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47.xml" ContentType="application/vnd.openxmlformats-officedocument.wordprocessingml.header+xml"/>
  <Override PartName="/customXml/itemProps1.xml" ContentType="application/vnd.openxmlformats-officedocument.customXmlProperties+xml"/>
  <Override PartName="/word/footer48.xml" ContentType="application/vnd.openxmlformats-officedocument.wordprocessingml.footer+xml"/>
  <Override PartName="/word/header3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44.xml" ContentType="application/vnd.openxmlformats-officedocument.wordprocessingml.footer+xml"/>
  <Override PartName="/word/header32.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docProps/custom.xml" ContentType="application/vnd.openxmlformats-officedocument.custom-properties+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49.xml" ContentType="application/vnd.openxmlformats-officedocument.wordprocessingml.footer+xml"/>
  <Override PartName="/word/header35.xml" ContentType="application/vnd.openxmlformats-officedocument.wordprocessingml.header+xml"/>
  <Override PartName="/word/footer58.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24.xml" ContentType="application/vnd.openxmlformats-officedocument.wordprocessingml.header+xml"/>
  <Override PartName="/word/footer47.xml" ContentType="application/vnd.openxmlformats-officedocument.wordprocessingml.footer+xml"/>
  <Override PartName="/word/header33.xml" ContentType="application/vnd.openxmlformats-officedocument.wordprocessingml.header+xml"/>
  <Override PartName="/word/footer56.xml" ContentType="application/vnd.openxmlformats-officedocument.wordprocessingml.footer+xml"/>
  <Override PartName="/word/header42.xml" ContentType="application/vnd.openxmlformats-officedocument.wordprocessingml.header+xml"/>
  <Override PartName="/word/footer6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3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40.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header11.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header27.xml" ContentType="application/vnd.openxmlformats-officedocument.wordprocessingml.header+xml"/>
  <Override PartName="/word/footer57.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footer46.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header41.xml" ContentType="application/vnd.openxmlformats-officedocument.wordprocessingml.header+xml"/>
  <Override PartName="/word/footer64.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75" w:rsidRDefault="00FB7375">
      <w:pPr>
        <w:rPr>
          <w:color w:val="auto"/>
        </w:rPr>
      </w:pPr>
    </w:p>
    <w:p w:rsidR="00FB7375" w:rsidRDefault="00FB7375">
      <w:pPr>
        <w:rPr>
          <w:color w:val="auto"/>
        </w:rPr>
      </w:pPr>
    </w:p>
    <w:p w:rsidR="00FB7375" w:rsidRDefault="00EA147B">
      <w:pPr>
        <w:tabs>
          <w:tab w:val="left" w:pos="2628"/>
        </w:tabs>
        <w:spacing w:before="341" w:line="204" w:lineRule="auto"/>
        <w:jc w:val="center"/>
        <w:rPr>
          <w:rFonts w:ascii="宋体" w:eastAsia="宋体" w:hAnsi="宋体" w:cs="宋体"/>
          <w:b/>
          <w:bCs/>
          <w:color w:val="auto"/>
          <w:sz w:val="36"/>
          <w:szCs w:val="36"/>
          <w:u w:val="single"/>
        </w:rPr>
      </w:pPr>
      <w:r>
        <w:rPr>
          <w:rFonts w:ascii="宋体" w:eastAsia="宋体" w:hAnsi="宋体" w:cs="宋体" w:hint="eastAsia"/>
          <w:b/>
          <w:bCs/>
          <w:color w:val="auto"/>
          <w:sz w:val="36"/>
          <w:szCs w:val="36"/>
          <w:u w:val="single"/>
        </w:rPr>
        <w:t>颍东区正午镇</w:t>
      </w:r>
      <w:r>
        <w:rPr>
          <w:rFonts w:ascii="宋体" w:eastAsia="宋体" w:hAnsi="宋体" w:cs="宋体" w:hint="eastAsia"/>
          <w:b/>
          <w:bCs/>
          <w:color w:val="auto"/>
          <w:sz w:val="36"/>
          <w:szCs w:val="36"/>
          <w:u w:val="single"/>
        </w:rPr>
        <w:t>2021</w:t>
      </w:r>
      <w:r>
        <w:rPr>
          <w:rFonts w:ascii="宋体" w:eastAsia="宋体" w:hAnsi="宋体" w:cs="宋体" w:hint="eastAsia"/>
          <w:b/>
          <w:bCs/>
          <w:color w:val="auto"/>
          <w:sz w:val="36"/>
          <w:szCs w:val="36"/>
          <w:u w:val="single"/>
        </w:rPr>
        <w:t>年农村沟河塘整治及配套桥涵项目</w:t>
      </w:r>
    </w:p>
    <w:p w:rsidR="00FB7375" w:rsidRDefault="00FB7375">
      <w:pPr>
        <w:spacing w:before="363" w:line="204" w:lineRule="auto"/>
        <w:ind w:firstLine="1667"/>
        <w:rPr>
          <w:rFonts w:ascii="宋体" w:eastAsia="宋体" w:hAnsi="宋体" w:cs="宋体"/>
          <w:color w:val="auto"/>
          <w:spacing w:val="-24"/>
          <w:sz w:val="72"/>
          <w:szCs w:val="72"/>
        </w:rPr>
      </w:pPr>
    </w:p>
    <w:p w:rsidR="00FB7375" w:rsidRDefault="00FB7375">
      <w:pPr>
        <w:spacing w:before="363" w:line="204" w:lineRule="auto"/>
        <w:ind w:firstLine="1667"/>
        <w:rPr>
          <w:rFonts w:ascii="宋体" w:eastAsia="宋体" w:hAnsi="宋体" w:cs="宋体"/>
          <w:color w:val="auto"/>
          <w:spacing w:val="-24"/>
          <w:sz w:val="72"/>
          <w:szCs w:val="72"/>
        </w:rPr>
      </w:pPr>
    </w:p>
    <w:p w:rsidR="00FB7375" w:rsidRDefault="00FB7375">
      <w:pPr>
        <w:spacing w:before="363" w:line="204" w:lineRule="auto"/>
        <w:ind w:firstLine="1667"/>
        <w:rPr>
          <w:rFonts w:ascii="宋体" w:eastAsia="宋体" w:hAnsi="宋体" w:cs="宋体"/>
          <w:color w:val="auto"/>
          <w:spacing w:val="-24"/>
          <w:sz w:val="72"/>
          <w:szCs w:val="72"/>
        </w:rPr>
      </w:pPr>
    </w:p>
    <w:p w:rsidR="00FB7375" w:rsidRDefault="00EA147B">
      <w:pPr>
        <w:spacing w:before="363" w:line="204" w:lineRule="auto"/>
        <w:ind w:firstLine="1667"/>
        <w:rPr>
          <w:rFonts w:ascii="宋体" w:eastAsia="宋体" w:hAnsi="宋体" w:cs="宋体"/>
          <w:color w:val="auto"/>
          <w:sz w:val="72"/>
          <w:szCs w:val="72"/>
        </w:rPr>
      </w:pPr>
      <w:r>
        <w:rPr>
          <w:rFonts w:ascii="宋体" w:eastAsia="宋体" w:hAnsi="宋体" w:cs="宋体"/>
          <w:color w:val="auto"/>
          <w:spacing w:val="-24"/>
          <w:sz w:val="72"/>
          <w:szCs w:val="72"/>
        </w:rPr>
        <w:t>招标文件</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tabs>
          <w:tab w:val="left" w:pos="2628"/>
        </w:tabs>
        <w:spacing w:before="341" w:line="204" w:lineRule="auto"/>
        <w:jc w:val="both"/>
        <w:rPr>
          <w:rFonts w:ascii="宋体" w:eastAsia="宋体" w:hAnsi="宋体" w:cs="宋体"/>
          <w:b/>
          <w:bCs/>
          <w:color w:val="auto"/>
          <w:sz w:val="32"/>
          <w:szCs w:val="32"/>
          <w:u w:val="single"/>
        </w:rPr>
      </w:pPr>
      <w:r>
        <w:rPr>
          <w:rFonts w:ascii="宋体" w:eastAsia="宋体" w:hAnsi="宋体" w:cs="宋体" w:hint="eastAsia"/>
          <w:b/>
          <w:bCs/>
          <w:color w:val="auto"/>
          <w:sz w:val="32"/>
          <w:szCs w:val="32"/>
        </w:rPr>
        <w:t>招</w:t>
      </w:r>
      <w:r>
        <w:rPr>
          <w:rFonts w:ascii="宋体" w:eastAsia="宋体" w:hAnsi="宋体" w:cs="宋体" w:hint="eastAsia"/>
          <w:b/>
          <w:bCs/>
          <w:color w:val="auto"/>
          <w:sz w:val="32"/>
          <w:szCs w:val="32"/>
        </w:rPr>
        <w:t xml:space="preserve">   </w:t>
      </w:r>
      <w:r>
        <w:rPr>
          <w:rFonts w:ascii="宋体" w:eastAsia="宋体" w:hAnsi="宋体" w:cs="宋体" w:hint="eastAsia"/>
          <w:b/>
          <w:bCs/>
          <w:color w:val="auto"/>
          <w:sz w:val="32"/>
          <w:szCs w:val="32"/>
        </w:rPr>
        <w:t>标</w:t>
      </w:r>
      <w:r>
        <w:rPr>
          <w:rFonts w:ascii="宋体" w:eastAsia="宋体" w:hAnsi="宋体" w:cs="宋体" w:hint="eastAsia"/>
          <w:b/>
          <w:bCs/>
          <w:color w:val="auto"/>
          <w:sz w:val="32"/>
          <w:szCs w:val="32"/>
        </w:rPr>
        <w:t xml:space="preserve">   </w:t>
      </w:r>
      <w:r>
        <w:rPr>
          <w:rFonts w:ascii="宋体" w:eastAsia="宋体" w:hAnsi="宋体" w:cs="宋体" w:hint="eastAsia"/>
          <w:b/>
          <w:bCs/>
          <w:color w:val="auto"/>
          <w:sz w:val="32"/>
          <w:szCs w:val="32"/>
        </w:rPr>
        <w:t>人：</w:t>
      </w:r>
      <w:r>
        <w:rPr>
          <w:rFonts w:ascii="宋体" w:eastAsia="宋体" w:hAnsi="宋体" w:cs="宋体" w:hint="eastAsia"/>
          <w:b/>
          <w:bCs/>
          <w:color w:val="auto"/>
          <w:sz w:val="32"/>
          <w:szCs w:val="32"/>
          <w:u w:val="single"/>
        </w:rPr>
        <w:t>阜阳市颍东区正午镇人民政府</w:t>
      </w:r>
      <w:r>
        <w:rPr>
          <w:rFonts w:ascii="宋体" w:eastAsia="宋体" w:hAnsi="宋体" w:cs="宋体" w:hint="eastAsia"/>
          <w:b/>
          <w:bCs/>
          <w:color w:val="auto"/>
          <w:sz w:val="32"/>
          <w:szCs w:val="32"/>
          <w:u w:val="single"/>
        </w:rPr>
        <w:t xml:space="preserve">   </w:t>
      </w:r>
    </w:p>
    <w:p w:rsidR="00FB7375" w:rsidRDefault="00EA147B">
      <w:pPr>
        <w:tabs>
          <w:tab w:val="left" w:pos="2628"/>
        </w:tabs>
        <w:spacing w:before="341" w:line="204" w:lineRule="auto"/>
        <w:jc w:val="both"/>
        <w:rPr>
          <w:rFonts w:ascii="宋体" w:eastAsia="宋体" w:hAnsi="宋体" w:cs="宋体"/>
          <w:b/>
          <w:bCs/>
          <w:color w:val="auto"/>
          <w:sz w:val="32"/>
          <w:szCs w:val="32"/>
          <w:u w:val="single"/>
        </w:rPr>
      </w:pPr>
      <w:r>
        <w:rPr>
          <w:rFonts w:ascii="宋体" w:eastAsia="宋体" w:hAnsi="宋体" w:cs="宋体" w:hint="eastAsia"/>
          <w:b/>
          <w:bCs/>
          <w:color w:val="auto"/>
          <w:sz w:val="32"/>
          <w:szCs w:val="32"/>
        </w:rPr>
        <w:t>招标代理机构：</w:t>
      </w:r>
      <w:r>
        <w:rPr>
          <w:rFonts w:ascii="宋体" w:eastAsia="宋体" w:hAnsi="宋体" w:cs="宋体" w:hint="eastAsia"/>
          <w:b/>
          <w:bCs/>
          <w:color w:val="auto"/>
          <w:sz w:val="32"/>
          <w:szCs w:val="32"/>
          <w:u w:val="single"/>
        </w:rPr>
        <w:t>安徽龙秀工程项目管理有限公司</w:t>
      </w:r>
    </w:p>
    <w:p w:rsidR="00FB7375" w:rsidRDefault="00FB7375">
      <w:pPr>
        <w:tabs>
          <w:tab w:val="left" w:pos="2628"/>
        </w:tabs>
        <w:spacing w:before="341" w:line="204" w:lineRule="auto"/>
        <w:jc w:val="center"/>
        <w:rPr>
          <w:rFonts w:ascii="宋体" w:eastAsia="宋体" w:hAnsi="宋体" w:cs="宋体"/>
          <w:b/>
          <w:bCs/>
          <w:color w:val="auto"/>
          <w:sz w:val="32"/>
          <w:szCs w:val="32"/>
          <w:u w:val="single"/>
        </w:rPr>
      </w:pPr>
    </w:p>
    <w:p w:rsidR="00FB7375" w:rsidRDefault="00FB7375">
      <w:pPr>
        <w:tabs>
          <w:tab w:val="left" w:pos="2628"/>
        </w:tabs>
        <w:spacing w:before="341" w:line="204" w:lineRule="auto"/>
        <w:jc w:val="center"/>
        <w:rPr>
          <w:rFonts w:ascii="宋体" w:eastAsia="宋体" w:hAnsi="宋体" w:cs="宋体"/>
          <w:b/>
          <w:bCs/>
          <w:color w:val="auto"/>
          <w:sz w:val="32"/>
          <w:szCs w:val="32"/>
          <w:u w:val="single"/>
        </w:rPr>
      </w:pPr>
    </w:p>
    <w:p w:rsidR="00FB7375" w:rsidRDefault="00EA147B">
      <w:pPr>
        <w:tabs>
          <w:tab w:val="left" w:pos="2628"/>
        </w:tabs>
        <w:spacing w:before="341" w:line="204" w:lineRule="auto"/>
        <w:jc w:val="center"/>
        <w:rPr>
          <w:rFonts w:ascii="宋体" w:eastAsia="宋体" w:hAnsi="宋体" w:cs="宋体"/>
          <w:b/>
          <w:bCs/>
          <w:color w:val="auto"/>
          <w:sz w:val="32"/>
          <w:szCs w:val="32"/>
          <w:u w:val="single"/>
        </w:rPr>
        <w:sectPr w:rsidR="00FB7375">
          <w:footerReference w:type="default" r:id="rId8"/>
          <w:pgSz w:w="11907" w:h="16839"/>
          <w:pgMar w:top="1431" w:right="1785" w:bottom="400" w:left="1785" w:header="0" w:footer="0" w:gutter="0"/>
          <w:cols w:space="720"/>
        </w:sectPr>
      </w:pPr>
      <w:r>
        <w:rPr>
          <w:rFonts w:ascii="宋体" w:eastAsia="宋体" w:hAnsi="宋体" w:cs="宋体" w:hint="eastAsia"/>
          <w:b/>
          <w:bCs/>
          <w:color w:val="auto"/>
          <w:sz w:val="32"/>
          <w:szCs w:val="32"/>
          <w:u w:val="single"/>
        </w:rPr>
        <w:t>2021</w:t>
      </w:r>
      <w:r>
        <w:rPr>
          <w:rFonts w:ascii="宋体" w:eastAsia="宋体" w:hAnsi="宋体" w:cs="宋体" w:hint="eastAsia"/>
          <w:b/>
          <w:bCs/>
          <w:color w:val="auto"/>
          <w:sz w:val="32"/>
          <w:szCs w:val="32"/>
          <w:u w:val="single"/>
        </w:rPr>
        <w:t>年</w:t>
      </w:r>
      <w:r>
        <w:rPr>
          <w:rFonts w:ascii="宋体" w:eastAsia="宋体" w:hAnsi="宋体" w:cs="宋体" w:hint="eastAsia"/>
          <w:b/>
          <w:bCs/>
          <w:color w:val="auto"/>
          <w:sz w:val="32"/>
          <w:szCs w:val="32"/>
          <w:u w:val="single"/>
        </w:rPr>
        <w:t xml:space="preserve"> 8 </w:t>
      </w:r>
      <w:r>
        <w:rPr>
          <w:rFonts w:ascii="宋体" w:eastAsia="宋体" w:hAnsi="宋体" w:cs="宋体" w:hint="eastAsia"/>
          <w:b/>
          <w:bCs/>
          <w:color w:val="auto"/>
          <w:sz w:val="32"/>
          <w:szCs w:val="32"/>
          <w:u w:val="single"/>
        </w:rPr>
        <w:t>月</w:t>
      </w:r>
      <w:r>
        <w:rPr>
          <w:rFonts w:ascii="宋体" w:eastAsia="宋体" w:hAnsi="宋体" w:cs="宋体" w:hint="eastAsia"/>
          <w:b/>
          <w:bCs/>
          <w:color w:val="auto"/>
          <w:sz w:val="32"/>
          <w:szCs w:val="32"/>
          <w:u w:val="single"/>
        </w:rPr>
        <w:t xml:space="preserve"> </w:t>
      </w:r>
      <w:r w:rsidR="00AB7A04">
        <w:rPr>
          <w:rFonts w:ascii="宋体" w:eastAsia="宋体" w:hAnsi="宋体" w:cs="宋体" w:hint="eastAsia"/>
          <w:b/>
          <w:bCs/>
          <w:color w:val="auto"/>
          <w:sz w:val="32"/>
          <w:szCs w:val="32"/>
          <w:u w:val="single"/>
        </w:rPr>
        <w:t>12</w:t>
      </w:r>
      <w:r>
        <w:rPr>
          <w:rFonts w:ascii="宋体" w:eastAsia="宋体" w:hAnsi="宋体" w:cs="宋体" w:hint="eastAsia"/>
          <w:b/>
          <w:bCs/>
          <w:color w:val="auto"/>
          <w:sz w:val="32"/>
          <w:szCs w:val="32"/>
          <w:u w:val="single"/>
        </w:rPr>
        <w:t xml:space="preserve">  </w:t>
      </w:r>
      <w:r>
        <w:rPr>
          <w:rFonts w:ascii="宋体" w:eastAsia="宋体" w:hAnsi="宋体" w:cs="宋体" w:hint="eastAsia"/>
          <w:b/>
          <w:bCs/>
          <w:color w:val="auto"/>
          <w:sz w:val="32"/>
          <w:szCs w:val="32"/>
          <w:u w:val="single"/>
        </w:rPr>
        <w:t>日</w:t>
      </w:r>
    </w:p>
    <w:bookmarkStart w:id="0" w:name="_bookmark1" w:displacedByCustomXml="next"/>
    <w:bookmarkEnd w:id="0" w:displacedByCustomXml="next"/>
    <w:bookmarkStart w:id="1" w:name="_Toc4042" w:displacedByCustomXml="next"/>
    <w:sdt>
      <w:sdtPr>
        <w:rPr>
          <w:rFonts w:ascii="宋体" w:eastAsia="宋体" w:hAnsi="宋体"/>
          <w:color w:val="auto"/>
        </w:rPr>
        <w:id w:val="147463998"/>
        <w:docPartObj>
          <w:docPartGallery w:val="Table of Contents"/>
          <w:docPartUnique/>
        </w:docPartObj>
      </w:sdtPr>
      <w:sdtContent>
        <w:p w:rsidR="00FB7375" w:rsidRDefault="00EA147B">
          <w:pPr>
            <w:jc w:val="center"/>
            <w:rPr>
              <w:color w:val="auto"/>
            </w:rPr>
          </w:pPr>
          <w:r>
            <w:rPr>
              <w:rFonts w:ascii="宋体" w:eastAsia="宋体" w:hAnsi="宋体"/>
              <w:color w:val="auto"/>
            </w:rPr>
            <w:t>目录</w:t>
          </w:r>
        </w:p>
        <w:p w:rsidR="00FB7375" w:rsidRDefault="00FB7375">
          <w:pPr>
            <w:pStyle w:val="WPSOffice1"/>
            <w:tabs>
              <w:tab w:val="right" w:leader="dot" w:pos="9121"/>
            </w:tabs>
          </w:pPr>
          <w:r w:rsidRPr="00FB7375">
            <w:fldChar w:fldCharType="begin"/>
          </w:r>
          <w:r w:rsidR="00EA147B">
            <w:instrText xml:space="preserve">TOC \o "1-1" \h \u </w:instrText>
          </w:r>
          <w:r w:rsidRPr="00FB7375">
            <w:fldChar w:fldCharType="separate"/>
          </w:r>
          <w:hyperlink w:anchor="_Toc15540" w:history="1">
            <w:r w:rsidR="00EA147B">
              <w:rPr>
                <w:rFonts w:ascii="宋体" w:hAnsi="宋体" w:cs="宋体"/>
                <w:spacing w:val="-4"/>
                <w:szCs w:val="36"/>
              </w:rPr>
              <w:t>第一章招标公告</w:t>
            </w:r>
            <w:r w:rsidR="00EA147B">
              <w:tab/>
            </w:r>
            <w:r>
              <w:fldChar w:fldCharType="begin"/>
            </w:r>
            <w:r w:rsidR="00EA147B">
              <w:instrText xml:space="preserve"> PAGEREF _Toc15540 \h </w:instrText>
            </w:r>
            <w:r>
              <w:fldChar w:fldCharType="separate"/>
            </w:r>
            <w:r w:rsidR="00EA147B">
              <w:t>4</w:t>
            </w:r>
            <w:r>
              <w:fldChar w:fldCharType="end"/>
            </w:r>
          </w:hyperlink>
        </w:p>
        <w:p w:rsidR="00FB7375" w:rsidRDefault="00FB7375">
          <w:pPr>
            <w:pStyle w:val="WPSOffice1"/>
            <w:tabs>
              <w:tab w:val="right" w:leader="dot" w:pos="9121"/>
            </w:tabs>
          </w:pPr>
          <w:hyperlink w:anchor="_Toc19917" w:history="1">
            <w:r w:rsidR="00EA147B">
              <w:rPr>
                <w:rFonts w:ascii="宋体" w:hAnsi="宋体" w:cs="宋体"/>
                <w:spacing w:val="-8"/>
                <w:szCs w:val="32"/>
              </w:rPr>
              <w:t>1.</w:t>
            </w:r>
            <w:r w:rsidR="00EA147B">
              <w:rPr>
                <w:rFonts w:ascii="宋体" w:hAnsi="宋体" w:cs="宋体"/>
                <w:spacing w:val="-8"/>
                <w:szCs w:val="32"/>
              </w:rPr>
              <w:t>招标条件</w:t>
            </w:r>
            <w:r w:rsidR="00EA147B">
              <w:tab/>
            </w:r>
            <w:r>
              <w:fldChar w:fldCharType="begin"/>
            </w:r>
            <w:r w:rsidR="00EA147B">
              <w:instrText xml:space="preserve"> PAGEREF _Toc19917 \h </w:instrText>
            </w:r>
            <w:r>
              <w:fldChar w:fldCharType="separate"/>
            </w:r>
            <w:r w:rsidR="00EA147B">
              <w:t>4</w:t>
            </w:r>
            <w:r>
              <w:fldChar w:fldCharType="end"/>
            </w:r>
          </w:hyperlink>
        </w:p>
        <w:p w:rsidR="00FB7375" w:rsidRDefault="00FB7375">
          <w:pPr>
            <w:pStyle w:val="WPSOffice1"/>
            <w:tabs>
              <w:tab w:val="right" w:leader="dot" w:pos="9121"/>
            </w:tabs>
          </w:pPr>
          <w:hyperlink w:anchor="_Toc4778" w:history="1">
            <w:r w:rsidR="00EA147B">
              <w:rPr>
                <w:rFonts w:ascii="宋体" w:hAnsi="宋体" w:cs="宋体"/>
                <w:spacing w:val="-3"/>
                <w:szCs w:val="32"/>
              </w:rPr>
              <w:t>2.</w:t>
            </w:r>
            <w:r w:rsidR="00EA147B">
              <w:rPr>
                <w:rFonts w:ascii="宋体" w:hAnsi="宋体" w:cs="宋体"/>
                <w:spacing w:val="-3"/>
                <w:szCs w:val="32"/>
              </w:rPr>
              <w:t>项目概况与招标范围</w:t>
            </w:r>
            <w:r w:rsidR="00EA147B">
              <w:tab/>
            </w:r>
            <w:r>
              <w:fldChar w:fldCharType="begin"/>
            </w:r>
            <w:r w:rsidR="00EA147B">
              <w:instrText xml:space="preserve"> PAGEREF _Toc4778 \h </w:instrText>
            </w:r>
            <w:r>
              <w:fldChar w:fldCharType="separate"/>
            </w:r>
            <w:r w:rsidR="00EA147B">
              <w:t>4</w:t>
            </w:r>
            <w:r>
              <w:fldChar w:fldCharType="end"/>
            </w:r>
          </w:hyperlink>
        </w:p>
        <w:p w:rsidR="00FB7375" w:rsidRDefault="00FB7375">
          <w:pPr>
            <w:pStyle w:val="WPSOffice1"/>
            <w:tabs>
              <w:tab w:val="right" w:leader="dot" w:pos="9121"/>
            </w:tabs>
          </w:pPr>
          <w:hyperlink w:anchor="_Toc8906" w:history="1">
            <w:r w:rsidR="00EA147B">
              <w:rPr>
                <w:rFonts w:ascii="宋体" w:hAnsi="宋体" w:cs="宋体"/>
                <w:spacing w:val="-4"/>
                <w:szCs w:val="32"/>
              </w:rPr>
              <w:t>3.</w:t>
            </w:r>
            <w:r w:rsidR="00EA147B">
              <w:rPr>
                <w:rFonts w:ascii="宋体" w:hAnsi="宋体" w:cs="宋体"/>
                <w:spacing w:val="-4"/>
                <w:szCs w:val="32"/>
              </w:rPr>
              <w:t>投标人资格要求</w:t>
            </w:r>
            <w:r w:rsidR="00EA147B">
              <w:tab/>
            </w:r>
            <w:r>
              <w:fldChar w:fldCharType="begin"/>
            </w:r>
            <w:r w:rsidR="00EA147B">
              <w:instrText xml:space="preserve"> PAGEREF _Toc8906 \h </w:instrText>
            </w:r>
            <w:r>
              <w:fldChar w:fldCharType="separate"/>
            </w:r>
            <w:r w:rsidR="00EA147B">
              <w:t>4</w:t>
            </w:r>
            <w:r>
              <w:fldChar w:fldCharType="end"/>
            </w:r>
          </w:hyperlink>
        </w:p>
        <w:p w:rsidR="00FB7375" w:rsidRDefault="00FB7375">
          <w:pPr>
            <w:pStyle w:val="WPSOffice1"/>
            <w:tabs>
              <w:tab w:val="right" w:leader="dot" w:pos="9121"/>
            </w:tabs>
          </w:pPr>
          <w:hyperlink w:anchor="_Toc16562" w:history="1">
            <w:r w:rsidR="00EA147B">
              <w:rPr>
                <w:rFonts w:ascii="宋体" w:hAnsi="宋体" w:cs="宋体"/>
                <w:spacing w:val="-3"/>
                <w:szCs w:val="32"/>
              </w:rPr>
              <w:t>4.</w:t>
            </w:r>
            <w:r w:rsidR="00EA147B">
              <w:rPr>
                <w:rFonts w:ascii="宋体" w:hAnsi="宋体" w:cs="宋体"/>
                <w:spacing w:val="-3"/>
                <w:szCs w:val="32"/>
              </w:rPr>
              <w:t>招标文件的获取</w:t>
            </w:r>
            <w:r w:rsidR="00EA147B">
              <w:tab/>
            </w:r>
            <w:r>
              <w:fldChar w:fldCharType="begin"/>
            </w:r>
            <w:r w:rsidR="00EA147B">
              <w:instrText xml:space="preserve"> PAGEREF _T</w:instrText>
            </w:r>
            <w:r w:rsidR="00EA147B">
              <w:instrText xml:space="preserve">oc16562 \h </w:instrText>
            </w:r>
            <w:r>
              <w:fldChar w:fldCharType="separate"/>
            </w:r>
            <w:r w:rsidR="00EA147B">
              <w:t>5</w:t>
            </w:r>
            <w:r>
              <w:fldChar w:fldCharType="end"/>
            </w:r>
          </w:hyperlink>
        </w:p>
        <w:p w:rsidR="00FB7375" w:rsidRDefault="00FB7375">
          <w:pPr>
            <w:pStyle w:val="WPSOffice1"/>
            <w:tabs>
              <w:tab w:val="right" w:leader="dot" w:pos="9121"/>
            </w:tabs>
          </w:pPr>
          <w:hyperlink w:anchor="_Toc31953" w:history="1">
            <w:r w:rsidR="00EA147B">
              <w:rPr>
                <w:rFonts w:ascii="宋体" w:hAnsi="宋体" w:cs="宋体"/>
                <w:spacing w:val="-4"/>
                <w:szCs w:val="32"/>
              </w:rPr>
              <w:t>5.</w:t>
            </w:r>
            <w:r w:rsidR="00EA147B">
              <w:rPr>
                <w:rFonts w:ascii="宋体" w:hAnsi="宋体" w:cs="宋体"/>
                <w:spacing w:val="-4"/>
                <w:szCs w:val="32"/>
              </w:rPr>
              <w:t>投标文件的递交</w:t>
            </w:r>
            <w:r w:rsidR="00EA147B">
              <w:tab/>
            </w:r>
            <w:r>
              <w:fldChar w:fldCharType="begin"/>
            </w:r>
            <w:r w:rsidR="00EA147B">
              <w:instrText xml:space="preserve"> PAGEREF _Toc31953 \h </w:instrText>
            </w:r>
            <w:r>
              <w:fldChar w:fldCharType="separate"/>
            </w:r>
            <w:r w:rsidR="00EA147B">
              <w:t>5</w:t>
            </w:r>
            <w:r>
              <w:fldChar w:fldCharType="end"/>
            </w:r>
          </w:hyperlink>
        </w:p>
        <w:p w:rsidR="00FB7375" w:rsidRDefault="00FB7375">
          <w:pPr>
            <w:pStyle w:val="WPSOffice1"/>
            <w:tabs>
              <w:tab w:val="right" w:leader="dot" w:pos="9121"/>
            </w:tabs>
          </w:pPr>
          <w:hyperlink w:anchor="_Toc17630" w:history="1">
            <w:r w:rsidR="00EA147B">
              <w:rPr>
                <w:rFonts w:ascii="宋体" w:hAnsi="宋体" w:cs="宋体"/>
                <w:spacing w:val="-1"/>
                <w:szCs w:val="32"/>
              </w:rPr>
              <w:t>6.</w:t>
            </w:r>
            <w:r w:rsidR="00EA147B">
              <w:rPr>
                <w:rFonts w:ascii="宋体" w:hAnsi="宋体" w:cs="宋体"/>
                <w:spacing w:val="-1"/>
                <w:szCs w:val="32"/>
              </w:rPr>
              <w:t>开标时间及地点</w:t>
            </w:r>
            <w:r w:rsidR="00EA147B">
              <w:tab/>
            </w:r>
            <w:r>
              <w:fldChar w:fldCharType="begin"/>
            </w:r>
            <w:r w:rsidR="00EA147B">
              <w:instrText xml:space="preserve"> PAGEREF _Toc17630</w:instrText>
            </w:r>
            <w:r w:rsidR="00EA147B">
              <w:instrText xml:space="preserve"> \h </w:instrText>
            </w:r>
            <w:r>
              <w:fldChar w:fldCharType="separate"/>
            </w:r>
            <w:r w:rsidR="00EA147B">
              <w:t>5</w:t>
            </w:r>
            <w:r>
              <w:fldChar w:fldCharType="end"/>
            </w:r>
          </w:hyperlink>
        </w:p>
        <w:p w:rsidR="00FB7375" w:rsidRDefault="00FB7375">
          <w:pPr>
            <w:pStyle w:val="WPSOffice1"/>
            <w:tabs>
              <w:tab w:val="right" w:leader="dot" w:pos="9121"/>
            </w:tabs>
          </w:pPr>
          <w:hyperlink w:anchor="_Toc19964" w:history="1">
            <w:r w:rsidR="00EA147B">
              <w:rPr>
                <w:rFonts w:ascii="宋体" w:hAnsi="宋体" w:cs="宋体"/>
                <w:spacing w:val="-2"/>
                <w:szCs w:val="32"/>
              </w:rPr>
              <w:t>7.</w:t>
            </w:r>
            <w:r w:rsidR="00EA147B">
              <w:rPr>
                <w:rFonts w:ascii="宋体" w:hAnsi="宋体" w:cs="宋体"/>
                <w:spacing w:val="-2"/>
                <w:szCs w:val="32"/>
              </w:rPr>
              <w:t>踏勘现场和投标预备会</w:t>
            </w:r>
            <w:r w:rsidR="00EA147B">
              <w:tab/>
            </w:r>
            <w:r>
              <w:fldChar w:fldCharType="begin"/>
            </w:r>
            <w:r w:rsidR="00EA147B">
              <w:instrText xml:space="preserve"> PAGEREF _Toc19964 \h </w:instrText>
            </w:r>
            <w:r>
              <w:fldChar w:fldCharType="separate"/>
            </w:r>
            <w:r w:rsidR="00EA147B">
              <w:t>5</w:t>
            </w:r>
            <w:r>
              <w:fldChar w:fldCharType="end"/>
            </w:r>
          </w:hyperlink>
        </w:p>
        <w:p w:rsidR="00FB7375" w:rsidRDefault="00FB7375">
          <w:pPr>
            <w:pStyle w:val="WPSOffice1"/>
            <w:tabs>
              <w:tab w:val="right" w:leader="dot" w:pos="9121"/>
            </w:tabs>
          </w:pPr>
          <w:hyperlink w:anchor="_Toc9384" w:history="1">
            <w:r w:rsidR="00EA147B">
              <w:rPr>
                <w:rFonts w:ascii="宋体" w:hAnsi="宋体" w:cs="宋体"/>
                <w:spacing w:val="-3"/>
                <w:szCs w:val="32"/>
              </w:rPr>
              <w:t>8.</w:t>
            </w:r>
            <w:r w:rsidR="00EA147B">
              <w:rPr>
                <w:rFonts w:ascii="宋体" w:hAnsi="宋体" w:cs="宋体"/>
                <w:spacing w:val="-3"/>
                <w:szCs w:val="32"/>
              </w:rPr>
              <w:t>发布公告的媒介</w:t>
            </w:r>
            <w:r w:rsidR="00EA147B">
              <w:tab/>
            </w:r>
            <w:r>
              <w:fldChar w:fldCharType="begin"/>
            </w:r>
            <w:r w:rsidR="00EA147B">
              <w:instrText xml:space="preserve"> PAGEREF _Toc9384 \h </w:instrText>
            </w:r>
            <w:r>
              <w:fldChar w:fldCharType="separate"/>
            </w:r>
            <w:r w:rsidR="00EA147B">
              <w:t>6</w:t>
            </w:r>
            <w:r>
              <w:fldChar w:fldCharType="end"/>
            </w:r>
          </w:hyperlink>
        </w:p>
        <w:p w:rsidR="00FB7375" w:rsidRDefault="00FB7375">
          <w:pPr>
            <w:pStyle w:val="WPSOffice1"/>
            <w:tabs>
              <w:tab w:val="right" w:leader="dot" w:pos="9121"/>
            </w:tabs>
          </w:pPr>
          <w:hyperlink w:anchor="_Toc25214" w:history="1">
            <w:r w:rsidR="00EA147B">
              <w:rPr>
                <w:rFonts w:ascii="宋体" w:hAnsi="宋体" w:cs="宋体"/>
                <w:spacing w:val="-4"/>
                <w:szCs w:val="32"/>
              </w:rPr>
              <w:t>9.</w:t>
            </w:r>
            <w:r w:rsidR="00EA147B">
              <w:rPr>
                <w:rFonts w:ascii="宋体" w:hAnsi="宋体" w:cs="宋体"/>
                <w:spacing w:val="-4"/>
                <w:szCs w:val="32"/>
              </w:rPr>
              <w:t>注意事项</w:t>
            </w:r>
            <w:r w:rsidR="00EA147B">
              <w:tab/>
            </w:r>
            <w:r>
              <w:fldChar w:fldCharType="begin"/>
            </w:r>
            <w:r w:rsidR="00EA147B">
              <w:instrText xml:space="preserve"> PAGEREF _Toc25214 \h </w:instrText>
            </w:r>
            <w:r>
              <w:fldChar w:fldCharType="separate"/>
            </w:r>
            <w:r w:rsidR="00EA147B">
              <w:t>6</w:t>
            </w:r>
            <w:r>
              <w:fldChar w:fldCharType="end"/>
            </w:r>
          </w:hyperlink>
        </w:p>
        <w:p w:rsidR="00FB7375" w:rsidRDefault="00FB7375">
          <w:pPr>
            <w:pStyle w:val="WPSOffice1"/>
            <w:tabs>
              <w:tab w:val="right" w:leader="dot" w:pos="9121"/>
            </w:tabs>
          </w:pPr>
          <w:hyperlink w:anchor="_Toc22683" w:history="1">
            <w:r w:rsidR="00EA147B">
              <w:rPr>
                <w:rFonts w:ascii="宋体" w:hAnsi="宋体" w:cs="宋体"/>
                <w:spacing w:val="-6"/>
                <w:szCs w:val="32"/>
              </w:rPr>
              <w:t>10.</w:t>
            </w:r>
            <w:r w:rsidR="00EA147B">
              <w:rPr>
                <w:rFonts w:ascii="宋体" w:hAnsi="宋体" w:cs="宋体"/>
                <w:spacing w:val="-6"/>
                <w:szCs w:val="32"/>
              </w:rPr>
              <w:t>联系方式</w:t>
            </w:r>
            <w:r w:rsidR="00EA147B">
              <w:tab/>
            </w:r>
            <w:r>
              <w:fldChar w:fldCharType="begin"/>
            </w:r>
            <w:r w:rsidR="00EA147B">
              <w:instrText xml:space="preserve"> PAGEREF _Toc22683 \h </w:instrText>
            </w:r>
            <w:r>
              <w:fldChar w:fldCharType="separate"/>
            </w:r>
            <w:r w:rsidR="00EA147B">
              <w:t>6</w:t>
            </w:r>
            <w:r>
              <w:fldChar w:fldCharType="end"/>
            </w:r>
          </w:hyperlink>
        </w:p>
        <w:p w:rsidR="00FB7375" w:rsidRDefault="00FB7375">
          <w:pPr>
            <w:pStyle w:val="WPSOffice1"/>
            <w:tabs>
              <w:tab w:val="right" w:leader="dot" w:pos="9121"/>
            </w:tabs>
          </w:pPr>
          <w:hyperlink w:anchor="_Toc18394" w:history="1">
            <w:r w:rsidR="00EA147B">
              <w:rPr>
                <w:rFonts w:ascii="宋体" w:hAnsi="宋体" w:cs="宋体"/>
                <w:spacing w:val="-3"/>
                <w:szCs w:val="36"/>
              </w:rPr>
              <w:t>第二章投标人须知</w:t>
            </w:r>
            <w:r w:rsidR="00EA147B">
              <w:tab/>
            </w:r>
            <w:r>
              <w:fldChar w:fldCharType="begin"/>
            </w:r>
            <w:r w:rsidR="00EA147B">
              <w:instrText xml:space="preserve"> PAGEREF _Toc18394 \h </w:instrText>
            </w:r>
            <w:r>
              <w:fldChar w:fldCharType="separate"/>
            </w:r>
            <w:r w:rsidR="00EA147B">
              <w:t>7</w:t>
            </w:r>
            <w:r>
              <w:fldChar w:fldCharType="end"/>
            </w:r>
          </w:hyperlink>
        </w:p>
        <w:p w:rsidR="00FB7375" w:rsidRDefault="00FB7375">
          <w:pPr>
            <w:pStyle w:val="WPSOffice1"/>
            <w:tabs>
              <w:tab w:val="right" w:leader="dot" w:pos="9121"/>
            </w:tabs>
          </w:pPr>
          <w:hyperlink w:anchor="_Toc9223" w:history="1">
            <w:r w:rsidR="00EA147B">
              <w:rPr>
                <w:rFonts w:ascii="宋体" w:hAnsi="宋体" w:cs="宋体"/>
                <w:spacing w:val="-2"/>
                <w:position w:val="31"/>
                <w:szCs w:val="36"/>
              </w:rPr>
              <w:t>第三章评标办法</w:t>
            </w:r>
            <w:r w:rsidR="00EA147B">
              <w:tab/>
            </w:r>
            <w:r>
              <w:fldChar w:fldCharType="begin"/>
            </w:r>
            <w:r w:rsidR="00EA147B">
              <w:instrText xml:space="preserve"> PAGEREF _Toc9223 \h </w:instrText>
            </w:r>
            <w:r>
              <w:fldChar w:fldCharType="separate"/>
            </w:r>
            <w:r w:rsidR="00EA147B">
              <w:t>34</w:t>
            </w:r>
            <w:r>
              <w:fldChar w:fldCharType="end"/>
            </w:r>
          </w:hyperlink>
        </w:p>
        <w:p w:rsidR="00FB7375" w:rsidRDefault="00FB7375">
          <w:pPr>
            <w:pStyle w:val="WPSOffice1"/>
            <w:tabs>
              <w:tab w:val="right" w:leader="dot" w:pos="9121"/>
            </w:tabs>
          </w:pPr>
          <w:hyperlink w:anchor="_Toc30136" w:history="1">
            <w:r w:rsidR="00EA147B">
              <w:rPr>
                <w:rFonts w:ascii="宋体" w:hAnsi="宋体" w:cs="宋体"/>
                <w:spacing w:val="-2"/>
                <w:szCs w:val="36"/>
              </w:rPr>
              <w:t>第四章合同条款及格式</w:t>
            </w:r>
            <w:r w:rsidR="00EA147B">
              <w:tab/>
            </w:r>
            <w:r>
              <w:fldChar w:fldCharType="begin"/>
            </w:r>
            <w:r w:rsidR="00EA147B">
              <w:instrText xml:space="preserve"> PAGEREF _Toc30136 \h </w:instrText>
            </w:r>
            <w:r>
              <w:fldChar w:fldCharType="separate"/>
            </w:r>
            <w:r w:rsidR="00EA147B">
              <w:t>44</w:t>
            </w:r>
            <w:r>
              <w:fldChar w:fldCharType="end"/>
            </w:r>
          </w:hyperlink>
        </w:p>
        <w:p w:rsidR="00FB7375" w:rsidRDefault="00FB7375">
          <w:pPr>
            <w:pStyle w:val="WPSOffice1"/>
            <w:tabs>
              <w:tab w:val="right" w:leader="dot" w:pos="9121"/>
            </w:tabs>
          </w:pPr>
          <w:hyperlink w:anchor="_Toc25134" w:history="1">
            <w:r w:rsidR="00EA147B">
              <w:rPr>
                <w:rFonts w:eastAsia="Times New Roman"/>
                <w:bCs/>
                <w:spacing w:val="-6"/>
                <w:szCs w:val="32"/>
              </w:rPr>
              <w:t>1.</w:t>
            </w:r>
            <w:r w:rsidR="00EA147B">
              <w:rPr>
                <w:rFonts w:ascii="宋体" w:hAnsi="宋体" w:cs="宋体"/>
                <w:spacing w:val="-6"/>
                <w:szCs w:val="32"/>
              </w:rPr>
              <w:t>一般约定</w:t>
            </w:r>
            <w:r w:rsidR="00EA147B">
              <w:tab/>
            </w:r>
            <w:r>
              <w:fldChar w:fldCharType="begin"/>
            </w:r>
            <w:r w:rsidR="00EA147B">
              <w:instrText xml:space="preserve"> PAGEREF _Toc25134 \h </w:instrText>
            </w:r>
            <w:r>
              <w:fldChar w:fldCharType="separate"/>
            </w:r>
            <w:r w:rsidR="00EA147B">
              <w:t>44</w:t>
            </w:r>
            <w:r>
              <w:fldChar w:fldCharType="end"/>
            </w:r>
          </w:hyperlink>
        </w:p>
        <w:p w:rsidR="00FB7375" w:rsidRDefault="00FB7375">
          <w:pPr>
            <w:pStyle w:val="WPSOffice1"/>
            <w:tabs>
              <w:tab w:val="right" w:leader="dot" w:pos="9121"/>
            </w:tabs>
          </w:pPr>
          <w:hyperlink w:anchor="_Toc31645" w:history="1">
            <w:r w:rsidR="00EA147B">
              <w:rPr>
                <w:rFonts w:eastAsia="Times New Roman"/>
                <w:bCs/>
                <w:spacing w:val="-3"/>
                <w:szCs w:val="32"/>
              </w:rPr>
              <w:t>4.</w:t>
            </w:r>
            <w:r w:rsidR="00EA147B">
              <w:rPr>
                <w:rFonts w:ascii="宋体" w:hAnsi="宋体" w:cs="宋体"/>
                <w:spacing w:val="-3"/>
                <w:szCs w:val="32"/>
              </w:rPr>
              <w:t>承包人</w:t>
            </w:r>
            <w:r w:rsidR="00EA147B">
              <w:tab/>
            </w:r>
            <w:r>
              <w:fldChar w:fldCharType="begin"/>
            </w:r>
            <w:r w:rsidR="00EA147B">
              <w:instrText xml:space="preserve"> PAGEREF _Toc31645 \h </w:instrText>
            </w:r>
            <w:r>
              <w:fldChar w:fldCharType="separate"/>
            </w:r>
            <w:r w:rsidR="00EA147B">
              <w:t>50</w:t>
            </w:r>
            <w:r>
              <w:fldChar w:fldCharType="end"/>
            </w:r>
          </w:hyperlink>
        </w:p>
        <w:p w:rsidR="00FB7375" w:rsidRDefault="00FB7375">
          <w:pPr>
            <w:pStyle w:val="WPSOffice1"/>
            <w:tabs>
              <w:tab w:val="right" w:leader="dot" w:pos="9121"/>
            </w:tabs>
          </w:pPr>
          <w:hyperlink w:anchor="_Toc18572" w:history="1">
            <w:r w:rsidR="00EA147B">
              <w:rPr>
                <w:rFonts w:eastAsia="Times New Roman"/>
                <w:bCs/>
                <w:spacing w:val="-2"/>
                <w:szCs w:val="32"/>
              </w:rPr>
              <w:t>5.</w:t>
            </w:r>
            <w:r w:rsidR="00EA147B">
              <w:rPr>
                <w:rFonts w:ascii="宋体" w:hAnsi="宋体" w:cs="宋体"/>
                <w:spacing w:val="-2"/>
                <w:szCs w:val="32"/>
              </w:rPr>
              <w:t>材料和工程设备</w:t>
            </w:r>
            <w:r w:rsidR="00EA147B">
              <w:tab/>
            </w:r>
            <w:r>
              <w:fldChar w:fldCharType="begin"/>
            </w:r>
            <w:r w:rsidR="00EA147B">
              <w:instrText xml:space="preserve"> PAGEREF _Toc18572 \h </w:instrText>
            </w:r>
            <w:r>
              <w:fldChar w:fldCharType="separate"/>
            </w:r>
            <w:r w:rsidR="00EA147B">
              <w:t>54</w:t>
            </w:r>
            <w:r>
              <w:fldChar w:fldCharType="end"/>
            </w:r>
          </w:hyperlink>
        </w:p>
        <w:p w:rsidR="00FB7375" w:rsidRDefault="00FB7375">
          <w:pPr>
            <w:pStyle w:val="WPSOffice1"/>
            <w:tabs>
              <w:tab w:val="right" w:leader="dot" w:pos="9121"/>
            </w:tabs>
          </w:pPr>
          <w:hyperlink w:anchor="_Toc13566" w:history="1">
            <w:r w:rsidR="00EA147B">
              <w:rPr>
                <w:rFonts w:eastAsia="Times New Roman"/>
                <w:bCs/>
                <w:spacing w:val="-2"/>
                <w:szCs w:val="32"/>
              </w:rPr>
              <w:t>6.</w:t>
            </w:r>
            <w:r w:rsidR="00EA147B">
              <w:rPr>
                <w:rFonts w:ascii="宋体" w:hAnsi="宋体" w:cs="宋体"/>
                <w:spacing w:val="-2"/>
                <w:szCs w:val="32"/>
              </w:rPr>
              <w:t>施工设备和临时设施</w:t>
            </w:r>
            <w:r w:rsidR="00EA147B">
              <w:tab/>
            </w:r>
            <w:r>
              <w:fldChar w:fldCharType="begin"/>
            </w:r>
            <w:r w:rsidR="00EA147B">
              <w:instrText xml:space="preserve"> PAGEREF _Toc13566 \h </w:instrText>
            </w:r>
            <w:r>
              <w:fldChar w:fldCharType="separate"/>
            </w:r>
            <w:r w:rsidR="00EA147B">
              <w:t>55</w:t>
            </w:r>
            <w:r>
              <w:fldChar w:fldCharType="end"/>
            </w:r>
          </w:hyperlink>
        </w:p>
        <w:p w:rsidR="00FB7375" w:rsidRDefault="00FB7375">
          <w:pPr>
            <w:pStyle w:val="WPSOffice1"/>
            <w:tabs>
              <w:tab w:val="right" w:leader="dot" w:pos="9121"/>
            </w:tabs>
          </w:pPr>
          <w:hyperlink w:anchor="_Toc22809" w:history="1">
            <w:r w:rsidR="00EA147B">
              <w:rPr>
                <w:rFonts w:eastAsia="Times New Roman"/>
                <w:bCs/>
                <w:spacing w:val="-4"/>
                <w:szCs w:val="32"/>
              </w:rPr>
              <w:t>7.</w:t>
            </w:r>
            <w:r w:rsidR="00EA147B">
              <w:rPr>
                <w:rFonts w:ascii="宋体" w:hAnsi="宋体" w:cs="宋体"/>
                <w:spacing w:val="-4"/>
                <w:szCs w:val="32"/>
              </w:rPr>
              <w:t>交通运输</w:t>
            </w:r>
            <w:r w:rsidR="00EA147B">
              <w:tab/>
            </w:r>
            <w:r>
              <w:fldChar w:fldCharType="begin"/>
            </w:r>
            <w:r w:rsidR="00EA147B">
              <w:instrText xml:space="preserve"> PAGEREF _Toc22809 \h </w:instrText>
            </w:r>
            <w:r>
              <w:fldChar w:fldCharType="separate"/>
            </w:r>
            <w:r w:rsidR="00EA147B">
              <w:t>56</w:t>
            </w:r>
            <w:r>
              <w:fldChar w:fldCharType="end"/>
            </w:r>
          </w:hyperlink>
        </w:p>
        <w:p w:rsidR="00FB7375" w:rsidRDefault="00FB7375">
          <w:pPr>
            <w:pStyle w:val="WPSOffice1"/>
            <w:tabs>
              <w:tab w:val="right" w:leader="dot" w:pos="9121"/>
            </w:tabs>
          </w:pPr>
          <w:hyperlink w:anchor="_Toc18144" w:history="1">
            <w:r w:rsidR="00EA147B">
              <w:rPr>
                <w:rFonts w:eastAsia="Times New Roman"/>
                <w:bCs/>
                <w:spacing w:val="-4"/>
                <w:szCs w:val="32"/>
              </w:rPr>
              <w:t>8.</w:t>
            </w:r>
            <w:r w:rsidR="00EA147B">
              <w:rPr>
                <w:rFonts w:ascii="宋体" w:hAnsi="宋体" w:cs="宋体"/>
                <w:spacing w:val="-4"/>
                <w:szCs w:val="32"/>
              </w:rPr>
              <w:t>测量放线</w:t>
            </w:r>
            <w:r w:rsidR="00EA147B">
              <w:tab/>
            </w:r>
            <w:r>
              <w:fldChar w:fldCharType="begin"/>
            </w:r>
            <w:r w:rsidR="00EA147B">
              <w:instrText xml:space="preserve"> PAGEREF _Toc18144 \h </w:instrText>
            </w:r>
            <w:r>
              <w:fldChar w:fldCharType="separate"/>
            </w:r>
            <w:r w:rsidR="00EA147B">
              <w:t>57</w:t>
            </w:r>
            <w:r>
              <w:fldChar w:fldCharType="end"/>
            </w:r>
          </w:hyperlink>
        </w:p>
        <w:p w:rsidR="00FB7375" w:rsidRDefault="00FB7375">
          <w:pPr>
            <w:pStyle w:val="WPSOffice1"/>
            <w:tabs>
              <w:tab w:val="right" w:leader="dot" w:pos="9121"/>
            </w:tabs>
          </w:pPr>
          <w:hyperlink w:anchor="_Toc27637" w:history="1">
            <w:r w:rsidR="00EA147B">
              <w:rPr>
                <w:rFonts w:eastAsia="Times New Roman"/>
                <w:bCs/>
                <w:spacing w:val="-1"/>
                <w:szCs w:val="32"/>
              </w:rPr>
              <w:t>9.</w:t>
            </w:r>
            <w:r w:rsidR="00EA147B">
              <w:rPr>
                <w:rFonts w:ascii="宋体" w:hAnsi="宋体" w:cs="宋体"/>
                <w:spacing w:val="-1"/>
                <w:szCs w:val="32"/>
              </w:rPr>
              <w:t>施工安全、治安保卫和环境保护</w:t>
            </w:r>
            <w:r w:rsidR="00EA147B">
              <w:tab/>
            </w:r>
            <w:r>
              <w:fldChar w:fldCharType="begin"/>
            </w:r>
            <w:r w:rsidR="00EA147B">
              <w:instrText xml:space="preserve"> PAGEREF _Toc27637 \h </w:instrText>
            </w:r>
            <w:r>
              <w:fldChar w:fldCharType="separate"/>
            </w:r>
            <w:r w:rsidR="00EA147B">
              <w:t>58</w:t>
            </w:r>
            <w:r>
              <w:fldChar w:fldCharType="end"/>
            </w:r>
          </w:hyperlink>
        </w:p>
        <w:p w:rsidR="00FB7375" w:rsidRDefault="00FB7375">
          <w:pPr>
            <w:pStyle w:val="WPSOffice1"/>
            <w:tabs>
              <w:tab w:val="right" w:leader="dot" w:pos="9121"/>
            </w:tabs>
          </w:pPr>
          <w:hyperlink w:anchor="_Toc31592" w:history="1">
            <w:r w:rsidR="00EA147B">
              <w:rPr>
                <w:rFonts w:eastAsia="Times New Roman"/>
                <w:bCs/>
                <w:spacing w:val="-4"/>
                <w:szCs w:val="32"/>
              </w:rPr>
              <w:t>10.</w:t>
            </w:r>
            <w:r w:rsidR="00EA147B">
              <w:rPr>
                <w:rFonts w:ascii="宋体" w:hAnsi="宋体" w:cs="宋体"/>
                <w:spacing w:val="-4"/>
                <w:szCs w:val="32"/>
              </w:rPr>
              <w:t>进度计划</w:t>
            </w:r>
            <w:r w:rsidR="00EA147B">
              <w:tab/>
            </w:r>
            <w:r>
              <w:fldChar w:fldCharType="begin"/>
            </w:r>
            <w:r w:rsidR="00EA147B">
              <w:instrText xml:space="preserve"> PAGEREF _Toc31592 \h </w:instrText>
            </w:r>
            <w:r>
              <w:fldChar w:fldCharType="separate"/>
            </w:r>
            <w:r w:rsidR="00EA147B">
              <w:t>60</w:t>
            </w:r>
            <w:r>
              <w:fldChar w:fldCharType="end"/>
            </w:r>
          </w:hyperlink>
        </w:p>
        <w:p w:rsidR="00FB7375" w:rsidRDefault="00FB7375">
          <w:pPr>
            <w:pStyle w:val="WPSOffice1"/>
            <w:tabs>
              <w:tab w:val="right" w:leader="dot" w:pos="9121"/>
            </w:tabs>
          </w:pPr>
          <w:hyperlink w:anchor="_Toc13097" w:history="1">
            <w:r w:rsidR="00EA147B">
              <w:rPr>
                <w:rFonts w:eastAsia="Times New Roman"/>
                <w:bCs/>
                <w:spacing w:val="-4"/>
                <w:szCs w:val="32"/>
              </w:rPr>
              <w:t>11.</w:t>
            </w:r>
            <w:r w:rsidR="00EA147B">
              <w:rPr>
                <w:rFonts w:ascii="宋体" w:hAnsi="宋体" w:cs="宋体"/>
                <w:spacing w:val="-4"/>
                <w:szCs w:val="32"/>
              </w:rPr>
              <w:t>开工和竣工（完工）</w:t>
            </w:r>
            <w:r w:rsidR="00EA147B">
              <w:tab/>
            </w:r>
            <w:r>
              <w:fldChar w:fldCharType="begin"/>
            </w:r>
            <w:r w:rsidR="00EA147B">
              <w:instrText xml:space="preserve"> PAGEREF _Toc13097 \h </w:instrText>
            </w:r>
            <w:r>
              <w:fldChar w:fldCharType="separate"/>
            </w:r>
            <w:r w:rsidR="00EA147B">
              <w:t>61</w:t>
            </w:r>
            <w:r>
              <w:fldChar w:fldCharType="end"/>
            </w:r>
          </w:hyperlink>
        </w:p>
        <w:p w:rsidR="00FB7375" w:rsidRDefault="00FB7375">
          <w:pPr>
            <w:pStyle w:val="WPSOffice1"/>
            <w:tabs>
              <w:tab w:val="right" w:leader="dot" w:pos="9121"/>
            </w:tabs>
          </w:pPr>
          <w:hyperlink w:anchor="_Toc29454" w:history="1">
            <w:r w:rsidR="00EA147B">
              <w:rPr>
                <w:rFonts w:eastAsia="Times New Roman"/>
                <w:bCs/>
                <w:spacing w:val="-5"/>
                <w:szCs w:val="32"/>
              </w:rPr>
              <w:t>12.</w:t>
            </w:r>
            <w:r w:rsidR="00EA147B">
              <w:rPr>
                <w:rFonts w:ascii="宋体" w:hAnsi="宋体" w:cs="宋体"/>
                <w:spacing w:val="-5"/>
                <w:szCs w:val="32"/>
              </w:rPr>
              <w:t>暂停施工</w:t>
            </w:r>
            <w:r w:rsidR="00EA147B">
              <w:tab/>
            </w:r>
            <w:r>
              <w:fldChar w:fldCharType="begin"/>
            </w:r>
            <w:r w:rsidR="00EA147B">
              <w:instrText xml:space="preserve"> PAGEREF _Toc29454 \h </w:instrText>
            </w:r>
            <w:r>
              <w:fldChar w:fldCharType="separate"/>
            </w:r>
            <w:r w:rsidR="00EA147B">
              <w:t>63</w:t>
            </w:r>
            <w:r>
              <w:fldChar w:fldCharType="end"/>
            </w:r>
          </w:hyperlink>
        </w:p>
        <w:p w:rsidR="00FB7375" w:rsidRDefault="00FB7375">
          <w:pPr>
            <w:pStyle w:val="WPSOffice1"/>
            <w:tabs>
              <w:tab w:val="right" w:leader="dot" w:pos="9121"/>
            </w:tabs>
          </w:pPr>
          <w:hyperlink w:anchor="_Toc29076" w:history="1">
            <w:r w:rsidR="00EA147B">
              <w:rPr>
                <w:rFonts w:eastAsia="Times New Roman"/>
                <w:bCs/>
                <w:spacing w:val="-5"/>
                <w:szCs w:val="32"/>
              </w:rPr>
              <w:t>13.</w:t>
            </w:r>
            <w:r w:rsidR="00EA147B">
              <w:rPr>
                <w:rFonts w:ascii="宋体" w:hAnsi="宋体" w:cs="宋体"/>
                <w:spacing w:val="-5"/>
                <w:szCs w:val="32"/>
              </w:rPr>
              <w:t>工程质量</w:t>
            </w:r>
            <w:r w:rsidR="00EA147B">
              <w:tab/>
            </w:r>
            <w:r>
              <w:fldChar w:fldCharType="begin"/>
            </w:r>
            <w:r w:rsidR="00EA147B">
              <w:instrText xml:space="preserve"> PAGEREF _Toc29076 \h </w:instrText>
            </w:r>
            <w:r>
              <w:fldChar w:fldCharType="separate"/>
            </w:r>
            <w:r w:rsidR="00EA147B">
              <w:t>64</w:t>
            </w:r>
            <w:r>
              <w:fldChar w:fldCharType="end"/>
            </w:r>
          </w:hyperlink>
        </w:p>
        <w:p w:rsidR="00FB7375" w:rsidRDefault="00FB7375">
          <w:pPr>
            <w:pStyle w:val="WPSOffice1"/>
            <w:tabs>
              <w:tab w:val="right" w:leader="dot" w:pos="9121"/>
            </w:tabs>
          </w:pPr>
          <w:hyperlink w:anchor="_Toc8275" w:history="1">
            <w:r w:rsidR="00EA147B">
              <w:rPr>
                <w:rFonts w:eastAsia="Times New Roman"/>
                <w:bCs/>
                <w:spacing w:val="-4"/>
                <w:szCs w:val="32"/>
              </w:rPr>
              <w:t>14.</w:t>
            </w:r>
            <w:r w:rsidR="00EA147B">
              <w:rPr>
                <w:rFonts w:ascii="宋体" w:hAnsi="宋体" w:cs="宋体"/>
                <w:spacing w:val="-4"/>
                <w:szCs w:val="32"/>
              </w:rPr>
              <w:t>试验和检验</w:t>
            </w:r>
            <w:r w:rsidR="00EA147B">
              <w:tab/>
            </w:r>
            <w:r>
              <w:fldChar w:fldCharType="begin"/>
            </w:r>
            <w:r w:rsidR="00EA147B">
              <w:instrText xml:space="preserve"> PAGEREF _Toc8275 \h </w:instrText>
            </w:r>
            <w:r>
              <w:fldChar w:fldCharType="separate"/>
            </w:r>
            <w:r w:rsidR="00EA147B">
              <w:t>66</w:t>
            </w:r>
            <w:r>
              <w:fldChar w:fldCharType="end"/>
            </w:r>
          </w:hyperlink>
        </w:p>
        <w:p w:rsidR="00FB7375" w:rsidRDefault="00FB7375">
          <w:pPr>
            <w:pStyle w:val="WPSOffice1"/>
            <w:tabs>
              <w:tab w:val="right" w:leader="dot" w:pos="9121"/>
            </w:tabs>
          </w:pPr>
          <w:hyperlink w:anchor="_Toc9806" w:history="1">
            <w:r w:rsidR="00EA147B">
              <w:rPr>
                <w:rFonts w:eastAsia="Times New Roman"/>
                <w:bCs/>
                <w:spacing w:val="-6"/>
                <w:szCs w:val="32"/>
              </w:rPr>
              <w:t>15.</w:t>
            </w:r>
            <w:r w:rsidR="00EA147B">
              <w:rPr>
                <w:rFonts w:ascii="宋体" w:hAnsi="宋体" w:cs="宋体"/>
                <w:spacing w:val="-6"/>
                <w:szCs w:val="32"/>
              </w:rPr>
              <w:t>变更</w:t>
            </w:r>
            <w:r w:rsidR="00EA147B">
              <w:tab/>
            </w:r>
            <w:r>
              <w:fldChar w:fldCharType="begin"/>
            </w:r>
            <w:r w:rsidR="00EA147B">
              <w:instrText xml:space="preserve"> PAGEREF _Toc9806 \h </w:instrText>
            </w:r>
            <w:r>
              <w:fldChar w:fldCharType="separate"/>
            </w:r>
            <w:r w:rsidR="00EA147B">
              <w:t>67</w:t>
            </w:r>
            <w:r>
              <w:fldChar w:fldCharType="end"/>
            </w:r>
          </w:hyperlink>
        </w:p>
        <w:p w:rsidR="00FB7375" w:rsidRDefault="00FB7375">
          <w:pPr>
            <w:pStyle w:val="WPSOffice1"/>
            <w:tabs>
              <w:tab w:val="right" w:leader="dot" w:pos="9121"/>
            </w:tabs>
          </w:pPr>
          <w:hyperlink w:anchor="_Toc27172" w:history="1">
            <w:r w:rsidR="00EA147B">
              <w:rPr>
                <w:rFonts w:eastAsia="Times New Roman"/>
                <w:bCs/>
                <w:spacing w:val="-4"/>
                <w:szCs w:val="32"/>
              </w:rPr>
              <w:t>16.</w:t>
            </w:r>
            <w:r w:rsidR="00EA147B">
              <w:rPr>
                <w:rFonts w:ascii="宋体" w:hAnsi="宋体" w:cs="宋体"/>
                <w:spacing w:val="-4"/>
                <w:szCs w:val="32"/>
              </w:rPr>
              <w:t>价格调整</w:t>
            </w:r>
            <w:r w:rsidR="00EA147B">
              <w:tab/>
            </w:r>
            <w:r>
              <w:fldChar w:fldCharType="begin"/>
            </w:r>
            <w:r w:rsidR="00EA147B">
              <w:instrText xml:space="preserve"> PAGEREF _Toc27172 \h </w:instrText>
            </w:r>
            <w:r>
              <w:fldChar w:fldCharType="separate"/>
            </w:r>
            <w:r w:rsidR="00EA147B">
              <w:t>70</w:t>
            </w:r>
            <w:r>
              <w:fldChar w:fldCharType="end"/>
            </w:r>
          </w:hyperlink>
        </w:p>
        <w:p w:rsidR="00FB7375" w:rsidRDefault="00FB7375">
          <w:pPr>
            <w:pStyle w:val="WPSOffice1"/>
            <w:tabs>
              <w:tab w:val="right" w:leader="dot" w:pos="9121"/>
            </w:tabs>
          </w:pPr>
          <w:hyperlink w:anchor="_Toc14334" w:history="1">
            <w:r w:rsidR="00EA147B">
              <w:rPr>
                <w:rFonts w:eastAsia="Times New Roman"/>
                <w:bCs/>
                <w:spacing w:val="-4"/>
                <w:szCs w:val="32"/>
              </w:rPr>
              <w:t>17.</w:t>
            </w:r>
            <w:r w:rsidR="00EA147B">
              <w:rPr>
                <w:rFonts w:ascii="宋体" w:hAnsi="宋体" w:cs="宋体"/>
                <w:spacing w:val="-4"/>
                <w:szCs w:val="32"/>
              </w:rPr>
              <w:t>计量与支付</w:t>
            </w:r>
            <w:r w:rsidR="00EA147B">
              <w:tab/>
            </w:r>
            <w:r>
              <w:fldChar w:fldCharType="begin"/>
            </w:r>
            <w:r w:rsidR="00EA147B">
              <w:instrText xml:space="preserve"> PAGEREF _Toc14334 \h </w:instrText>
            </w:r>
            <w:r>
              <w:fldChar w:fldCharType="separate"/>
            </w:r>
            <w:r w:rsidR="00EA147B">
              <w:t>71</w:t>
            </w:r>
            <w:r>
              <w:fldChar w:fldCharType="end"/>
            </w:r>
          </w:hyperlink>
        </w:p>
        <w:p w:rsidR="00FB7375" w:rsidRDefault="00FB7375">
          <w:pPr>
            <w:pStyle w:val="WPSOffice1"/>
            <w:tabs>
              <w:tab w:val="right" w:leader="dot" w:pos="9121"/>
            </w:tabs>
          </w:pPr>
          <w:hyperlink w:anchor="_Toc29263" w:history="1">
            <w:r w:rsidR="00EA147B">
              <w:rPr>
                <w:rFonts w:eastAsia="Times New Roman"/>
                <w:bCs/>
                <w:spacing w:val="-3"/>
                <w:szCs w:val="32"/>
              </w:rPr>
              <w:t>18.</w:t>
            </w:r>
            <w:r w:rsidR="00EA147B">
              <w:rPr>
                <w:rFonts w:ascii="宋体" w:hAnsi="宋体" w:cs="宋体"/>
                <w:spacing w:val="-3"/>
                <w:szCs w:val="32"/>
              </w:rPr>
              <w:t>竣工验收（验收）</w:t>
            </w:r>
            <w:r w:rsidR="00EA147B">
              <w:tab/>
            </w:r>
            <w:r>
              <w:fldChar w:fldCharType="begin"/>
            </w:r>
            <w:r w:rsidR="00EA147B">
              <w:instrText xml:space="preserve"> PAGEREF _Toc29263 \h </w:instrText>
            </w:r>
            <w:r>
              <w:fldChar w:fldCharType="separate"/>
            </w:r>
            <w:r w:rsidR="00EA147B">
              <w:t>75</w:t>
            </w:r>
            <w:r>
              <w:fldChar w:fldCharType="end"/>
            </w:r>
          </w:hyperlink>
        </w:p>
        <w:p w:rsidR="00FB7375" w:rsidRDefault="00FB7375">
          <w:pPr>
            <w:pStyle w:val="WPSOffice1"/>
            <w:tabs>
              <w:tab w:val="right" w:leader="dot" w:pos="9121"/>
            </w:tabs>
          </w:pPr>
          <w:hyperlink w:anchor="_Toc18418" w:history="1">
            <w:r w:rsidR="00EA147B">
              <w:rPr>
                <w:rFonts w:eastAsia="Times New Roman"/>
                <w:bCs/>
                <w:spacing w:val="-3"/>
                <w:szCs w:val="32"/>
              </w:rPr>
              <w:t>19.</w:t>
            </w:r>
            <w:r w:rsidR="00EA147B">
              <w:rPr>
                <w:rFonts w:ascii="宋体" w:hAnsi="宋体" w:cs="宋体"/>
                <w:spacing w:val="-3"/>
                <w:szCs w:val="32"/>
              </w:rPr>
              <w:t>缺陷责任与保修责任</w:t>
            </w:r>
            <w:r w:rsidR="00EA147B">
              <w:tab/>
            </w:r>
            <w:r>
              <w:fldChar w:fldCharType="begin"/>
            </w:r>
            <w:r w:rsidR="00EA147B">
              <w:instrText xml:space="preserve"> PAGEREF _Toc18418 \h </w:instrText>
            </w:r>
            <w:r>
              <w:fldChar w:fldCharType="separate"/>
            </w:r>
            <w:r w:rsidR="00EA147B">
              <w:t>77</w:t>
            </w:r>
            <w:r>
              <w:fldChar w:fldCharType="end"/>
            </w:r>
          </w:hyperlink>
        </w:p>
        <w:p w:rsidR="00FB7375" w:rsidRDefault="00FB7375">
          <w:pPr>
            <w:pStyle w:val="WPSOffice1"/>
            <w:tabs>
              <w:tab w:val="right" w:leader="dot" w:pos="9121"/>
            </w:tabs>
          </w:pPr>
          <w:hyperlink w:anchor="_Toc10424" w:history="1">
            <w:r w:rsidR="00EA147B">
              <w:rPr>
                <w:rFonts w:eastAsia="Times New Roman"/>
                <w:bCs/>
                <w:spacing w:val="-3"/>
                <w:szCs w:val="32"/>
              </w:rPr>
              <w:t>20.</w:t>
            </w:r>
            <w:r w:rsidR="00EA147B">
              <w:rPr>
                <w:rFonts w:ascii="宋体" w:hAnsi="宋体" w:cs="宋体"/>
                <w:spacing w:val="-3"/>
                <w:szCs w:val="32"/>
              </w:rPr>
              <w:t>保险</w:t>
            </w:r>
            <w:r w:rsidR="00EA147B">
              <w:tab/>
            </w:r>
            <w:r>
              <w:fldChar w:fldCharType="begin"/>
            </w:r>
            <w:r w:rsidR="00EA147B">
              <w:instrText xml:space="preserve"> PAGEREF _Toc10424 \h </w:instrText>
            </w:r>
            <w:r>
              <w:fldChar w:fldCharType="separate"/>
            </w:r>
            <w:r w:rsidR="00EA147B">
              <w:t>78</w:t>
            </w:r>
            <w:r>
              <w:fldChar w:fldCharType="end"/>
            </w:r>
          </w:hyperlink>
        </w:p>
        <w:p w:rsidR="00FB7375" w:rsidRDefault="00FB7375">
          <w:pPr>
            <w:pStyle w:val="WPSOffice1"/>
            <w:tabs>
              <w:tab w:val="right" w:leader="dot" w:pos="9121"/>
            </w:tabs>
          </w:pPr>
          <w:hyperlink w:anchor="_Toc21252" w:history="1">
            <w:r w:rsidR="00EA147B">
              <w:rPr>
                <w:rFonts w:eastAsia="Times New Roman"/>
                <w:bCs/>
                <w:spacing w:val="-3"/>
                <w:szCs w:val="32"/>
              </w:rPr>
              <w:t>21.</w:t>
            </w:r>
            <w:r w:rsidR="00EA147B">
              <w:rPr>
                <w:rFonts w:ascii="宋体" w:hAnsi="宋体" w:cs="宋体"/>
                <w:spacing w:val="-3"/>
                <w:szCs w:val="32"/>
              </w:rPr>
              <w:t>不可抗力</w:t>
            </w:r>
            <w:r w:rsidR="00EA147B">
              <w:tab/>
            </w:r>
            <w:r>
              <w:fldChar w:fldCharType="begin"/>
            </w:r>
            <w:r w:rsidR="00EA147B">
              <w:instrText xml:space="preserve"> PAGEREF _Toc21252 \h </w:instrText>
            </w:r>
            <w:r>
              <w:fldChar w:fldCharType="separate"/>
            </w:r>
            <w:r w:rsidR="00EA147B">
              <w:t>80</w:t>
            </w:r>
            <w:r>
              <w:fldChar w:fldCharType="end"/>
            </w:r>
          </w:hyperlink>
        </w:p>
        <w:p w:rsidR="00FB7375" w:rsidRDefault="00FB7375">
          <w:pPr>
            <w:pStyle w:val="WPSOffice1"/>
            <w:tabs>
              <w:tab w:val="right" w:leader="dot" w:pos="9121"/>
            </w:tabs>
          </w:pPr>
          <w:hyperlink w:anchor="_Toc22840" w:history="1">
            <w:r w:rsidR="00EA147B">
              <w:rPr>
                <w:rFonts w:eastAsia="Times New Roman"/>
                <w:bCs/>
                <w:spacing w:val="-3"/>
                <w:szCs w:val="32"/>
              </w:rPr>
              <w:t>22.</w:t>
            </w:r>
            <w:r w:rsidR="00EA147B">
              <w:rPr>
                <w:rFonts w:ascii="宋体" w:hAnsi="宋体" w:cs="宋体"/>
                <w:spacing w:val="-3"/>
                <w:szCs w:val="32"/>
              </w:rPr>
              <w:t>违约</w:t>
            </w:r>
            <w:r w:rsidR="00EA147B">
              <w:tab/>
            </w:r>
            <w:r>
              <w:fldChar w:fldCharType="begin"/>
            </w:r>
            <w:r w:rsidR="00EA147B">
              <w:instrText xml:space="preserve"> PAGEREF _Toc22840 \h </w:instrText>
            </w:r>
            <w:r>
              <w:fldChar w:fldCharType="separate"/>
            </w:r>
            <w:r w:rsidR="00EA147B">
              <w:t>81</w:t>
            </w:r>
            <w:r>
              <w:fldChar w:fldCharType="end"/>
            </w:r>
          </w:hyperlink>
        </w:p>
        <w:p w:rsidR="00FB7375" w:rsidRDefault="00FB7375">
          <w:pPr>
            <w:pStyle w:val="WPSOffice1"/>
            <w:tabs>
              <w:tab w:val="right" w:leader="dot" w:pos="9121"/>
            </w:tabs>
          </w:pPr>
          <w:hyperlink w:anchor="_Toc13961" w:history="1">
            <w:r w:rsidR="00EA147B">
              <w:rPr>
                <w:rFonts w:eastAsia="Times New Roman"/>
                <w:bCs/>
                <w:spacing w:val="-4"/>
                <w:szCs w:val="32"/>
              </w:rPr>
              <w:t>23.</w:t>
            </w:r>
            <w:r w:rsidR="00EA147B">
              <w:rPr>
                <w:rFonts w:ascii="宋体" w:hAnsi="宋体" w:cs="宋体"/>
                <w:spacing w:val="-4"/>
                <w:szCs w:val="32"/>
              </w:rPr>
              <w:t>索赔</w:t>
            </w:r>
            <w:r w:rsidR="00EA147B">
              <w:tab/>
            </w:r>
            <w:r>
              <w:fldChar w:fldCharType="begin"/>
            </w:r>
            <w:r w:rsidR="00EA147B">
              <w:instrText xml:space="preserve"> PAGEREF _Toc13961 \h </w:instrText>
            </w:r>
            <w:r>
              <w:fldChar w:fldCharType="separate"/>
            </w:r>
            <w:r w:rsidR="00EA147B">
              <w:t>83</w:t>
            </w:r>
            <w:r>
              <w:fldChar w:fldCharType="end"/>
            </w:r>
          </w:hyperlink>
        </w:p>
        <w:p w:rsidR="00FB7375" w:rsidRDefault="00FB7375">
          <w:pPr>
            <w:pStyle w:val="WPSOffice1"/>
            <w:tabs>
              <w:tab w:val="right" w:leader="dot" w:pos="9121"/>
            </w:tabs>
          </w:pPr>
          <w:hyperlink w:anchor="_Toc4411" w:history="1">
            <w:r w:rsidR="00EA147B">
              <w:rPr>
                <w:rFonts w:eastAsia="Times New Roman"/>
                <w:bCs/>
                <w:spacing w:val="-3"/>
                <w:szCs w:val="32"/>
              </w:rPr>
              <w:t>24.</w:t>
            </w:r>
            <w:r w:rsidR="00EA147B">
              <w:rPr>
                <w:rFonts w:ascii="宋体" w:hAnsi="宋体" w:cs="宋体"/>
                <w:spacing w:val="-3"/>
                <w:szCs w:val="32"/>
              </w:rPr>
              <w:t>争议的解决</w:t>
            </w:r>
            <w:r w:rsidR="00EA147B">
              <w:tab/>
            </w:r>
            <w:r>
              <w:fldChar w:fldCharType="begin"/>
            </w:r>
            <w:r w:rsidR="00EA147B">
              <w:instrText xml:space="preserve"> PAGEREF _Toc4411 \h </w:instrText>
            </w:r>
            <w:r>
              <w:fldChar w:fldCharType="separate"/>
            </w:r>
            <w:r w:rsidR="00EA147B">
              <w:t>84</w:t>
            </w:r>
            <w:r>
              <w:fldChar w:fldCharType="end"/>
            </w:r>
          </w:hyperlink>
        </w:p>
        <w:p w:rsidR="00FB7375" w:rsidRDefault="00FB7375">
          <w:pPr>
            <w:pStyle w:val="WPSOffice1"/>
            <w:tabs>
              <w:tab w:val="right" w:leader="dot" w:pos="9121"/>
            </w:tabs>
          </w:pPr>
          <w:hyperlink w:anchor="_Toc8676" w:history="1">
            <w:r w:rsidR="00EA147B">
              <w:rPr>
                <w:rFonts w:eastAsia="Times New Roman"/>
                <w:bCs/>
                <w:spacing w:val="-3"/>
                <w:szCs w:val="32"/>
              </w:rPr>
              <w:t>2.</w:t>
            </w:r>
            <w:r w:rsidR="00EA147B">
              <w:rPr>
                <w:rFonts w:ascii="宋体" w:hAnsi="宋体" w:cs="宋体"/>
                <w:spacing w:val="-3"/>
                <w:szCs w:val="32"/>
              </w:rPr>
              <w:t>发包人义务</w:t>
            </w:r>
            <w:r w:rsidR="00EA147B">
              <w:tab/>
            </w:r>
            <w:r>
              <w:fldChar w:fldCharType="begin"/>
            </w:r>
            <w:r w:rsidR="00EA147B">
              <w:instrText xml:space="preserve"> PAGEREF _Toc8676 \h </w:instrText>
            </w:r>
            <w:r>
              <w:fldChar w:fldCharType="separate"/>
            </w:r>
            <w:r w:rsidR="00EA147B">
              <w:t>86</w:t>
            </w:r>
            <w:r>
              <w:fldChar w:fldCharType="end"/>
            </w:r>
          </w:hyperlink>
        </w:p>
        <w:p w:rsidR="00FB7375" w:rsidRDefault="00FB7375">
          <w:pPr>
            <w:pStyle w:val="WPSOffice1"/>
            <w:tabs>
              <w:tab w:val="right" w:leader="dot" w:pos="9121"/>
            </w:tabs>
          </w:pPr>
          <w:hyperlink w:anchor="_Toc25506" w:history="1">
            <w:r w:rsidR="00EA147B">
              <w:rPr>
                <w:rFonts w:eastAsia="Times New Roman"/>
                <w:bCs/>
                <w:spacing w:val="-3"/>
                <w:szCs w:val="32"/>
              </w:rPr>
              <w:t>3.</w:t>
            </w:r>
            <w:r w:rsidR="00EA147B">
              <w:rPr>
                <w:rFonts w:ascii="宋体" w:hAnsi="宋体" w:cs="宋体"/>
                <w:spacing w:val="-3"/>
                <w:szCs w:val="32"/>
              </w:rPr>
              <w:t>监理人</w:t>
            </w:r>
            <w:r w:rsidR="00EA147B">
              <w:tab/>
            </w:r>
            <w:r>
              <w:fldChar w:fldCharType="begin"/>
            </w:r>
            <w:r w:rsidR="00EA147B">
              <w:instrText xml:space="preserve"> PAGEREF _Toc25506 \h </w:instrText>
            </w:r>
            <w:r>
              <w:fldChar w:fldCharType="separate"/>
            </w:r>
            <w:r w:rsidR="00EA147B">
              <w:t>87</w:t>
            </w:r>
            <w:r>
              <w:fldChar w:fldCharType="end"/>
            </w:r>
          </w:hyperlink>
        </w:p>
        <w:p w:rsidR="00FB7375" w:rsidRDefault="00FB7375">
          <w:pPr>
            <w:pStyle w:val="WPSOffice1"/>
            <w:tabs>
              <w:tab w:val="right" w:leader="dot" w:pos="9121"/>
            </w:tabs>
          </w:pPr>
          <w:hyperlink w:anchor="_Toc362" w:history="1">
            <w:r w:rsidR="00EA147B">
              <w:rPr>
                <w:rFonts w:eastAsia="Times New Roman"/>
                <w:bCs/>
                <w:spacing w:val="-3"/>
                <w:szCs w:val="32"/>
              </w:rPr>
              <w:t>4.</w:t>
            </w:r>
            <w:r w:rsidR="00EA147B">
              <w:rPr>
                <w:rFonts w:ascii="宋体" w:hAnsi="宋体" w:cs="宋体"/>
                <w:spacing w:val="-3"/>
                <w:szCs w:val="32"/>
              </w:rPr>
              <w:t>承包人</w:t>
            </w:r>
            <w:r w:rsidR="00EA147B">
              <w:tab/>
            </w:r>
            <w:r>
              <w:fldChar w:fldCharType="begin"/>
            </w:r>
            <w:r w:rsidR="00EA147B">
              <w:instrText xml:space="preserve"> PAGEREF _Toc362 \h </w:instrText>
            </w:r>
            <w:r>
              <w:fldChar w:fldCharType="separate"/>
            </w:r>
            <w:r w:rsidR="00EA147B">
              <w:t>88</w:t>
            </w:r>
            <w:r>
              <w:fldChar w:fldCharType="end"/>
            </w:r>
          </w:hyperlink>
        </w:p>
        <w:p w:rsidR="00FB7375" w:rsidRDefault="00FB7375">
          <w:pPr>
            <w:pStyle w:val="WPSOffice1"/>
            <w:tabs>
              <w:tab w:val="right" w:leader="dot" w:pos="9121"/>
            </w:tabs>
          </w:pPr>
          <w:hyperlink w:anchor="_Toc1147" w:history="1">
            <w:r w:rsidR="00EA147B">
              <w:rPr>
                <w:rFonts w:eastAsia="Times New Roman"/>
                <w:bCs/>
                <w:spacing w:val="-2"/>
                <w:szCs w:val="32"/>
              </w:rPr>
              <w:t>5.</w:t>
            </w:r>
            <w:r w:rsidR="00EA147B">
              <w:rPr>
                <w:rFonts w:ascii="宋体" w:hAnsi="宋体" w:cs="宋体"/>
                <w:spacing w:val="-2"/>
                <w:szCs w:val="32"/>
              </w:rPr>
              <w:t>材料和工程设备</w:t>
            </w:r>
            <w:r w:rsidR="00EA147B">
              <w:tab/>
            </w:r>
            <w:r>
              <w:fldChar w:fldCharType="begin"/>
            </w:r>
            <w:r w:rsidR="00EA147B">
              <w:instrText xml:space="preserve"> PAGEREF _Toc1147 \h </w:instrText>
            </w:r>
            <w:r>
              <w:fldChar w:fldCharType="separate"/>
            </w:r>
            <w:r w:rsidR="00EA147B">
              <w:t>91</w:t>
            </w:r>
            <w:r>
              <w:fldChar w:fldCharType="end"/>
            </w:r>
          </w:hyperlink>
        </w:p>
        <w:p w:rsidR="00FB7375" w:rsidRDefault="00FB7375">
          <w:pPr>
            <w:pStyle w:val="WPSOffice1"/>
            <w:tabs>
              <w:tab w:val="right" w:leader="dot" w:pos="9121"/>
            </w:tabs>
          </w:pPr>
          <w:hyperlink w:anchor="_Toc5568" w:history="1">
            <w:r w:rsidR="00EA147B">
              <w:rPr>
                <w:rFonts w:eastAsia="Times New Roman"/>
                <w:bCs/>
                <w:spacing w:val="-2"/>
                <w:szCs w:val="32"/>
              </w:rPr>
              <w:t>6.</w:t>
            </w:r>
            <w:r w:rsidR="00EA147B">
              <w:rPr>
                <w:rFonts w:ascii="宋体" w:hAnsi="宋体" w:cs="宋体"/>
                <w:spacing w:val="-2"/>
                <w:szCs w:val="32"/>
              </w:rPr>
              <w:t>施工设备和临时设施</w:t>
            </w:r>
            <w:r w:rsidR="00EA147B">
              <w:tab/>
            </w:r>
            <w:r>
              <w:fldChar w:fldCharType="begin"/>
            </w:r>
            <w:r w:rsidR="00EA147B">
              <w:instrText xml:space="preserve"> PAGEREF _Toc5568 \h </w:instrText>
            </w:r>
            <w:r>
              <w:fldChar w:fldCharType="separate"/>
            </w:r>
            <w:r w:rsidR="00EA147B">
              <w:t>91</w:t>
            </w:r>
            <w:r>
              <w:fldChar w:fldCharType="end"/>
            </w:r>
          </w:hyperlink>
        </w:p>
        <w:p w:rsidR="00FB7375" w:rsidRDefault="00FB7375">
          <w:pPr>
            <w:pStyle w:val="WPSOffice1"/>
            <w:tabs>
              <w:tab w:val="right" w:leader="dot" w:pos="9121"/>
            </w:tabs>
          </w:pPr>
          <w:hyperlink w:anchor="_Toc17274" w:history="1">
            <w:r w:rsidR="00EA147B">
              <w:rPr>
                <w:rFonts w:eastAsia="Times New Roman"/>
                <w:bCs/>
                <w:spacing w:val="-4"/>
                <w:szCs w:val="24"/>
              </w:rPr>
              <w:t>7.</w:t>
            </w:r>
            <w:r w:rsidR="00EA147B">
              <w:rPr>
                <w:rFonts w:ascii="宋体" w:hAnsi="宋体" w:cs="宋体"/>
                <w:spacing w:val="-4"/>
                <w:szCs w:val="24"/>
              </w:rPr>
              <w:t>交通运输</w:t>
            </w:r>
            <w:r w:rsidR="00EA147B">
              <w:tab/>
            </w:r>
            <w:r>
              <w:fldChar w:fldCharType="begin"/>
            </w:r>
            <w:r w:rsidR="00EA147B">
              <w:instrText xml:space="preserve"> PAGEREF _Toc17274 \h </w:instrText>
            </w:r>
            <w:r>
              <w:fldChar w:fldCharType="separate"/>
            </w:r>
            <w:r w:rsidR="00EA147B">
              <w:t>92</w:t>
            </w:r>
            <w:r>
              <w:fldChar w:fldCharType="end"/>
            </w:r>
          </w:hyperlink>
        </w:p>
        <w:p w:rsidR="00FB7375" w:rsidRDefault="00FB7375">
          <w:pPr>
            <w:pStyle w:val="WPSOffice1"/>
            <w:tabs>
              <w:tab w:val="right" w:leader="dot" w:pos="9121"/>
            </w:tabs>
          </w:pPr>
          <w:hyperlink w:anchor="_Toc17117" w:history="1">
            <w:r w:rsidR="00EA147B">
              <w:rPr>
                <w:rFonts w:eastAsia="Times New Roman"/>
                <w:bCs/>
                <w:spacing w:val="-4"/>
                <w:szCs w:val="24"/>
              </w:rPr>
              <w:t>8.</w:t>
            </w:r>
            <w:r w:rsidR="00EA147B">
              <w:rPr>
                <w:rFonts w:ascii="宋体" w:hAnsi="宋体" w:cs="宋体"/>
                <w:spacing w:val="-4"/>
                <w:szCs w:val="24"/>
              </w:rPr>
              <w:t>测量放线</w:t>
            </w:r>
            <w:r w:rsidR="00EA147B">
              <w:tab/>
            </w:r>
            <w:r>
              <w:fldChar w:fldCharType="begin"/>
            </w:r>
            <w:r w:rsidR="00EA147B">
              <w:instrText xml:space="preserve"> PAGEREF _Toc17117 \h </w:instrText>
            </w:r>
            <w:r>
              <w:fldChar w:fldCharType="separate"/>
            </w:r>
            <w:r w:rsidR="00EA147B">
              <w:t>92</w:t>
            </w:r>
            <w:r>
              <w:fldChar w:fldCharType="end"/>
            </w:r>
          </w:hyperlink>
        </w:p>
        <w:p w:rsidR="00FB7375" w:rsidRDefault="00FB7375">
          <w:pPr>
            <w:pStyle w:val="WPSOffice1"/>
            <w:tabs>
              <w:tab w:val="right" w:leader="dot" w:pos="9121"/>
            </w:tabs>
          </w:pPr>
          <w:hyperlink w:anchor="_Toc25451" w:history="1">
            <w:r w:rsidR="00EA147B">
              <w:rPr>
                <w:rFonts w:eastAsia="Times New Roman"/>
                <w:bCs/>
                <w:spacing w:val="-1"/>
                <w:szCs w:val="24"/>
              </w:rPr>
              <w:t>9.</w:t>
            </w:r>
            <w:r w:rsidR="00EA147B">
              <w:rPr>
                <w:rFonts w:ascii="宋体" w:hAnsi="宋体" w:cs="宋体"/>
                <w:spacing w:val="-1"/>
                <w:szCs w:val="24"/>
              </w:rPr>
              <w:t>施工安全、治安保卫和环境保护</w:t>
            </w:r>
            <w:r w:rsidR="00EA147B">
              <w:tab/>
            </w:r>
            <w:r>
              <w:fldChar w:fldCharType="begin"/>
            </w:r>
            <w:r w:rsidR="00EA147B">
              <w:instrText xml:space="preserve"> PAGEREF _Toc25451 \h </w:instrText>
            </w:r>
            <w:r>
              <w:fldChar w:fldCharType="separate"/>
            </w:r>
            <w:r w:rsidR="00EA147B">
              <w:t>92</w:t>
            </w:r>
            <w:r>
              <w:fldChar w:fldCharType="end"/>
            </w:r>
          </w:hyperlink>
        </w:p>
        <w:p w:rsidR="00FB7375" w:rsidRDefault="00FB7375">
          <w:pPr>
            <w:pStyle w:val="WPSOffice1"/>
            <w:tabs>
              <w:tab w:val="right" w:leader="dot" w:pos="9121"/>
            </w:tabs>
          </w:pPr>
          <w:hyperlink w:anchor="_Toc15438" w:history="1">
            <w:r w:rsidR="00EA147B">
              <w:rPr>
                <w:rFonts w:eastAsia="Times New Roman"/>
                <w:bCs/>
                <w:spacing w:val="-3"/>
                <w:szCs w:val="24"/>
              </w:rPr>
              <w:t>11.</w:t>
            </w:r>
            <w:r w:rsidR="00EA147B">
              <w:rPr>
                <w:rFonts w:ascii="宋体" w:hAnsi="宋体" w:cs="宋体"/>
                <w:spacing w:val="-3"/>
                <w:szCs w:val="24"/>
              </w:rPr>
              <w:t>开工和竣工（完工）</w:t>
            </w:r>
            <w:r w:rsidR="00EA147B">
              <w:tab/>
            </w:r>
            <w:r>
              <w:fldChar w:fldCharType="begin"/>
            </w:r>
            <w:r w:rsidR="00EA147B">
              <w:instrText xml:space="preserve"> PAGEREF _Toc15438 \h </w:instrText>
            </w:r>
            <w:r>
              <w:fldChar w:fldCharType="separate"/>
            </w:r>
            <w:r w:rsidR="00EA147B">
              <w:t>92</w:t>
            </w:r>
            <w:r>
              <w:fldChar w:fldCharType="end"/>
            </w:r>
          </w:hyperlink>
        </w:p>
        <w:p w:rsidR="00FB7375" w:rsidRDefault="00FB7375">
          <w:pPr>
            <w:pStyle w:val="WPSOffice1"/>
            <w:tabs>
              <w:tab w:val="right" w:leader="dot" w:pos="9121"/>
            </w:tabs>
          </w:pPr>
          <w:hyperlink w:anchor="_Toc32235" w:history="1">
            <w:r w:rsidR="00EA147B">
              <w:rPr>
                <w:rFonts w:eastAsia="Times New Roman"/>
                <w:bCs/>
                <w:spacing w:val="-3"/>
                <w:szCs w:val="32"/>
              </w:rPr>
              <w:t>12.</w:t>
            </w:r>
            <w:r w:rsidR="00EA147B">
              <w:rPr>
                <w:rFonts w:ascii="宋体" w:hAnsi="宋体" w:cs="宋体"/>
                <w:spacing w:val="-3"/>
                <w:szCs w:val="32"/>
              </w:rPr>
              <w:t>暂停施工</w:t>
            </w:r>
            <w:r w:rsidR="00EA147B">
              <w:tab/>
            </w:r>
            <w:r>
              <w:fldChar w:fldCharType="begin"/>
            </w:r>
            <w:r w:rsidR="00EA147B">
              <w:instrText xml:space="preserve"> PAGEREF _Toc32235 \h </w:instrText>
            </w:r>
            <w:r>
              <w:fldChar w:fldCharType="separate"/>
            </w:r>
            <w:r w:rsidR="00EA147B">
              <w:t>93</w:t>
            </w:r>
            <w:r>
              <w:fldChar w:fldCharType="end"/>
            </w:r>
          </w:hyperlink>
        </w:p>
        <w:p w:rsidR="00FB7375" w:rsidRDefault="00FB7375">
          <w:pPr>
            <w:pStyle w:val="WPSOffice1"/>
            <w:tabs>
              <w:tab w:val="right" w:leader="dot" w:pos="9121"/>
            </w:tabs>
          </w:pPr>
          <w:hyperlink w:anchor="_Toc8309" w:history="1">
            <w:r w:rsidR="00EA147B">
              <w:rPr>
                <w:rFonts w:eastAsia="Times New Roman"/>
                <w:bCs/>
                <w:spacing w:val="-3"/>
                <w:szCs w:val="32"/>
              </w:rPr>
              <w:t>13.</w:t>
            </w:r>
            <w:r w:rsidR="00EA147B">
              <w:rPr>
                <w:rFonts w:ascii="宋体" w:hAnsi="宋体" w:cs="宋体"/>
                <w:spacing w:val="-3"/>
                <w:szCs w:val="32"/>
              </w:rPr>
              <w:t>工程质量</w:t>
            </w:r>
            <w:r w:rsidR="00EA147B">
              <w:tab/>
            </w:r>
            <w:r>
              <w:fldChar w:fldCharType="begin"/>
            </w:r>
            <w:r w:rsidR="00EA147B">
              <w:instrText xml:space="preserve"> PAGEREF _Toc8309 \h </w:instrText>
            </w:r>
            <w:r>
              <w:fldChar w:fldCharType="separate"/>
            </w:r>
            <w:r w:rsidR="00EA147B">
              <w:t>94</w:t>
            </w:r>
            <w:r>
              <w:fldChar w:fldCharType="end"/>
            </w:r>
          </w:hyperlink>
        </w:p>
        <w:p w:rsidR="00FB7375" w:rsidRDefault="00FB7375">
          <w:pPr>
            <w:pStyle w:val="WPSOffice1"/>
            <w:tabs>
              <w:tab w:val="right" w:leader="dot" w:pos="9121"/>
            </w:tabs>
          </w:pPr>
          <w:hyperlink w:anchor="_Toc24103" w:history="1">
            <w:r w:rsidR="00EA147B">
              <w:rPr>
                <w:rFonts w:eastAsia="Times New Roman"/>
                <w:bCs/>
                <w:spacing w:val="-2"/>
                <w:szCs w:val="32"/>
              </w:rPr>
              <w:t>14.</w:t>
            </w:r>
            <w:r w:rsidR="00EA147B">
              <w:rPr>
                <w:rFonts w:ascii="宋体" w:hAnsi="宋体" w:cs="宋体"/>
                <w:spacing w:val="-2"/>
                <w:szCs w:val="32"/>
              </w:rPr>
              <w:t>试验和检验</w:t>
            </w:r>
            <w:r w:rsidR="00EA147B">
              <w:tab/>
            </w:r>
            <w:r>
              <w:fldChar w:fldCharType="begin"/>
            </w:r>
            <w:r w:rsidR="00EA147B">
              <w:instrText xml:space="preserve"> PAGEREF _Toc24103 \h </w:instrText>
            </w:r>
            <w:r>
              <w:fldChar w:fldCharType="separate"/>
            </w:r>
            <w:r w:rsidR="00EA147B">
              <w:t>95</w:t>
            </w:r>
            <w:r>
              <w:fldChar w:fldCharType="end"/>
            </w:r>
          </w:hyperlink>
        </w:p>
        <w:p w:rsidR="00FB7375" w:rsidRDefault="00FB7375">
          <w:pPr>
            <w:pStyle w:val="WPSOffice1"/>
            <w:tabs>
              <w:tab w:val="right" w:leader="dot" w:pos="9121"/>
            </w:tabs>
          </w:pPr>
          <w:hyperlink w:anchor="_Toc25298" w:history="1">
            <w:r w:rsidR="00EA147B">
              <w:rPr>
                <w:rFonts w:eastAsia="Times New Roman"/>
                <w:bCs/>
                <w:spacing w:val="-4"/>
                <w:szCs w:val="32"/>
              </w:rPr>
              <w:t>15.</w:t>
            </w:r>
            <w:r w:rsidR="00EA147B">
              <w:rPr>
                <w:rFonts w:ascii="宋体" w:hAnsi="宋体" w:cs="宋体"/>
                <w:spacing w:val="-4"/>
                <w:szCs w:val="32"/>
              </w:rPr>
              <w:t>变更</w:t>
            </w:r>
            <w:r w:rsidR="00EA147B">
              <w:tab/>
            </w:r>
            <w:r>
              <w:fldChar w:fldCharType="begin"/>
            </w:r>
            <w:r w:rsidR="00EA147B">
              <w:instrText xml:space="preserve"> PAGEREF _Toc25298 \h </w:instrText>
            </w:r>
            <w:r>
              <w:fldChar w:fldCharType="separate"/>
            </w:r>
            <w:r w:rsidR="00EA147B">
              <w:t>95</w:t>
            </w:r>
            <w:r>
              <w:fldChar w:fldCharType="end"/>
            </w:r>
          </w:hyperlink>
        </w:p>
        <w:p w:rsidR="00FB7375" w:rsidRDefault="00FB7375">
          <w:pPr>
            <w:pStyle w:val="WPSOffice1"/>
            <w:tabs>
              <w:tab w:val="right" w:leader="dot" w:pos="9121"/>
            </w:tabs>
          </w:pPr>
          <w:hyperlink w:anchor="_Toc21119" w:history="1">
            <w:r w:rsidR="00EA147B">
              <w:rPr>
                <w:rFonts w:eastAsia="Times New Roman"/>
                <w:bCs/>
                <w:spacing w:val="-3"/>
                <w:szCs w:val="32"/>
              </w:rPr>
              <w:t>16.</w:t>
            </w:r>
            <w:r w:rsidR="00EA147B">
              <w:rPr>
                <w:rFonts w:ascii="宋体" w:hAnsi="宋体" w:cs="宋体"/>
                <w:spacing w:val="-3"/>
                <w:szCs w:val="32"/>
              </w:rPr>
              <w:t>价格调整</w:t>
            </w:r>
            <w:r w:rsidR="00EA147B">
              <w:tab/>
            </w:r>
            <w:r>
              <w:fldChar w:fldCharType="begin"/>
            </w:r>
            <w:r w:rsidR="00EA147B">
              <w:instrText xml:space="preserve"> PAGEREF _Toc21119 \h </w:instrText>
            </w:r>
            <w:r>
              <w:fldChar w:fldCharType="separate"/>
            </w:r>
            <w:r w:rsidR="00EA147B">
              <w:t>96</w:t>
            </w:r>
            <w:r>
              <w:fldChar w:fldCharType="end"/>
            </w:r>
          </w:hyperlink>
        </w:p>
        <w:p w:rsidR="00FB7375" w:rsidRDefault="00FB7375">
          <w:pPr>
            <w:pStyle w:val="WPSOffice1"/>
            <w:tabs>
              <w:tab w:val="right" w:leader="dot" w:pos="9121"/>
            </w:tabs>
          </w:pPr>
          <w:hyperlink w:anchor="_Toc9632" w:history="1">
            <w:r w:rsidR="00EA147B">
              <w:rPr>
                <w:rFonts w:eastAsia="Times New Roman"/>
                <w:bCs/>
                <w:spacing w:val="-2"/>
                <w:szCs w:val="32"/>
              </w:rPr>
              <w:t>17.</w:t>
            </w:r>
            <w:r w:rsidR="00EA147B">
              <w:rPr>
                <w:rFonts w:ascii="宋体" w:hAnsi="宋体" w:cs="宋体"/>
                <w:spacing w:val="-2"/>
                <w:szCs w:val="32"/>
              </w:rPr>
              <w:t>计量与支付</w:t>
            </w:r>
            <w:r w:rsidR="00EA147B">
              <w:tab/>
            </w:r>
            <w:r>
              <w:fldChar w:fldCharType="begin"/>
            </w:r>
            <w:r w:rsidR="00EA147B">
              <w:instrText xml:space="preserve"> PAGEREF _Toc9632 \h </w:instrText>
            </w:r>
            <w:r>
              <w:fldChar w:fldCharType="separate"/>
            </w:r>
            <w:r w:rsidR="00EA147B">
              <w:t>97</w:t>
            </w:r>
            <w:r>
              <w:fldChar w:fldCharType="end"/>
            </w:r>
          </w:hyperlink>
        </w:p>
        <w:p w:rsidR="00FB7375" w:rsidRDefault="00FB7375">
          <w:pPr>
            <w:pStyle w:val="WPSOffice1"/>
            <w:tabs>
              <w:tab w:val="right" w:leader="dot" w:pos="9121"/>
            </w:tabs>
          </w:pPr>
          <w:hyperlink w:anchor="_Toc13363" w:history="1">
            <w:r w:rsidR="00EA147B">
              <w:rPr>
                <w:rFonts w:eastAsia="Times New Roman"/>
                <w:bCs/>
                <w:spacing w:val="-2"/>
                <w:szCs w:val="32"/>
              </w:rPr>
              <w:t>18.</w:t>
            </w:r>
            <w:r w:rsidR="00EA147B">
              <w:rPr>
                <w:rFonts w:ascii="宋体" w:hAnsi="宋体" w:cs="宋体"/>
                <w:spacing w:val="-2"/>
                <w:szCs w:val="32"/>
              </w:rPr>
              <w:t>竣工验收（验收）</w:t>
            </w:r>
            <w:r w:rsidR="00EA147B">
              <w:tab/>
            </w:r>
            <w:r>
              <w:fldChar w:fldCharType="begin"/>
            </w:r>
            <w:r w:rsidR="00EA147B">
              <w:instrText xml:space="preserve"> PAGEREF _Toc13363 \h </w:instrText>
            </w:r>
            <w:r>
              <w:fldChar w:fldCharType="separate"/>
            </w:r>
            <w:r w:rsidR="00EA147B">
              <w:t>98</w:t>
            </w:r>
            <w:r>
              <w:fldChar w:fldCharType="end"/>
            </w:r>
          </w:hyperlink>
        </w:p>
        <w:p w:rsidR="00FB7375" w:rsidRDefault="00FB7375">
          <w:pPr>
            <w:pStyle w:val="WPSOffice1"/>
            <w:tabs>
              <w:tab w:val="right" w:leader="dot" w:pos="9121"/>
            </w:tabs>
          </w:pPr>
          <w:hyperlink w:anchor="_Toc25929" w:history="1">
            <w:r w:rsidR="00EA147B">
              <w:rPr>
                <w:rFonts w:eastAsia="Times New Roman"/>
                <w:bCs/>
                <w:spacing w:val="-3"/>
                <w:szCs w:val="32"/>
              </w:rPr>
              <w:t>19.</w:t>
            </w:r>
            <w:r w:rsidR="00EA147B">
              <w:rPr>
                <w:rFonts w:ascii="宋体" w:hAnsi="宋体" w:cs="宋体"/>
                <w:spacing w:val="-3"/>
                <w:szCs w:val="32"/>
              </w:rPr>
              <w:t>缺陷责任与保修责任</w:t>
            </w:r>
            <w:r w:rsidR="00EA147B">
              <w:tab/>
            </w:r>
            <w:r>
              <w:fldChar w:fldCharType="begin"/>
            </w:r>
            <w:r w:rsidR="00EA147B">
              <w:instrText xml:space="preserve"> PAGEREF _Toc25929 \h </w:instrText>
            </w:r>
            <w:r>
              <w:fldChar w:fldCharType="separate"/>
            </w:r>
            <w:r w:rsidR="00EA147B">
              <w:t>99</w:t>
            </w:r>
            <w:r>
              <w:fldChar w:fldCharType="end"/>
            </w:r>
          </w:hyperlink>
        </w:p>
        <w:p w:rsidR="00FB7375" w:rsidRDefault="00FB7375">
          <w:pPr>
            <w:pStyle w:val="WPSOffice1"/>
            <w:tabs>
              <w:tab w:val="right" w:leader="dot" w:pos="9121"/>
            </w:tabs>
          </w:pPr>
          <w:hyperlink w:anchor="_Toc7559" w:history="1">
            <w:r w:rsidR="00EA147B">
              <w:rPr>
                <w:rFonts w:eastAsia="Times New Roman"/>
                <w:bCs/>
                <w:spacing w:val="-3"/>
                <w:szCs w:val="32"/>
              </w:rPr>
              <w:t>20.</w:t>
            </w:r>
            <w:r w:rsidR="00EA147B">
              <w:rPr>
                <w:rFonts w:ascii="宋体" w:hAnsi="宋体" w:cs="宋体"/>
                <w:spacing w:val="-3"/>
                <w:szCs w:val="32"/>
              </w:rPr>
              <w:t>保险</w:t>
            </w:r>
            <w:r w:rsidR="00EA147B">
              <w:tab/>
            </w:r>
            <w:r>
              <w:fldChar w:fldCharType="begin"/>
            </w:r>
            <w:r w:rsidR="00EA147B">
              <w:instrText xml:space="preserve"> PAGEREF _Toc7559 \h </w:instrText>
            </w:r>
            <w:r>
              <w:fldChar w:fldCharType="separate"/>
            </w:r>
            <w:r w:rsidR="00EA147B">
              <w:t>99</w:t>
            </w:r>
            <w:r>
              <w:fldChar w:fldCharType="end"/>
            </w:r>
          </w:hyperlink>
        </w:p>
        <w:p w:rsidR="00FB7375" w:rsidRDefault="00FB7375">
          <w:pPr>
            <w:pStyle w:val="WPSOffice1"/>
            <w:tabs>
              <w:tab w:val="right" w:leader="dot" w:pos="9121"/>
            </w:tabs>
          </w:pPr>
          <w:hyperlink w:anchor="_Toc11388" w:history="1">
            <w:r w:rsidR="00EA147B">
              <w:rPr>
                <w:rFonts w:eastAsia="Times New Roman"/>
                <w:bCs/>
                <w:spacing w:val="-3"/>
                <w:szCs w:val="32"/>
              </w:rPr>
              <w:t>24.</w:t>
            </w:r>
            <w:r w:rsidR="00EA147B">
              <w:rPr>
                <w:rFonts w:ascii="宋体" w:hAnsi="宋体" w:cs="宋体"/>
                <w:spacing w:val="-3"/>
                <w:szCs w:val="32"/>
              </w:rPr>
              <w:t>争议的解决</w:t>
            </w:r>
            <w:r w:rsidR="00EA147B">
              <w:tab/>
            </w:r>
            <w:r>
              <w:fldChar w:fldCharType="begin"/>
            </w:r>
            <w:r w:rsidR="00EA147B">
              <w:instrText xml:space="preserve"> PAGEREF _Toc11388 \h </w:instrText>
            </w:r>
            <w:r>
              <w:fldChar w:fldCharType="separate"/>
            </w:r>
            <w:r w:rsidR="00EA147B">
              <w:t>100</w:t>
            </w:r>
            <w:r>
              <w:fldChar w:fldCharType="end"/>
            </w:r>
          </w:hyperlink>
        </w:p>
        <w:p w:rsidR="00FB7375" w:rsidRDefault="00FB7375">
          <w:pPr>
            <w:pStyle w:val="WPSOffice1"/>
            <w:tabs>
              <w:tab w:val="right" w:leader="dot" w:pos="9121"/>
            </w:tabs>
          </w:pPr>
          <w:hyperlink w:anchor="_Toc18947" w:history="1">
            <w:r w:rsidR="00EA147B">
              <w:rPr>
                <w:rFonts w:ascii="宋体" w:hAnsi="宋体" w:cs="宋体"/>
                <w:spacing w:val="-3"/>
                <w:szCs w:val="36"/>
              </w:rPr>
              <w:t>第五章工程量清单</w:t>
            </w:r>
            <w:r w:rsidR="00EA147B">
              <w:tab/>
            </w:r>
            <w:r>
              <w:fldChar w:fldCharType="begin"/>
            </w:r>
            <w:r w:rsidR="00EA147B">
              <w:instrText xml:space="preserve"> PAGEREF _Toc18947 \h </w:instrText>
            </w:r>
            <w:r>
              <w:fldChar w:fldCharType="separate"/>
            </w:r>
            <w:r w:rsidR="00EA147B">
              <w:t>115</w:t>
            </w:r>
            <w:r>
              <w:fldChar w:fldCharType="end"/>
            </w:r>
          </w:hyperlink>
        </w:p>
        <w:p w:rsidR="00FB7375" w:rsidRDefault="00FB7375">
          <w:pPr>
            <w:pStyle w:val="WPSOffice1"/>
            <w:tabs>
              <w:tab w:val="right" w:leader="dot" w:pos="9121"/>
            </w:tabs>
          </w:pPr>
          <w:hyperlink w:anchor="_Toc32231" w:history="1">
            <w:r w:rsidR="00EA147B">
              <w:rPr>
                <w:rFonts w:ascii="宋体" w:hAnsi="宋体" w:cs="宋体"/>
                <w:spacing w:val="-6"/>
                <w:szCs w:val="32"/>
              </w:rPr>
              <w:t>1.</w:t>
            </w:r>
            <w:r w:rsidR="00EA147B">
              <w:rPr>
                <w:rFonts w:ascii="宋体" w:hAnsi="宋体" w:cs="宋体"/>
                <w:spacing w:val="-6"/>
                <w:szCs w:val="32"/>
              </w:rPr>
              <w:t>工程量清单说明</w:t>
            </w:r>
            <w:r w:rsidR="00EA147B">
              <w:tab/>
            </w:r>
            <w:r>
              <w:fldChar w:fldCharType="begin"/>
            </w:r>
            <w:r w:rsidR="00EA147B">
              <w:instrText xml:space="preserve"> PAGEREF _Toc32231 \h </w:instrText>
            </w:r>
            <w:r>
              <w:fldChar w:fldCharType="separate"/>
            </w:r>
            <w:r w:rsidR="00EA147B">
              <w:t>115</w:t>
            </w:r>
            <w:r>
              <w:fldChar w:fldCharType="end"/>
            </w:r>
          </w:hyperlink>
        </w:p>
        <w:p w:rsidR="00FB7375" w:rsidRDefault="00FB7375">
          <w:pPr>
            <w:pStyle w:val="WPSOffice1"/>
            <w:tabs>
              <w:tab w:val="right" w:leader="dot" w:pos="9121"/>
            </w:tabs>
          </w:pPr>
          <w:hyperlink w:anchor="_Toc14780" w:history="1">
            <w:r w:rsidR="00EA147B">
              <w:rPr>
                <w:rFonts w:ascii="宋体" w:hAnsi="宋体" w:cs="宋体"/>
                <w:spacing w:val="-3"/>
                <w:szCs w:val="32"/>
              </w:rPr>
              <w:t>2.</w:t>
            </w:r>
            <w:r w:rsidR="00EA147B">
              <w:rPr>
                <w:rFonts w:ascii="宋体" w:hAnsi="宋体" w:cs="宋体"/>
                <w:spacing w:val="-3"/>
                <w:szCs w:val="32"/>
              </w:rPr>
              <w:t>投标报价说明</w:t>
            </w:r>
            <w:r w:rsidR="00EA147B">
              <w:tab/>
            </w:r>
            <w:r>
              <w:fldChar w:fldCharType="begin"/>
            </w:r>
            <w:r w:rsidR="00EA147B">
              <w:instrText xml:space="preserve"> PAGEREF _Toc14780 \h </w:instrText>
            </w:r>
            <w:r>
              <w:fldChar w:fldCharType="separate"/>
            </w:r>
            <w:r w:rsidR="00EA147B">
              <w:t>115</w:t>
            </w:r>
            <w:r>
              <w:fldChar w:fldCharType="end"/>
            </w:r>
          </w:hyperlink>
        </w:p>
        <w:p w:rsidR="00FB7375" w:rsidRDefault="00FB7375">
          <w:pPr>
            <w:pStyle w:val="WPSOffice1"/>
            <w:tabs>
              <w:tab w:val="right" w:leader="dot" w:pos="9121"/>
            </w:tabs>
          </w:pPr>
          <w:hyperlink w:anchor="_Toc18668" w:history="1">
            <w:r w:rsidR="00EA147B">
              <w:rPr>
                <w:rFonts w:ascii="宋体" w:hAnsi="宋体" w:cs="宋体"/>
                <w:spacing w:val="-5"/>
                <w:szCs w:val="36"/>
              </w:rPr>
              <w:t>第六章图纸（招标图纸）</w:t>
            </w:r>
            <w:r w:rsidR="00EA147B">
              <w:tab/>
            </w:r>
            <w:r>
              <w:fldChar w:fldCharType="begin"/>
            </w:r>
            <w:r w:rsidR="00EA147B">
              <w:instrText xml:space="preserve"> PAGEREF _Toc18668 \h </w:instrText>
            </w:r>
            <w:r>
              <w:fldChar w:fldCharType="separate"/>
            </w:r>
            <w:r w:rsidR="00EA147B">
              <w:t>138</w:t>
            </w:r>
            <w:r>
              <w:fldChar w:fldCharType="end"/>
            </w:r>
          </w:hyperlink>
        </w:p>
        <w:p w:rsidR="00FB7375" w:rsidRDefault="00FB7375">
          <w:pPr>
            <w:pStyle w:val="WPSOffice1"/>
            <w:tabs>
              <w:tab w:val="right" w:leader="dot" w:pos="9121"/>
            </w:tabs>
          </w:pPr>
          <w:hyperlink w:anchor="_Toc14273" w:history="1">
            <w:r w:rsidR="00EA147B">
              <w:rPr>
                <w:rFonts w:ascii="宋体" w:hAnsi="宋体" w:cs="宋体"/>
                <w:spacing w:val="-2"/>
                <w:szCs w:val="36"/>
              </w:rPr>
              <w:t>第七章技术标准和要求</w:t>
            </w:r>
            <w:r w:rsidR="00EA147B">
              <w:tab/>
            </w:r>
            <w:r>
              <w:fldChar w:fldCharType="begin"/>
            </w:r>
            <w:r w:rsidR="00EA147B">
              <w:instrText xml:space="preserve"> PAGEREF _Toc14273 \h </w:instrText>
            </w:r>
            <w:r>
              <w:fldChar w:fldCharType="separate"/>
            </w:r>
            <w:r w:rsidR="00EA147B">
              <w:t>141</w:t>
            </w:r>
            <w:r>
              <w:fldChar w:fldCharType="end"/>
            </w:r>
          </w:hyperlink>
        </w:p>
        <w:p w:rsidR="00FB7375" w:rsidRDefault="00FB7375">
          <w:pPr>
            <w:pStyle w:val="WPSOffice1"/>
            <w:tabs>
              <w:tab w:val="right" w:leader="dot" w:pos="9121"/>
            </w:tabs>
          </w:pPr>
          <w:hyperlink w:anchor="_Toc10436" w:history="1">
            <w:r w:rsidR="00EA147B">
              <w:rPr>
                <w:rFonts w:ascii="宋体" w:hAnsi="宋体" w:cs="宋体"/>
                <w:spacing w:val="-4"/>
                <w:szCs w:val="44"/>
              </w:rPr>
              <w:t>第八章投标文件格式</w:t>
            </w:r>
            <w:r w:rsidR="00EA147B">
              <w:tab/>
            </w:r>
            <w:r>
              <w:fldChar w:fldCharType="begin"/>
            </w:r>
            <w:r w:rsidR="00EA147B">
              <w:instrText xml:space="preserve"> PAGEREF _Toc10436 \h </w:instrText>
            </w:r>
            <w:r>
              <w:fldChar w:fldCharType="separate"/>
            </w:r>
            <w:r w:rsidR="00EA147B">
              <w:t>142</w:t>
            </w:r>
            <w:r>
              <w:fldChar w:fldCharType="end"/>
            </w:r>
          </w:hyperlink>
        </w:p>
        <w:p w:rsidR="00FB7375" w:rsidRDefault="00FB7375">
          <w:pPr>
            <w:pStyle w:val="WPSOffice1"/>
            <w:tabs>
              <w:tab w:val="right" w:leader="dot" w:pos="9121"/>
            </w:tabs>
          </w:pPr>
          <w:hyperlink w:anchor="_Toc9510" w:history="1">
            <w:r w:rsidR="00EA147B">
              <w:rPr>
                <w:rFonts w:eastAsia="Times New Roman"/>
                <w:bCs/>
                <w:spacing w:val="-1"/>
                <w:szCs w:val="36"/>
              </w:rPr>
              <w:t>(</w:t>
            </w:r>
            <w:r w:rsidR="00EA147B">
              <w:rPr>
                <w:rFonts w:ascii="宋体" w:hAnsi="宋体" w:cs="宋体"/>
                <w:spacing w:val="-1"/>
                <w:szCs w:val="36"/>
              </w:rPr>
              <w:t>项目名称</w:t>
            </w:r>
            <w:r w:rsidR="00EA147B">
              <w:rPr>
                <w:rFonts w:eastAsia="Times New Roman"/>
                <w:bCs/>
                <w:spacing w:val="-1"/>
                <w:szCs w:val="36"/>
              </w:rPr>
              <w:t>)</w:t>
            </w:r>
            <w:r w:rsidR="00EA147B">
              <w:rPr>
                <w:rFonts w:ascii="宋体" w:hAnsi="宋体" w:cs="宋体"/>
                <w:spacing w:val="-1"/>
                <w:szCs w:val="36"/>
              </w:rPr>
              <w:t>（标段名称）</w:t>
            </w:r>
            <w:r w:rsidR="00EA147B">
              <w:tab/>
            </w:r>
            <w:r>
              <w:fldChar w:fldCharType="begin"/>
            </w:r>
            <w:r w:rsidR="00EA147B">
              <w:instrText xml:space="preserve"> PAGEREF _Toc9510 \h </w:instrText>
            </w:r>
            <w:r>
              <w:fldChar w:fldCharType="separate"/>
            </w:r>
            <w:r w:rsidR="00EA147B">
              <w:t>142</w:t>
            </w:r>
            <w:r>
              <w:fldChar w:fldCharType="end"/>
            </w:r>
          </w:hyperlink>
        </w:p>
        <w:p w:rsidR="00FB7375" w:rsidRDefault="00FB7375">
          <w:pPr>
            <w:pStyle w:val="WPSOffice1"/>
            <w:tabs>
              <w:tab w:val="right" w:leader="dot" w:pos="9121"/>
            </w:tabs>
          </w:pPr>
          <w:hyperlink w:anchor="_Toc27116" w:history="1">
            <w:r w:rsidR="00EA147B">
              <w:rPr>
                <w:rFonts w:ascii="宋体" w:hAnsi="宋体" w:cs="宋体"/>
                <w:spacing w:val="-2"/>
                <w:szCs w:val="21"/>
              </w:rPr>
              <w:t>二、授权委托书</w:t>
            </w:r>
            <w:r w:rsidR="00EA147B">
              <w:tab/>
            </w:r>
            <w:r>
              <w:fldChar w:fldCharType="begin"/>
            </w:r>
            <w:r w:rsidR="00EA147B">
              <w:instrText xml:space="preserve"> PAGEREF _Toc27116 \h </w:instrText>
            </w:r>
            <w:r>
              <w:fldChar w:fldCharType="separate"/>
            </w:r>
            <w:r w:rsidR="00EA147B">
              <w:t>143</w:t>
            </w:r>
            <w:r>
              <w:fldChar w:fldCharType="end"/>
            </w:r>
          </w:hyperlink>
        </w:p>
        <w:p w:rsidR="00FB7375" w:rsidRDefault="00FB7375">
          <w:pPr>
            <w:pStyle w:val="WPSOffice1"/>
            <w:tabs>
              <w:tab w:val="right" w:leader="dot" w:pos="9121"/>
            </w:tabs>
          </w:pPr>
          <w:hyperlink w:anchor="_Toc13642" w:history="1">
            <w:r w:rsidR="00EA147B">
              <w:rPr>
                <w:rFonts w:ascii="宋体" w:hAnsi="宋体" w:cs="宋体"/>
                <w:spacing w:val="-1"/>
                <w:szCs w:val="21"/>
              </w:rPr>
              <w:t>三、联合体协议书（如有）</w:t>
            </w:r>
            <w:r w:rsidR="00EA147B">
              <w:tab/>
            </w:r>
            <w:r>
              <w:fldChar w:fldCharType="begin"/>
            </w:r>
            <w:r w:rsidR="00EA147B">
              <w:instrText xml:space="preserve"> PAGEREF _Toc13642 \h </w:instrText>
            </w:r>
            <w:r>
              <w:fldChar w:fldCharType="separate"/>
            </w:r>
            <w:r w:rsidR="00EA147B">
              <w:t>143</w:t>
            </w:r>
            <w:r>
              <w:fldChar w:fldCharType="end"/>
            </w:r>
          </w:hyperlink>
        </w:p>
        <w:p w:rsidR="00FB7375" w:rsidRDefault="00FB7375">
          <w:pPr>
            <w:pStyle w:val="WPSOffice1"/>
            <w:tabs>
              <w:tab w:val="right" w:leader="dot" w:pos="9121"/>
            </w:tabs>
          </w:pPr>
          <w:hyperlink w:anchor="_Toc28627" w:history="1">
            <w:r w:rsidR="00EA147B">
              <w:rPr>
                <w:rFonts w:ascii="宋体" w:hAnsi="宋体" w:cs="宋体"/>
                <w:spacing w:val="-4"/>
                <w:szCs w:val="21"/>
              </w:rPr>
              <w:t>四、投标保证金</w:t>
            </w:r>
            <w:r w:rsidR="00EA147B">
              <w:tab/>
            </w:r>
            <w:r>
              <w:fldChar w:fldCharType="begin"/>
            </w:r>
            <w:r w:rsidR="00EA147B">
              <w:instrText xml:space="preserve"> PAGEREF _Toc28627 \h </w:instrText>
            </w:r>
            <w:r>
              <w:fldChar w:fldCharType="separate"/>
            </w:r>
            <w:r w:rsidR="00EA147B">
              <w:t>143</w:t>
            </w:r>
            <w:r>
              <w:fldChar w:fldCharType="end"/>
            </w:r>
          </w:hyperlink>
        </w:p>
        <w:p w:rsidR="00FB7375" w:rsidRDefault="00FB7375">
          <w:pPr>
            <w:pStyle w:val="WPSOffice1"/>
            <w:tabs>
              <w:tab w:val="right" w:leader="dot" w:pos="9121"/>
            </w:tabs>
          </w:pPr>
          <w:hyperlink w:anchor="_Toc27965" w:history="1">
            <w:r w:rsidR="00EA147B">
              <w:rPr>
                <w:rFonts w:ascii="宋体" w:hAnsi="宋体" w:cs="宋体"/>
                <w:spacing w:val="-1"/>
                <w:szCs w:val="21"/>
              </w:rPr>
              <w:t>五、已标价工程量清单</w:t>
            </w:r>
            <w:r w:rsidR="00EA147B">
              <w:tab/>
            </w:r>
            <w:r>
              <w:fldChar w:fldCharType="begin"/>
            </w:r>
            <w:r w:rsidR="00EA147B">
              <w:instrText xml:space="preserve"> PAGEREF _Toc27965 \h </w:instrText>
            </w:r>
            <w:r>
              <w:fldChar w:fldCharType="separate"/>
            </w:r>
            <w:r w:rsidR="00EA147B">
              <w:t>143</w:t>
            </w:r>
            <w:r>
              <w:fldChar w:fldCharType="end"/>
            </w:r>
          </w:hyperlink>
        </w:p>
        <w:p w:rsidR="00FB7375" w:rsidRDefault="00FB7375">
          <w:pPr>
            <w:pStyle w:val="WPSOffice1"/>
            <w:tabs>
              <w:tab w:val="right" w:leader="dot" w:pos="9121"/>
            </w:tabs>
          </w:pPr>
          <w:hyperlink w:anchor="_Toc9505" w:history="1">
            <w:r w:rsidR="00EA147B">
              <w:rPr>
                <w:rFonts w:ascii="宋体" w:hAnsi="宋体" w:cs="宋体"/>
                <w:spacing w:val="-1"/>
                <w:szCs w:val="21"/>
              </w:rPr>
              <w:t>六、项目管理机构</w:t>
            </w:r>
            <w:r w:rsidR="00EA147B">
              <w:tab/>
            </w:r>
            <w:r>
              <w:fldChar w:fldCharType="begin"/>
            </w:r>
            <w:r w:rsidR="00EA147B">
              <w:instrText xml:space="preserve"> PAGEREF _Toc9505 \h </w:instrText>
            </w:r>
            <w:r>
              <w:fldChar w:fldCharType="separate"/>
            </w:r>
            <w:r w:rsidR="00EA147B">
              <w:t>143</w:t>
            </w:r>
            <w:r>
              <w:fldChar w:fldCharType="end"/>
            </w:r>
          </w:hyperlink>
        </w:p>
        <w:p w:rsidR="00FB7375" w:rsidRDefault="00FB7375">
          <w:pPr>
            <w:pStyle w:val="WPSOffice1"/>
            <w:tabs>
              <w:tab w:val="right" w:leader="dot" w:pos="9121"/>
            </w:tabs>
          </w:pPr>
          <w:hyperlink w:anchor="_Toc1914" w:history="1">
            <w:r w:rsidR="00EA147B">
              <w:rPr>
                <w:rFonts w:ascii="宋体" w:hAnsi="宋体" w:cs="宋体"/>
                <w:spacing w:val="-1"/>
                <w:szCs w:val="21"/>
              </w:rPr>
              <w:t>七、拟分包项目情况表（如有）</w:t>
            </w:r>
            <w:r w:rsidR="00EA147B">
              <w:tab/>
            </w:r>
            <w:r>
              <w:fldChar w:fldCharType="begin"/>
            </w:r>
            <w:r w:rsidR="00EA147B">
              <w:instrText xml:space="preserve"> PAGEREF _Toc1914 \h </w:instrText>
            </w:r>
            <w:r>
              <w:fldChar w:fldCharType="separate"/>
            </w:r>
            <w:r w:rsidR="00EA147B">
              <w:t>143</w:t>
            </w:r>
            <w:r>
              <w:fldChar w:fldCharType="end"/>
            </w:r>
          </w:hyperlink>
        </w:p>
        <w:p w:rsidR="00FB7375" w:rsidRDefault="00FB7375">
          <w:pPr>
            <w:pStyle w:val="WPSOffice1"/>
            <w:tabs>
              <w:tab w:val="right" w:leader="dot" w:pos="9121"/>
            </w:tabs>
          </w:pPr>
          <w:hyperlink w:anchor="_Toc13075" w:history="1">
            <w:r w:rsidR="00EA147B">
              <w:rPr>
                <w:rFonts w:ascii="宋体" w:hAnsi="宋体" w:cs="宋体"/>
                <w:spacing w:val="-1"/>
                <w:szCs w:val="21"/>
              </w:rPr>
              <w:t>八、资格审查资料</w:t>
            </w:r>
            <w:r w:rsidR="00EA147B">
              <w:tab/>
            </w:r>
            <w:r>
              <w:fldChar w:fldCharType="begin"/>
            </w:r>
            <w:r w:rsidR="00EA147B">
              <w:instrText xml:space="preserve"> PAGEREF _Toc13075 \h </w:instrText>
            </w:r>
            <w:r>
              <w:fldChar w:fldCharType="separate"/>
            </w:r>
            <w:r w:rsidR="00EA147B">
              <w:t>143</w:t>
            </w:r>
            <w:r>
              <w:fldChar w:fldCharType="end"/>
            </w:r>
          </w:hyperlink>
        </w:p>
        <w:p w:rsidR="00FB7375" w:rsidRDefault="00FB7375">
          <w:pPr>
            <w:pStyle w:val="WPSOffice1"/>
            <w:tabs>
              <w:tab w:val="right" w:leader="dot" w:pos="9121"/>
            </w:tabs>
          </w:pPr>
          <w:hyperlink w:anchor="_Toc9807" w:history="1">
            <w:r w:rsidR="00EA147B">
              <w:rPr>
                <w:rFonts w:ascii="宋体" w:hAnsi="宋体" w:cs="宋体"/>
                <w:spacing w:val="-2"/>
                <w:szCs w:val="21"/>
              </w:rPr>
              <w:t>九、原件的扫描件</w:t>
            </w:r>
            <w:r w:rsidR="00EA147B">
              <w:tab/>
            </w:r>
            <w:r>
              <w:fldChar w:fldCharType="begin"/>
            </w:r>
            <w:r w:rsidR="00EA147B">
              <w:instrText xml:space="preserve"> PAGEREF _Toc9807 \h </w:instrText>
            </w:r>
            <w:r>
              <w:fldChar w:fldCharType="separate"/>
            </w:r>
            <w:r w:rsidR="00EA147B">
              <w:t>143</w:t>
            </w:r>
            <w:r>
              <w:fldChar w:fldCharType="end"/>
            </w:r>
          </w:hyperlink>
        </w:p>
        <w:p w:rsidR="00FB7375" w:rsidRDefault="00FB7375">
          <w:pPr>
            <w:pStyle w:val="WPSOffice1"/>
            <w:tabs>
              <w:tab w:val="right" w:leader="dot" w:pos="9121"/>
            </w:tabs>
          </w:pPr>
          <w:hyperlink w:anchor="_Toc24756" w:history="1">
            <w:r w:rsidR="00EA147B">
              <w:rPr>
                <w:rFonts w:ascii="宋体" w:hAnsi="宋体" w:cs="宋体"/>
                <w:spacing w:val="-1"/>
                <w:szCs w:val="21"/>
              </w:rPr>
              <w:t>十、农民工工资支付保障手续或承诺十一、其它材料</w:t>
            </w:r>
            <w:r w:rsidR="00EA147B">
              <w:tab/>
            </w:r>
            <w:r>
              <w:fldChar w:fldCharType="begin"/>
            </w:r>
            <w:r w:rsidR="00EA147B">
              <w:instrText xml:space="preserve"> PAGEREF _Toc24756 \h </w:instrText>
            </w:r>
            <w:r>
              <w:fldChar w:fldCharType="separate"/>
            </w:r>
            <w:r w:rsidR="00EA147B">
              <w:t>143</w:t>
            </w:r>
            <w:r>
              <w:fldChar w:fldCharType="end"/>
            </w:r>
          </w:hyperlink>
        </w:p>
        <w:p w:rsidR="00FB7375" w:rsidRDefault="00FB7375">
          <w:pPr>
            <w:pStyle w:val="WPSOffice1"/>
            <w:tabs>
              <w:tab w:val="right" w:leader="dot" w:pos="9121"/>
            </w:tabs>
          </w:pPr>
          <w:hyperlink w:anchor="_Toc21161" w:history="1">
            <w:r w:rsidR="00EA147B">
              <w:rPr>
                <w:rFonts w:ascii="宋体" w:hAnsi="宋体" w:cs="宋体"/>
                <w:spacing w:val="-1"/>
                <w:szCs w:val="32"/>
              </w:rPr>
              <w:t>一、投标函及投标函附录</w:t>
            </w:r>
            <w:r w:rsidR="00EA147B">
              <w:tab/>
            </w:r>
            <w:r>
              <w:fldChar w:fldCharType="begin"/>
            </w:r>
            <w:r w:rsidR="00EA147B">
              <w:instrText xml:space="preserve"> PAGEREF _Toc21161 \h </w:instrText>
            </w:r>
            <w:r>
              <w:fldChar w:fldCharType="separate"/>
            </w:r>
            <w:r w:rsidR="00EA147B">
              <w:t>144</w:t>
            </w:r>
            <w:r>
              <w:fldChar w:fldCharType="end"/>
            </w:r>
          </w:hyperlink>
        </w:p>
        <w:p w:rsidR="00FB7375" w:rsidRDefault="00FB7375">
          <w:pPr>
            <w:pStyle w:val="WPSOffice1"/>
            <w:tabs>
              <w:tab w:val="right" w:leader="dot" w:pos="9121"/>
            </w:tabs>
          </w:pPr>
          <w:hyperlink w:anchor="_Toc16649" w:history="1">
            <w:r w:rsidR="00EA147B">
              <w:rPr>
                <w:rFonts w:ascii="宋体" w:hAnsi="宋体" w:cs="宋体"/>
                <w:spacing w:val="-1"/>
                <w:szCs w:val="32"/>
              </w:rPr>
              <w:t>二、法定代表人身份证明</w:t>
            </w:r>
            <w:r w:rsidR="00EA147B">
              <w:tab/>
            </w:r>
            <w:r>
              <w:fldChar w:fldCharType="begin"/>
            </w:r>
            <w:r w:rsidR="00EA147B">
              <w:instrText xml:space="preserve"> PAGEREF _Toc16649 \h </w:instrText>
            </w:r>
            <w:r>
              <w:fldChar w:fldCharType="separate"/>
            </w:r>
            <w:r w:rsidR="00EA147B">
              <w:t>146</w:t>
            </w:r>
            <w:r>
              <w:fldChar w:fldCharType="end"/>
            </w:r>
          </w:hyperlink>
        </w:p>
        <w:p w:rsidR="00FB7375" w:rsidRDefault="00FB7375">
          <w:pPr>
            <w:pStyle w:val="WPSOffice1"/>
            <w:tabs>
              <w:tab w:val="right" w:leader="dot" w:pos="9121"/>
            </w:tabs>
          </w:pPr>
          <w:hyperlink w:anchor="_Toc29217" w:history="1">
            <w:r w:rsidR="00EA147B">
              <w:rPr>
                <w:rFonts w:ascii="宋体" w:hAnsi="宋体" w:cs="宋体"/>
                <w:spacing w:val="-2"/>
                <w:szCs w:val="32"/>
              </w:rPr>
              <w:t>二、授权委托书</w:t>
            </w:r>
            <w:r w:rsidR="00EA147B">
              <w:tab/>
            </w:r>
            <w:r>
              <w:fldChar w:fldCharType="begin"/>
            </w:r>
            <w:r w:rsidR="00EA147B">
              <w:instrText xml:space="preserve"> PAGEREF _Toc29217 \h </w:instrText>
            </w:r>
            <w:r>
              <w:fldChar w:fldCharType="separate"/>
            </w:r>
            <w:r w:rsidR="00EA147B">
              <w:t>146</w:t>
            </w:r>
            <w:r>
              <w:fldChar w:fldCharType="end"/>
            </w:r>
          </w:hyperlink>
        </w:p>
        <w:p w:rsidR="00FB7375" w:rsidRDefault="00FB7375">
          <w:pPr>
            <w:pStyle w:val="WPSOffice1"/>
            <w:tabs>
              <w:tab w:val="right" w:leader="dot" w:pos="9121"/>
            </w:tabs>
          </w:pPr>
          <w:hyperlink w:anchor="_Toc20321" w:history="1">
            <w:r w:rsidR="00EA147B">
              <w:rPr>
                <w:rFonts w:ascii="宋体" w:hAnsi="宋体" w:cs="宋体"/>
                <w:spacing w:val="-1"/>
                <w:position w:val="24"/>
                <w:szCs w:val="32"/>
              </w:rPr>
              <w:t>三、联合体协议书</w:t>
            </w:r>
            <w:r w:rsidR="00EA147B">
              <w:tab/>
            </w:r>
            <w:r>
              <w:fldChar w:fldCharType="begin"/>
            </w:r>
            <w:r w:rsidR="00EA147B">
              <w:instrText xml:space="preserve"> PAGEREF _Toc20321 \h </w:instrText>
            </w:r>
            <w:r>
              <w:fldChar w:fldCharType="separate"/>
            </w:r>
            <w:r w:rsidR="00EA147B">
              <w:t>147</w:t>
            </w:r>
            <w:r>
              <w:fldChar w:fldCharType="end"/>
            </w:r>
          </w:hyperlink>
        </w:p>
        <w:p w:rsidR="00FB7375" w:rsidRDefault="00FB7375">
          <w:pPr>
            <w:pStyle w:val="WPSOffice1"/>
            <w:tabs>
              <w:tab w:val="right" w:leader="dot" w:pos="9121"/>
            </w:tabs>
          </w:pPr>
          <w:hyperlink w:anchor="_Toc30325" w:history="1">
            <w:r w:rsidR="00EA147B">
              <w:rPr>
                <w:rFonts w:ascii="宋体" w:hAnsi="宋体" w:cs="宋体"/>
                <w:spacing w:val="-5"/>
                <w:szCs w:val="32"/>
              </w:rPr>
              <w:t>四、投标保证金</w:t>
            </w:r>
            <w:r w:rsidR="00EA147B">
              <w:tab/>
            </w:r>
            <w:r>
              <w:fldChar w:fldCharType="begin"/>
            </w:r>
            <w:r w:rsidR="00EA147B">
              <w:instrText xml:space="preserve"> PAGEREF _Toc30325 \h </w:instrText>
            </w:r>
            <w:r>
              <w:fldChar w:fldCharType="separate"/>
            </w:r>
            <w:r w:rsidR="00EA147B">
              <w:t>148</w:t>
            </w:r>
            <w:r>
              <w:fldChar w:fldCharType="end"/>
            </w:r>
          </w:hyperlink>
        </w:p>
        <w:p w:rsidR="00FB7375" w:rsidRDefault="00FB7375">
          <w:pPr>
            <w:pStyle w:val="WPSOffice1"/>
            <w:tabs>
              <w:tab w:val="right" w:leader="dot" w:pos="9121"/>
            </w:tabs>
          </w:pPr>
          <w:hyperlink w:anchor="_Toc21357" w:history="1">
            <w:r w:rsidR="00EA147B">
              <w:rPr>
                <w:rFonts w:ascii="宋体" w:hAnsi="宋体" w:cs="宋体"/>
                <w:spacing w:val="-1"/>
                <w:szCs w:val="32"/>
              </w:rPr>
              <w:t>五、已标价工程量清单</w:t>
            </w:r>
            <w:r w:rsidR="00EA147B">
              <w:tab/>
            </w:r>
            <w:r>
              <w:fldChar w:fldCharType="begin"/>
            </w:r>
            <w:r w:rsidR="00EA147B">
              <w:instrText xml:space="preserve"> PAGEREF _Toc21357 \h </w:instrText>
            </w:r>
            <w:r>
              <w:fldChar w:fldCharType="separate"/>
            </w:r>
            <w:r w:rsidR="00EA147B">
              <w:t>149</w:t>
            </w:r>
            <w:r>
              <w:fldChar w:fldCharType="end"/>
            </w:r>
          </w:hyperlink>
        </w:p>
        <w:p w:rsidR="00FB7375" w:rsidRDefault="00FB7375">
          <w:pPr>
            <w:pStyle w:val="WPSOffice1"/>
            <w:tabs>
              <w:tab w:val="right" w:leader="dot" w:pos="9121"/>
            </w:tabs>
          </w:pPr>
          <w:hyperlink w:anchor="_Toc23001" w:history="1">
            <w:r w:rsidR="00EA147B">
              <w:rPr>
                <w:rFonts w:ascii="宋体" w:hAnsi="宋体" w:cs="宋体"/>
                <w:spacing w:val="-1"/>
                <w:szCs w:val="32"/>
              </w:rPr>
              <w:t>六、项目管理机构</w:t>
            </w:r>
            <w:r w:rsidR="00EA147B">
              <w:tab/>
            </w:r>
            <w:r>
              <w:fldChar w:fldCharType="begin"/>
            </w:r>
            <w:r w:rsidR="00EA147B">
              <w:instrText xml:space="preserve"> PAGEREF _Toc23001 \h </w:instrText>
            </w:r>
            <w:r>
              <w:fldChar w:fldCharType="separate"/>
            </w:r>
            <w:r w:rsidR="00EA147B">
              <w:t>150</w:t>
            </w:r>
            <w:r>
              <w:fldChar w:fldCharType="end"/>
            </w:r>
          </w:hyperlink>
        </w:p>
        <w:p w:rsidR="00FB7375" w:rsidRDefault="00FB7375">
          <w:pPr>
            <w:pStyle w:val="WPSOffice1"/>
            <w:tabs>
              <w:tab w:val="right" w:leader="dot" w:pos="9121"/>
            </w:tabs>
          </w:pPr>
          <w:hyperlink w:anchor="_Toc29387" w:history="1">
            <w:r w:rsidR="00EA147B">
              <w:rPr>
                <w:rFonts w:ascii="宋体" w:hAnsi="宋体" w:cs="宋体"/>
                <w:spacing w:val="-1"/>
                <w:szCs w:val="32"/>
              </w:rPr>
              <w:t>七、拟分包项目情况表</w:t>
            </w:r>
            <w:r w:rsidR="00EA147B">
              <w:tab/>
            </w:r>
            <w:r>
              <w:fldChar w:fldCharType="begin"/>
            </w:r>
            <w:r w:rsidR="00EA147B">
              <w:instrText xml:space="preserve"> PAGEREF _Toc29387 \h </w:instrText>
            </w:r>
            <w:r>
              <w:fldChar w:fldCharType="separate"/>
            </w:r>
            <w:r w:rsidR="00EA147B">
              <w:t>152</w:t>
            </w:r>
            <w:r>
              <w:fldChar w:fldCharType="end"/>
            </w:r>
          </w:hyperlink>
        </w:p>
        <w:p w:rsidR="00FB7375" w:rsidRDefault="00FB7375">
          <w:pPr>
            <w:pStyle w:val="WPSOffice1"/>
            <w:tabs>
              <w:tab w:val="right" w:leader="dot" w:pos="9121"/>
            </w:tabs>
          </w:pPr>
          <w:hyperlink w:anchor="_Toc22210" w:history="1">
            <w:r w:rsidR="00EA147B">
              <w:rPr>
                <w:rFonts w:ascii="宋体" w:hAnsi="宋体" w:cs="宋体"/>
                <w:spacing w:val="-2"/>
                <w:szCs w:val="32"/>
              </w:rPr>
              <w:t>八、资格审查材料</w:t>
            </w:r>
            <w:r w:rsidR="00EA147B">
              <w:tab/>
            </w:r>
            <w:r>
              <w:fldChar w:fldCharType="begin"/>
            </w:r>
            <w:r w:rsidR="00EA147B">
              <w:instrText xml:space="preserve"> PAGEREF _Toc22210 \h </w:instrText>
            </w:r>
            <w:r>
              <w:fldChar w:fldCharType="separate"/>
            </w:r>
            <w:r w:rsidR="00EA147B">
              <w:t>153</w:t>
            </w:r>
            <w:r>
              <w:fldChar w:fldCharType="end"/>
            </w:r>
          </w:hyperlink>
        </w:p>
        <w:p w:rsidR="00FB7375" w:rsidRDefault="00FB7375">
          <w:pPr>
            <w:pStyle w:val="WPSOffice1"/>
            <w:tabs>
              <w:tab w:val="right" w:leader="dot" w:pos="9121"/>
            </w:tabs>
          </w:pPr>
          <w:hyperlink w:anchor="_Toc17444" w:history="1">
            <w:r w:rsidR="00EA147B">
              <w:rPr>
                <w:rFonts w:ascii="宋体" w:hAnsi="宋体" w:cs="宋体"/>
                <w:spacing w:val="-2"/>
                <w:szCs w:val="32"/>
              </w:rPr>
              <w:t>九、原件的扫描件</w:t>
            </w:r>
            <w:r w:rsidR="00EA147B">
              <w:tab/>
            </w:r>
            <w:r>
              <w:fldChar w:fldCharType="begin"/>
            </w:r>
            <w:r w:rsidR="00EA147B">
              <w:instrText xml:space="preserve"> PAGEREF _Toc17444 \h </w:instrText>
            </w:r>
            <w:r>
              <w:fldChar w:fldCharType="separate"/>
            </w:r>
            <w:r w:rsidR="00EA147B">
              <w:t>157</w:t>
            </w:r>
            <w:r>
              <w:fldChar w:fldCharType="end"/>
            </w:r>
          </w:hyperlink>
        </w:p>
        <w:p w:rsidR="00FB7375" w:rsidRDefault="00FB7375">
          <w:pPr>
            <w:pStyle w:val="WPSOffice1"/>
            <w:tabs>
              <w:tab w:val="right" w:leader="dot" w:pos="9121"/>
            </w:tabs>
          </w:pPr>
          <w:hyperlink w:anchor="_Toc32539" w:history="1">
            <w:r w:rsidR="00EA147B">
              <w:rPr>
                <w:rFonts w:ascii="宋体" w:hAnsi="宋体" w:cs="宋体"/>
                <w:szCs w:val="32"/>
              </w:rPr>
              <w:t>十、农民工工资支付保障手续或承诺</w:t>
            </w:r>
            <w:r w:rsidR="00EA147B">
              <w:tab/>
            </w:r>
            <w:r>
              <w:fldChar w:fldCharType="begin"/>
            </w:r>
            <w:r w:rsidR="00EA147B">
              <w:instrText xml:space="preserve"> PAGEREF _Toc32539 \h </w:instrText>
            </w:r>
            <w:r>
              <w:fldChar w:fldCharType="separate"/>
            </w:r>
            <w:r w:rsidR="00EA147B">
              <w:t>159</w:t>
            </w:r>
            <w:r>
              <w:fldChar w:fldCharType="end"/>
            </w:r>
          </w:hyperlink>
        </w:p>
        <w:p w:rsidR="00FB7375" w:rsidRDefault="00FB7375">
          <w:pPr>
            <w:pStyle w:val="WPSOffice1"/>
            <w:tabs>
              <w:tab w:val="right" w:leader="dot" w:pos="9121"/>
            </w:tabs>
          </w:pPr>
          <w:hyperlink w:anchor="_Toc6163" w:history="1">
            <w:r w:rsidR="00EA147B">
              <w:rPr>
                <w:rFonts w:ascii="宋体" w:hAnsi="宋体" w:cs="宋体"/>
                <w:spacing w:val="-1"/>
                <w:szCs w:val="32"/>
              </w:rPr>
              <w:t>十一、其它材料</w:t>
            </w:r>
            <w:r w:rsidR="00EA147B">
              <w:tab/>
            </w:r>
            <w:r>
              <w:fldChar w:fldCharType="begin"/>
            </w:r>
            <w:r w:rsidR="00EA147B">
              <w:instrText xml:space="preserve"> PAGEREF _Toc6163 \h </w:instrText>
            </w:r>
            <w:r>
              <w:fldChar w:fldCharType="separate"/>
            </w:r>
            <w:r w:rsidR="00EA147B">
              <w:t>160</w:t>
            </w:r>
            <w:r>
              <w:fldChar w:fldCharType="end"/>
            </w:r>
          </w:hyperlink>
        </w:p>
        <w:p w:rsidR="00FB7375" w:rsidRDefault="00FB7375">
          <w:pPr>
            <w:pStyle w:val="WPSOffice1"/>
            <w:tabs>
              <w:tab w:val="right" w:leader="dot" w:pos="9121"/>
            </w:tabs>
          </w:pPr>
          <w:hyperlink w:anchor="_Toc13824" w:history="1">
            <w:r w:rsidR="00EA147B">
              <w:rPr>
                <w:rFonts w:eastAsia="Times New Roman"/>
                <w:bCs/>
                <w:spacing w:val="-1"/>
                <w:szCs w:val="36"/>
              </w:rPr>
              <w:t>(</w:t>
            </w:r>
            <w:r w:rsidR="00EA147B">
              <w:rPr>
                <w:rFonts w:ascii="宋体" w:hAnsi="宋体" w:cs="宋体"/>
                <w:spacing w:val="-1"/>
                <w:szCs w:val="36"/>
              </w:rPr>
              <w:t>项目名称</w:t>
            </w:r>
            <w:r w:rsidR="00EA147B">
              <w:rPr>
                <w:rFonts w:eastAsia="Times New Roman"/>
                <w:bCs/>
                <w:spacing w:val="-1"/>
                <w:szCs w:val="36"/>
              </w:rPr>
              <w:t>)</w:t>
            </w:r>
            <w:r w:rsidR="00EA147B">
              <w:rPr>
                <w:rFonts w:ascii="宋体" w:hAnsi="宋体" w:cs="宋体"/>
                <w:spacing w:val="-1"/>
                <w:szCs w:val="36"/>
              </w:rPr>
              <w:t>（标段名称）</w:t>
            </w:r>
            <w:r w:rsidR="00EA147B">
              <w:tab/>
            </w:r>
            <w:r>
              <w:fldChar w:fldCharType="begin"/>
            </w:r>
            <w:r w:rsidR="00EA147B">
              <w:instrText xml:space="preserve"> PAGEREF _Toc13824 \h </w:instrText>
            </w:r>
            <w:r>
              <w:fldChar w:fldCharType="separate"/>
            </w:r>
            <w:r w:rsidR="00EA147B">
              <w:t>161</w:t>
            </w:r>
            <w:r>
              <w:fldChar w:fldCharType="end"/>
            </w:r>
          </w:hyperlink>
        </w:p>
        <w:p w:rsidR="00FB7375" w:rsidRDefault="00FB7375">
          <w:pPr>
            <w:pStyle w:val="WPSOffice1"/>
            <w:tabs>
              <w:tab w:val="right" w:leader="dot" w:pos="9121"/>
            </w:tabs>
          </w:pPr>
          <w:hyperlink w:anchor="_Toc3694" w:history="1">
            <w:r w:rsidR="00EA147B">
              <w:rPr>
                <w:rFonts w:ascii="宋体" w:hAnsi="宋体" w:cs="宋体"/>
                <w:spacing w:val="-2"/>
                <w:szCs w:val="21"/>
              </w:rPr>
              <w:t>附件一：拟投入本标段的主要施工设备表</w:t>
            </w:r>
            <w:r w:rsidR="00EA147B">
              <w:tab/>
            </w:r>
            <w:r>
              <w:fldChar w:fldCharType="begin"/>
            </w:r>
            <w:r w:rsidR="00EA147B">
              <w:instrText xml:space="preserve"> PAGEREF _Toc3694 \h </w:instrText>
            </w:r>
            <w:r>
              <w:fldChar w:fldCharType="separate"/>
            </w:r>
            <w:r w:rsidR="00EA147B">
              <w:t>1</w:t>
            </w:r>
            <w:r w:rsidR="00EA147B">
              <w:t>63</w:t>
            </w:r>
            <w:r>
              <w:fldChar w:fldCharType="end"/>
            </w:r>
          </w:hyperlink>
        </w:p>
        <w:p w:rsidR="00FB7375" w:rsidRDefault="00FB7375">
          <w:pPr>
            <w:pStyle w:val="WPSOffice1"/>
            <w:tabs>
              <w:tab w:val="right" w:leader="dot" w:pos="9121"/>
            </w:tabs>
          </w:pPr>
          <w:hyperlink w:anchor="_Toc26739" w:history="1">
            <w:r w:rsidR="00EA147B">
              <w:rPr>
                <w:rFonts w:ascii="宋体" w:hAnsi="宋体" w:cs="宋体"/>
                <w:spacing w:val="-1"/>
                <w:szCs w:val="21"/>
              </w:rPr>
              <w:t>附件二：拟投入本标段的试验和检测仪器设备表</w:t>
            </w:r>
            <w:r w:rsidR="00EA147B">
              <w:tab/>
            </w:r>
            <w:r>
              <w:fldChar w:fldCharType="begin"/>
            </w:r>
            <w:r w:rsidR="00EA147B">
              <w:instrText xml:space="preserve"> PAGEREF _Toc26739 \h </w:instrText>
            </w:r>
            <w:r>
              <w:fldChar w:fldCharType="separate"/>
            </w:r>
            <w:r w:rsidR="00EA147B">
              <w:t>163</w:t>
            </w:r>
            <w:r>
              <w:fldChar w:fldCharType="end"/>
            </w:r>
          </w:hyperlink>
        </w:p>
        <w:p w:rsidR="00FB7375" w:rsidRDefault="00FB7375">
          <w:pPr>
            <w:pStyle w:val="WPSOffice1"/>
            <w:tabs>
              <w:tab w:val="right" w:leader="dot" w:pos="9121"/>
            </w:tabs>
          </w:pPr>
          <w:hyperlink w:anchor="_Toc680" w:history="1">
            <w:r w:rsidR="00EA147B">
              <w:rPr>
                <w:rFonts w:ascii="宋体" w:hAnsi="宋体" w:cs="宋体"/>
                <w:spacing w:val="-2"/>
                <w:szCs w:val="21"/>
              </w:rPr>
              <w:t>附件三：拟投入本标段的劳动力计划表</w:t>
            </w:r>
            <w:r w:rsidR="00EA147B">
              <w:tab/>
            </w:r>
            <w:r>
              <w:fldChar w:fldCharType="begin"/>
            </w:r>
            <w:r w:rsidR="00EA147B">
              <w:instrText xml:space="preserve"> PAGEREF _Toc680 \h </w:instrText>
            </w:r>
            <w:r>
              <w:fldChar w:fldCharType="separate"/>
            </w:r>
            <w:r w:rsidR="00EA147B">
              <w:t>163</w:t>
            </w:r>
            <w:r>
              <w:fldChar w:fldCharType="end"/>
            </w:r>
          </w:hyperlink>
        </w:p>
        <w:p w:rsidR="00FB7375" w:rsidRDefault="00FB7375">
          <w:pPr>
            <w:pStyle w:val="WPSOffice1"/>
            <w:tabs>
              <w:tab w:val="right" w:leader="dot" w:pos="9121"/>
            </w:tabs>
          </w:pPr>
          <w:hyperlink w:anchor="_Toc1197" w:history="1">
            <w:r w:rsidR="00EA147B">
              <w:rPr>
                <w:rFonts w:ascii="宋体" w:hAnsi="宋体" w:cs="宋体"/>
                <w:spacing w:val="-1"/>
                <w:szCs w:val="21"/>
              </w:rPr>
              <w:t>附件四：计划开工日期、完工日期和施工进度网络图</w:t>
            </w:r>
            <w:r w:rsidR="00EA147B">
              <w:tab/>
            </w:r>
            <w:r>
              <w:fldChar w:fldCharType="begin"/>
            </w:r>
            <w:r w:rsidR="00EA147B">
              <w:instrText xml:space="preserve"> PAGEREF _Toc1197 \h </w:instrText>
            </w:r>
            <w:r>
              <w:fldChar w:fldCharType="separate"/>
            </w:r>
            <w:r w:rsidR="00EA147B">
              <w:t>163</w:t>
            </w:r>
            <w:r>
              <w:fldChar w:fldCharType="end"/>
            </w:r>
          </w:hyperlink>
        </w:p>
        <w:p w:rsidR="00FB7375" w:rsidRDefault="00FB7375">
          <w:pPr>
            <w:pStyle w:val="WPSOffice1"/>
            <w:tabs>
              <w:tab w:val="right" w:leader="dot" w:pos="9121"/>
            </w:tabs>
          </w:pPr>
          <w:hyperlink w:anchor="_Toc28769" w:history="1">
            <w:r w:rsidR="00EA147B">
              <w:rPr>
                <w:rFonts w:ascii="宋体" w:hAnsi="宋体" w:cs="宋体"/>
                <w:spacing w:val="-3"/>
                <w:szCs w:val="21"/>
              </w:rPr>
              <w:t>附件五：施工总</w:t>
            </w:r>
            <w:r w:rsidR="00EA147B">
              <w:rPr>
                <w:rFonts w:ascii="宋体" w:hAnsi="宋体" w:cs="宋体"/>
                <w:spacing w:val="-3"/>
                <w:szCs w:val="21"/>
              </w:rPr>
              <w:t>平面图</w:t>
            </w:r>
            <w:r w:rsidR="00EA147B">
              <w:tab/>
            </w:r>
            <w:r>
              <w:fldChar w:fldCharType="begin"/>
            </w:r>
            <w:r w:rsidR="00EA147B">
              <w:instrText xml:space="preserve"> PAGEREF _Toc28769 \h </w:instrText>
            </w:r>
            <w:r>
              <w:fldChar w:fldCharType="separate"/>
            </w:r>
            <w:r w:rsidR="00EA147B">
              <w:t>163</w:t>
            </w:r>
            <w:r>
              <w:fldChar w:fldCharType="end"/>
            </w:r>
          </w:hyperlink>
        </w:p>
        <w:p w:rsidR="00FB7375" w:rsidRDefault="00FB7375">
          <w:pPr>
            <w:pStyle w:val="WPSOffice1"/>
            <w:tabs>
              <w:tab w:val="right" w:leader="dot" w:pos="9121"/>
            </w:tabs>
          </w:pPr>
          <w:hyperlink w:anchor="_Toc27891" w:history="1">
            <w:r w:rsidR="00EA147B">
              <w:rPr>
                <w:rFonts w:ascii="宋体" w:hAnsi="宋体" w:cs="宋体"/>
                <w:spacing w:val="-3"/>
                <w:szCs w:val="21"/>
              </w:rPr>
              <w:t>附件六：临时用地表</w:t>
            </w:r>
            <w:r w:rsidR="00EA147B">
              <w:tab/>
            </w:r>
            <w:r>
              <w:fldChar w:fldCharType="begin"/>
            </w:r>
            <w:r w:rsidR="00EA147B">
              <w:instrText xml:space="preserve"> PAGEREF _Toc27891 \h </w:instrText>
            </w:r>
            <w:r>
              <w:fldChar w:fldCharType="separate"/>
            </w:r>
            <w:r w:rsidR="00EA147B">
              <w:t>163</w:t>
            </w:r>
            <w:r>
              <w:fldChar w:fldCharType="end"/>
            </w:r>
          </w:hyperlink>
        </w:p>
        <w:p w:rsidR="00FB7375" w:rsidRDefault="00FB7375">
          <w:pPr>
            <w:pStyle w:val="WPSOffice1"/>
            <w:tabs>
              <w:tab w:val="right" w:leader="dot" w:pos="9121"/>
            </w:tabs>
          </w:pPr>
          <w:hyperlink w:anchor="_Toc14689" w:history="1">
            <w:r w:rsidR="00EA147B">
              <w:rPr>
                <w:rFonts w:ascii="宋体" w:hAnsi="宋体" w:cs="宋体"/>
                <w:spacing w:val="1"/>
                <w:szCs w:val="32"/>
              </w:rPr>
              <w:t>附件一：</w:t>
            </w:r>
            <w:r w:rsidR="00EA147B">
              <w:tab/>
            </w:r>
            <w:r>
              <w:fldChar w:fldCharType="begin"/>
            </w:r>
            <w:r w:rsidR="00EA147B">
              <w:instrText xml:space="preserve"> PAGE</w:instrText>
            </w:r>
            <w:r w:rsidR="00EA147B">
              <w:instrText xml:space="preserve">REF _Toc14689 \h </w:instrText>
            </w:r>
            <w:r>
              <w:fldChar w:fldCharType="separate"/>
            </w:r>
            <w:r w:rsidR="00EA147B">
              <w:t>164</w:t>
            </w:r>
            <w:r>
              <w:fldChar w:fldCharType="end"/>
            </w:r>
          </w:hyperlink>
        </w:p>
        <w:p w:rsidR="00FB7375" w:rsidRDefault="00FB7375">
          <w:pPr>
            <w:pStyle w:val="WPSOffice1"/>
            <w:tabs>
              <w:tab w:val="right" w:leader="dot" w:pos="9121"/>
            </w:tabs>
          </w:pPr>
          <w:hyperlink w:anchor="_Toc18970" w:history="1">
            <w:r w:rsidR="00EA147B">
              <w:rPr>
                <w:rFonts w:ascii="宋体" w:hAnsi="宋体" w:cs="宋体"/>
                <w:spacing w:val="1"/>
                <w:szCs w:val="32"/>
              </w:rPr>
              <w:t>附件二：</w:t>
            </w:r>
            <w:r w:rsidR="00EA147B">
              <w:tab/>
            </w:r>
            <w:r>
              <w:fldChar w:fldCharType="begin"/>
            </w:r>
            <w:r w:rsidR="00EA147B">
              <w:instrText xml:space="preserve"> PAGEREF _Toc18970 \h </w:instrText>
            </w:r>
            <w:r>
              <w:fldChar w:fldCharType="separate"/>
            </w:r>
            <w:r w:rsidR="00EA147B">
              <w:t>165</w:t>
            </w:r>
            <w:r>
              <w:fldChar w:fldCharType="end"/>
            </w:r>
          </w:hyperlink>
        </w:p>
        <w:p w:rsidR="00FB7375" w:rsidRDefault="00FB7375">
          <w:pPr>
            <w:pStyle w:val="WPSOffice1"/>
            <w:tabs>
              <w:tab w:val="right" w:leader="dot" w:pos="9121"/>
            </w:tabs>
          </w:pPr>
          <w:hyperlink w:anchor="_Toc16534" w:history="1">
            <w:r w:rsidR="00EA147B">
              <w:rPr>
                <w:rFonts w:ascii="宋体" w:hAnsi="宋体" w:cs="宋体"/>
                <w:spacing w:val="1"/>
                <w:szCs w:val="32"/>
              </w:rPr>
              <w:t>附件三：</w:t>
            </w:r>
            <w:r w:rsidR="00EA147B">
              <w:tab/>
            </w:r>
            <w:r>
              <w:fldChar w:fldCharType="begin"/>
            </w:r>
            <w:r w:rsidR="00EA147B">
              <w:instrText xml:space="preserve"> PAGEREF _Toc16534 \h </w:instrText>
            </w:r>
            <w:r>
              <w:fldChar w:fldCharType="separate"/>
            </w:r>
            <w:r w:rsidR="00EA147B">
              <w:t>166</w:t>
            </w:r>
            <w:r>
              <w:fldChar w:fldCharType="end"/>
            </w:r>
          </w:hyperlink>
        </w:p>
        <w:p w:rsidR="00FB7375" w:rsidRDefault="00FB7375">
          <w:pPr>
            <w:pStyle w:val="WPSOffice1"/>
            <w:tabs>
              <w:tab w:val="right" w:leader="dot" w:pos="9121"/>
            </w:tabs>
          </w:pPr>
          <w:hyperlink w:anchor="_Toc797" w:history="1">
            <w:r w:rsidR="00EA147B">
              <w:rPr>
                <w:rFonts w:ascii="宋体" w:hAnsi="宋体" w:cs="宋体"/>
                <w:spacing w:val="1"/>
                <w:szCs w:val="32"/>
              </w:rPr>
              <w:t>附件四：</w:t>
            </w:r>
            <w:r w:rsidR="00EA147B">
              <w:tab/>
            </w:r>
            <w:r>
              <w:fldChar w:fldCharType="begin"/>
            </w:r>
            <w:r w:rsidR="00EA147B">
              <w:instrText xml:space="preserve"> PAGEREF _Toc797 \h </w:instrText>
            </w:r>
            <w:r>
              <w:fldChar w:fldCharType="separate"/>
            </w:r>
            <w:r w:rsidR="00EA147B">
              <w:t>167</w:t>
            </w:r>
            <w:r>
              <w:fldChar w:fldCharType="end"/>
            </w:r>
          </w:hyperlink>
        </w:p>
        <w:p w:rsidR="00FB7375" w:rsidRDefault="00FB7375">
          <w:pPr>
            <w:pStyle w:val="WPSOffice1"/>
            <w:tabs>
              <w:tab w:val="right" w:leader="dot" w:pos="9121"/>
            </w:tabs>
          </w:pPr>
          <w:hyperlink w:anchor="_Toc10697" w:history="1">
            <w:r w:rsidR="00EA147B">
              <w:rPr>
                <w:rFonts w:ascii="宋体" w:hAnsi="宋体" w:cs="宋体"/>
                <w:spacing w:val="1"/>
                <w:szCs w:val="32"/>
              </w:rPr>
              <w:t>附件五：</w:t>
            </w:r>
            <w:r w:rsidR="00EA147B">
              <w:tab/>
            </w:r>
            <w:r>
              <w:fldChar w:fldCharType="begin"/>
            </w:r>
            <w:r w:rsidR="00EA147B">
              <w:instrText xml:space="preserve"> PAGEREF _Toc10697 </w:instrText>
            </w:r>
            <w:r w:rsidR="00EA147B">
              <w:instrText xml:space="preserve">\h </w:instrText>
            </w:r>
            <w:r>
              <w:fldChar w:fldCharType="separate"/>
            </w:r>
            <w:r w:rsidR="00EA147B">
              <w:t>167</w:t>
            </w:r>
            <w:r>
              <w:fldChar w:fldCharType="end"/>
            </w:r>
          </w:hyperlink>
        </w:p>
        <w:p w:rsidR="00FB7375" w:rsidRDefault="00FB7375">
          <w:pPr>
            <w:pStyle w:val="WPSOffice1"/>
            <w:tabs>
              <w:tab w:val="right" w:leader="dot" w:pos="9121"/>
            </w:tabs>
          </w:pPr>
          <w:hyperlink w:anchor="_Toc2673" w:history="1">
            <w:r w:rsidR="00EA147B">
              <w:rPr>
                <w:rFonts w:ascii="宋体" w:hAnsi="宋体" w:cs="宋体"/>
                <w:spacing w:val="1"/>
                <w:szCs w:val="32"/>
              </w:rPr>
              <w:t>附件六：</w:t>
            </w:r>
            <w:r w:rsidR="00EA147B">
              <w:tab/>
            </w:r>
            <w:r>
              <w:fldChar w:fldCharType="begin"/>
            </w:r>
            <w:r w:rsidR="00EA147B">
              <w:instrText xml:space="preserve"> PAGEREF _Toc2673 \h </w:instrText>
            </w:r>
            <w:r>
              <w:fldChar w:fldCharType="separate"/>
            </w:r>
            <w:r w:rsidR="00EA147B">
              <w:t>167</w:t>
            </w:r>
            <w:r>
              <w:fldChar w:fldCharType="end"/>
            </w:r>
          </w:hyperlink>
        </w:p>
        <w:p w:rsidR="00FB7375" w:rsidRDefault="00FB7375">
          <w:pPr>
            <w:rPr>
              <w:color w:val="auto"/>
            </w:rPr>
          </w:pPr>
          <w:r>
            <w:rPr>
              <w:color w:val="auto"/>
            </w:rPr>
            <w:fldChar w:fldCharType="end"/>
          </w:r>
        </w:p>
      </w:sdtContent>
    </w:sdt>
    <w:p w:rsidR="00FB7375" w:rsidRDefault="00FB7375">
      <w:pPr>
        <w:spacing w:before="277" w:line="204" w:lineRule="auto"/>
        <w:ind w:firstLine="3193"/>
        <w:outlineLvl w:val="0"/>
        <w:rPr>
          <w:rFonts w:ascii="宋体" w:eastAsia="宋体" w:hAnsi="宋体" w:cs="宋体"/>
          <w:color w:val="auto"/>
          <w:spacing w:val="-4"/>
          <w:sz w:val="36"/>
          <w:szCs w:val="36"/>
        </w:rPr>
      </w:pPr>
      <w:bookmarkStart w:id="2" w:name="_Toc15540"/>
    </w:p>
    <w:p w:rsidR="00FB7375" w:rsidRDefault="00FB7375">
      <w:pPr>
        <w:spacing w:before="277" w:line="204" w:lineRule="auto"/>
        <w:ind w:firstLine="3193"/>
        <w:outlineLvl w:val="0"/>
        <w:rPr>
          <w:rFonts w:ascii="宋体" w:eastAsia="宋体" w:hAnsi="宋体" w:cs="宋体"/>
          <w:color w:val="auto"/>
          <w:spacing w:val="-4"/>
          <w:sz w:val="36"/>
          <w:szCs w:val="36"/>
        </w:rPr>
      </w:pPr>
    </w:p>
    <w:p w:rsidR="00FB7375" w:rsidRDefault="00FB7375">
      <w:pPr>
        <w:spacing w:before="277" w:line="204" w:lineRule="auto"/>
        <w:ind w:firstLine="3193"/>
        <w:outlineLvl w:val="0"/>
        <w:rPr>
          <w:rFonts w:ascii="宋体" w:eastAsia="宋体" w:hAnsi="宋体" w:cs="宋体"/>
          <w:color w:val="auto"/>
          <w:spacing w:val="-4"/>
          <w:sz w:val="36"/>
          <w:szCs w:val="36"/>
        </w:rPr>
      </w:pPr>
    </w:p>
    <w:p w:rsidR="00FB7375" w:rsidRDefault="00FB7375">
      <w:pPr>
        <w:spacing w:before="277" w:line="204" w:lineRule="auto"/>
        <w:ind w:firstLine="3193"/>
        <w:outlineLvl w:val="0"/>
        <w:rPr>
          <w:rFonts w:ascii="宋体" w:eastAsia="宋体" w:hAnsi="宋体" w:cs="宋体"/>
          <w:color w:val="auto"/>
          <w:spacing w:val="-4"/>
          <w:sz w:val="36"/>
          <w:szCs w:val="36"/>
        </w:rPr>
      </w:pPr>
    </w:p>
    <w:p w:rsidR="00FB7375" w:rsidRDefault="00FB7375">
      <w:pPr>
        <w:spacing w:before="277" w:line="204" w:lineRule="auto"/>
        <w:ind w:firstLine="3193"/>
        <w:outlineLvl w:val="0"/>
        <w:rPr>
          <w:rFonts w:ascii="宋体" w:eastAsia="宋体" w:hAnsi="宋体" w:cs="宋体"/>
          <w:color w:val="auto"/>
          <w:spacing w:val="-4"/>
          <w:sz w:val="36"/>
          <w:szCs w:val="36"/>
        </w:rPr>
      </w:pPr>
    </w:p>
    <w:p w:rsidR="00FB7375" w:rsidRDefault="00EA147B">
      <w:pPr>
        <w:spacing w:before="277" w:line="204" w:lineRule="auto"/>
        <w:ind w:firstLine="3193"/>
        <w:outlineLvl w:val="0"/>
        <w:rPr>
          <w:rFonts w:ascii="宋体" w:eastAsia="宋体" w:hAnsi="宋体" w:cs="宋体"/>
          <w:color w:val="auto"/>
          <w:sz w:val="36"/>
          <w:szCs w:val="36"/>
        </w:rPr>
      </w:pPr>
      <w:r>
        <w:rPr>
          <w:rFonts w:ascii="宋体" w:eastAsia="宋体" w:hAnsi="宋体" w:cs="宋体"/>
          <w:color w:val="auto"/>
          <w:spacing w:val="-4"/>
          <w:sz w:val="36"/>
          <w:szCs w:val="36"/>
        </w:rPr>
        <w:lastRenderedPageBreak/>
        <w:t>第一章招标公告</w:t>
      </w:r>
      <w:bookmarkEnd w:id="1"/>
      <w:bookmarkEnd w:id="2"/>
    </w:p>
    <w:p w:rsidR="00FB7375" w:rsidRDefault="00FB7375">
      <w:pPr>
        <w:rPr>
          <w:color w:val="auto"/>
        </w:rPr>
      </w:pPr>
    </w:p>
    <w:p w:rsidR="00FB7375" w:rsidRDefault="00EA147B">
      <w:pPr>
        <w:tabs>
          <w:tab w:val="left" w:pos="3717"/>
        </w:tabs>
        <w:spacing w:before="296" w:line="204" w:lineRule="auto"/>
        <w:jc w:val="center"/>
        <w:rPr>
          <w:rFonts w:ascii="宋体" w:eastAsia="宋体" w:hAnsi="宋体" w:cs="宋体"/>
          <w:color w:val="auto"/>
          <w:spacing w:val="-18"/>
          <w:sz w:val="32"/>
          <w:szCs w:val="32"/>
        </w:rPr>
      </w:pPr>
      <w:r>
        <w:rPr>
          <w:rFonts w:ascii="宋体" w:eastAsia="宋体" w:hAnsi="宋体" w:cs="宋体" w:hint="eastAsia"/>
          <w:color w:val="auto"/>
          <w:spacing w:val="-18"/>
          <w:sz w:val="32"/>
          <w:szCs w:val="32"/>
          <w:u w:val="single"/>
        </w:rPr>
        <w:t>颍东区正午镇</w:t>
      </w:r>
      <w:r>
        <w:rPr>
          <w:rFonts w:ascii="宋体" w:eastAsia="宋体" w:hAnsi="宋体" w:cs="宋体" w:hint="eastAsia"/>
          <w:color w:val="auto"/>
          <w:spacing w:val="-18"/>
          <w:sz w:val="32"/>
          <w:szCs w:val="32"/>
          <w:u w:val="single"/>
        </w:rPr>
        <w:t>2021</w:t>
      </w:r>
      <w:r>
        <w:rPr>
          <w:rFonts w:ascii="宋体" w:eastAsia="宋体" w:hAnsi="宋体" w:cs="宋体" w:hint="eastAsia"/>
          <w:color w:val="auto"/>
          <w:spacing w:val="-18"/>
          <w:sz w:val="32"/>
          <w:szCs w:val="32"/>
          <w:u w:val="single"/>
        </w:rPr>
        <w:t>年农村沟河塘整治及配套桥涵项目</w:t>
      </w:r>
      <w:r>
        <w:rPr>
          <w:rFonts w:ascii="宋体" w:eastAsia="宋体" w:hAnsi="宋体" w:cs="宋体"/>
          <w:color w:val="auto"/>
          <w:spacing w:val="-18"/>
          <w:sz w:val="32"/>
          <w:szCs w:val="32"/>
        </w:rPr>
        <w:t>招标公告</w:t>
      </w:r>
    </w:p>
    <w:p w:rsidR="00FB7375" w:rsidRDefault="00EA147B">
      <w:pPr>
        <w:pStyle w:val="2"/>
        <w:ind w:leftChars="0" w:left="0" w:firstLineChars="0" w:firstLine="0"/>
        <w:jc w:val="center"/>
        <w:rPr>
          <w:rFonts w:ascii="宋体" w:eastAsia="宋体" w:hAnsi="宋体" w:cs="宋体"/>
          <w:color w:val="auto"/>
          <w:sz w:val="32"/>
          <w:szCs w:val="32"/>
        </w:rPr>
      </w:pPr>
      <w:r>
        <w:rPr>
          <w:rFonts w:ascii="宋体" w:eastAsia="宋体" w:hAnsi="宋体" w:cs="宋体" w:hint="eastAsia"/>
          <w:color w:val="auto"/>
          <w:sz w:val="32"/>
          <w:szCs w:val="32"/>
        </w:rPr>
        <w:t>项目编号：</w:t>
      </w:r>
      <w:r>
        <w:rPr>
          <w:rFonts w:ascii="宋体" w:eastAsia="宋体" w:hAnsi="宋体" w:cs="宋体" w:hint="eastAsia"/>
          <w:color w:val="auto"/>
          <w:sz w:val="32"/>
          <w:szCs w:val="32"/>
        </w:rPr>
        <w:t>FY2021GC1233</w:t>
      </w:r>
    </w:p>
    <w:p w:rsidR="00FB7375" w:rsidRDefault="00EA147B">
      <w:pPr>
        <w:spacing w:before="342" w:line="204" w:lineRule="auto"/>
        <w:ind w:firstLine="36"/>
        <w:outlineLvl w:val="0"/>
        <w:rPr>
          <w:rFonts w:ascii="宋体" w:eastAsia="宋体" w:hAnsi="宋体" w:cs="宋体"/>
          <w:color w:val="auto"/>
          <w:sz w:val="32"/>
          <w:szCs w:val="32"/>
        </w:rPr>
      </w:pPr>
      <w:bookmarkStart w:id="3" w:name="_bookmark2"/>
      <w:bookmarkStart w:id="4" w:name="_Toc30221"/>
      <w:bookmarkStart w:id="5" w:name="_Toc19917"/>
      <w:bookmarkEnd w:id="3"/>
      <w:r>
        <w:rPr>
          <w:rFonts w:ascii="宋体" w:eastAsia="宋体" w:hAnsi="宋体" w:cs="宋体"/>
          <w:color w:val="auto"/>
          <w:spacing w:val="-8"/>
          <w:sz w:val="32"/>
          <w:szCs w:val="32"/>
        </w:rPr>
        <w:t>1.</w:t>
      </w:r>
      <w:r>
        <w:rPr>
          <w:rFonts w:ascii="宋体" w:eastAsia="宋体" w:hAnsi="宋体" w:cs="宋体"/>
          <w:color w:val="auto"/>
          <w:spacing w:val="-8"/>
          <w:sz w:val="32"/>
          <w:szCs w:val="32"/>
        </w:rPr>
        <w:t>招标条件</w:t>
      </w:r>
      <w:bookmarkEnd w:id="4"/>
      <w:bookmarkEnd w:id="5"/>
    </w:p>
    <w:p w:rsidR="00FB7375" w:rsidRDefault="00FB7375">
      <w:pPr>
        <w:rPr>
          <w:color w:val="auto"/>
        </w:rPr>
      </w:pPr>
    </w:p>
    <w:p w:rsidR="00FB7375" w:rsidRDefault="00EA147B">
      <w:pPr>
        <w:spacing w:before="88" w:line="369" w:lineRule="auto"/>
        <w:ind w:left="1" w:firstLine="428"/>
        <w:rPr>
          <w:rFonts w:ascii="宋体" w:eastAsia="宋体" w:hAnsi="宋体" w:cs="宋体"/>
          <w:color w:val="auto"/>
        </w:rPr>
      </w:pPr>
      <w:r>
        <w:rPr>
          <w:rFonts w:ascii="宋体" w:eastAsia="宋体" w:hAnsi="宋体" w:cs="宋体"/>
          <w:color w:val="auto"/>
          <w:spacing w:val="-13"/>
        </w:rPr>
        <w:t>本招标项目</w:t>
      </w:r>
      <w:r>
        <w:rPr>
          <w:rFonts w:ascii="宋体" w:eastAsia="宋体" w:hAnsi="宋体" w:cs="宋体" w:hint="eastAsia"/>
          <w:b/>
          <w:bCs/>
          <w:color w:val="auto"/>
          <w:spacing w:val="1"/>
          <w:u w:val="single"/>
        </w:rPr>
        <w:t>颍东区正午镇</w:t>
      </w:r>
      <w:r>
        <w:rPr>
          <w:rFonts w:ascii="宋体" w:eastAsia="宋体" w:hAnsi="宋体" w:cs="宋体" w:hint="eastAsia"/>
          <w:b/>
          <w:bCs/>
          <w:color w:val="auto"/>
          <w:spacing w:val="1"/>
          <w:u w:val="single"/>
        </w:rPr>
        <w:t>2021</w:t>
      </w:r>
      <w:r>
        <w:rPr>
          <w:rFonts w:ascii="宋体" w:eastAsia="宋体" w:hAnsi="宋体" w:cs="宋体" w:hint="eastAsia"/>
          <w:b/>
          <w:bCs/>
          <w:color w:val="auto"/>
          <w:spacing w:val="1"/>
          <w:u w:val="single"/>
        </w:rPr>
        <w:t>年农村沟河塘整治及配套桥涵项目</w:t>
      </w:r>
      <w:r>
        <w:rPr>
          <w:rFonts w:ascii="宋体" w:eastAsia="宋体" w:hAnsi="宋体" w:cs="宋体"/>
          <w:color w:val="auto"/>
          <w:spacing w:val="-13"/>
        </w:rPr>
        <w:t>已由</w:t>
      </w:r>
      <w:r>
        <w:rPr>
          <w:rFonts w:ascii="宋体" w:eastAsia="宋体" w:hAnsi="宋体" w:cs="宋体" w:hint="eastAsia"/>
          <w:color w:val="auto"/>
          <w:u w:val="single"/>
        </w:rPr>
        <w:t>中央阜阳市颍东区委实施乡村振兴战略领导小组办公室</w:t>
      </w:r>
      <w:r>
        <w:rPr>
          <w:rFonts w:ascii="宋体" w:eastAsia="宋体" w:hAnsi="宋体" w:cs="宋体" w:hint="eastAsia"/>
          <w:color w:val="auto"/>
          <w:u w:val="single"/>
        </w:rPr>
        <w:t xml:space="preserve"> </w:t>
      </w:r>
      <w:r>
        <w:rPr>
          <w:rFonts w:ascii="宋体" w:eastAsia="宋体" w:hAnsi="宋体" w:cs="宋体"/>
          <w:color w:val="auto"/>
          <w:spacing w:val="-9"/>
        </w:rPr>
        <w:t>以</w:t>
      </w:r>
      <w:r>
        <w:rPr>
          <w:rFonts w:ascii="宋体" w:eastAsia="宋体" w:hAnsi="宋体" w:cs="宋体" w:hint="eastAsia"/>
          <w:color w:val="auto"/>
          <w:spacing w:val="11"/>
          <w:u w:val="single"/>
        </w:rPr>
        <w:t>《关于同意正午镇、新华街道部分村居沟河塘整治项目纳入</w:t>
      </w:r>
      <w:r>
        <w:rPr>
          <w:rFonts w:ascii="宋体" w:eastAsia="宋体" w:hAnsi="宋体" w:cs="宋体" w:hint="eastAsia"/>
          <w:color w:val="auto"/>
          <w:spacing w:val="11"/>
          <w:u w:val="single"/>
        </w:rPr>
        <w:t>2021</w:t>
      </w:r>
      <w:r>
        <w:rPr>
          <w:rFonts w:ascii="宋体" w:eastAsia="宋体" w:hAnsi="宋体" w:cs="宋体" w:hint="eastAsia"/>
          <w:color w:val="auto"/>
          <w:spacing w:val="11"/>
          <w:u w:val="single"/>
        </w:rPr>
        <w:t>年年度项目计划及</w:t>
      </w:r>
      <w:r>
        <w:rPr>
          <w:rFonts w:ascii="宋体" w:eastAsia="宋体" w:hAnsi="宋体" w:cs="宋体" w:hint="eastAsia"/>
          <w:color w:val="auto"/>
          <w:spacing w:val="11"/>
          <w:u w:val="single"/>
        </w:rPr>
        <w:t>2021</w:t>
      </w:r>
      <w:r>
        <w:rPr>
          <w:rFonts w:ascii="宋体" w:eastAsia="宋体" w:hAnsi="宋体" w:cs="宋体" w:hint="eastAsia"/>
          <w:color w:val="auto"/>
          <w:spacing w:val="11"/>
          <w:u w:val="single"/>
        </w:rPr>
        <w:t>年脱贫攻坚项目库与年度项目计划更名等事项的批复》</w:t>
      </w:r>
      <w:r>
        <w:rPr>
          <w:rFonts w:ascii="宋体" w:eastAsia="宋体" w:hAnsi="宋体" w:cs="宋体" w:hint="eastAsia"/>
          <w:color w:val="auto"/>
          <w:spacing w:val="11"/>
          <w:u w:val="single"/>
        </w:rPr>
        <w:t xml:space="preserve">  </w:t>
      </w:r>
      <w:r>
        <w:rPr>
          <w:rFonts w:ascii="宋体" w:eastAsia="宋体" w:hAnsi="宋体" w:cs="宋体"/>
          <w:color w:val="auto"/>
          <w:spacing w:val="-9"/>
        </w:rPr>
        <w:t>批准建设，建设资金来自</w:t>
      </w:r>
      <w:r>
        <w:rPr>
          <w:rFonts w:ascii="宋体" w:eastAsia="宋体" w:hAnsi="宋体" w:cs="宋体" w:hint="eastAsia"/>
          <w:b/>
          <w:bCs/>
          <w:color w:val="auto"/>
          <w:spacing w:val="6"/>
          <w:u w:val="single"/>
        </w:rPr>
        <w:t>财政资金</w:t>
      </w:r>
      <w:r>
        <w:rPr>
          <w:rFonts w:ascii="宋体" w:eastAsia="宋体" w:hAnsi="宋体" w:cs="宋体" w:hint="eastAsia"/>
          <w:b/>
          <w:bCs/>
          <w:color w:val="auto"/>
          <w:spacing w:val="6"/>
          <w:u w:val="single"/>
        </w:rPr>
        <w:t xml:space="preserve"> </w:t>
      </w:r>
      <w:r>
        <w:rPr>
          <w:rFonts w:ascii="宋体" w:eastAsia="宋体" w:hAnsi="宋体" w:cs="宋体"/>
          <w:color w:val="auto"/>
          <w:spacing w:val="-13"/>
        </w:rPr>
        <w:t>，</w:t>
      </w:r>
      <w:r>
        <w:rPr>
          <w:rFonts w:ascii="宋体" w:eastAsia="宋体" w:hAnsi="宋体" w:cs="宋体"/>
          <w:color w:val="auto"/>
          <w:spacing w:val="-3"/>
        </w:rPr>
        <w:t>出资比例为</w:t>
      </w:r>
      <w:r>
        <w:rPr>
          <w:rFonts w:ascii="宋体" w:eastAsia="宋体" w:hAnsi="宋体" w:cs="宋体" w:hint="eastAsia"/>
          <w:b/>
          <w:bCs/>
          <w:color w:val="auto"/>
          <w:spacing w:val="2"/>
          <w:u w:val="single"/>
        </w:rPr>
        <w:t>100%</w:t>
      </w:r>
      <w:r>
        <w:rPr>
          <w:rFonts w:ascii="宋体" w:eastAsia="宋体" w:hAnsi="宋体" w:cs="宋体"/>
          <w:color w:val="auto"/>
          <w:spacing w:val="-3"/>
        </w:rPr>
        <w:t>，项目法人为</w:t>
      </w:r>
      <w:r>
        <w:rPr>
          <w:rFonts w:ascii="宋体" w:eastAsia="宋体" w:hAnsi="宋体" w:cs="宋体" w:hint="eastAsia"/>
          <w:b/>
          <w:bCs/>
          <w:color w:val="auto"/>
          <w:spacing w:val="3"/>
          <w:u w:val="single"/>
        </w:rPr>
        <w:t>阜阳市颍东区正午镇</w:t>
      </w:r>
      <w:r>
        <w:rPr>
          <w:rFonts w:ascii="宋体" w:eastAsia="宋体" w:hAnsi="宋体" w:cs="宋体" w:hint="eastAsia"/>
          <w:b/>
          <w:bCs/>
          <w:color w:val="auto"/>
          <w:spacing w:val="3"/>
          <w:u w:val="single"/>
        </w:rPr>
        <w:t>人民政府</w:t>
      </w:r>
      <w:r>
        <w:rPr>
          <w:rFonts w:ascii="宋体" w:eastAsia="宋体" w:hAnsi="宋体" w:cs="宋体"/>
          <w:color w:val="auto"/>
          <w:spacing w:val="-3"/>
        </w:rPr>
        <w:t>，项目代建机构为</w:t>
      </w:r>
      <w:r>
        <w:rPr>
          <w:rFonts w:ascii="宋体" w:eastAsia="宋体" w:hAnsi="宋体" w:cs="宋体" w:hint="eastAsia"/>
          <w:b/>
          <w:bCs/>
          <w:color w:val="auto"/>
          <w:spacing w:val="3"/>
          <w:u w:val="single"/>
        </w:rPr>
        <w:t>阜阳市颍东区正午镇</w:t>
      </w:r>
      <w:r>
        <w:rPr>
          <w:rFonts w:ascii="宋体" w:eastAsia="宋体" w:hAnsi="宋体" w:cs="宋体" w:hint="eastAsia"/>
          <w:b/>
          <w:bCs/>
          <w:color w:val="auto"/>
          <w:spacing w:val="3"/>
          <w:u w:val="single"/>
        </w:rPr>
        <w:t>人民政府</w:t>
      </w:r>
      <w:r>
        <w:rPr>
          <w:rFonts w:ascii="宋体" w:eastAsia="宋体" w:hAnsi="宋体" w:cs="宋体"/>
          <w:color w:val="auto"/>
          <w:spacing w:val="-3"/>
        </w:rPr>
        <w:t>，招标人</w:t>
      </w:r>
      <w:r>
        <w:rPr>
          <w:rFonts w:ascii="宋体" w:eastAsia="宋体" w:hAnsi="宋体" w:cs="宋体"/>
          <w:color w:val="auto"/>
          <w:spacing w:val="-4"/>
        </w:rPr>
        <w:t>为</w:t>
      </w:r>
      <w:r>
        <w:rPr>
          <w:rFonts w:ascii="宋体" w:eastAsia="宋体" w:hAnsi="宋体" w:cs="宋体" w:hint="eastAsia"/>
          <w:b/>
          <w:bCs/>
          <w:color w:val="auto"/>
          <w:spacing w:val="5"/>
          <w:u w:val="single"/>
        </w:rPr>
        <w:t>阜阳市颍东区正午镇</w:t>
      </w:r>
      <w:r>
        <w:rPr>
          <w:rFonts w:ascii="宋体" w:eastAsia="宋体" w:hAnsi="宋体" w:cs="宋体" w:hint="eastAsia"/>
          <w:b/>
          <w:bCs/>
          <w:color w:val="auto"/>
          <w:spacing w:val="5"/>
          <w:u w:val="single"/>
        </w:rPr>
        <w:t>人民政府</w:t>
      </w:r>
      <w:r>
        <w:rPr>
          <w:rFonts w:ascii="宋体" w:eastAsia="宋体" w:hAnsi="宋体" w:cs="宋体"/>
          <w:color w:val="auto"/>
          <w:spacing w:val="-4"/>
        </w:rPr>
        <w:t>，本次招标代理机构为</w:t>
      </w:r>
      <w:r>
        <w:rPr>
          <w:rFonts w:ascii="宋体" w:eastAsia="宋体" w:hAnsi="宋体" w:cs="宋体" w:hint="eastAsia"/>
          <w:b/>
          <w:bCs/>
          <w:color w:val="auto"/>
          <w:spacing w:val="-1"/>
          <w:u w:val="single"/>
        </w:rPr>
        <w:t>安徽龙秀工程项目管理有限公司</w:t>
      </w:r>
      <w:r>
        <w:rPr>
          <w:rFonts w:ascii="宋体" w:eastAsia="宋体" w:hAnsi="宋体" w:cs="宋体"/>
          <w:color w:val="auto"/>
          <w:spacing w:val="-4"/>
        </w:rPr>
        <w:t>。项目已具备招标条件，现对该项目施工进行公开招标。</w:t>
      </w:r>
    </w:p>
    <w:p w:rsidR="00FB7375" w:rsidRDefault="00FB7375">
      <w:pPr>
        <w:rPr>
          <w:color w:val="auto"/>
        </w:rPr>
      </w:pPr>
    </w:p>
    <w:p w:rsidR="00FB7375" w:rsidRDefault="00EA147B">
      <w:pPr>
        <w:spacing w:before="120" w:line="204" w:lineRule="auto"/>
        <w:ind w:firstLine="17"/>
        <w:outlineLvl w:val="0"/>
        <w:rPr>
          <w:rFonts w:ascii="宋体" w:eastAsia="宋体" w:hAnsi="宋体" w:cs="宋体"/>
          <w:color w:val="auto"/>
          <w:sz w:val="32"/>
          <w:szCs w:val="32"/>
        </w:rPr>
      </w:pPr>
      <w:bookmarkStart w:id="6" w:name="_bookmark3"/>
      <w:bookmarkStart w:id="7" w:name="_Toc17072"/>
      <w:bookmarkStart w:id="8" w:name="_Toc4778"/>
      <w:bookmarkEnd w:id="6"/>
      <w:r>
        <w:rPr>
          <w:rFonts w:ascii="宋体" w:eastAsia="宋体" w:hAnsi="宋体" w:cs="宋体"/>
          <w:color w:val="auto"/>
          <w:spacing w:val="-3"/>
          <w:sz w:val="32"/>
          <w:szCs w:val="32"/>
        </w:rPr>
        <w:t>2.</w:t>
      </w:r>
      <w:r>
        <w:rPr>
          <w:rFonts w:ascii="宋体" w:eastAsia="宋体" w:hAnsi="宋体" w:cs="宋体"/>
          <w:color w:val="auto"/>
          <w:spacing w:val="-3"/>
          <w:sz w:val="32"/>
          <w:szCs w:val="32"/>
        </w:rPr>
        <w:t>项目概况与招标范围</w:t>
      </w:r>
      <w:bookmarkEnd w:id="7"/>
      <w:bookmarkEnd w:id="8"/>
    </w:p>
    <w:p w:rsidR="00FB7375" w:rsidRDefault="00FB7375">
      <w:pPr>
        <w:rPr>
          <w:color w:val="auto"/>
        </w:rPr>
      </w:pPr>
    </w:p>
    <w:p w:rsidR="00FB7375" w:rsidRDefault="00EA147B">
      <w:pPr>
        <w:tabs>
          <w:tab w:val="left" w:pos="2588"/>
          <w:tab w:val="left" w:pos="2873"/>
          <w:tab w:val="left" w:pos="3432"/>
          <w:tab w:val="left" w:pos="5533"/>
          <w:tab w:val="left" w:pos="7004"/>
          <w:tab w:val="left" w:pos="8053"/>
          <w:tab w:val="left" w:pos="8553"/>
        </w:tabs>
        <w:spacing w:line="375" w:lineRule="auto"/>
        <w:ind w:rightChars="-22" w:right="-46" w:firstLineChars="100" w:firstLine="211"/>
        <w:rPr>
          <w:rFonts w:ascii="宋体" w:eastAsia="宋体" w:hAnsi="宋体" w:cs="宋体"/>
          <w:color w:val="auto"/>
        </w:rPr>
      </w:pPr>
      <w:r>
        <w:rPr>
          <w:rFonts w:ascii="宋体" w:eastAsia="宋体" w:hAnsi="宋体" w:cs="宋体" w:hint="eastAsia"/>
          <w:b/>
          <w:bCs/>
          <w:color w:val="auto"/>
        </w:rPr>
        <w:t xml:space="preserve">2.1 </w:t>
      </w:r>
      <w:r>
        <w:rPr>
          <w:rFonts w:ascii="宋体" w:eastAsia="宋体" w:hAnsi="宋体" w:cs="宋体" w:hint="eastAsia"/>
          <w:b/>
          <w:bCs/>
          <w:color w:val="auto"/>
        </w:rPr>
        <w:t>建设地点：</w:t>
      </w:r>
      <w:r>
        <w:rPr>
          <w:rFonts w:ascii="宋体" w:eastAsia="宋体" w:hAnsi="宋体" w:cs="宋体" w:hint="eastAsia"/>
          <w:color w:val="auto"/>
          <w:u w:val="single"/>
        </w:rPr>
        <w:t>颍</w:t>
      </w:r>
      <w:r>
        <w:rPr>
          <w:rFonts w:ascii="宋体" w:eastAsia="宋体" w:hAnsi="宋体" w:cs="宋体" w:hint="eastAsia"/>
          <w:color w:val="auto"/>
          <w:u w:val="single"/>
        </w:rPr>
        <w:t>东区正午镇</w:t>
      </w:r>
      <w:r>
        <w:rPr>
          <w:rFonts w:ascii="宋体" w:eastAsia="宋体" w:hAnsi="宋体" w:cs="宋体" w:hint="eastAsia"/>
          <w:color w:val="auto"/>
        </w:rPr>
        <w:t>。</w:t>
      </w:r>
    </w:p>
    <w:p w:rsidR="00FB7375" w:rsidRDefault="00EA147B">
      <w:pPr>
        <w:tabs>
          <w:tab w:val="left" w:pos="2588"/>
          <w:tab w:val="left" w:pos="2873"/>
          <w:tab w:val="left" w:pos="3432"/>
          <w:tab w:val="left" w:pos="5533"/>
          <w:tab w:val="left" w:pos="7004"/>
          <w:tab w:val="left" w:pos="8053"/>
          <w:tab w:val="left" w:pos="8553"/>
        </w:tabs>
        <w:spacing w:line="375" w:lineRule="auto"/>
        <w:ind w:rightChars="-22" w:right="-46" w:firstLineChars="100" w:firstLine="211"/>
        <w:rPr>
          <w:rFonts w:ascii="宋体" w:eastAsia="宋体" w:hAnsi="宋体" w:cs="宋体"/>
          <w:color w:val="auto"/>
          <w:u w:val="single"/>
        </w:rPr>
      </w:pPr>
      <w:r>
        <w:rPr>
          <w:rFonts w:ascii="宋体" w:eastAsia="宋体" w:hAnsi="宋体" w:cs="宋体" w:hint="eastAsia"/>
          <w:b/>
          <w:bCs/>
          <w:color w:val="auto"/>
        </w:rPr>
        <w:t xml:space="preserve">2.2 </w:t>
      </w:r>
      <w:r>
        <w:rPr>
          <w:rFonts w:ascii="宋体" w:eastAsia="宋体" w:hAnsi="宋体" w:cs="宋体" w:hint="eastAsia"/>
          <w:b/>
          <w:bCs/>
          <w:color w:val="auto"/>
        </w:rPr>
        <w:t>项目概况</w:t>
      </w:r>
      <w:r>
        <w:rPr>
          <w:rFonts w:ascii="宋体" w:eastAsia="宋体" w:hAnsi="宋体" w:cs="宋体" w:hint="eastAsia"/>
          <w:color w:val="auto"/>
        </w:rPr>
        <w:t>：</w:t>
      </w:r>
      <w:r>
        <w:rPr>
          <w:rFonts w:ascii="宋体" w:eastAsia="宋体" w:hAnsi="宋体" w:cs="宋体" w:hint="eastAsia"/>
          <w:color w:val="auto"/>
          <w:u w:val="single"/>
        </w:rPr>
        <w:t>项目区位于田楼村蒋湾以西，含袁庄、大刘庄、西张庄、东张庄、田楼庄、小张庄、李庄、蒋庄共</w:t>
      </w:r>
      <w:r>
        <w:rPr>
          <w:rFonts w:ascii="宋体" w:eastAsia="宋体" w:hAnsi="宋体" w:cs="宋体" w:hint="eastAsia"/>
          <w:color w:val="auto"/>
          <w:u w:val="single"/>
        </w:rPr>
        <w:t>8</w:t>
      </w:r>
      <w:r>
        <w:rPr>
          <w:rFonts w:ascii="宋体" w:eastAsia="宋体" w:hAnsi="宋体" w:cs="宋体" w:hint="eastAsia"/>
          <w:color w:val="auto"/>
          <w:u w:val="single"/>
        </w:rPr>
        <w:t>个自然庄</w:t>
      </w:r>
      <w:r>
        <w:rPr>
          <w:rFonts w:ascii="宋体" w:eastAsia="宋体" w:hAnsi="宋体" w:cs="宋体" w:hint="eastAsia"/>
          <w:color w:val="auto"/>
          <w:u w:val="single"/>
        </w:rPr>
        <w:t>，</w:t>
      </w:r>
      <w:r>
        <w:rPr>
          <w:rFonts w:ascii="宋体" w:eastAsia="宋体" w:hAnsi="宋体" w:cs="宋体" w:hint="eastAsia"/>
          <w:color w:val="auto"/>
          <w:u w:val="single"/>
        </w:rPr>
        <w:t>该项目以各自然庄内房前屋后沟河塘为重点，实施扩挖、清淤疏浚</w:t>
      </w:r>
      <w:r>
        <w:rPr>
          <w:rFonts w:ascii="宋体" w:eastAsia="宋体" w:hAnsi="宋体" w:cs="宋体" w:hint="eastAsia"/>
          <w:color w:val="auto"/>
          <w:u w:val="single"/>
        </w:rPr>
        <w:t xml:space="preserve"> </w:t>
      </w:r>
      <w:r>
        <w:rPr>
          <w:rFonts w:ascii="宋体" w:eastAsia="宋体" w:hAnsi="宋体" w:cs="宋体" w:hint="eastAsia"/>
          <w:color w:val="auto"/>
          <w:u w:val="single"/>
        </w:rPr>
        <w:t>及回填，拆除沟渠堵坝等阻水障碍物，进行沟河塘连通，疏通排水体系。</w:t>
      </w:r>
    </w:p>
    <w:p w:rsidR="00FB7375" w:rsidRDefault="00EA147B">
      <w:pPr>
        <w:pStyle w:val="1"/>
        <w:rPr>
          <w:rFonts w:ascii="宋体" w:eastAsia="宋体" w:hAnsi="宋体" w:cs="宋体"/>
          <w:color w:val="auto"/>
          <w:u w:val="single"/>
        </w:rPr>
      </w:pPr>
      <w:r>
        <w:rPr>
          <w:rFonts w:hint="eastAsia"/>
          <w:color w:val="auto"/>
          <w:u w:val="single"/>
        </w:rPr>
        <w:t>本</w:t>
      </w:r>
      <w:r>
        <w:rPr>
          <w:rFonts w:eastAsia="宋体" w:hint="eastAsia"/>
          <w:color w:val="auto"/>
          <w:u w:val="single"/>
        </w:rPr>
        <w:t>工程主要实施</w:t>
      </w:r>
      <w:r>
        <w:rPr>
          <w:rFonts w:hint="eastAsia"/>
          <w:color w:val="auto"/>
          <w:u w:val="single"/>
        </w:rPr>
        <w:t>正午镇沟河塘工程共需清淤中小沟</w:t>
      </w:r>
      <w:r>
        <w:rPr>
          <w:rFonts w:hint="eastAsia"/>
          <w:color w:val="auto"/>
          <w:u w:val="single"/>
        </w:rPr>
        <w:t>17</w:t>
      </w:r>
      <w:r>
        <w:rPr>
          <w:rFonts w:hint="eastAsia"/>
          <w:color w:val="auto"/>
          <w:u w:val="single"/>
        </w:rPr>
        <w:t>条，清淤水塘</w:t>
      </w:r>
      <w:r>
        <w:rPr>
          <w:rFonts w:hint="eastAsia"/>
          <w:color w:val="auto"/>
          <w:u w:val="single"/>
        </w:rPr>
        <w:t>8</w:t>
      </w:r>
      <w:r>
        <w:rPr>
          <w:rFonts w:hint="eastAsia"/>
          <w:color w:val="auto"/>
          <w:u w:val="single"/>
        </w:rPr>
        <w:t>口，回填水塘</w:t>
      </w:r>
      <w:r>
        <w:rPr>
          <w:rFonts w:hint="eastAsia"/>
          <w:color w:val="auto"/>
          <w:u w:val="single"/>
        </w:rPr>
        <w:t>7</w:t>
      </w:r>
      <w:r>
        <w:rPr>
          <w:rFonts w:hint="eastAsia"/>
          <w:color w:val="auto"/>
          <w:u w:val="single"/>
        </w:rPr>
        <w:t>口，新建涵桥</w:t>
      </w:r>
      <w:r>
        <w:rPr>
          <w:rFonts w:hint="eastAsia"/>
          <w:color w:val="auto"/>
          <w:u w:val="single"/>
        </w:rPr>
        <w:t>16</w:t>
      </w:r>
      <w:r>
        <w:rPr>
          <w:rFonts w:hint="eastAsia"/>
          <w:color w:val="auto"/>
          <w:u w:val="single"/>
        </w:rPr>
        <w:t>座，排水管道</w:t>
      </w:r>
      <w:r>
        <w:rPr>
          <w:rFonts w:hint="eastAsia"/>
          <w:color w:val="auto"/>
          <w:u w:val="single"/>
        </w:rPr>
        <w:t>1028m</w:t>
      </w:r>
      <w:r>
        <w:rPr>
          <w:rFonts w:ascii="宋体" w:eastAsia="宋体" w:hAnsi="宋体" w:cs="宋体" w:hint="eastAsia"/>
          <w:color w:val="auto"/>
          <w:u w:val="single"/>
        </w:rPr>
        <w:t>，</w:t>
      </w:r>
      <w:r>
        <w:rPr>
          <w:rFonts w:ascii="宋体" w:eastAsia="宋体" w:hAnsi="宋体" w:cs="宋体" w:hint="eastAsia"/>
          <w:color w:val="auto"/>
          <w:u w:val="single"/>
        </w:rPr>
        <w:t>具体详见图纸及工程量清单。</w:t>
      </w:r>
    </w:p>
    <w:p w:rsidR="00FB7375" w:rsidRDefault="00EA147B">
      <w:pPr>
        <w:tabs>
          <w:tab w:val="left" w:pos="2588"/>
          <w:tab w:val="left" w:pos="2873"/>
          <w:tab w:val="left" w:pos="3432"/>
          <w:tab w:val="left" w:pos="5533"/>
          <w:tab w:val="left" w:pos="7004"/>
          <w:tab w:val="left" w:pos="8053"/>
          <w:tab w:val="left" w:pos="8553"/>
        </w:tabs>
        <w:spacing w:line="375" w:lineRule="auto"/>
        <w:ind w:rightChars="-22" w:right="-46" w:firstLineChars="100" w:firstLine="211"/>
        <w:rPr>
          <w:rFonts w:ascii="宋体" w:eastAsia="宋体" w:hAnsi="宋体" w:cs="宋体"/>
          <w:color w:val="auto"/>
        </w:rPr>
      </w:pPr>
      <w:r>
        <w:rPr>
          <w:rFonts w:ascii="宋体" w:eastAsia="宋体" w:hAnsi="宋体" w:cs="宋体" w:hint="eastAsia"/>
          <w:b/>
          <w:bCs/>
          <w:color w:val="auto"/>
        </w:rPr>
        <w:t xml:space="preserve">2.3 </w:t>
      </w:r>
      <w:r>
        <w:rPr>
          <w:rFonts w:ascii="宋体" w:eastAsia="宋体" w:hAnsi="宋体" w:cs="宋体" w:hint="eastAsia"/>
          <w:b/>
          <w:bCs/>
          <w:color w:val="auto"/>
        </w:rPr>
        <w:t>项目概算：</w:t>
      </w:r>
      <w:r>
        <w:rPr>
          <w:rFonts w:ascii="宋体" w:eastAsia="宋体" w:hAnsi="宋体" w:cs="宋体" w:hint="eastAsia"/>
          <w:color w:val="auto"/>
          <w:u w:val="single"/>
        </w:rPr>
        <w:t>项目总投资约</w:t>
      </w:r>
      <w:r>
        <w:rPr>
          <w:rFonts w:ascii="宋体" w:eastAsia="宋体" w:hAnsi="宋体" w:cs="宋体" w:hint="eastAsia"/>
          <w:color w:val="auto"/>
          <w:u w:val="single"/>
        </w:rPr>
        <w:t>385.29</w:t>
      </w:r>
      <w:r>
        <w:rPr>
          <w:rFonts w:ascii="宋体" w:eastAsia="宋体" w:hAnsi="宋体" w:cs="宋体" w:hint="eastAsia"/>
          <w:color w:val="auto"/>
          <w:u w:val="single"/>
        </w:rPr>
        <w:t>万元</w:t>
      </w:r>
      <w:r>
        <w:rPr>
          <w:rFonts w:ascii="宋体" w:eastAsia="宋体" w:hAnsi="宋体" w:cs="宋体" w:hint="eastAsia"/>
          <w:color w:val="auto"/>
          <w:u w:val="single"/>
        </w:rPr>
        <w:t>。</w:t>
      </w:r>
    </w:p>
    <w:p w:rsidR="00FB7375" w:rsidRDefault="00EA147B">
      <w:pPr>
        <w:tabs>
          <w:tab w:val="left" w:pos="2588"/>
          <w:tab w:val="left" w:pos="2873"/>
          <w:tab w:val="left" w:pos="3432"/>
          <w:tab w:val="left" w:pos="5533"/>
          <w:tab w:val="left" w:pos="7004"/>
          <w:tab w:val="left" w:pos="8053"/>
          <w:tab w:val="left" w:pos="8553"/>
        </w:tabs>
        <w:spacing w:line="375" w:lineRule="auto"/>
        <w:ind w:rightChars="-22" w:right="-46" w:firstLineChars="100" w:firstLine="211"/>
        <w:rPr>
          <w:rFonts w:ascii="宋体" w:eastAsia="宋体" w:hAnsi="宋体" w:cs="宋体"/>
          <w:color w:val="auto"/>
        </w:rPr>
      </w:pPr>
      <w:r>
        <w:rPr>
          <w:rFonts w:ascii="宋体" w:eastAsia="宋体" w:hAnsi="宋体" w:cs="宋体" w:hint="eastAsia"/>
          <w:b/>
          <w:bCs/>
          <w:color w:val="auto"/>
        </w:rPr>
        <w:t xml:space="preserve">2.4 </w:t>
      </w:r>
      <w:r>
        <w:rPr>
          <w:rFonts w:ascii="宋体" w:eastAsia="宋体" w:hAnsi="宋体" w:cs="宋体" w:hint="eastAsia"/>
          <w:b/>
          <w:bCs/>
          <w:color w:val="auto"/>
        </w:rPr>
        <w:t>招标范围：</w:t>
      </w:r>
      <w:r>
        <w:rPr>
          <w:rFonts w:ascii="宋体" w:eastAsia="宋体" w:hAnsi="宋体" w:cs="宋体" w:hint="eastAsia"/>
          <w:color w:val="auto"/>
          <w:u w:val="single"/>
        </w:rPr>
        <w:t>包括但不限于招标文件、施工图纸及工程量清单范围内全部工程的</w:t>
      </w:r>
      <w:r>
        <w:rPr>
          <w:rFonts w:ascii="宋体" w:eastAsia="宋体" w:hAnsi="宋体" w:cs="宋体" w:hint="eastAsia"/>
          <w:color w:val="auto"/>
          <w:u w:val="single"/>
        </w:rPr>
        <w:t>内容</w:t>
      </w:r>
      <w:r>
        <w:rPr>
          <w:rFonts w:ascii="宋体" w:eastAsia="宋体" w:hAnsi="宋体" w:cs="宋体" w:hint="eastAsia"/>
          <w:color w:val="auto"/>
          <w:u w:val="single"/>
        </w:rPr>
        <w:t>和保修</w:t>
      </w:r>
      <w:r>
        <w:rPr>
          <w:rFonts w:ascii="宋体" w:eastAsia="宋体" w:hAnsi="宋体" w:cs="宋体" w:hint="eastAsia"/>
          <w:color w:val="auto"/>
        </w:rPr>
        <w:t>。</w:t>
      </w:r>
    </w:p>
    <w:p w:rsidR="00FB7375" w:rsidRDefault="00EA147B">
      <w:pPr>
        <w:tabs>
          <w:tab w:val="left" w:pos="2588"/>
          <w:tab w:val="left" w:pos="2873"/>
          <w:tab w:val="left" w:pos="3432"/>
          <w:tab w:val="left" w:pos="5533"/>
          <w:tab w:val="left" w:pos="7004"/>
          <w:tab w:val="left" w:pos="8053"/>
          <w:tab w:val="left" w:pos="8553"/>
        </w:tabs>
        <w:spacing w:line="375" w:lineRule="auto"/>
        <w:ind w:leftChars="100" w:left="210" w:rightChars="-22" w:right="-46"/>
        <w:rPr>
          <w:rFonts w:ascii="宋体" w:eastAsia="宋体" w:hAnsi="宋体" w:cs="宋体"/>
          <w:color w:val="auto"/>
        </w:rPr>
      </w:pPr>
      <w:r>
        <w:rPr>
          <w:rFonts w:ascii="宋体" w:eastAsia="宋体" w:hAnsi="宋体" w:cs="宋体" w:hint="eastAsia"/>
          <w:b/>
          <w:bCs/>
          <w:color w:val="auto"/>
        </w:rPr>
        <w:t xml:space="preserve">2.5 </w:t>
      </w:r>
      <w:r>
        <w:rPr>
          <w:rFonts w:ascii="宋体" w:eastAsia="宋体" w:hAnsi="宋体" w:cs="宋体" w:hint="eastAsia"/>
          <w:b/>
          <w:bCs/>
          <w:color w:val="auto"/>
        </w:rPr>
        <w:t>计划工期</w:t>
      </w:r>
      <w:r>
        <w:rPr>
          <w:rFonts w:ascii="宋体" w:eastAsia="宋体" w:hAnsi="宋体" w:cs="宋体" w:hint="eastAsia"/>
          <w:color w:val="auto"/>
        </w:rPr>
        <w:t>：</w:t>
      </w:r>
      <w:r>
        <w:rPr>
          <w:rFonts w:ascii="宋体" w:eastAsia="宋体" w:hAnsi="宋体" w:cs="宋体" w:hint="eastAsia"/>
          <w:color w:val="auto"/>
          <w:u w:val="single"/>
        </w:rPr>
        <w:t xml:space="preserve"> 90 </w:t>
      </w:r>
      <w:r>
        <w:rPr>
          <w:rFonts w:ascii="宋体" w:eastAsia="宋体" w:hAnsi="宋体" w:cs="宋体" w:hint="eastAsia"/>
          <w:color w:val="auto"/>
          <w:u w:val="single"/>
        </w:rPr>
        <w:t>日历天</w:t>
      </w:r>
      <w:r>
        <w:rPr>
          <w:rFonts w:ascii="宋体" w:eastAsia="宋体" w:hAnsi="宋体" w:cs="宋体" w:hint="eastAsia"/>
          <w:color w:val="auto"/>
        </w:rPr>
        <w:t>。</w:t>
      </w:r>
    </w:p>
    <w:p w:rsidR="00FB7375" w:rsidRDefault="00EA147B">
      <w:pPr>
        <w:tabs>
          <w:tab w:val="left" w:pos="2588"/>
          <w:tab w:val="left" w:pos="2873"/>
          <w:tab w:val="left" w:pos="3432"/>
          <w:tab w:val="left" w:pos="5533"/>
          <w:tab w:val="left" w:pos="7004"/>
          <w:tab w:val="left" w:pos="8053"/>
          <w:tab w:val="left" w:pos="8553"/>
        </w:tabs>
        <w:spacing w:line="375" w:lineRule="auto"/>
        <w:ind w:leftChars="100" w:left="210" w:rightChars="-22" w:right="-46"/>
        <w:rPr>
          <w:rFonts w:ascii="宋体" w:eastAsia="宋体" w:hAnsi="宋体" w:cs="宋体"/>
          <w:color w:val="auto"/>
        </w:rPr>
      </w:pPr>
      <w:r>
        <w:rPr>
          <w:rFonts w:ascii="宋体" w:eastAsia="宋体" w:hAnsi="宋体" w:cs="宋体" w:hint="eastAsia"/>
          <w:b/>
          <w:bCs/>
          <w:color w:val="auto"/>
        </w:rPr>
        <w:t xml:space="preserve">2.6 </w:t>
      </w:r>
      <w:r>
        <w:rPr>
          <w:rFonts w:ascii="宋体" w:eastAsia="宋体" w:hAnsi="宋体" w:cs="宋体" w:hint="eastAsia"/>
          <w:b/>
          <w:bCs/>
          <w:color w:val="auto"/>
        </w:rPr>
        <w:t>标段划分：</w:t>
      </w:r>
      <w:r>
        <w:rPr>
          <w:rFonts w:ascii="宋体" w:eastAsia="宋体" w:hAnsi="宋体" w:cs="宋体" w:hint="eastAsia"/>
          <w:color w:val="auto"/>
          <w:u w:val="single"/>
        </w:rPr>
        <w:t>本次招标</w:t>
      </w:r>
      <w:r>
        <w:rPr>
          <w:rFonts w:ascii="宋体" w:eastAsia="宋体" w:hAnsi="宋体" w:cs="宋体" w:hint="eastAsia"/>
          <w:color w:val="auto"/>
          <w:u w:val="single"/>
        </w:rPr>
        <w:t>为</w:t>
      </w:r>
      <w:r>
        <w:rPr>
          <w:rFonts w:ascii="宋体" w:eastAsia="宋体" w:hAnsi="宋体" w:cs="宋体" w:hint="eastAsia"/>
          <w:color w:val="auto"/>
          <w:u w:val="single"/>
        </w:rPr>
        <w:t>1</w:t>
      </w:r>
      <w:r>
        <w:rPr>
          <w:rFonts w:ascii="宋体" w:eastAsia="宋体" w:hAnsi="宋体" w:cs="宋体" w:hint="eastAsia"/>
          <w:color w:val="auto"/>
          <w:u w:val="single"/>
        </w:rPr>
        <w:t>个标段</w:t>
      </w:r>
      <w:r>
        <w:rPr>
          <w:rFonts w:ascii="宋体" w:eastAsia="宋体" w:hAnsi="宋体" w:cs="宋体" w:hint="eastAsia"/>
          <w:color w:val="auto"/>
        </w:rPr>
        <w:t>。</w:t>
      </w:r>
    </w:p>
    <w:p w:rsidR="00FB7375" w:rsidRDefault="00EA147B">
      <w:pPr>
        <w:spacing w:before="158" w:line="360" w:lineRule="auto"/>
        <w:ind w:firstLine="19"/>
        <w:outlineLvl w:val="0"/>
        <w:rPr>
          <w:color w:val="auto"/>
        </w:rPr>
      </w:pPr>
      <w:bookmarkStart w:id="9" w:name="_bookmark4"/>
      <w:bookmarkStart w:id="10" w:name="_Toc8906"/>
      <w:bookmarkStart w:id="11" w:name="_Toc12405"/>
      <w:bookmarkEnd w:id="9"/>
      <w:r>
        <w:rPr>
          <w:rFonts w:ascii="宋体" w:eastAsia="宋体" w:hAnsi="宋体" w:cs="宋体"/>
          <w:color w:val="auto"/>
          <w:spacing w:val="-4"/>
          <w:sz w:val="32"/>
          <w:szCs w:val="32"/>
        </w:rPr>
        <w:t>3.</w:t>
      </w:r>
      <w:r>
        <w:rPr>
          <w:rFonts w:ascii="宋体" w:eastAsia="宋体" w:hAnsi="宋体" w:cs="宋体"/>
          <w:color w:val="auto"/>
          <w:spacing w:val="-4"/>
          <w:sz w:val="32"/>
          <w:szCs w:val="32"/>
        </w:rPr>
        <w:t>投标人资格要求</w:t>
      </w:r>
      <w:bookmarkEnd w:id="10"/>
      <w:bookmarkEnd w:id="11"/>
    </w:p>
    <w:p w:rsidR="00FB7375" w:rsidRDefault="00EA147B">
      <w:pPr>
        <w:autoSpaceDE/>
        <w:autoSpaceDN/>
        <w:spacing w:line="360" w:lineRule="auto"/>
        <w:rPr>
          <w:rFonts w:ascii="宋体" w:eastAsia="宋体" w:hAnsi="宋体" w:cs="宋体"/>
          <w:color w:val="auto"/>
        </w:rPr>
      </w:pPr>
      <w:r>
        <w:rPr>
          <w:rFonts w:ascii="宋体" w:eastAsia="宋体" w:hAnsi="宋体" w:cs="宋体" w:hint="eastAsia"/>
          <w:color w:val="auto"/>
        </w:rPr>
        <w:t xml:space="preserve">3.1  </w:t>
      </w:r>
      <w:r>
        <w:rPr>
          <w:rFonts w:ascii="宋体" w:eastAsia="宋体" w:hAnsi="宋体" w:cs="宋体" w:hint="eastAsia"/>
          <w:color w:val="auto"/>
        </w:rPr>
        <w:t>本次招标要求投标人须具备：</w:t>
      </w:r>
    </w:p>
    <w:p w:rsidR="00FB7375" w:rsidRDefault="00EA147B">
      <w:pPr>
        <w:autoSpaceDE/>
        <w:autoSpaceDN/>
        <w:spacing w:line="360" w:lineRule="auto"/>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1</w:t>
      </w:r>
      <w:r>
        <w:rPr>
          <w:rFonts w:ascii="宋体" w:eastAsia="宋体" w:hAnsi="宋体" w:cs="宋体" w:hint="eastAsia"/>
          <w:color w:val="auto"/>
        </w:rPr>
        <w:t>）</w:t>
      </w:r>
      <w:r>
        <w:rPr>
          <w:rFonts w:ascii="宋体" w:eastAsia="宋体" w:hAnsi="宋体" w:cs="宋体" w:hint="eastAsia"/>
          <w:color w:val="auto"/>
        </w:rPr>
        <w:t>独立法人资格，具备</w:t>
      </w:r>
      <w:r>
        <w:rPr>
          <w:rFonts w:ascii="宋体" w:eastAsia="宋体" w:hAnsi="宋体" w:cs="宋体" w:hint="eastAsia"/>
          <w:b/>
          <w:bCs/>
          <w:color w:val="auto"/>
          <w:u w:val="single"/>
        </w:rPr>
        <w:t>水利水电工程施工总承包叁级</w:t>
      </w:r>
      <w:r>
        <w:rPr>
          <w:rFonts w:ascii="宋体" w:eastAsia="宋体" w:hAnsi="宋体" w:cs="宋体" w:hint="eastAsia"/>
          <w:b/>
          <w:bCs/>
          <w:color w:val="auto"/>
          <w:u w:val="single"/>
        </w:rPr>
        <w:t>及</w:t>
      </w:r>
      <w:r>
        <w:rPr>
          <w:rFonts w:ascii="宋体" w:eastAsia="宋体" w:hAnsi="宋体" w:cs="宋体" w:hint="eastAsia"/>
          <w:b/>
          <w:bCs/>
          <w:color w:val="auto"/>
          <w:u w:val="single"/>
        </w:rPr>
        <w:t>以上</w:t>
      </w:r>
      <w:r>
        <w:rPr>
          <w:rFonts w:ascii="宋体" w:eastAsia="宋体" w:hAnsi="宋体" w:cs="宋体" w:hint="eastAsia"/>
          <w:color w:val="auto"/>
        </w:rPr>
        <w:t>资质，具备合法有效的安全生产许可证，具有良好的财务状况、商业信誉；</w:t>
      </w:r>
    </w:p>
    <w:p w:rsidR="00FB7375" w:rsidRDefault="00EA147B">
      <w:pPr>
        <w:spacing w:line="360" w:lineRule="auto"/>
        <w:rPr>
          <w:rFonts w:ascii="宋体" w:eastAsia="宋体" w:hAnsi="宋体" w:cs="宋体"/>
          <w:color w:val="auto"/>
          <w:spacing w:val="-2"/>
        </w:rPr>
      </w:pPr>
      <w:r>
        <w:rPr>
          <w:rFonts w:ascii="宋体" w:eastAsia="宋体" w:hAnsi="宋体" w:cs="宋体" w:hint="eastAsia"/>
          <w:color w:val="auto"/>
        </w:rPr>
        <w:t>（</w:t>
      </w:r>
      <w:r>
        <w:rPr>
          <w:rFonts w:ascii="宋体" w:eastAsia="宋体" w:hAnsi="宋体" w:cs="宋体" w:hint="eastAsia"/>
          <w:color w:val="auto"/>
        </w:rPr>
        <w:t>2</w:t>
      </w:r>
      <w:r>
        <w:rPr>
          <w:rFonts w:ascii="宋体" w:eastAsia="宋体" w:hAnsi="宋体" w:cs="宋体" w:hint="eastAsia"/>
          <w:color w:val="auto"/>
        </w:rPr>
        <w:t>）</w:t>
      </w:r>
      <w:r>
        <w:rPr>
          <w:rFonts w:ascii="宋体" w:eastAsia="宋体" w:hAnsi="宋体" w:cs="宋体" w:hint="eastAsia"/>
          <w:color w:val="auto"/>
          <w:spacing w:val="-9"/>
        </w:rPr>
        <w:t>项目经理具有</w:t>
      </w:r>
      <w:r>
        <w:rPr>
          <w:rFonts w:ascii="宋体" w:eastAsia="宋体" w:hAnsi="宋体" w:cs="宋体" w:hint="eastAsia"/>
          <w:b/>
          <w:bCs/>
          <w:color w:val="auto"/>
          <w:u w:val="single"/>
        </w:rPr>
        <w:t>水利水电工程</w:t>
      </w:r>
      <w:r>
        <w:rPr>
          <w:rFonts w:ascii="宋体" w:eastAsia="宋体" w:hAnsi="宋体" w:cs="宋体" w:hint="eastAsia"/>
          <w:color w:val="auto"/>
          <w:spacing w:val="-9"/>
        </w:rPr>
        <w:t>专业</w:t>
      </w:r>
      <w:r>
        <w:rPr>
          <w:rFonts w:ascii="宋体" w:eastAsia="宋体" w:hAnsi="宋体" w:cs="宋体" w:hint="eastAsia"/>
          <w:b/>
          <w:bCs/>
          <w:color w:val="auto"/>
          <w:u w:val="single"/>
        </w:rPr>
        <w:t>二级及以上</w:t>
      </w:r>
      <w:r>
        <w:rPr>
          <w:rFonts w:ascii="宋体" w:eastAsia="宋体" w:hAnsi="宋体" w:cs="宋体" w:hint="eastAsia"/>
          <w:color w:val="auto"/>
          <w:spacing w:val="-9"/>
        </w:rPr>
        <w:t>建造师注册证书</w:t>
      </w:r>
      <w:r>
        <w:rPr>
          <w:rFonts w:ascii="宋体" w:eastAsia="宋体" w:hAnsi="宋体" w:cs="宋体" w:hint="eastAsia"/>
          <w:color w:val="auto"/>
          <w:spacing w:val="-66"/>
        </w:rPr>
        <w:t>，</w:t>
      </w:r>
      <w:r>
        <w:rPr>
          <w:rFonts w:ascii="宋体" w:eastAsia="宋体" w:hAnsi="宋体" w:cs="宋体" w:hint="eastAsia"/>
          <w:color w:val="auto"/>
          <w:spacing w:val="-16"/>
        </w:rPr>
        <w:t>持有</w:t>
      </w:r>
      <w:r>
        <w:rPr>
          <w:rFonts w:ascii="宋体" w:eastAsia="宋体" w:hAnsi="宋体" w:cs="宋体" w:hint="eastAsia"/>
          <w:color w:val="auto"/>
          <w:spacing w:val="2"/>
          <w:u w:val="single"/>
        </w:rPr>
        <w:t>水利</w:t>
      </w:r>
      <w:r>
        <w:rPr>
          <w:rFonts w:ascii="宋体" w:eastAsia="宋体" w:hAnsi="宋体" w:cs="宋体" w:hint="eastAsia"/>
          <w:color w:val="auto"/>
          <w:spacing w:val="-16"/>
        </w:rPr>
        <w:t>行</w:t>
      </w:r>
      <w:r>
        <w:rPr>
          <w:rFonts w:ascii="宋体" w:eastAsia="宋体" w:hAnsi="宋体" w:cs="宋体" w:hint="eastAsia"/>
          <w:color w:val="auto"/>
          <w:spacing w:val="-2"/>
        </w:rPr>
        <w:t>政主管部门颁发的</w:t>
      </w:r>
      <w:r>
        <w:rPr>
          <w:rFonts w:ascii="宋体" w:eastAsia="宋体" w:hAnsi="宋体" w:cs="宋体" w:hint="eastAsia"/>
          <w:color w:val="auto"/>
          <w:spacing w:val="-2"/>
        </w:rPr>
        <w:t>B</w:t>
      </w:r>
      <w:r>
        <w:rPr>
          <w:rFonts w:ascii="宋体" w:eastAsia="宋体" w:hAnsi="宋体" w:cs="宋体" w:hint="eastAsia"/>
          <w:color w:val="auto"/>
          <w:spacing w:val="-2"/>
        </w:rPr>
        <w:t>类安全生产考核合格证书</w:t>
      </w:r>
      <w:r>
        <w:rPr>
          <w:rFonts w:ascii="宋体" w:eastAsia="宋体" w:hAnsi="宋体" w:cs="宋体" w:hint="eastAsia"/>
          <w:color w:val="auto"/>
        </w:rPr>
        <w:t>，</w:t>
      </w:r>
      <w:r>
        <w:rPr>
          <w:rFonts w:ascii="宋体" w:eastAsia="宋体" w:hAnsi="宋体" w:cs="宋体" w:hint="eastAsia"/>
          <w:color w:val="auto"/>
          <w:spacing w:val="-8"/>
        </w:rPr>
        <w:t>担任项目</w:t>
      </w:r>
      <w:r>
        <w:rPr>
          <w:rFonts w:ascii="宋体" w:eastAsia="宋体" w:hAnsi="宋体" w:cs="宋体" w:hint="eastAsia"/>
          <w:color w:val="auto"/>
          <w:spacing w:val="-1"/>
        </w:rPr>
        <w:t>经理的项目曾导致承包人有不良记录，且在公示期内的不得担任本项目的项目经理</w:t>
      </w:r>
      <w:r>
        <w:rPr>
          <w:rFonts w:ascii="宋体" w:eastAsia="宋体" w:hAnsi="宋体" w:cs="宋体" w:hint="eastAsia"/>
          <w:color w:val="auto"/>
          <w:lang/>
        </w:rPr>
        <w:t>。</w:t>
      </w:r>
    </w:p>
    <w:p w:rsidR="00FB7375" w:rsidRDefault="00EA147B">
      <w:pPr>
        <w:autoSpaceDE/>
        <w:autoSpaceDN/>
        <w:rPr>
          <w:rFonts w:ascii="宋体" w:eastAsia="宋体" w:hAnsi="宋体" w:cs="宋体"/>
          <w:color w:val="auto"/>
        </w:rPr>
      </w:pPr>
      <w:r>
        <w:rPr>
          <w:rFonts w:ascii="宋体" w:eastAsia="宋体" w:hAnsi="宋体" w:cs="宋体" w:hint="eastAsia"/>
          <w:color w:val="auto"/>
        </w:rPr>
        <w:t>（</w:t>
      </w:r>
      <w:r>
        <w:rPr>
          <w:rFonts w:ascii="宋体" w:eastAsia="宋体" w:hAnsi="宋体" w:cs="宋体" w:hint="eastAsia"/>
          <w:color w:val="auto"/>
        </w:rPr>
        <w:t>3</w:t>
      </w:r>
      <w:r>
        <w:rPr>
          <w:rFonts w:ascii="宋体" w:eastAsia="宋体" w:hAnsi="宋体" w:cs="宋体" w:hint="eastAsia"/>
          <w:color w:val="auto"/>
        </w:rPr>
        <w:t>）</w:t>
      </w:r>
      <w:r>
        <w:rPr>
          <w:rFonts w:ascii="宋体" w:eastAsia="宋体" w:hAnsi="宋体" w:cs="宋体" w:hint="eastAsia"/>
          <w:color w:val="auto"/>
        </w:rPr>
        <w:t>在人员、设备、资金等方面具有相应的施工能力。</w:t>
      </w:r>
    </w:p>
    <w:p w:rsidR="00FB7375" w:rsidRDefault="00EA147B">
      <w:pPr>
        <w:spacing w:before="207"/>
        <w:ind w:firstLine="484"/>
        <w:rPr>
          <w:rFonts w:ascii="宋体" w:eastAsia="宋体" w:hAnsi="宋体" w:cs="宋体"/>
          <w:color w:val="auto"/>
        </w:rPr>
      </w:pPr>
      <w:r>
        <w:rPr>
          <w:rFonts w:ascii="Times New Roman" w:eastAsia="Times New Roman" w:hAnsi="Times New Roman" w:cs="Times New Roman"/>
          <w:color w:val="auto"/>
        </w:rPr>
        <w:t>3.2</w:t>
      </w:r>
      <w:r>
        <w:rPr>
          <w:rFonts w:ascii="宋体" w:eastAsia="宋体" w:hAnsi="宋体" w:cs="宋体"/>
          <w:color w:val="auto"/>
        </w:rPr>
        <w:t>本次招标</w:t>
      </w:r>
      <w:r>
        <w:rPr>
          <w:rFonts w:ascii="宋体" w:eastAsia="宋体" w:hAnsi="宋体" w:cs="宋体"/>
          <w:color w:val="auto"/>
          <w:spacing w:val="6"/>
          <w:u w:val="single"/>
        </w:rPr>
        <w:t xml:space="preserve"> </w:t>
      </w:r>
      <w:r>
        <w:rPr>
          <w:rFonts w:ascii="宋体" w:eastAsia="宋体" w:hAnsi="宋体" w:cs="宋体"/>
          <w:color w:val="auto"/>
          <w:spacing w:val="6"/>
          <w:u w:val="single"/>
        </w:rPr>
        <w:t>不接受</w:t>
      </w:r>
      <w:r>
        <w:rPr>
          <w:rFonts w:ascii="宋体" w:eastAsia="宋体" w:hAnsi="宋体" w:cs="宋体"/>
          <w:color w:val="auto"/>
          <w:spacing w:val="6"/>
          <w:u w:val="single"/>
        </w:rPr>
        <w:t xml:space="preserve">  </w:t>
      </w:r>
      <w:r>
        <w:rPr>
          <w:rFonts w:ascii="宋体" w:eastAsia="宋体" w:hAnsi="宋体" w:cs="宋体"/>
          <w:color w:val="auto"/>
        </w:rPr>
        <w:t>联合体投标。</w:t>
      </w:r>
    </w:p>
    <w:p w:rsidR="00FB7375" w:rsidRDefault="00EA147B">
      <w:pPr>
        <w:spacing w:before="207"/>
        <w:ind w:firstLine="485"/>
        <w:rPr>
          <w:rFonts w:ascii="宋体" w:eastAsia="宋体" w:hAnsi="宋体" w:cs="宋体"/>
          <w:color w:val="auto"/>
        </w:rPr>
      </w:pPr>
      <w:r>
        <w:rPr>
          <w:rFonts w:ascii="宋体" w:eastAsia="宋体" w:hAnsi="宋体" w:cs="宋体"/>
          <w:color w:val="auto"/>
          <w:spacing w:val="-1"/>
        </w:rPr>
        <w:t>联合体投标的，应满足下列要求：</w:t>
      </w:r>
      <w:r>
        <w:rPr>
          <w:rFonts w:ascii="宋体" w:eastAsia="宋体" w:hAnsi="宋体" w:cs="宋体" w:hint="eastAsia"/>
          <w:color w:val="auto"/>
          <w:spacing w:val="1"/>
          <w:u w:val="single"/>
        </w:rPr>
        <w:t>/</w:t>
      </w:r>
      <w:r>
        <w:rPr>
          <w:rFonts w:ascii="宋体" w:eastAsia="宋体" w:hAnsi="宋体" w:cs="宋体"/>
          <w:color w:val="auto"/>
          <w:spacing w:val="-1"/>
        </w:rPr>
        <w:t>。</w:t>
      </w:r>
    </w:p>
    <w:p w:rsidR="00FB7375" w:rsidRDefault="00EA147B">
      <w:pPr>
        <w:spacing w:before="210" w:line="439" w:lineRule="exact"/>
        <w:ind w:firstLine="484"/>
        <w:rPr>
          <w:rFonts w:ascii="宋体" w:eastAsia="宋体" w:hAnsi="宋体" w:cs="宋体"/>
          <w:color w:val="auto"/>
        </w:rPr>
      </w:pPr>
      <w:r>
        <w:rPr>
          <w:rFonts w:ascii="Times New Roman" w:eastAsia="Times New Roman" w:hAnsi="Times New Roman" w:cs="Times New Roman"/>
          <w:color w:val="auto"/>
          <w:spacing w:val="-1"/>
          <w:position w:val="17"/>
        </w:rPr>
        <w:lastRenderedPageBreak/>
        <w:t>3.3</w:t>
      </w:r>
      <w:r>
        <w:rPr>
          <w:rFonts w:ascii="宋体" w:eastAsia="宋体" w:hAnsi="宋体" w:cs="宋体"/>
          <w:color w:val="auto"/>
          <w:spacing w:val="-1"/>
          <w:position w:val="17"/>
        </w:rPr>
        <w:t>各投标人均可就本招标项目上述标段中的</w:t>
      </w:r>
      <w:r>
        <w:rPr>
          <w:rFonts w:ascii="宋体" w:eastAsia="宋体" w:hAnsi="宋体" w:cs="宋体" w:hint="eastAsia"/>
          <w:color w:val="auto"/>
          <w:position w:val="17"/>
          <w:u w:val="single"/>
        </w:rPr>
        <w:t>1</w:t>
      </w:r>
      <w:r>
        <w:rPr>
          <w:rFonts w:ascii="宋体" w:eastAsia="宋体" w:hAnsi="宋体" w:cs="宋体"/>
          <w:color w:val="auto"/>
          <w:spacing w:val="-1"/>
          <w:position w:val="17"/>
        </w:rPr>
        <w:t>个标段投标，但最多允许中标</w:t>
      </w:r>
      <w:r>
        <w:rPr>
          <w:rFonts w:ascii="宋体" w:eastAsia="宋体" w:hAnsi="宋体" w:cs="宋体" w:hint="eastAsia"/>
          <w:color w:val="auto"/>
          <w:spacing w:val="2"/>
          <w:position w:val="17"/>
          <w:u w:val="single"/>
        </w:rPr>
        <w:t>1</w:t>
      </w:r>
      <w:r>
        <w:rPr>
          <w:rFonts w:ascii="宋体" w:eastAsia="宋体" w:hAnsi="宋体" w:cs="宋体"/>
          <w:color w:val="auto"/>
          <w:spacing w:val="-1"/>
          <w:position w:val="17"/>
        </w:rPr>
        <w:t>个标</w:t>
      </w:r>
    </w:p>
    <w:p w:rsidR="00FB7375" w:rsidRDefault="00EA147B">
      <w:pPr>
        <w:spacing w:line="204" w:lineRule="auto"/>
        <w:ind w:firstLine="9"/>
        <w:rPr>
          <w:rFonts w:ascii="宋体" w:eastAsia="宋体" w:hAnsi="宋体" w:cs="宋体"/>
          <w:color w:val="auto"/>
          <w:sz w:val="22"/>
          <w:szCs w:val="22"/>
        </w:rPr>
      </w:pPr>
      <w:r>
        <w:rPr>
          <w:rFonts w:ascii="宋体" w:eastAsia="宋体" w:hAnsi="宋体" w:cs="宋体"/>
          <w:color w:val="auto"/>
          <w:spacing w:val="-8"/>
        </w:rPr>
        <w:t>段。</w:t>
      </w:r>
    </w:p>
    <w:p w:rsidR="00FB7375" w:rsidRDefault="00EA147B">
      <w:pPr>
        <w:spacing w:before="163" w:line="352" w:lineRule="auto"/>
        <w:ind w:left="10" w:right="110" w:firstLine="418"/>
        <w:rPr>
          <w:rFonts w:ascii="宋体" w:eastAsia="宋体" w:hAnsi="宋体" w:cs="宋体"/>
          <w:color w:val="auto"/>
        </w:rPr>
      </w:pPr>
      <w:r>
        <w:rPr>
          <w:rFonts w:ascii="Times New Roman" w:eastAsia="Times New Roman" w:hAnsi="Times New Roman" w:cs="Times New Roman"/>
          <w:color w:val="auto"/>
          <w:spacing w:val="1"/>
        </w:rPr>
        <w:t>3.4</w:t>
      </w:r>
      <w:r>
        <w:rPr>
          <w:rFonts w:ascii="宋体" w:eastAsia="宋体" w:hAnsi="宋体" w:cs="宋体"/>
          <w:color w:val="auto"/>
          <w:spacing w:val="1"/>
        </w:rPr>
        <w:t>本次招标实行资格后审，资格审查的具体要求见招标文件。资格后审不合格的投标人投标</w:t>
      </w:r>
      <w:r>
        <w:rPr>
          <w:rFonts w:ascii="宋体" w:eastAsia="宋体" w:hAnsi="宋体" w:cs="宋体"/>
          <w:color w:val="auto"/>
          <w:spacing w:val="-1"/>
        </w:rPr>
        <w:t>文件将被否决。</w:t>
      </w:r>
    </w:p>
    <w:p w:rsidR="00FB7375" w:rsidRDefault="00EA147B">
      <w:pPr>
        <w:spacing w:before="193" w:line="360" w:lineRule="auto"/>
        <w:ind w:firstLine="12"/>
        <w:outlineLvl w:val="0"/>
        <w:rPr>
          <w:rFonts w:ascii="宋体" w:eastAsia="宋体" w:hAnsi="宋体" w:cs="宋体"/>
          <w:color w:val="auto"/>
          <w:sz w:val="32"/>
          <w:szCs w:val="32"/>
        </w:rPr>
      </w:pPr>
      <w:bookmarkStart w:id="12" w:name="_bookmark5"/>
      <w:bookmarkStart w:id="13" w:name="_Toc16562"/>
      <w:bookmarkStart w:id="14" w:name="_Toc13903"/>
      <w:bookmarkEnd w:id="12"/>
      <w:r>
        <w:rPr>
          <w:rFonts w:ascii="宋体" w:eastAsia="宋体" w:hAnsi="宋体" w:cs="宋体"/>
          <w:color w:val="auto"/>
          <w:spacing w:val="-3"/>
          <w:sz w:val="32"/>
          <w:szCs w:val="32"/>
        </w:rPr>
        <w:t>4.</w:t>
      </w:r>
      <w:r>
        <w:rPr>
          <w:rFonts w:ascii="宋体" w:eastAsia="宋体" w:hAnsi="宋体" w:cs="宋体"/>
          <w:color w:val="auto"/>
          <w:spacing w:val="-3"/>
          <w:sz w:val="32"/>
          <w:szCs w:val="32"/>
        </w:rPr>
        <w:t>招标文件的获取</w:t>
      </w:r>
      <w:bookmarkEnd w:id="13"/>
      <w:bookmarkEnd w:id="14"/>
    </w:p>
    <w:p w:rsidR="00FB7375" w:rsidRDefault="00FB7375">
      <w:pPr>
        <w:spacing w:line="360" w:lineRule="auto"/>
        <w:rPr>
          <w:color w:val="auto"/>
        </w:rPr>
      </w:pPr>
    </w:p>
    <w:p w:rsidR="00FB7375" w:rsidRDefault="00EA147B">
      <w:pPr>
        <w:spacing w:line="360" w:lineRule="auto"/>
        <w:ind w:left="630" w:hangingChars="300" w:hanging="630"/>
        <w:rPr>
          <w:rFonts w:ascii="宋体" w:eastAsia="宋体" w:hAnsi="宋体" w:cs="宋体"/>
          <w:color w:val="auto"/>
        </w:rPr>
      </w:pPr>
      <w:r>
        <w:rPr>
          <w:rFonts w:ascii="宋体" w:eastAsia="宋体" w:hAnsi="宋体" w:cs="宋体" w:hint="eastAsia"/>
          <w:color w:val="auto"/>
        </w:rPr>
        <w:t xml:space="preserve">4.1 </w:t>
      </w:r>
      <w:r>
        <w:rPr>
          <w:rFonts w:ascii="宋体" w:eastAsia="宋体" w:hAnsi="宋体" w:cs="宋体" w:hint="eastAsia"/>
          <w:color w:val="auto"/>
        </w:rPr>
        <w:t>凡有意参加投标者，可在全国公共资源交易平台（安徽省·阜阳市）</w:t>
      </w:r>
      <w:r>
        <w:rPr>
          <w:rFonts w:ascii="宋体" w:eastAsia="宋体" w:hAnsi="宋体" w:cs="宋体" w:hint="eastAsia"/>
          <w:color w:val="auto"/>
        </w:rPr>
        <w:t xml:space="preserve"> </w:t>
      </w:r>
      <w:hyperlink r:id="rId9" w:history="1">
        <w:r>
          <w:rPr>
            <w:rFonts w:ascii="宋体" w:eastAsia="宋体" w:hAnsi="宋体" w:cs="宋体" w:hint="eastAsia"/>
            <w:color w:val="auto"/>
          </w:rPr>
          <w:t>http://jyzx.fy.gov.cn</w:t>
        </w:r>
      </w:hyperlink>
      <w:r>
        <w:rPr>
          <w:rFonts w:ascii="宋体" w:eastAsia="宋体" w:hAnsi="宋体" w:cs="宋体" w:hint="eastAsia"/>
          <w:color w:val="auto"/>
        </w:rPr>
        <w:t xml:space="preserve">/FuYang/ </w:t>
      </w:r>
      <w:r>
        <w:rPr>
          <w:rFonts w:ascii="宋体" w:eastAsia="宋体" w:hAnsi="宋体" w:cs="宋体" w:hint="eastAsia"/>
          <w:color w:val="auto"/>
        </w:rPr>
        <w:t>网站下载招标文件。</w:t>
      </w:r>
    </w:p>
    <w:p w:rsidR="00FB7375" w:rsidRDefault="00FB7375">
      <w:pPr>
        <w:spacing w:line="360" w:lineRule="auto"/>
        <w:ind w:firstLineChars="300" w:firstLine="630"/>
        <w:rPr>
          <w:color w:val="auto"/>
        </w:rPr>
      </w:pPr>
    </w:p>
    <w:p w:rsidR="00FB7375" w:rsidRDefault="00EA147B">
      <w:pPr>
        <w:spacing w:before="128"/>
        <w:ind w:firstLine="19"/>
        <w:outlineLvl w:val="0"/>
        <w:rPr>
          <w:rFonts w:ascii="宋体" w:eastAsia="宋体" w:hAnsi="宋体" w:cs="宋体"/>
          <w:color w:val="auto"/>
          <w:sz w:val="32"/>
          <w:szCs w:val="32"/>
        </w:rPr>
      </w:pPr>
      <w:bookmarkStart w:id="15" w:name="_bookmark6"/>
      <w:bookmarkStart w:id="16" w:name="_Toc6324"/>
      <w:bookmarkStart w:id="17" w:name="_Toc31953"/>
      <w:bookmarkEnd w:id="15"/>
      <w:r>
        <w:rPr>
          <w:rFonts w:ascii="宋体" w:eastAsia="宋体" w:hAnsi="宋体" w:cs="宋体"/>
          <w:color w:val="auto"/>
          <w:spacing w:val="-4"/>
          <w:sz w:val="32"/>
          <w:szCs w:val="32"/>
        </w:rPr>
        <w:t>5.</w:t>
      </w:r>
      <w:r>
        <w:rPr>
          <w:rFonts w:ascii="宋体" w:eastAsia="宋体" w:hAnsi="宋体" w:cs="宋体"/>
          <w:color w:val="auto"/>
          <w:spacing w:val="-4"/>
          <w:sz w:val="32"/>
          <w:szCs w:val="32"/>
        </w:rPr>
        <w:t>投标文件的递交</w:t>
      </w:r>
      <w:bookmarkEnd w:id="16"/>
      <w:bookmarkEnd w:id="17"/>
    </w:p>
    <w:p w:rsidR="00FB7375" w:rsidRDefault="00FB7375">
      <w:pPr>
        <w:rPr>
          <w:color w:val="auto"/>
        </w:rPr>
      </w:pPr>
    </w:p>
    <w:p w:rsidR="00FB7375" w:rsidRDefault="00EA147B">
      <w:pPr>
        <w:pStyle w:val="ad"/>
        <w:tabs>
          <w:tab w:val="left" w:pos="1071"/>
        </w:tabs>
        <w:spacing w:line="360" w:lineRule="auto"/>
        <w:ind w:left="0" w:rightChars="31" w:right="65" w:firstLineChars="200"/>
        <w:rPr>
          <w:rFonts w:ascii="宋体" w:eastAsia="宋体" w:hAnsi="宋体" w:cs="宋体"/>
          <w:color w:val="auto"/>
        </w:rPr>
      </w:pPr>
      <w:r>
        <w:rPr>
          <w:rFonts w:ascii="宋体" w:eastAsia="宋体" w:hAnsi="宋体" w:cs="宋体" w:hint="eastAsia"/>
          <w:color w:val="auto"/>
        </w:rPr>
        <w:t xml:space="preserve">5.1 </w:t>
      </w:r>
      <w:r>
        <w:rPr>
          <w:rFonts w:ascii="宋体" w:eastAsia="宋体" w:hAnsi="宋体" w:cs="宋体" w:hint="eastAsia"/>
          <w:color w:val="auto"/>
        </w:rPr>
        <w:t>投标文件递交的截止时间（投标截止时间，下同）为</w:t>
      </w:r>
      <w:r>
        <w:rPr>
          <w:rFonts w:ascii="宋体" w:eastAsia="宋体" w:hAnsi="宋体" w:cs="宋体" w:hint="eastAsia"/>
          <w:b/>
          <w:bCs/>
          <w:color w:val="auto"/>
          <w:spacing w:val="20"/>
        </w:rPr>
        <w:t>2021</w:t>
      </w:r>
      <w:r>
        <w:rPr>
          <w:rFonts w:ascii="宋体" w:eastAsia="宋体" w:hAnsi="宋体" w:cs="宋体" w:hint="eastAsia"/>
          <w:b/>
          <w:bCs/>
          <w:color w:val="auto"/>
          <w:spacing w:val="20"/>
        </w:rPr>
        <w:t>年</w:t>
      </w:r>
      <w:r>
        <w:rPr>
          <w:rFonts w:ascii="宋体" w:eastAsia="宋体" w:hAnsi="宋体" w:cs="宋体" w:hint="eastAsia"/>
          <w:b/>
          <w:bCs/>
          <w:color w:val="auto"/>
          <w:spacing w:val="20"/>
          <w:u w:val="single"/>
        </w:rPr>
        <w:t>09</w:t>
      </w:r>
      <w:r>
        <w:rPr>
          <w:rFonts w:ascii="宋体" w:eastAsia="宋体" w:hAnsi="宋体" w:cs="宋体" w:hint="eastAsia"/>
          <w:b/>
          <w:bCs/>
          <w:color w:val="auto"/>
          <w:spacing w:val="20"/>
        </w:rPr>
        <w:t>月</w:t>
      </w:r>
      <w:r>
        <w:rPr>
          <w:rFonts w:ascii="宋体" w:eastAsia="宋体" w:hAnsi="宋体" w:cs="宋体" w:hint="eastAsia"/>
          <w:b/>
          <w:bCs/>
          <w:color w:val="auto"/>
          <w:spacing w:val="20"/>
          <w:u w:val="single"/>
        </w:rPr>
        <w:t>02</w:t>
      </w:r>
      <w:r>
        <w:rPr>
          <w:rFonts w:ascii="宋体" w:eastAsia="宋体" w:hAnsi="宋体" w:cs="宋体" w:hint="eastAsia"/>
          <w:b/>
          <w:bCs/>
          <w:color w:val="auto"/>
          <w:spacing w:val="20"/>
        </w:rPr>
        <w:t>日</w:t>
      </w:r>
      <w:r>
        <w:rPr>
          <w:rFonts w:ascii="宋体" w:eastAsia="宋体" w:hAnsi="宋体" w:cs="宋体" w:hint="eastAsia"/>
          <w:b/>
          <w:bCs/>
          <w:color w:val="auto"/>
          <w:spacing w:val="20"/>
        </w:rPr>
        <w:t>09</w:t>
      </w:r>
      <w:r>
        <w:rPr>
          <w:rFonts w:ascii="宋体" w:eastAsia="宋体" w:hAnsi="宋体" w:cs="宋体" w:hint="eastAsia"/>
          <w:b/>
          <w:bCs/>
          <w:color w:val="auto"/>
          <w:spacing w:val="20"/>
        </w:rPr>
        <w:t>时</w:t>
      </w:r>
      <w:r>
        <w:rPr>
          <w:rFonts w:ascii="宋体" w:eastAsia="宋体" w:hAnsi="宋体" w:cs="宋体" w:hint="eastAsia"/>
          <w:b/>
          <w:bCs/>
          <w:color w:val="auto"/>
          <w:spacing w:val="20"/>
        </w:rPr>
        <w:t>00</w:t>
      </w:r>
      <w:r>
        <w:rPr>
          <w:rFonts w:ascii="宋体" w:eastAsia="宋体" w:hAnsi="宋体" w:cs="宋体" w:hint="eastAsia"/>
          <w:b/>
          <w:bCs/>
          <w:color w:val="auto"/>
          <w:spacing w:val="20"/>
        </w:rPr>
        <w:t>分</w:t>
      </w:r>
      <w:r>
        <w:rPr>
          <w:rFonts w:ascii="宋体" w:eastAsia="宋体" w:hAnsi="宋体" w:cs="宋体" w:hint="eastAsia"/>
          <w:b/>
          <w:bCs/>
          <w:color w:val="auto"/>
        </w:rPr>
        <w:t>，</w:t>
      </w:r>
      <w:r>
        <w:rPr>
          <w:rFonts w:ascii="宋体" w:eastAsia="宋体" w:hAnsi="宋体" w:cs="宋体" w:hint="eastAsia"/>
          <w:color w:val="auto"/>
        </w:rPr>
        <w:t>投标人应在截止时间前通过阜阳市公共资源交易系统（电子招标投标交易平台）递交电子投标文件。</w:t>
      </w:r>
      <w:r>
        <w:rPr>
          <w:rFonts w:ascii="宋体" w:eastAsia="宋体" w:hAnsi="宋体" w:cs="宋体" w:hint="eastAsia"/>
          <w:color w:val="auto"/>
        </w:rPr>
        <w:t xml:space="preserve">  </w:t>
      </w:r>
    </w:p>
    <w:p w:rsidR="00FB7375" w:rsidRDefault="00EA147B">
      <w:pPr>
        <w:spacing w:before="91" w:line="360" w:lineRule="auto"/>
        <w:ind w:left="8" w:right="38" w:firstLine="437"/>
        <w:rPr>
          <w:rFonts w:ascii="宋体" w:eastAsia="宋体" w:hAnsi="宋体" w:cs="宋体"/>
          <w:color w:val="auto"/>
        </w:rPr>
      </w:pPr>
      <w:r>
        <w:rPr>
          <w:rFonts w:ascii="宋体" w:eastAsia="宋体" w:hAnsi="宋体" w:cs="宋体" w:hint="eastAsia"/>
          <w:color w:val="auto"/>
        </w:rPr>
        <w:t xml:space="preserve">5.2 </w:t>
      </w:r>
      <w:r>
        <w:rPr>
          <w:rFonts w:ascii="宋体" w:eastAsia="宋体" w:hAnsi="宋体" w:cs="宋体" w:hint="eastAsia"/>
          <w:color w:val="auto"/>
        </w:rPr>
        <w:t>投标人应充分考虑网上递交投标文件时的不可预见因素，逾期未完成上传或未按规定加密的投标文件，电子交易平台将拒绝接收并提示。</w:t>
      </w:r>
      <w:r>
        <w:rPr>
          <w:rFonts w:ascii="宋体" w:eastAsia="宋体" w:hAnsi="宋体" w:cs="宋体" w:hint="eastAsia"/>
          <w:color w:val="auto"/>
        </w:rPr>
        <w:t xml:space="preserve"> </w:t>
      </w:r>
    </w:p>
    <w:p w:rsidR="00FB7375" w:rsidRDefault="00EA147B">
      <w:pPr>
        <w:spacing w:before="157"/>
        <w:ind w:firstLine="15"/>
        <w:outlineLvl w:val="0"/>
        <w:rPr>
          <w:color w:val="auto"/>
        </w:rPr>
      </w:pPr>
      <w:bookmarkStart w:id="18" w:name="_bookmark7"/>
      <w:bookmarkStart w:id="19" w:name="_Toc12636"/>
      <w:bookmarkStart w:id="20" w:name="_Toc17630"/>
      <w:bookmarkEnd w:id="18"/>
      <w:r>
        <w:rPr>
          <w:rFonts w:ascii="宋体" w:eastAsia="宋体" w:hAnsi="宋体" w:cs="宋体"/>
          <w:color w:val="auto"/>
          <w:spacing w:val="-1"/>
          <w:sz w:val="32"/>
          <w:szCs w:val="32"/>
        </w:rPr>
        <w:t>6.</w:t>
      </w:r>
      <w:r>
        <w:rPr>
          <w:rFonts w:ascii="宋体" w:eastAsia="宋体" w:hAnsi="宋体" w:cs="宋体"/>
          <w:color w:val="auto"/>
          <w:spacing w:val="-1"/>
          <w:sz w:val="32"/>
          <w:szCs w:val="32"/>
        </w:rPr>
        <w:t>开标时间及地点</w:t>
      </w:r>
      <w:bookmarkEnd w:id="19"/>
      <w:bookmarkEnd w:id="20"/>
    </w:p>
    <w:p w:rsidR="00FB7375" w:rsidRDefault="00EA147B">
      <w:pPr>
        <w:spacing w:before="207" w:line="204" w:lineRule="auto"/>
        <w:ind w:firstLine="444"/>
        <w:rPr>
          <w:rFonts w:ascii="宋体" w:eastAsia="宋体" w:hAnsi="宋体" w:cs="宋体"/>
          <w:b/>
          <w:bCs/>
          <w:color w:val="auto"/>
          <w:spacing w:val="-2"/>
        </w:rPr>
      </w:pPr>
      <w:r>
        <w:rPr>
          <w:rFonts w:ascii="宋体" w:eastAsia="宋体" w:hAnsi="宋体" w:cs="宋体"/>
          <w:b/>
          <w:bCs/>
          <w:color w:val="auto"/>
          <w:spacing w:val="-2"/>
        </w:rPr>
        <w:t xml:space="preserve">6.1 </w:t>
      </w:r>
      <w:r>
        <w:rPr>
          <w:rFonts w:ascii="宋体" w:eastAsia="宋体" w:hAnsi="宋体" w:cs="宋体"/>
          <w:b/>
          <w:bCs/>
          <w:color w:val="auto"/>
          <w:spacing w:val="-2"/>
        </w:rPr>
        <w:t>开标时间：</w:t>
      </w:r>
      <w:r>
        <w:rPr>
          <w:rFonts w:ascii="宋体" w:eastAsia="宋体" w:hAnsi="宋体" w:cs="宋体" w:hint="eastAsia"/>
          <w:b/>
          <w:bCs/>
          <w:color w:val="auto"/>
          <w:spacing w:val="-2"/>
          <w:u w:val="single"/>
        </w:rPr>
        <w:t>2021</w:t>
      </w:r>
      <w:r>
        <w:rPr>
          <w:rFonts w:ascii="宋体" w:eastAsia="宋体" w:hAnsi="宋体" w:cs="宋体"/>
          <w:b/>
          <w:bCs/>
          <w:color w:val="auto"/>
          <w:spacing w:val="-2"/>
          <w:u w:val="single"/>
        </w:rPr>
        <w:t>年</w:t>
      </w:r>
      <w:r>
        <w:rPr>
          <w:rFonts w:ascii="宋体" w:eastAsia="宋体" w:hAnsi="宋体" w:cs="宋体" w:hint="eastAsia"/>
          <w:b/>
          <w:bCs/>
          <w:color w:val="auto"/>
          <w:spacing w:val="-2"/>
          <w:u w:val="single"/>
        </w:rPr>
        <w:t>09</w:t>
      </w:r>
      <w:r>
        <w:rPr>
          <w:rFonts w:ascii="宋体" w:eastAsia="宋体" w:hAnsi="宋体" w:cs="宋体"/>
          <w:b/>
          <w:bCs/>
          <w:color w:val="auto"/>
          <w:spacing w:val="-2"/>
          <w:u w:val="single"/>
        </w:rPr>
        <w:t>月</w:t>
      </w:r>
      <w:r>
        <w:rPr>
          <w:rFonts w:ascii="宋体" w:eastAsia="宋体" w:hAnsi="宋体" w:cs="宋体" w:hint="eastAsia"/>
          <w:b/>
          <w:bCs/>
          <w:color w:val="auto"/>
          <w:spacing w:val="-2"/>
          <w:u w:val="single"/>
        </w:rPr>
        <w:t>02</w:t>
      </w:r>
      <w:bookmarkStart w:id="21" w:name="_GoBack"/>
      <w:bookmarkEnd w:id="21"/>
      <w:r>
        <w:rPr>
          <w:rFonts w:ascii="宋体" w:eastAsia="宋体" w:hAnsi="宋体" w:cs="宋体"/>
          <w:b/>
          <w:bCs/>
          <w:color w:val="auto"/>
          <w:spacing w:val="-2"/>
          <w:u w:val="single"/>
        </w:rPr>
        <w:t>日</w:t>
      </w:r>
      <w:r>
        <w:rPr>
          <w:rFonts w:ascii="宋体" w:eastAsia="宋体" w:hAnsi="宋体" w:cs="宋体" w:hint="eastAsia"/>
          <w:b/>
          <w:bCs/>
          <w:color w:val="auto"/>
          <w:spacing w:val="-2"/>
          <w:u w:val="single"/>
        </w:rPr>
        <w:t>9</w:t>
      </w:r>
      <w:r>
        <w:rPr>
          <w:rFonts w:ascii="宋体" w:eastAsia="宋体" w:hAnsi="宋体" w:cs="宋体"/>
          <w:b/>
          <w:bCs/>
          <w:color w:val="auto"/>
          <w:spacing w:val="-2"/>
          <w:u w:val="single"/>
        </w:rPr>
        <w:t xml:space="preserve"> </w:t>
      </w:r>
      <w:r>
        <w:rPr>
          <w:rFonts w:ascii="宋体" w:eastAsia="宋体" w:hAnsi="宋体" w:cs="宋体"/>
          <w:b/>
          <w:bCs/>
          <w:color w:val="auto"/>
          <w:spacing w:val="-2"/>
          <w:u w:val="single"/>
        </w:rPr>
        <w:t>时</w:t>
      </w:r>
      <w:r>
        <w:rPr>
          <w:rFonts w:ascii="宋体" w:eastAsia="宋体" w:hAnsi="宋体" w:cs="宋体" w:hint="eastAsia"/>
          <w:b/>
          <w:bCs/>
          <w:color w:val="auto"/>
          <w:spacing w:val="-2"/>
          <w:u w:val="single"/>
        </w:rPr>
        <w:t>00</w:t>
      </w:r>
      <w:r>
        <w:rPr>
          <w:rFonts w:ascii="宋体" w:eastAsia="宋体" w:hAnsi="宋体" w:cs="宋体"/>
          <w:b/>
          <w:bCs/>
          <w:color w:val="auto"/>
          <w:spacing w:val="-2"/>
          <w:u w:val="single"/>
        </w:rPr>
        <w:t xml:space="preserve"> </w:t>
      </w:r>
      <w:r>
        <w:rPr>
          <w:rFonts w:ascii="宋体" w:eastAsia="宋体" w:hAnsi="宋体" w:cs="宋体"/>
          <w:b/>
          <w:bCs/>
          <w:color w:val="auto"/>
          <w:spacing w:val="-2"/>
          <w:u w:val="single"/>
        </w:rPr>
        <w:t>分</w:t>
      </w:r>
      <w:r>
        <w:rPr>
          <w:rFonts w:ascii="宋体" w:eastAsia="宋体" w:hAnsi="宋体" w:cs="宋体"/>
          <w:b/>
          <w:bCs/>
          <w:color w:val="auto"/>
          <w:spacing w:val="-2"/>
        </w:rPr>
        <w:t>。</w:t>
      </w:r>
    </w:p>
    <w:p w:rsidR="00FB7375" w:rsidRDefault="00EA147B">
      <w:pPr>
        <w:spacing w:before="207" w:line="204" w:lineRule="auto"/>
        <w:ind w:firstLine="444"/>
        <w:rPr>
          <w:rFonts w:ascii="宋体" w:eastAsia="宋体" w:hAnsi="宋体" w:cs="宋体"/>
          <w:b/>
          <w:bCs/>
          <w:color w:val="auto"/>
          <w:spacing w:val="-2"/>
        </w:rPr>
      </w:pPr>
      <w:r>
        <w:rPr>
          <w:rFonts w:ascii="宋体" w:eastAsia="宋体" w:hAnsi="宋体" w:cs="宋体"/>
          <w:b/>
          <w:bCs/>
          <w:color w:val="auto"/>
          <w:spacing w:val="-2"/>
        </w:rPr>
        <w:t xml:space="preserve">6.2 </w:t>
      </w:r>
      <w:r>
        <w:rPr>
          <w:rFonts w:ascii="宋体" w:eastAsia="宋体" w:hAnsi="宋体" w:cs="宋体"/>
          <w:b/>
          <w:bCs/>
          <w:color w:val="auto"/>
          <w:spacing w:val="-2"/>
        </w:rPr>
        <w:t>开标地点：</w:t>
      </w:r>
      <w:r>
        <w:rPr>
          <w:rFonts w:ascii="宋体" w:eastAsia="宋体" w:hAnsi="宋体" w:cs="宋体" w:hint="eastAsia"/>
          <w:b/>
          <w:bCs/>
          <w:color w:val="auto"/>
          <w:spacing w:val="-2"/>
          <w:u w:val="single"/>
        </w:rPr>
        <w:t>阜阳市公共资源交易中心开标</w:t>
      </w:r>
      <w:r>
        <w:rPr>
          <w:rFonts w:ascii="宋体" w:eastAsia="宋体" w:hAnsi="宋体" w:cs="宋体" w:hint="eastAsia"/>
          <w:b/>
          <w:bCs/>
          <w:color w:val="auto"/>
          <w:spacing w:val="-2"/>
          <w:u w:val="single"/>
        </w:rPr>
        <w:t>541</w:t>
      </w:r>
      <w:r>
        <w:rPr>
          <w:rFonts w:ascii="宋体" w:eastAsia="宋体" w:hAnsi="宋体" w:cs="宋体" w:hint="eastAsia"/>
          <w:b/>
          <w:bCs/>
          <w:color w:val="auto"/>
          <w:spacing w:val="-2"/>
          <w:u w:val="single"/>
        </w:rPr>
        <w:t>室</w:t>
      </w:r>
      <w:r>
        <w:rPr>
          <w:rFonts w:ascii="宋体" w:eastAsia="宋体" w:hAnsi="宋体" w:cs="宋体"/>
          <w:b/>
          <w:bCs/>
          <w:color w:val="auto"/>
          <w:spacing w:val="-2"/>
        </w:rPr>
        <w:t xml:space="preserve"> </w:t>
      </w:r>
      <w:r>
        <w:rPr>
          <w:rFonts w:ascii="宋体" w:eastAsia="宋体" w:hAnsi="宋体" w:cs="宋体"/>
          <w:b/>
          <w:bCs/>
          <w:color w:val="auto"/>
          <w:spacing w:val="-2"/>
        </w:rPr>
        <w:t>。</w:t>
      </w:r>
    </w:p>
    <w:p w:rsidR="00FB7375" w:rsidRDefault="00FB7375">
      <w:pPr>
        <w:rPr>
          <w:color w:val="auto"/>
        </w:rPr>
      </w:pPr>
    </w:p>
    <w:p w:rsidR="00FB7375" w:rsidRDefault="00EA147B">
      <w:pPr>
        <w:spacing w:before="121" w:line="204" w:lineRule="auto"/>
        <w:ind w:firstLine="20"/>
        <w:outlineLvl w:val="0"/>
        <w:rPr>
          <w:rFonts w:ascii="宋体" w:eastAsia="宋体" w:hAnsi="宋体" w:cs="宋体"/>
          <w:color w:val="auto"/>
          <w:sz w:val="32"/>
          <w:szCs w:val="32"/>
        </w:rPr>
      </w:pPr>
      <w:bookmarkStart w:id="22" w:name="_bookmark8"/>
      <w:bookmarkStart w:id="23" w:name="_Toc5327"/>
      <w:bookmarkStart w:id="24" w:name="_Toc19964"/>
      <w:bookmarkEnd w:id="22"/>
      <w:r>
        <w:rPr>
          <w:rFonts w:ascii="宋体" w:eastAsia="宋体" w:hAnsi="宋体" w:cs="宋体"/>
          <w:color w:val="auto"/>
          <w:spacing w:val="-2"/>
          <w:sz w:val="32"/>
          <w:szCs w:val="32"/>
        </w:rPr>
        <w:t>7.</w:t>
      </w:r>
      <w:r>
        <w:rPr>
          <w:rFonts w:ascii="宋体" w:eastAsia="宋体" w:hAnsi="宋体" w:cs="宋体"/>
          <w:color w:val="auto"/>
          <w:spacing w:val="-2"/>
          <w:sz w:val="32"/>
          <w:szCs w:val="32"/>
        </w:rPr>
        <w:t>踏勘现场和投标预备会</w:t>
      </w:r>
      <w:bookmarkEnd w:id="23"/>
      <w:bookmarkEnd w:id="24"/>
    </w:p>
    <w:p w:rsidR="00FB7375" w:rsidRDefault="00FB7375">
      <w:pPr>
        <w:rPr>
          <w:color w:val="auto"/>
        </w:rPr>
      </w:pPr>
    </w:p>
    <w:p w:rsidR="00FB7375" w:rsidRDefault="00EA147B">
      <w:pPr>
        <w:spacing w:before="2" w:line="369" w:lineRule="auto"/>
        <w:ind w:firstLine="429"/>
        <w:rPr>
          <w:rFonts w:ascii="宋体" w:eastAsia="宋体" w:hAnsi="宋体" w:cs="宋体"/>
          <w:color w:val="auto"/>
          <w:sz w:val="22"/>
          <w:szCs w:val="22"/>
        </w:rPr>
      </w:pPr>
      <w:r>
        <w:rPr>
          <w:rFonts w:ascii="宋体" w:eastAsia="宋体" w:hAnsi="宋体" w:cs="宋体"/>
          <w:color w:val="auto"/>
          <w:spacing w:val="-6"/>
        </w:rPr>
        <w:t>招标人不组织踏勘现场，不召开投标预备会。</w:t>
      </w:r>
    </w:p>
    <w:p w:rsidR="00FB7375" w:rsidRDefault="00EA147B">
      <w:pPr>
        <w:spacing w:before="154" w:line="204" w:lineRule="auto"/>
        <w:ind w:firstLine="14"/>
        <w:outlineLvl w:val="0"/>
        <w:rPr>
          <w:rFonts w:ascii="宋体" w:eastAsia="宋体" w:hAnsi="宋体" w:cs="宋体"/>
          <w:color w:val="auto"/>
          <w:sz w:val="32"/>
          <w:szCs w:val="32"/>
        </w:rPr>
      </w:pPr>
      <w:bookmarkStart w:id="25" w:name="_Toc9384"/>
      <w:bookmarkStart w:id="26" w:name="_Toc23392"/>
      <w:r>
        <w:rPr>
          <w:rFonts w:ascii="宋体" w:eastAsia="宋体" w:hAnsi="宋体" w:cs="宋体"/>
          <w:color w:val="auto"/>
          <w:spacing w:val="-3"/>
          <w:sz w:val="32"/>
          <w:szCs w:val="32"/>
        </w:rPr>
        <w:t>8.</w:t>
      </w:r>
      <w:r>
        <w:rPr>
          <w:rFonts w:ascii="宋体" w:eastAsia="宋体" w:hAnsi="宋体" w:cs="宋体"/>
          <w:color w:val="auto"/>
          <w:spacing w:val="-3"/>
          <w:sz w:val="32"/>
          <w:szCs w:val="32"/>
        </w:rPr>
        <w:t>发布公告的媒介</w:t>
      </w:r>
      <w:bookmarkEnd w:id="25"/>
      <w:bookmarkEnd w:id="26"/>
    </w:p>
    <w:p w:rsidR="00FB7375" w:rsidRDefault="00EA147B">
      <w:pPr>
        <w:pStyle w:val="a8"/>
        <w:ind w:firstLine="420"/>
        <w:jc w:val="both"/>
        <w:rPr>
          <w:rFonts w:ascii="宋体" w:eastAsia="宋体" w:hAnsi="宋体" w:cs="宋体"/>
          <w:color w:val="auto"/>
          <w:sz w:val="21"/>
          <w:u w:val="single"/>
        </w:rPr>
      </w:pPr>
      <w:r>
        <w:rPr>
          <w:rFonts w:ascii="宋体" w:eastAsia="宋体" w:hAnsi="宋体" w:cs="宋体"/>
          <w:color w:val="auto"/>
          <w:spacing w:val="-1"/>
          <w:sz w:val="21"/>
        </w:rPr>
        <w:t>本次招标公告同时在</w:t>
      </w:r>
      <w:r>
        <w:rPr>
          <w:rFonts w:ascii="宋体" w:eastAsia="宋体" w:hAnsi="宋体" w:cs="宋体" w:hint="eastAsia"/>
          <w:color w:val="auto"/>
          <w:sz w:val="21"/>
          <w:u w:val="single"/>
        </w:rPr>
        <w:t>全国公共资源交易平台（安徽省）</w:t>
      </w:r>
      <w:r>
        <w:rPr>
          <w:rFonts w:ascii="宋体" w:eastAsia="宋体" w:hAnsi="宋体" w:cs="宋体" w:hint="eastAsia"/>
          <w:color w:val="auto"/>
          <w:sz w:val="21"/>
          <w:u w:val="single"/>
        </w:rPr>
        <w:t>、</w:t>
      </w:r>
      <w:r>
        <w:rPr>
          <w:rFonts w:ascii="宋体" w:eastAsia="宋体" w:hAnsi="宋体" w:cs="宋体" w:hint="eastAsia"/>
          <w:color w:val="auto"/>
          <w:sz w:val="21"/>
          <w:u w:val="single"/>
        </w:rPr>
        <w:t>安徽省公共资源交易监管网</w:t>
      </w:r>
      <w:r>
        <w:rPr>
          <w:rFonts w:ascii="宋体" w:eastAsia="宋体" w:hAnsi="宋体" w:cs="宋体" w:hint="eastAsia"/>
          <w:color w:val="auto"/>
          <w:sz w:val="21"/>
          <w:u w:val="single"/>
        </w:rPr>
        <w:t xml:space="preserve"> http://ggzy.ah.gov.cn </w:t>
      </w:r>
      <w:r>
        <w:rPr>
          <w:rFonts w:ascii="宋体" w:eastAsia="宋体" w:hAnsi="宋体" w:cs="宋体" w:hint="eastAsia"/>
          <w:color w:val="auto"/>
          <w:sz w:val="21"/>
        </w:rPr>
        <w:t>上发布。</w:t>
      </w:r>
    </w:p>
    <w:p w:rsidR="00FB7375" w:rsidRDefault="00EA147B">
      <w:pPr>
        <w:spacing w:before="317" w:line="204" w:lineRule="auto"/>
        <w:ind w:firstLine="14"/>
        <w:outlineLvl w:val="0"/>
        <w:rPr>
          <w:color w:val="auto"/>
        </w:rPr>
      </w:pPr>
      <w:bookmarkStart w:id="27" w:name="_bookmark10"/>
      <w:bookmarkStart w:id="28" w:name="_Toc2398"/>
      <w:bookmarkStart w:id="29" w:name="_Toc25214"/>
      <w:bookmarkEnd w:id="27"/>
      <w:r>
        <w:rPr>
          <w:rFonts w:ascii="宋体" w:eastAsia="宋体" w:hAnsi="宋体" w:cs="宋体"/>
          <w:color w:val="auto"/>
          <w:spacing w:val="-4"/>
          <w:sz w:val="32"/>
          <w:szCs w:val="32"/>
        </w:rPr>
        <w:t>9.</w:t>
      </w:r>
      <w:r>
        <w:rPr>
          <w:rFonts w:ascii="宋体" w:eastAsia="宋体" w:hAnsi="宋体" w:cs="宋体"/>
          <w:color w:val="auto"/>
          <w:spacing w:val="-4"/>
          <w:sz w:val="32"/>
          <w:szCs w:val="32"/>
        </w:rPr>
        <w:t>注意事项</w:t>
      </w:r>
      <w:bookmarkEnd w:id="28"/>
      <w:bookmarkEnd w:id="29"/>
    </w:p>
    <w:p w:rsidR="00FB7375" w:rsidRDefault="00EA147B">
      <w:pPr>
        <w:spacing w:before="269" w:line="360" w:lineRule="auto"/>
        <w:ind w:firstLine="472"/>
        <w:rPr>
          <w:rFonts w:ascii="宋体" w:eastAsia="宋体" w:hAnsi="宋体" w:cs="宋体"/>
          <w:color w:val="auto"/>
          <w:spacing w:val="-1"/>
        </w:rPr>
      </w:pPr>
      <w:r>
        <w:rPr>
          <w:rFonts w:ascii="Times New Roman" w:eastAsia="Times New Roman" w:hAnsi="Times New Roman" w:cs="Times New Roman"/>
          <w:color w:val="auto"/>
          <w:spacing w:val="-1"/>
        </w:rPr>
        <w:t>9.1</w:t>
      </w:r>
      <w:r>
        <w:rPr>
          <w:rFonts w:ascii="宋体" w:eastAsia="宋体" w:hAnsi="宋体" w:cs="宋体"/>
          <w:color w:val="auto"/>
          <w:spacing w:val="-1"/>
        </w:rPr>
        <w:t>投标人应合理安排招标文件获取及交费时间，特别是网络速度慢的地区防止在系统关闭前</w:t>
      </w:r>
      <w:r>
        <w:rPr>
          <w:rFonts w:ascii="宋体" w:eastAsia="宋体" w:hAnsi="宋体" w:cs="宋体" w:hint="eastAsia"/>
          <w:color w:val="auto"/>
          <w:spacing w:val="-1"/>
        </w:rPr>
        <w:t>网络拥堵无法操作。如果因计算机及网络故障造成无法完成招标文件获取及交费，责任自负。</w:t>
      </w:r>
    </w:p>
    <w:p w:rsidR="00FB7375" w:rsidRDefault="00EA147B">
      <w:pPr>
        <w:spacing w:before="154" w:line="360" w:lineRule="auto"/>
        <w:outlineLvl w:val="0"/>
        <w:rPr>
          <w:rFonts w:ascii="宋体" w:eastAsia="宋体" w:hAnsi="宋体" w:cs="宋体"/>
          <w:color w:val="auto"/>
          <w:sz w:val="32"/>
          <w:szCs w:val="32"/>
        </w:rPr>
      </w:pPr>
      <w:bookmarkStart w:id="30" w:name="_Toc22683"/>
      <w:bookmarkStart w:id="31" w:name="_Toc15618"/>
      <w:r>
        <w:rPr>
          <w:rFonts w:ascii="宋体" w:eastAsia="宋体" w:hAnsi="宋体" w:cs="宋体"/>
          <w:color w:val="auto"/>
          <w:spacing w:val="-6"/>
          <w:sz w:val="32"/>
          <w:szCs w:val="32"/>
        </w:rPr>
        <w:t>10.</w:t>
      </w:r>
      <w:r>
        <w:rPr>
          <w:rFonts w:ascii="宋体" w:eastAsia="宋体" w:hAnsi="宋体" w:cs="宋体"/>
          <w:color w:val="auto"/>
          <w:spacing w:val="-6"/>
          <w:sz w:val="32"/>
          <w:szCs w:val="32"/>
        </w:rPr>
        <w:t>联系方式</w:t>
      </w:r>
      <w:bookmarkEnd w:id="30"/>
      <w:bookmarkEnd w:id="31"/>
    </w:p>
    <w:p w:rsidR="00FB7375" w:rsidRDefault="00EA147B">
      <w:pPr>
        <w:spacing w:before="2" w:line="360" w:lineRule="auto"/>
        <w:ind w:right="151" w:firstLine="411"/>
        <w:rPr>
          <w:rFonts w:ascii="宋体" w:eastAsia="宋体" w:hAnsi="宋体" w:cs="宋体"/>
          <w:color w:val="auto"/>
          <w:spacing w:val="-1"/>
        </w:rPr>
      </w:pPr>
      <w:r>
        <w:rPr>
          <w:rFonts w:ascii="宋体" w:eastAsia="宋体" w:hAnsi="宋体" w:cs="宋体"/>
          <w:color w:val="auto"/>
          <w:spacing w:val="-1"/>
        </w:rPr>
        <w:t xml:space="preserve">10.1 </w:t>
      </w:r>
      <w:r>
        <w:rPr>
          <w:rFonts w:ascii="宋体" w:eastAsia="宋体" w:hAnsi="宋体" w:cs="宋体"/>
          <w:color w:val="auto"/>
          <w:spacing w:val="-1"/>
        </w:rPr>
        <w:t>招标人</w:t>
      </w:r>
    </w:p>
    <w:p w:rsidR="00FB7375" w:rsidRDefault="00EA147B">
      <w:pPr>
        <w:spacing w:before="2" w:line="360" w:lineRule="auto"/>
        <w:ind w:right="151" w:firstLine="411"/>
        <w:rPr>
          <w:rFonts w:ascii="宋体" w:eastAsia="宋体" w:hAnsi="宋体" w:cs="宋体"/>
          <w:color w:val="auto"/>
          <w:spacing w:val="-1"/>
          <w:u w:val="single"/>
        </w:rPr>
      </w:pPr>
      <w:r>
        <w:rPr>
          <w:rFonts w:ascii="宋体" w:eastAsia="宋体" w:hAnsi="宋体" w:cs="宋体"/>
          <w:color w:val="auto"/>
          <w:spacing w:val="-1"/>
        </w:rPr>
        <w:t>招</w:t>
      </w:r>
      <w:r>
        <w:rPr>
          <w:rFonts w:ascii="宋体" w:eastAsia="宋体" w:hAnsi="宋体" w:cs="宋体"/>
          <w:color w:val="auto"/>
          <w:spacing w:val="-1"/>
        </w:rPr>
        <w:t xml:space="preserve"> </w:t>
      </w:r>
      <w:r>
        <w:rPr>
          <w:rFonts w:ascii="宋体" w:eastAsia="宋体" w:hAnsi="宋体" w:cs="宋体"/>
          <w:color w:val="auto"/>
          <w:spacing w:val="-1"/>
        </w:rPr>
        <w:t>标</w:t>
      </w:r>
      <w:r>
        <w:rPr>
          <w:rFonts w:ascii="宋体" w:eastAsia="宋体" w:hAnsi="宋体" w:cs="宋体"/>
          <w:color w:val="auto"/>
          <w:spacing w:val="-1"/>
        </w:rPr>
        <w:t xml:space="preserve"> </w:t>
      </w:r>
      <w:r>
        <w:rPr>
          <w:rFonts w:ascii="宋体" w:eastAsia="宋体" w:hAnsi="宋体" w:cs="宋体"/>
          <w:color w:val="auto"/>
          <w:spacing w:val="-1"/>
        </w:rPr>
        <w:t>人：</w:t>
      </w:r>
      <w:r>
        <w:rPr>
          <w:rFonts w:ascii="宋体" w:eastAsia="宋体" w:hAnsi="宋体" w:cs="宋体" w:hint="eastAsia"/>
          <w:color w:val="auto"/>
          <w:spacing w:val="-1"/>
          <w:u w:val="single"/>
        </w:rPr>
        <w:t>阜阳市颍东区正午镇</w:t>
      </w:r>
      <w:r>
        <w:rPr>
          <w:rFonts w:ascii="宋体" w:eastAsia="宋体" w:hAnsi="宋体" w:cs="宋体" w:hint="eastAsia"/>
          <w:color w:val="auto"/>
          <w:spacing w:val="-1"/>
          <w:u w:val="single"/>
        </w:rPr>
        <w:t>人民政府</w:t>
      </w:r>
    </w:p>
    <w:p w:rsidR="00FB7375" w:rsidRDefault="00EA147B">
      <w:pPr>
        <w:pStyle w:val="2"/>
        <w:ind w:leftChars="0" w:left="0" w:firstLineChars="0" w:firstLine="416"/>
        <w:rPr>
          <w:rFonts w:ascii="宋体" w:eastAsia="宋体" w:hAnsi="宋体" w:cs="宋体"/>
          <w:color w:val="auto"/>
          <w:spacing w:val="-1"/>
          <w:u w:val="single"/>
        </w:rPr>
      </w:pPr>
      <w:r>
        <w:rPr>
          <w:rFonts w:ascii="宋体" w:eastAsia="宋体" w:hAnsi="宋体" w:cs="宋体" w:hint="eastAsia"/>
          <w:color w:val="auto"/>
          <w:spacing w:val="-1"/>
        </w:rPr>
        <w:t>地</w:t>
      </w:r>
      <w:r>
        <w:rPr>
          <w:rFonts w:ascii="宋体" w:eastAsia="宋体" w:hAnsi="宋体" w:cs="宋体" w:hint="eastAsia"/>
          <w:color w:val="auto"/>
          <w:spacing w:val="-1"/>
        </w:rPr>
        <w:t xml:space="preserve">    </w:t>
      </w:r>
      <w:r>
        <w:rPr>
          <w:rFonts w:ascii="宋体" w:eastAsia="宋体" w:hAnsi="宋体" w:cs="宋体" w:hint="eastAsia"/>
          <w:color w:val="auto"/>
          <w:spacing w:val="-1"/>
        </w:rPr>
        <w:t>址：</w:t>
      </w:r>
      <w:r>
        <w:rPr>
          <w:rFonts w:ascii="宋体" w:eastAsia="宋体" w:hAnsi="宋体" w:cs="宋体" w:hint="eastAsia"/>
          <w:color w:val="auto"/>
          <w:spacing w:val="-1"/>
          <w:u w:val="single"/>
        </w:rPr>
        <w:t>阜阳市正午镇政府</w:t>
      </w:r>
      <w:r>
        <w:rPr>
          <w:rFonts w:ascii="宋体" w:eastAsia="宋体" w:hAnsi="宋体" w:cs="宋体" w:hint="eastAsia"/>
          <w:color w:val="auto"/>
          <w:spacing w:val="-1"/>
          <w:u w:val="single"/>
        </w:rPr>
        <w:t xml:space="preserve"> </w:t>
      </w:r>
    </w:p>
    <w:p w:rsidR="00FB7375" w:rsidRDefault="00EA147B">
      <w:pPr>
        <w:pStyle w:val="2"/>
        <w:ind w:leftChars="0" w:left="0" w:firstLineChars="0" w:firstLine="416"/>
        <w:rPr>
          <w:rFonts w:ascii="宋体" w:eastAsia="宋体" w:hAnsi="宋体" w:cs="宋体"/>
          <w:color w:val="auto"/>
          <w:spacing w:val="-1"/>
          <w:u w:val="single"/>
        </w:rPr>
      </w:pPr>
      <w:r>
        <w:rPr>
          <w:rFonts w:ascii="宋体" w:eastAsia="宋体" w:hAnsi="宋体" w:cs="宋体" w:hint="eastAsia"/>
          <w:color w:val="auto"/>
          <w:spacing w:val="-1"/>
        </w:rPr>
        <w:t>联</w:t>
      </w:r>
      <w:r>
        <w:rPr>
          <w:rFonts w:ascii="宋体" w:eastAsia="宋体" w:hAnsi="宋体" w:cs="宋体" w:hint="eastAsia"/>
          <w:color w:val="auto"/>
          <w:spacing w:val="-1"/>
        </w:rPr>
        <w:t xml:space="preserve"> </w:t>
      </w:r>
      <w:r>
        <w:rPr>
          <w:rFonts w:ascii="宋体" w:eastAsia="宋体" w:hAnsi="宋体" w:cs="宋体" w:hint="eastAsia"/>
          <w:color w:val="auto"/>
          <w:spacing w:val="-1"/>
        </w:rPr>
        <w:t>系</w:t>
      </w:r>
      <w:r>
        <w:rPr>
          <w:rFonts w:ascii="宋体" w:eastAsia="宋体" w:hAnsi="宋体" w:cs="宋体" w:hint="eastAsia"/>
          <w:color w:val="auto"/>
          <w:spacing w:val="-1"/>
        </w:rPr>
        <w:t xml:space="preserve"> </w:t>
      </w:r>
      <w:r>
        <w:rPr>
          <w:rFonts w:ascii="宋体" w:eastAsia="宋体" w:hAnsi="宋体" w:cs="宋体" w:hint="eastAsia"/>
          <w:color w:val="auto"/>
          <w:spacing w:val="-1"/>
        </w:rPr>
        <w:t>人：</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刘站长</w:t>
      </w:r>
      <w:r>
        <w:rPr>
          <w:rFonts w:ascii="宋体" w:eastAsia="宋体" w:hAnsi="宋体" w:cs="宋体" w:hint="eastAsia"/>
          <w:color w:val="auto"/>
          <w:spacing w:val="-1"/>
          <w:u w:val="single"/>
        </w:rPr>
        <w:t xml:space="preserve">    </w:t>
      </w:r>
    </w:p>
    <w:p w:rsidR="00FB7375" w:rsidRDefault="00EA147B">
      <w:pPr>
        <w:pStyle w:val="2"/>
        <w:ind w:leftChars="0" w:left="0" w:firstLineChars="0" w:firstLine="416"/>
        <w:rPr>
          <w:rFonts w:ascii="宋体" w:eastAsia="宋体" w:hAnsi="宋体" w:cs="宋体"/>
          <w:color w:val="auto"/>
          <w:spacing w:val="-1"/>
          <w:u w:val="single"/>
        </w:rPr>
      </w:pPr>
      <w:r>
        <w:rPr>
          <w:rFonts w:ascii="宋体" w:eastAsia="宋体" w:hAnsi="宋体" w:cs="宋体" w:hint="eastAsia"/>
          <w:color w:val="auto"/>
          <w:spacing w:val="-1"/>
        </w:rPr>
        <w:t>电</w:t>
      </w:r>
      <w:r>
        <w:rPr>
          <w:rFonts w:ascii="宋体" w:eastAsia="宋体" w:hAnsi="宋体" w:cs="宋体" w:hint="eastAsia"/>
          <w:color w:val="auto"/>
          <w:spacing w:val="-1"/>
        </w:rPr>
        <w:t xml:space="preserve">    </w:t>
      </w:r>
      <w:r>
        <w:rPr>
          <w:rFonts w:ascii="宋体" w:eastAsia="宋体" w:hAnsi="宋体" w:cs="宋体" w:hint="eastAsia"/>
          <w:color w:val="auto"/>
          <w:spacing w:val="-1"/>
        </w:rPr>
        <w:t>话：</w:t>
      </w:r>
      <w:r>
        <w:rPr>
          <w:rFonts w:ascii="宋体" w:eastAsia="宋体" w:hAnsi="宋体" w:cs="宋体" w:hint="eastAsia"/>
          <w:color w:val="auto"/>
          <w:spacing w:val="-1"/>
          <w:u w:val="single"/>
        </w:rPr>
        <w:t xml:space="preserve">  15391751188   </w:t>
      </w:r>
    </w:p>
    <w:p w:rsidR="00FB7375" w:rsidRDefault="00FB7375">
      <w:pPr>
        <w:pStyle w:val="2"/>
        <w:ind w:leftChars="0" w:left="0" w:firstLineChars="0" w:firstLine="416"/>
        <w:rPr>
          <w:rFonts w:ascii="宋体" w:eastAsia="宋体" w:hAnsi="宋体" w:cs="宋体"/>
          <w:color w:val="auto"/>
          <w:spacing w:val="-1"/>
          <w:u w:val="single"/>
        </w:rPr>
      </w:pPr>
    </w:p>
    <w:p w:rsidR="00FB7375" w:rsidRDefault="00EA147B">
      <w:pPr>
        <w:pStyle w:val="2"/>
        <w:ind w:leftChars="0" w:left="0" w:firstLineChars="0" w:firstLine="416"/>
        <w:rPr>
          <w:rFonts w:ascii="宋体" w:eastAsia="宋体" w:hAnsi="宋体" w:cs="宋体"/>
          <w:color w:val="auto"/>
          <w:spacing w:val="-1"/>
          <w:u w:val="single"/>
        </w:rPr>
      </w:pPr>
      <w:r>
        <w:rPr>
          <w:rFonts w:ascii="宋体" w:eastAsia="宋体" w:hAnsi="宋体" w:cs="宋体"/>
          <w:color w:val="auto"/>
          <w:spacing w:val="-1"/>
        </w:rPr>
        <w:t>代理机构：</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安徽龙秀工程项目管理有限公司</w:t>
      </w:r>
      <w:r>
        <w:rPr>
          <w:rFonts w:ascii="宋体" w:eastAsia="宋体" w:hAnsi="宋体" w:cs="宋体" w:hint="eastAsia"/>
          <w:color w:val="auto"/>
          <w:spacing w:val="-1"/>
          <w:u w:val="single"/>
        </w:rPr>
        <w:t xml:space="preserve">  </w:t>
      </w:r>
    </w:p>
    <w:p w:rsidR="00FB7375" w:rsidRDefault="00EA147B">
      <w:pPr>
        <w:pStyle w:val="2"/>
        <w:ind w:leftChars="0" w:left="0" w:firstLineChars="0" w:firstLine="416"/>
        <w:rPr>
          <w:rFonts w:ascii="宋体" w:eastAsia="宋体" w:hAnsi="宋体" w:cs="宋体"/>
          <w:color w:val="auto"/>
          <w:spacing w:val="-1"/>
          <w:u w:val="single"/>
        </w:rPr>
      </w:pPr>
      <w:r>
        <w:rPr>
          <w:rFonts w:ascii="宋体" w:eastAsia="宋体" w:hAnsi="宋体" w:cs="宋体"/>
          <w:color w:val="auto"/>
          <w:spacing w:val="-1"/>
        </w:rPr>
        <w:t>地</w:t>
      </w:r>
      <w:r>
        <w:rPr>
          <w:rFonts w:ascii="宋体" w:eastAsia="宋体" w:hAnsi="宋体" w:cs="宋体"/>
          <w:color w:val="auto"/>
          <w:spacing w:val="-1"/>
        </w:rPr>
        <w:t xml:space="preserve">    </w:t>
      </w:r>
      <w:r>
        <w:rPr>
          <w:rFonts w:ascii="宋体" w:eastAsia="宋体" w:hAnsi="宋体" w:cs="宋体"/>
          <w:color w:val="auto"/>
          <w:spacing w:val="-1"/>
        </w:rPr>
        <w:t>址：</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阜阳市颍东区朝阳大道与梨园路交叉口西北角</w:t>
      </w:r>
      <w:r>
        <w:rPr>
          <w:rFonts w:ascii="宋体" w:eastAsia="宋体" w:hAnsi="宋体" w:cs="宋体" w:hint="eastAsia"/>
          <w:color w:val="auto"/>
          <w:spacing w:val="-1"/>
          <w:u w:val="single"/>
        </w:rPr>
        <w:t>50</w:t>
      </w:r>
      <w:r>
        <w:rPr>
          <w:rFonts w:ascii="宋体" w:eastAsia="宋体" w:hAnsi="宋体" w:cs="宋体" w:hint="eastAsia"/>
          <w:color w:val="auto"/>
          <w:spacing w:val="-1"/>
          <w:u w:val="single"/>
        </w:rPr>
        <w:t>米</w:t>
      </w:r>
      <w:r>
        <w:rPr>
          <w:rFonts w:ascii="宋体" w:eastAsia="宋体" w:hAnsi="宋体" w:cs="宋体" w:hint="eastAsia"/>
          <w:color w:val="auto"/>
          <w:spacing w:val="-1"/>
          <w:u w:val="single"/>
        </w:rPr>
        <w:t xml:space="preserve">    </w:t>
      </w:r>
    </w:p>
    <w:p w:rsidR="00FB7375" w:rsidRDefault="00EA147B">
      <w:pPr>
        <w:pStyle w:val="2"/>
        <w:ind w:leftChars="0" w:left="0" w:firstLineChars="0" w:firstLine="416"/>
        <w:rPr>
          <w:rFonts w:ascii="宋体" w:eastAsia="宋体" w:hAnsi="宋体" w:cs="宋体"/>
          <w:color w:val="auto"/>
          <w:spacing w:val="-1"/>
          <w:u w:val="single"/>
        </w:rPr>
      </w:pPr>
      <w:r>
        <w:rPr>
          <w:rFonts w:ascii="宋体" w:eastAsia="宋体" w:hAnsi="宋体" w:cs="宋体"/>
          <w:color w:val="auto"/>
          <w:spacing w:val="-1"/>
        </w:rPr>
        <w:t>联</w:t>
      </w:r>
      <w:r>
        <w:rPr>
          <w:rFonts w:ascii="宋体" w:eastAsia="宋体" w:hAnsi="宋体" w:cs="宋体"/>
          <w:color w:val="auto"/>
          <w:spacing w:val="-1"/>
        </w:rPr>
        <w:t xml:space="preserve"> </w:t>
      </w:r>
      <w:r>
        <w:rPr>
          <w:rFonts w:ascii="宋体" w:eastAsia="宋体" w:hAnsi="宋体" w:cs="宋体"/>
          <w:color w:val="auto"/>
          <w:spacing w:val="-1"/>
        </w:rPr>
        <w:t>系</w:t>
      </w:r>
      <w:r>
        <w:rPr>
          <w:rFonts w:ascii="宋体" w:eastAsia="宋体" w:hAnsi="宋体" w:cs="宋体"/>
          <w:color w:val="auto"/>
          <w:spacing w:val="-1"/>
        </w:rPr>
        <w:t xml:space="preserve"> </w:t>
      </w:r>
      <w:r>
        <w:rPr>
          <w:rFonts w:ascii="宋体" w:eastAsia="宋体" w:hAnsi="宋体" w:cs="宋体"/>
          <w:color w:val="auto"/>
          <w:spacing w:val="-1"/>
        </w:rPr>
        <w:t>人：</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张工</w:t>
      </w:r>
      <w:r>
        <w:rPr>
          <w:rFonts w:ascii="宋体" w:eastAsia="宋体" w:hAnsi="宋体" w:cs="宋体" w:hint="eastAsia"/>
          <w:color w:val="auto"/>
          <w:spacing w:val="-1"/>
          <w:u w:val="single"/>
        </w:rPr>
        <w:t xml:space="preserve">    </w:t>
      </w:r>
    </w:p>
    <w:p w:rsidR="00FB7375" w:rsidRDefault="00EA147B">
      <w:pPr>
        <w:pStyle w:val="2"/>
        <w:ind w:leftChars="0" w:left="0" w:firstLineChars="0" w:firstLine="416"/>
        <w:rPr>
          <w:rFonts w:ascii="宋体" w:eastAsia="宋体" w:hAnsi="宋体" w:cs="宋体"/>
          <w:color w:val="auto"/>
          <w:spacing w:val="-1"/>
          <w:u w:val="single"/>
        </w:rPr>
      </w:pPr>
      <w:r>
        <w:rPr>
          <w:rFonts w:ascii="宋体" w:eastAsia="宋体" w:hAnsi="宋体" w:cs="宋体"/>
          <w:color w:val="auto"/>
          <w:spacing w:val="-1"/>
        </w:rPr>
        <w:t>电</w:t>
      </w:r>
      <w:r>
        <w:rPr>
          <w:rFonts w:ascii="宋体" w:eastAsia="宋体" w:hAnsi="宋体" w:cs="宋体"/>
          <w:color w:val="auto"/>
          <w:spacing w:val="-1"/>
        </w:rPr>
        <w:t xml:space="preserve">    </w:t>
      </w:r>
      <w:r>
        <w:rPr>
          <w:rFonts w:ascii="宋体" w:eastAsia="宋体" w:hAnsi="宋体" w:cs="宋体"/>
          <w:color w:val="auto"/>
          <w:spacing w:val="-1"/>
        </w:rPr>
        <w:t>话：</w:t>
      </w:r>
      <w:r>
        <w:rPr>
          <w:rFonts w:ascii="宋体" w:eastAsia="宋体" w:hAnsi="宋体" w:cs="宋体" w:hint="eastAsia"/>
          <w:color w:val="auto"/>
          <w:spacing w:val="-1"/>
          <w:u w:val="single"/>
        </w:rPr>
        <w:t xml:space="preserve"> 18019558785 </w:t>
      </w:r>
    </w:p>
    <w:p w:rsidR="00FB7375" w:rsidRDefault="00FB7375">
      <w:pPr>
        <w:spacing w:before="2" w:line="360" w:lineRule="auto"/>
        <w:ind w:right="151" w:firstLine="411"/>
        <w:rPr>
          <w:rFonts w:ascii="宋体" w:eastAsia="宋体" w:hAnsi="宋体" w:cs="宋体"/>
          <w:color w:val="auto"/>
          <w:spacing w:val="-1"/>
        </w:rPr>
      </w:pPr>
    </w:p>
    <w:p w:rsidR="00FB7375" w:rsidRDefault="00FB7375">
      <w:pPr>
        <w:pStyle w:val="2"/>
        <w:ind w:leftChars="0" w:left="0" w:firstLineChars="0" w:firstLine="0"/>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EA147B" w:rsidP="00AB7A04">
      <w:pPr>
        <w:pStyle w:val="2"/>
        <w:ind w:firstLine="418"/>
        <w:rPr>
          <w:rFonts w:ascii="宋体" w:eastAsia="宋体" w:hAnsi="宋体" w:cs="宋体"/>
          <w:color w:val="auto"/>
          <w:spacing w:val="-1"/>
        </w:rPr>
        <w:sectPr w:rsidR="00FB7375">
          <w:footerReference w:type="default" r:id="rId10"/>
          <w:pgSz w:w="11907" w:h="16839"/>
          <w:pgMar w:top="1431" w:right="1351" w:bottom="400" w:left="1435" w:header="0" w:footer="0" w:gutter="0"/>
          <w:cols w:space="720" w:equalWidth="0">
            <w:col w:w="9120"/>
          </w:cols>
        </w:sectPr>
      </w:pPr>
      <w:r>
        <w:rPr>
          <w:rFonts w:ascii="宋体" w:eastAsia="宋体" w:hAnsi="宋体" w:cs="宋体" w:hint="eastAsia"/>
          <w:color w:val="auto"/>
          <w:spacing w:val="-1"/>
        </w:rPr>
        <w:t xml:space="preserve">                                                              2021</w:t>
      </w:r>
      <w:r>
        <w:rPr>
          <w:rFonts w:ascii="宋体" w:eastAsia="宋体" w:hAnsi="宋体" w:cs="宋体" w:hint="eastAsia"/>
          <w:color w:val="auto"/>
          <w:spacing w:val="-1"/>
        </w:rPr>
        <w:t>年</w:t>
      </w:r>
      <w:r>
        <w:rPr>
          <w:rFonts w:ascii="宋体" w:eastAsia="宋体" w:hAnsi="宋体" w:cs="宋体" w:hint="eastAsia"/>
          <w:color w:val="auto"/>
          <w:spacing w:val="-1"/>
        </w:rPr>
        <w:t>08</w:t>
      </w:r>
      <w:r>
        <w:rPr>
          <w:rFonts w:ascii="宋体" w:eastAsia="宋体" w:hAnsi="宋体" w:cs="宋体" w:hint="eastAsia"/>
          <w:color w:val="auto"/>
          <w:spacing w:val="-1"/>
        </w:rPr>
        <w:t>月</w:t>
      </w:r>
      <w:r>
        <w:rPr>
          <w:rFonts w:ascii="宋体" w:eastAsia="宋体" w:hAnsi="宋体" w:cs="宋体" w:hint="eastAsia"/>
          <w:color w:val="auto"/>
          <w:spacing w:val="-1"/>
        </w:rPr>
        <w:t>11</w:t>
      </w:r>
      <w:r>
        <w:rPr>
          <w:rFonts w:ascii="宋体" w:eastAsia="宋体" w:hAnsi="宋体" w:cs="宋体" w:hint="eastAsia"/>
          <w:color w:val="auto"/>
          <w:spacing w:val="-1"/>
        </w:rPr>
        <w:t>日</w:t>
      </w:r>
      <w:r>
        <w:rPr>
          <w:rFonts w:ascii="宋体" w:eastAsia="宋体" w:hAnsi="宋体" w:cs="宋体" w:hint="eastAsia"/>
          <w:color w:val="auto"/>
          <w:spacing w:val="-1"/>
        </w:rPr>
        <w:t xml:space="preserve">  </w:t>
      </w:r>
    </w:p>
    <w:p w:rsidR="00FB7375" w:rsidRDefault="00EA147B">
      <w:pPr>
        <w:spacing w:before="192" w:line="204" w:lineRule="auto"/>
        <w:ind w:firstLine="3175"/>
        <w:outlineLvl w:val="0"/>
        <w:rPr>
          <w:color w:val="auto"/>
        </w:rPr>
      </w:pPr>
      <w:bookmarkStart w:id="32" w:name="_bookmark13"/>
      <w:bookmarkStart w:id="33" w:name="_bookmark25"/>
      <w:bookmarkStart w:id="34" w:name="_Toc18394"/>
      <w:bookmarkStart w:id="35" w:name="_Toc24879"/>
      <w:bookmarkEnd w:id="32"/>
      <w:bookmarkEnd w:id="33"/>
      <w:r>
        <w:rPr>
          <w:rFonts w:ascii="宋体" w:eastAsia="宋体" w:hAnsi="宋体" w:cs="宋体"/>
          <w:color w:val="auto"/>
          <w:spacing w:val="-3"/>
          <w:sz w:val="36"/>
          <w:szCs w:val="36"/>
        </w:rPr>
        <w:lastRenderedPageBreak/>
        <w:t>第二章投标人须知</w:t>
      </w:r>
      <w:bookmarkEnd w:id="34"/>
      <w:bookmarkEnd w:id="35"/>
    </w:p>
    <w:p w:rsidR="00FB7375" w:rsidRDefault="00EA147B">
      <w:pPr>
        <w:spacing w:before="216" w:line="204" w:lineRule="auto"/>
        <w:ind w:firstLine="3429"/>
        <w:rPr>
          <w:rFonts w:ascii="宋体" w:eastAsia="宋体" w:hAnsi="宋体" w:cs="宋体"/>
          <w:color w:val="auto"/>
          <w:sz w:val="32"/>
          <w:szCs w:val="32"/>
        </w:rPr>
      </w:pPr>
      <w:bookmarkStart w:id="36" w:name="_bookmark26"/>
      <w:bookmarkEnd w:id="36"/>
      <w:r>
        <w:rPr>
          <w:rFonts w:ascii="宋体" w:eastAsia="宋体" w:hAnsi="宋体" w:cs="宋体"/>
          <w:color w:val="auto"/>
          <w:spacing w:val="-2"/>
          <w:sz w:val="32"/>
          <w:szCs w:val="32"/>
        </w:rPr>
        <w:t>投标人须知前附表</w:t>
      </w:r>
    </w:p>
    <w:p w:rsidR="00FB7375" w:rsidRDefault="00FB7375">
      <w:pPr>
        <w:spacing w:line="160" w:lineRule="exact"/>
        <w:rPr>
          <w:color w:val="auto"/>
        </w:rPr>
      </w:pPr>
    </w:p>
    <w:tbl>
      <w:tblPr>
        <w:tblStyle w:val="TableNormal"/>
        <w:tblW w:w="93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0"/>
        <w:gridCol w:w="1769"/>
        <w:gridCol w:w="6593"/>
      </w:tblGrid>
      <w:tr w:rsidR="00FB7375">
        <w:trPr>
          <w:trHeight w:val="574"/>
        </w:trPr>
        <w:tc>
          <w:tcPr>
            <w:tcW w:w="1030" w:type="dxa"/>
          </w:tcPr>
          <w:p w:rsidR="00FB7375" w:rsidRDefault="00EA147B">
            <w:pPr>
              <w:spacing w:before="113" w:line="204" w:lineRule="auto"/>
              <w:ind w:firstLine="206"/>
              <w:rPr>
                <w:rFonts w:ascii="宋体" w:eastAsia="宋体" w:hAnsi="宋体" w:cs="宋体"/>
                <w:color w:val="auto"/>
                <w:sz w:val="22"/>
                <w:szCs w:val="22"/>
              </w:rPr>
            </w:pPr>
            <w:r>
              <w:rPr>
                <w:rFonts w:ascii="宋体" w:eastAsia="宋体" w:hAnsi="宋体" w:cs="宋体"/>
                <w:color w:val="auto"/>
                <w:spacing w:val="-2"/>
                <w:sz w:val="22"/>
                <w:szCs w:val="22"/>
              </w:rPr>
              <w:t>条款号</w:t>
            </w:r>
          </w:p>
        </w:tc>
        <w:tc>
          <w:tcPr>
            <w:tcW w:w="1769" w:type="dxa"/>
          </w:tcPr>
          <w:p w:rsidR="00FB7375" w:rsidRDefault="00EA147B">
            <w:pPr>
              <w:spacing w:before="113" w:line="204" w:lineRule="auto"/>
              <w:rPr>
                <w:rFonts w:ascii="宋体" w:eastAsia="宋体" w:hAnsi="宋体" w:cs="宋体"/>
                <w:color w:val="auto"/>
                <w:sz w:val="22"/>
                <w:szCs w:val="22"/>
              </w:rPr>
            </w:pPr>
            <w:r>
              <w:rPr>
                <w:rFonts w:ascii="宋体" w:eastAsia="宋体" w:hAnsi="宋体" w:cs="宋体"/>
                <w:color w:val="auto"/>
                <w:spacing w:val="-7"/>
                <w:sz w:val="22"/>
                <w:szCs w:val="22"/>
              </w:rPr>
              <w:t>条款名称</w:t>
            </w:r>
          </w:p>
        </w:tc>
        <w:tc>
          <w:tcPr>
            <w:tcW w:w="6593" w:type="dxa"/>
          </w:tcPr>
          <w:p w:rsidR="00FB7375" w:rsidRDefault="00EA147B">
            <w:pPr>
              <w:spacing w:before="113" w:line="204" w:lineRule="auto"/>
              <w:ind w:firstLine="116"/>
              <w:rPr>
                <w:rFonts w:ascii="宋体" w:eastAsia="宋体" w:hAnsi="宋体" w:cs="宋体"/>
                <w:color w:val="auto"/>
                <w:sz w:val="22"/>
                <w:szCs w:val="22"/>
              </w:rPr>
            </w:pPr>
            <w:r>
              <w:rPr>
                <w:rFonts w:ascii="宋体" w:eastAsia="宋体" w:hAnsi="宋体" w:cs="宋体"/>
                <w:color w:val="auto"/>
                <w:spacing w:val="-14"/>
                <w:sz w:val="22"/>
                <w:szCs w:val="22"/>
              </w:rPr>
              <w:t>编列内容</w:t>
            </w:r>
          </w:p>
        </w:tc>
      </w:tr>
      <w:tr w:rsidR="00FB7375">
        <w:trPr>
          <w:trHeight w:val="1751"/>
        </w:trPr>
        <w:tc>
          <w:tcPr>
            <w:tcW w:w="1030" w:type="dxa"/>
          </w:tcPr>
          <w:p w:rsidR="00FB7375" w:rsidRDefault="00FB7375">
            <w:pPr>
              <w:rPr>
                <w:color w:val="auto"/>
              </w:rPr>
            </w:pPr>
          </w:p>
          <w:p w:rsidR="00FB7375" w:rsidRDefault="00FB7375">
            <w:pPr>
              <w:rPr>
                <w:color w:val="auto"/>
              </w:rPr>
            </w:pPr>
          </w:p>
          <w:p w:rsidR="00FB7375" w:rsidRDefault="00EA147B">
            <w:pPr>
              <w:spacing w:before="259"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1.1.2</w:t>
            </w:r>
          </w:p>
        </w:tc>
        <w:tc>
          <w:tcPr>
            <w:tcW w:w="1769" w:type="dxa"/>
          </w:tcPr>
          <w:p w:rsidR="00FB7375" w:rsidRDefault="00FB7375">
            <w:pPr>
              <w:rPr>
                <w:color w:val="auto"/>
              </w:rPr>
            </w:pPr>
          </w:p>
          <w:p w:rsidR="00FB7375" w:rsidRDefault="00FB7375">
            <w:pPr>
              <w:rPr>
                <w:color w:val="auto"/>
              </w:rPr>
            </w:pPr>
          </w:p>
          <w:p w:rsidR="00FB7375" w:rsidRDefault="00EA147B">
            <w:pPr>
              <w:spacing w:before="218" w:line="204" w:lineRule="auto"/>
              <w:jc w:val="center"/>
              <w:rPr>
                <w:rFonts w:ascii="宋体" w:eastAsia="宋体" w:hAnsi="宋体" w:cs="宋体"/>
                <w:color w:val="auto"/>
              </w:rPr>
            </w:pPr>
            <w:r>
              <w:rPr>
                <w:rFonts w:ascii="宋体" w:eastAsia="宋体" w:hAnsi="宋体" w:cs="宋体"/>
                <w:color w:val="auto"/>
                <w:spacing w:val="-2"/>
              </w:rPr>
              <w:t>招标人</w:t>
            </w:r>
          </w:p>
        </w:tc>
        <w:tc>
          <w:tcPr>
            <w:tcW w:w="6593" w:type="dxa"/>
          </w:tcPr>
          <w:p w:rsidR="00FB7375" w:rsidRDefault="00EA147B">
            <w:pPr>
              <w:spacing w:before="176"/>
              <w:ind w:firstLine="139"/>
              <w:rPr>
                <w:rFonts w:ascii="宋体" w:eastAsia="宋体" w:hAnsi="宋体" w:cs="宋体"/>
                <w:color w:val="auto"/>
                <w:spacing w:val="-2"/>
                <w:position w:val="14"/>
              </w:rPr>
            </w:pPr>
            <w:r>
              <w:rPr>
                <w:rFonts w:ascii="宋体" w:eastAsia="宋体" w:hAnsi="宋体" w:cs="宋体"/>
                <w:color w:val="auto"/>
                <w:spacing w:val="-2"/>
                <w:position w:val="14"/>
              </w:rPr>
              <w:t>名称：</w:t>
            </w:r>
            <w:r>
              <w:rPr>
                <w:rFonts w:ascii="宋体" w:eastAsia="宋体" w:hAnsi="宋体" w:cs="宋体" w:hint="eastAsia"/>
                <w:color w:val="auto"/>
                <w:spacing w:val="-2"/>
                <w:position w:val="14"/>
              </w:rPr>
              <w:t>阜阳市颍东区正午镇</w:t>
            </w:r>
            <w:r>
              <w:rPr>
                <w:rFonts w:ascii="宋体" w:eastAsia="宋体" w:hAnsi="宋体" w:cs="宋体" w:hint="eastAsia"/>
                <w:color w:val="auto"/>
                <w:spacing w:val="-2"/>
                <w:position w:val="14"/>
              </w:rPr>
              <w:t>人民政府</w:t>
            </w:r>
          </w:p>
          <w:p w:rsidR="00FB7375" w:rsidRDefault="00EA147B">
            <w:pPr>
              <w:spacing w:before="176"/>
              <w:ind w:firstLine="139"/>
              <w:rPr>
                <w:rFonts w:ascii="宋体" w:eastAsia="宋体" w:hAnsi="宋体" w:cs="宋体"/>
                <w:color w:val="auto"/>
                <w:spacing w:val="-2"/>
                <w:position w:val="14"/>
              </w:rPr>
            </w:pPr>
            <w:r>
              <w:rPr>
                <w:rFonts w:ascii="宋体" w:eastAsia="宋体" w:hAnsi="宋体" w:cs="宋体" w:hint="eastAsia"/>
                <w:color w:val="auto"/>
                <w:spacing w:val="-2"/>
                <w:position w:val="14"/>
              </w:rPr>
              <w:t>地</w:t>
            </w:r>
            <w:r>
              <w:rPr>
                <w:rFonts w:ascii="宋体" w:eastAsia="宋体" w:hAnsi="宋体" w:cs="宋体" w:hint="eastAsia"/>
                <w:color w:val="auto"/>
                <w:spacing w:val="-2"/>
                <w:position w:val="14"/>
              </w:rPr>
              <w:t xml:space="preserve">  </w:t>
            </w:r>
            <w:r>
              <w:rPr>
                <w:rFonts w:ascii="宋体" w:eastAsia="宋体" w:hAnsi="宋体" w:cs="宋体" w:hint="eastAsia"/>
                <w:color w:val="auto"/>
                <w:spacing w:val="-2"/>
                <w:position w:val="14"/>
              </w:rPr>
              <w:t>址：</w:t>
            </w:r>
            <w:r>
              <w:rPr>
                <w:rFonts w:ascii="宋体" w:eastAsia="宋体" w:hAnsi="宋体" w:cs="宋体" w:hint="eastAsia"/>
                <w:color w:val="auto"/>
                <w:spacing w:val="-2"/>
                <w:position w:val="14"/>
              </w:rPr>
              <w:t xml:space="preserve"> </w:t>
            </w:r>
            <w:r>
              <w:rPr>
                <w:rFonts w:ascii="宋体" w:eastAsia="宋体" w:hAnsi="宋体" w:cs="宋体" w:hint="eastAsia"/>
                <w:color w:val="auto"/>
                <w:spacing w:val="-2"/>
                <w:position w:val="14"/>
              </w:rPr>
              <w:t>阜阳市正午镇政府</w:t>
            </w:r>
            <w:r>
              <w:rPr>
                <w:rFonts w:ascii="宋体" w:eastAsia="宋体" w:hAnsi="宋体" w:cs="宋体" w:hint="eastAsia"/>
                <w:color w:val="auto"/>
                <w:spacing w:val="-2"/>
                <w:position w:val="14"/>
              </w:rPr>
              <w:t xml:space="preserve"> </w:t>
            </w:r>
          </w:p>
          <w:p w:rsidR="00FB7375" w:rsidRDefault="00EA147B">
            <w:pPr>
              <w:spacing w:before="176"/>
              <w:ind w:firstLine="139"/>
              <w:rPr>
                <w:rFonts w:ascii="宋体" w:eastAsia="宋体" w:hAnsi="宋体" w:cs="宋体"/>
                <w:color w:val="auto"/>
                <w:spacing w:val="-2"/>
                <w:position w:val="14"/>
              </w:rPr>
            </w:pPr>
            <w:r>
              <w:rPr>
                <w:rFonts w:ascii="宋体" w:eastAsia="宋体" w:hAnsi="宋体" w:cs="宋体" w:hint="eastAsia"/>
                <w:color w:val="auto"/>
                <w:spacing w:val="-2"/>
                <w:position w:val="14"/>
              </w:rPr>
              <w:t>联系人：</w:t>
            </w:r>
            <w:r>
              <w:rPr>
                <w:rFonts w:ascii="宋体" w:eastAsia="宋体" w:hAnsi="宋体" w:cs="宋体" w:hint="eastAsia"/>
                <w:color w:val="auto"/>
                <w:spacing w:val="-2"/>
                <w:position w:val="14"/>
              </w:rPr>
              <w:t xml:space="preserve"> </w:t>
            </w:r>
            <w:r>
              <w:rPr>
                <w:rFonts w:ascii="宋体" w:eastAsia="宋体" w:hAnsi="宋体" w:cs="宋体" w:hint="eastAsia"/>
                <w:color w:val="auto"/>
                <w:spacing w:val="-2"/>
                <w:position w:val="14"/>
              </w:rPr>
              <w:t>刘站长</w:t>
            </w:r>
          </w:p>
          <w:p w:rsidR="00FB7375" w:rsidRDefault="00EA147B">
            <w:pPr>
              <w:spacing w:before="176"/>
              <w:ind w:firstLine="139"/>
              <w:rPr>
                <w:rFonts w:ascii="宋体" w:eastAsia="宋体" w:hAnsi="宋体" w:cs="宋体"/>
                <w:color w:val="auto"/>
              </w:rPr>
            </w:pPr>
            <w:r>
              <w:rPr>
                <w:rFonts w:ascii="宋体" w:eastAsia="宋体" w:hAnsi="宋体" w:cs="宋体" w:hint="eastAsia"/>
                <w:color w:val="auto"/>
                <w:spacing w:val="-2"/>
                <w:position w:val="14"/>
              </w:rPr>
              <w:t>电</w:t>
            </w:r>
            <w:r>
              <w:rPr>
                <w:rFonts w:ascii="宋体" w:eastAsia="宋体" w:hAnsi="宋体" w:cs="宋体" w:hint="eastAsia"/>
                <w:color w:val="auto"/>
                <w:spacing w:val="-2"/>
                <w:position w:val="14"/>
              </w:rPr>
              <w:t xml:space="preserve">  </w:t>
            </w:r>
            <w:r>
              <w:rPr>
                <w:rFonts w:ascii="宋体" w:eastAsia="宋体" w:hAnsi="宋体" w:cs="宋体" w:hint="eastAsia"/>
                <w:color w:val="auto"/>
                <w:spacing w:val="-2"/>
                <w:position w:val="14"/>
              </w:rPr>
              <w:t>话：</w:t>
            </w:r>
            <w:r>
              <w:rPr>
                <w:rFonts w:ascii="宋体" w:eastAsia="宋体" w:hAnsi="宋体" w:cs="宋体" w:hint="eastAsia"/>
                <w:color w:val="auto"/>
                <w:spacing w:val="-2"/>
                <w:position w:val="14"/>
              </w:rPr>
              <w:t xml:space="preserve"> 15391751188   </w:t>
            </w:r>
          </w:p>
        </w:tc>
      </w:tr>
      <w:tr w:rsidR="00FB7375">
        <w:trPr>
          <w:trHeight w:val="1640"/>
        </w:trPr>
        <w:tc>
          <w:tcPr>
            <w:tcW w:w="1030" w:type="dxa"/>
          </w:tcPr>
          <w:p w:rsidR="00FB7375" w:rsidRDefault="00FB7375">
            <w:pPr>
              <w:rPr>
                <w:color w:val="auto"/>
              </w:rPr>
            </w:pPr>
          </w:p>
          <w:p w:rsidR="00FB7375" w:rsidRDefault="00FB7375">
            <w:pPr>
              <w:rPr>
                <w:color w:val="auto"/>
              </w:rPr>
            </w:pPr>
          </w:p>
          <w:p w:rsidR="00FB7375" w:rsidRDefault="00EA147B">
            <w:pPr>
              <w:spacing w:before="202"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1.1.3</w:t>
            </w:r>
          </w:p>
        </w:tc>
        <w:tc>
          <w:tcPr>
            <w:tcW w:w="1769" w:type="dxa"/>
          </w:tcPr>
          <w:p w:rsidR="00FB7375" w:rsidRDefault="00FB7375">
            <w:pPr>
              <w:rPr>
                <w:color w:val="auto"/>
              </w:rPr>
            </w:pPr>
          </w:p>
          <w:p w:rsidR="00FB7375" w:rsidRDefault="00FB7375">
            <w:pPr>
              <w:rPr>
                <w:color w:val="auto"/>
              </w:rPr>
            </w:pPr>
          </w:p>
          <w:p w:rsidR="00FB7375" w:rsidRDefault="00EA147B">
            <w:pPr>
              <w:spacing w:before="161" w:line="204" w:lineRule="auto"/>
              <w:jc w:val="center"/>
              <w:rPr>
                <w:rFonts w:ascii="宋体" w:eastAsia="宋体" w:hAnsi="宋体" w:cs="宋体"/>
                <w:color w:val="auto"/>
              </w:rPr>
            </w:pPr>
            <w:r>
              <w:rPr>
                <w:rFonts w:ascii="宋体" w:eastAsia="宋体" w:hAnsi="宋体" w:cs="宋体"/>
                <w:color w:val="auto"/>
                <w:spacing w:val="-1"/>
              </w:rPr>
              <w:t>招标代理机构</w:t>
            </w:r>
          </w:p>
        </w:tc>
        <w:tc>
          <w:tcPr>
            <w:tcW w:w="6593" w:type="dxa"/>
          </w:tcPr>
          <w:p w:rsidR="00FB7375" w:rsidRDefault="00EA147B">
            <w:pPr>
              <w:spacing w:before="176" w:line="204" w:lineRule="auto"/>
              <w:ind w:firstLine="139"/>
              <w:rPr>
                <w:rFonts w:ascii="宋体" w:eastAsia="宋体" w:hAnsi="宋体" w:cs="宋体"/>
                <w:color w:val="auto"/>
                <w:spacing w:val="-2"/>
                <w:position w:val="14"/>
              </w:rPr>
            </w:pPr>
            <w:r>
              <w:rPr>
                <w:rFonts w:ascii="宋体" w:eastAsia="宋体" w:hAnsi="宋体" w:cs="宋体"/>
                <w:color w:val="auto"/>
                <w:spacing w:val="-2"/>
                <w:position w:val="14"/>
              </w:rPr>
              <w:t>名称：</w:t>
            </w:r>
            <w:r>
              <w:rPr>
                <w:rFonts w:ascii="宋体" w:eastAsia="宋体" w:hAnsi="宋体" w:cs="宋体" w:hint="eastAsia"/>
                <w:color w:val="auto"/>
                <w:spacing w:val="-2"/>
                <w:position w:val="14"/>
              </w:rPr>
              <w:t>安徽龙秀工程项目管理有限公司</w:t>
            </w:r>
            <w:r>
              <w:rPr>
                <w:rFonts w:ascii="宋体" w:eastAsia="宋体" w:hAnsi="宋体" w:cs="宋体" w:hint="eastAsia"/>
                <w:color w:val="auto"/>
                <w:spacing w:val="-2"/>
                <w:position w:val="14"/>
              </w:rPr>
              <w:t xml:space="preserve">  </w:t>
            </w:r>
          </w:p>
          <w:p w:rsidR="00FB7375" w:rsidRDefault="00EA147B">
            <w:pPr>
              <w:spacing w:before="176" w:line="204" w:lineRule="auto"/>
              <w:ind w:firstLine="139"/>
              <w:rPr>
                <w:rFonts w:ascii="宋体" w:eastAsia="宋体" w:hAnsi="宋体" w:cs="宋体"/>
                <w:color w:val="auto"/>
                <w:spacing w:val="-2"/>
                <w:position w:val="14"/>
              </w:rPr>
            </w:pPr>
            <w:r>
              <w:rPr>
                <w:rFonts w:ascii="宋体" w:eastAsia="宋体" w:hAnsi="宋体" w:cs="宋体"/>
                <w:color w:val="auto"/>
                <w:spacing w:val="-2"/>
                <w:position w:val="14"/>
              </w:rPr>
              <w:t>地</w:t>
            </w:r>
            <w:r>
              <w:rPr>
                <w:rFonts w:ascii="宋体" w:eastAsia="宋体" w:hAnsi="宋体" w:cs="宋体"/>
                <w:color w:val="auto"/>
                <w:spacing w:val="-2"/>
                <w:position w:val="14"/>
              </w:rPr>
              <w:t xml:space="preserve">  </w:t>
            </w:r>
            <w:r>
              <w:rPr>
                <w:rFonts w:ascii="宋体" w:eastAsia="宋体" w:hAnsi="宋体" w:cs="宋体"/>
                <w:color w:val="auto"/>
                <w:spacing w:val="-2"/>
                <w:position w:val="14"/>
              </w:rPr>
              <w:t>址：</w:t>
            </w:r>
            <w:r>
              <w:rPr>
                <w:rFonts w:ascii="宋体" w:eastAsia="宋体" w:hAnsi="宋体" w:cs="宋体" w:hint="eastAsia"/>
                <w:color w:val="auto"/>
                <w:spacing w:val="-2"/>
                <w:position w:val="14"/>
              </w:rPr>
              <w:t>阜阳市颍东区朝阳大道与梨园路交叉口西北角</w:t>
            </w:r>
            <w:r>
              <w:rPr>
                <w:rFonts w:ascii="宋体" w:eastAsia="宋体" w:hAnsi="宋体" w:cs="宋体" w:hint="eastAsia"/>
                <w:color w:val="auto"/>
                <w:spacing w:val="-2"/>
                <w:position w:val="14"/>
              </w:rPr>
              <w:t>50</w:t>
            </w:r>
            <w:r>
              <w:rPr>
                <w:rFonts w:ascii="宋体" w:eastAsia="宋体" w:hAnsi="宋体" w:cs="宋体" w:hint="eastAsia"/>
                <w:color w:val="auto"/>
                <w:spacing w:val="-2"/>
                <w:position w:val="14"/>
              </w:rPr>
              <w:t>米</w:t>
            </w:r>
          </w:p>
          <w:p w:rsidR="00FB7375" w:rsidRDefault="00EA147B">
            <w:pPr>
              <w:spacing w:before="176" w:line="204" w:lineRule="auto"/>
              <w:ind w:firstLine="139"/>
              <w:rPr>
                <w:rFonts w:ascii="宋体" w:eastAsia="宋体" w:hAnsi="宋体" w:cs="宋体"/>
                <w:color w:val="auto"/>
                <w:spacing w:val="-2"/>
                <w:position w:val="14"/>
              </w:rPr>
            </w:pPr>
            <w:r>
              <w:rPr>
                <w:rFonts w:ascii="宋体" w:eastAsia="宋体" w:hAnsi="宋体" w:cs="宋体"/>
                <w:color w:val="auto"/>
                <w:spacing w:val="-2"/>
                <w:position w:val="14"/>
              </w:rPr>
              <w:t>联系人：</w:t>
            </w:r>
            <w:r>
              <w:rPr>
                <w:rFonts w:ascii="宋体" w:eastAsia="宋体" w:hAnsi="宋体" w:cs="宋体" w:hint="eastAsia"/>
                <w:color w:val="auto"/>
                <w:spacing w:val="-2"/>
                <w:position w:val="14"/>
              </w:rPr>
              <w:t>张工</w:t>
            </w:r>
            <w:r>
              <w:rPr>
                <w:rFonts w:ascii="宋体" w:eastAsia="宋体" w:hAnsi="宋体" w:cs="宋体" w:hint="eastAsia"/>
                <w:color w:val="auto"/>
                <w:spacing w:val="-2"/>
                <w:position w:val="14"/>
              </w:rPr>
              <w:t xml:space="preserve">    </w:t>
            </w:r>
          </w:p>
          <w:p w:rsidR="00FB7375" w:rsidRDefault="00EA147B">
            <w:pPr>
              <w:spacing w:before="176" w:line="204" w:lineRule="auto"/>
              <w:ind w:firstLine="139"/>
              <w:rPr>
                <w:rFonts w:ascii="宋体" w:eastAsia="宋体" w:hAnsi="宋体" w:cs="宋体"/>
                <w:color w:val="auto"/>
              </w:rPr>
            </w:pPr>
            <w:r>
              <w:rPr>
                <w:rFonts w:ascii="宋体" w:eastAsia="宋体" w:hAnsi="宋体" w:cs="宋体"/>
                <w:color w:val="auto"/>
                <w:spacing w:val="-2"/>
                <w:position w:val="14"/>
              </w:rPr>
              <w:t>电</w:t>
            </w:r>
            <w:r>
              <w:rPr>
                <w:rFonts w:ascii="宋体" w:eastAsia="宋体" w:hAnsi="宋体" w:cs="宋体"/>
                <w:color w:val="auto"/>
                <w:spacing w:val="-2"/>
                <w:position w:val="14"/>
              </w:rPr>
              <w:t xml:space="preserve">  </w:t>
            </w:r>
            <w:r>
              <w:rPr>
                <w:rFonts w:ascii="宋体" w:eastAsia="宋体" w:hAnsi="宋体" w:cs="宋体"/>
                <w:color w:val="auto"/>
                <w:spacing w:val="-2"/>
                <w:position w:val="14"/>
              </w:rPr>
              <w:t>话：</w:t>
            </w:r>
            <w:r>
              <w:rPr>
                <w:rFonts w:ascii="宋体" w:eastAsia="宋体" w:hAnsi="宋体" w:cs="宋体" w:hint="eastAsia"/>
                <w:color w:val="auto"/>
                <w:spacing w:val="-2"/>
                <w:position w:val="14"/>
              </w:rPr>
              <w:t xml:space="preserve">18019558785 </w:t>
            </w:r>
          </w:p>
        </w:tc>
      </w:tr>
      <w:tr w:rsidR="00FB7375">
        <w:trPr>
          <w:trHeight w:val="571"/>
        </w:trPr>
        <w:tc>
          <w:tcPr>
            <w:tcW w:w="1030" w:type="dxa"/>
          </w:tcPr>
          <w:p w:rsidR="00FB7375" w:rsidRDefault="00EA147B">
            <w:pPr>
              <w:spacing w:before="149"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1.1.4</w:t>
            </w:r>
          </w:p>
        </w:tc>
        <w:tc>
          <w:tcPr>
            <w:tcW w:w="1769" w:type="dxa"/>
          </w:tcPr>
          <w:p w:rsidR="00FB7375" w:rsidRDefault="00EA147B">
            <w:pPr>
              <w:spacing w:before="110" w:line="204" w:lineRule="auto"/>
              <w:jc w:val="center"/>
              <w:rPr>
                <w:rFonts w:ascii="宋体" w:eastAsia="宋体" w:hAnsi="宋体" w:cs="宋体"/>
                <w:color w:val="auto"/>
              </w:rPr>
            </w:pPr>
            <w:r>
              <w:rPr>
                <w:rFonts w:ascii="宋体" w:eastAsia="宋体" w:hAnsi="宋体" w:cs="宋体"/>
                <w:color w:val="auto"/>
                <w:spacing w:val="-1"/>
              </w:rPr>
              <w:t>招标项目名称</w:t>
            </w:r>
          </w:p>
        </w:tc>
        <w:tc>
          <w:tcPr>
            <w:tcW w:w="6593" w:type="dxa"/>
          </w:tcPr>
          <w:p w:rsidR="00FB7375" w:rsidRDefault="00EA147B" w:rsidP="00AB7A04">
            <w:pPr>
              <w:spacing w:before="110" w:line="204" w:lineRule="auto"/>
              <w:ind w:firstLineChars="100" w:firstLine="208"/>
              <w:rPr>
                <w:rFonts w:ascii="宋体" w:eastAsia="宋体" w:hAnsi="宋体" w:cs="宋体"/>
                <w:color w:val="auto"/>
                <w:spacing w:val="-2"/>
              </w:rPr>
            </w:pPr>
            <w:r>
              <w:rPr>
                <w:rFonts w:ascii="宋体" w:eastAsia="宋体" w:hAnsi="宋体" w:cs="宋体" w:hint="eastAsia"/>
                <w:color w:val="auto"/>
                <w:spacing w:val="-2"/>
              </w:rPr>
              <w:t>颍东区正午镇</w:t>
            </w:r>
            <w:r>
              <w:rPr>
                <w:rFonts w:ascii="宋体" w:eastAsia="宋体" w:hAnsi="宋体" w:cs="宋体" w:hint="eastAsia"/>
                <w:color w:val="auto"/>
                <w:spacing w:val="-2"/>
              </w:rPr>
              <w:t>2021</w:t>
            </w:r>
            <w:r>
              <w:rPr>
                <w:rFonts w:ascii="宋体" w:eastAsia="宋体" w:hAnsi="宋体" w:cs="宋体" w:hint="eastAsia"/>
                <w:color w:val="auto"/>
                <w:spacing w:val="-2"/>
              </w:rPr>
              <w:t>年农村沟河塘整治及配套桥涵项目</w:t>
            </w:r>
          </w:p>
        </w:tc>
      </w:tr>
      <w:tr w:rsidR="00FB7375">
        <w:trPr>
          <w:trHeight w:val="571"/>
        </w:trPr>
        <w:tc>
          <w:tcPr>
            <w:tcW w:w="1030" w:type="dxa"/>
          </w:tcPr>
          <w:p w:rsidR="00FB7375" w:rsidRDefault="00EA147B">
            <w:pPr>
              <w:spacing w:before="151"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1.1.5</w:t>
            </w:r>
          </w:p>
        </w:tc>
        <w:tc>
          <w:tcPr>
            <w:tcW w:w="1769" w:type="dxa"/>
          </w:tcPr>
          <w:p w:rsidR="00FB7375" w:rsidRDefault="00EA147B">
            <w:pPr>
              <w:spacing w:before="110" w:line="204" w:lineRule="auto"/>
              <w:jc w:val="center"/>
              <w:rPr>
                <w:rFonts w:ascii="宋体" w:eastAsia="宋体" w:hAnsi="宋体" w:cs="宋体"/>
                <w:color w:val="auto"/>
              </w:rPr>
            </w:pPr>
            <w:r>
              <w:rPr>
                <w:rFonts w:ascii="宋体" w:eastAsia="宋体" w:hAnsi="宋体" w:cs="宋体"/>
                <w:color w:val="auto"/>
                <w:spacing w:val="-2"/>
              </w:rPr>
              <w:t>建设地点</w:t>
            </w:r>
          </w:p>
        </w:tc>
        <w:tc>
          <w:tcPr>
            <w:tcW w:w="6593" w:type="dxa"/>
          </w:tcPr>
          <w:p w:rsidR="00FB7375" w:rsidRDefault="00EA147B" w:rsidP="00AB7A04">
            <w:pPr>
              <w:spacing w:before="110" w:line="204" w:lineRule="auto"/>
              <w:ind w:firstLineChars="100" w:firstLine="208"/>
              <w:rPr>
                <w:rFonts w:ascii="宋体" w:eastAsia="宋体" w:hAnsi="宋体" w:cs="宋体"/>
                <w:color w:val="auto"/>
                <w:spacing w:val="-2"/>
              </w:rPr>
            </w:pPr>
            <w:r>
              <w:rPr>
                <w:rFonts w:ascii="宋体" w:eastAsia="宋体" w:hAnsi="宋体" w:cs="宋体" w:hint="eastAsia"/>
                <w:color w:val="auto"/>
                <w:spacing w:val="-2"/>
              </w:rPr>
              <w:t>阜阳市颍</w:t>
            </w:r>
            <w:r>
              <w:rPr>
                <w:rFonts w:ascii="宋体" w:eastAsia="宋体" w:hAnsi="宋体" w:cs="宋体" w:hint="eastAsia"/>
                <w:color w:val="auto"/>
                <w:spacing w:val="-2"/>
              </w:rPr>
              <w:t>东区</w:t>
            </w:r>
          </w:p>
        </w:tc>
      </w:tr>
      <w:tr w:rsidR="00FB7375">
        <w:trPr>
          <w:trHeight w:val="574"/>
        </w:trPr>
        <w:tc>
          <w:tcPr>
            <w:tcW w:w="1030" w:type="dxa"/>
          </w:tcPr>
          <w:p w:rsidR="00FB7375" w:rsidRDefault="00EA147B">
            <w:pPr>
              <w:spacing w:before="152"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1.1.6</w:t>
            </w:r>
          </w:p>
        </w:tc>
        <w:tc>
          <w:tcPr>
            <w:tcW w:w="1769" w:type="dxa"/>
          </w:tcPr>
          <w:p w:rsidR="00FB7375" w:rsidRDefault="00EA147B">
            <w:pPr>
              <w:spacing w:before="113" w:line="204" w:lineRule="auto"/>
              <w:jc w:val="center"/>
              <w:rPr>
                <w:rFonts w:ascii="宋体" w:eastAsia="宋体" w:hAnsi="宋体" w:cs="宋体"/>
                <w:color w:val="auto"/>
              </w:rPr>
            </w:pPr>
            <w:r>
              <w:rPr>
                <w:rFonts w:ascii="宋体" w:eastAsia="宋体" w:hAnsi="宋体" w:cs="宋体"/>
                <w:color w:val="auto"/>
                <w:spacing w:val="-2"/>
              </w:rPr>
              <w:t>现场管理机构</w:t>
            </w:r>
          </w:p>
        </w:tc>
        <w:tc>
          <w:tcPr>
            <w:tcW w:w="6593" w:type="dxa"/>
          </w:tcPr>
          <w:p w:rsidR="00FB7375" w:rsidRDefault="00EA147B" w:rsidP="00AB7A04">
            <w:pPr>
              <w:spacing w:before="110" w:line="204" w:lineRule="auto"/>
              <w:ind w:firstLineChars="100" w:firstLine="208"/>
              <w:rPr>
                <w:rFonts w:ascii="宋体" w:eastAsia="宋体" w:hAnsi="宋体" w:cs="宋体"/>
                <w:color w:val="auto"/>
                <w:spacing w:val="-2"/>
              </w:rPr>
            </w:pPr>
            <w:r>
              <w:rPr>
                <w:rFonts w:ascii="宋体" w:eastAsia="宋体" w:hAnsi="宋体" w:cs="宋体" w:hint="eastAsia"/>
                <w:color w:val="auto"/>
                <w:spacing w:val="-2"/>
                <w:position w:val="14"/>
              </w:rPr>
              <w:t>阜阳市颍东区正午镇</w:t>
            </w:r>
            <w:r>
              <w:rPr>
                <w:rFonts w:ascii="宋体" w:eastAsia="宋体" w:hAnsi="宋体" w:cs="宋体" w:hint="eastAsia"/>
                <w:color w:val="auto"/>
                <w:spacing w:val="-2"/>
                <w:position w:val="14"/>
              </w:rPr>
              <w:t>人民政府</w:t>
            </w:r>
          </w:p>
        </w:tc>
      </w:tr>
      <w:tr w:rsidR="00FB7375">
        <w:trPr>
          <w:trHeight w:val="571"/>
        </w:trPr>
        <w:tc>
          <w:tcPr>
            <w:tcW w:w="1030" w:type="dxa"/>
          </w:tcPr>
          <w:p w:rsidR="00FB7375" w:rsidRDefault="00EA147B">
            <w:pPr>
              <w:spacing w:before="151"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1.1.7</w:t>
            </w:r>
          </w:p>
        </w:tc>
        <w:tc>
          <w:tcPr>
            <w:tcW w:w="1769" w:type="dxa"/>
          </w:tcPr>
          <w:p w:rsidR="00FB7375" w:rsidRDefault="00EA147B" w:rsidP="00AB7A04">
            <w:pPr>
              <w:spacing w:before="110" w:line="204" w:lineRule="auto"/>
              <w:ind w:firstLineChars="100" w:firstLine="208"/>
              <w:rPr>
                <w:rFonts w:ascii="宋体" w:eastAsia="宋体" w:hAnsi="宋体" w:cs="宋体"/>
                <w:color w:val="auto"/>
                <w:spacing w:val="-2"/>
                <w:position w:val="14"/>
              </w:rPr>
            </w:pPr>
            <w:r>
              <w:rPr>
                <w:rFonts w:ascii="宋体" w:eastAsia="宋体" w:hAnsi="宋体" w:cs="宋体" w:hint="eastAsia"/>
                <w:color w:val="auto"/>
                <w:spacing w:val="-2"/>
                <w:position w:val="14"/>
              </w:rPr>
              <w:t>设计人</w:t>
            </w:r>
          </w:p>
        </w:tc>
        <w:tc>
          <w:tcPr>
            <w:tcW w:w="6593" w:type="dxa"/>
          </w:tcPr>
          <w:p w:rsidR="00FB7375" w:rsidRDefault="00EA147B" w:rsidP="00AB7A04">
            <w:pPr>
              <w:spacing w:before="110" w:line="204" w:lineRule="auto"/>
              <w:ind w:firstLineChars="100" w:firstLine="208"/>
              <w:rPr>
                <w:rFonts w:ascii="宋体" w:eastAsia="宋体" w:hAnsi="宋体" w:cs="宋体"/>
                <w:color w:val="auto"/>
                <w:spacing w:val="-2"/>
                <w:position w:val="14"/>
              </w:rPr>
            </w:pPr>
            <w:r>
              <w:rPr>
                <w:rFonts w:ascii="宋体" w:eastAsia="宋体" w:hAnsi="宋体" w:cs="宋体" w:hint="eastAsia"/>
                <w:color w:val="auto"/>
                <w:spacing w:val="-2"/>
                <w:position w:val="14"/>
              </w:rPr>
              <w:t>安徽省阜阳市水利规划设计院有限公司</w:t>
            </w:r>
          </w:p>
          <w:p w:rsidR="00FB7375" w:rsidRDefault="00FB7375" w:rsidP="00AB7A04">
            <w:pPr>
              <w:spacing w:before="110" w:line="204" w:lineRule="auto"/>
              <w:ind w:firstLineChars="100" w:firstLine="208"/>
              <w:rPr>
                <w:rFonts w:ascii="宋体" w:eastAsia="宋体" w:hAnsi="宋体" w:cs="宋体"/>
                <w:color w:val="auto"/>
                <w:spacing w:val="-2"/>
                <w:position w:val="14"/>
              </w:rPr>
            </w:pPr>
          </w:p>
        </w:tc>
      </w:tr>
      <w:tr w:rsidR="00FB7375">
        <w:trPr>
          <w:trHeight w:val="574"/>
        </w:trPr>
        <w:tc>
          <w:tcPr>
            <w:tcW w:w="1030" w:type="dxa"/>
          </w:tcPr>
          <w:p w:rsidR="00FB7375" w:rsidRDefault="00EA147B">
            <w:pPr>
              <w:spacing w:before="151"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1.1.8</w:t>
            </w:r>
          </w:p>
        </w:tc>
        <w:tc>
          <w:tcPr>
            <w:tcW w:w="1769" w:type="dxa"/>
          </w:tcPr>
          <w:p w:rsidR="00FB7375" w:rsidRDefault="00EA147B">
            <w:pPr>
              <w:spacing w:before="110" w:line="204" w:lineRule="auto"/>
              <w:jc w:val="center"/>
              <w:rPr>
                <w:rFonts w:ascii="宋体" w:eastAsia="宋体" w:hAnsi="宋体" w:cs="宋体"/>
                <w:color w:val="auto"/>
              </w:rPr>
            </w:pPr>
            <w:r>
              <w:rPr>
                <w:rFonts w:ascii="宋体" w:eastAsia="宋体" w:hAnsi="宋体" w:cs="宋体"/>
                <w:color w:val="auto"/>
                <w:spacing w:val="-2"/>
              </w:rPr>
              <w:t>监理人</w:t>
            </w:r>
          </w:p>
        </w:tc>
        <w:tc>
          <w:tcPr>
            <w:tcW w:w="6593" w:type="dxa"/>
          </w:tcPr>
          <w:p w:rsidR="00FB7375" w:rsidRDefault="00EA147B">
            <w:pPr>
              <w:spacing w:before="110" w:line="204" w:lineRule="auto"/>
              <w:rPr>
                <w:rFonts w:ascii="宋体" w:eastAsia="宋体" w:hAnsi="宋体" w:cs="宋体"/>
                <w:color w:val="auto"/>
                <w:spacing w:val="-2"/>
              </w:rPr>
            </w:pPr>
            <w:r>
              <w:rPr>
                <w:rFonts w:ascii="宋体" w:eastAsia="宋体" w:hAnsi="宋体" w:cs="宋体" w:hint="eastAsia"/>
                <w:color w:val="auto"/>
                <w:spacing w:val="-2"/>
              </w:rPr>
              <w:t xml:space="preserve"> </w:t>
            </w:r>
            <w:r>
              <w:rPr>
                <w:rFonts w:ascii="宋体" w:eastAsia="宋体" w:hAnsi="宋体" w:cs="宋体" w:hint="eastAsia"/>
                <w:color w:val="auto"/>
                <w:spacing w:val="-2"/>
              </w:rPr>
              <w:t>招标人招标选定</w:t>
            </w:r>
          </w:p>
        </w:tc>
      </w:tr>
      <w:tr w:rsidR="00FB7375">
        <w:trPr>
          <w:trHeight w:val="571"/>
        </w:trPr>
        <w:tc>
          <w:tcPr>
            <w:tcW w:w="1030" w:type="dxa"/>
          </w:tcPr>
          <w:p w:rsidR="00FB7375" w:rsidRDefault="00EA147B">
            <w:pPr>
              <w:spacing w:before="148"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1.1.9</w:t>
            </w:r>
          </w:p>
        </w:tc>
        <w:tc>
          <w:tcPr>
            <w:tcW w:w="1769" w:type="dxa"/>
          </w:tcPr>
          <w:p w:rsidR="00FB7375" w:rsidRDefault="00EA147B">
            <w:pPr>
              <w:spacing w:before="109" w:line="204" w:lineRule="auto"/>
              <w:jc w:val="center"/>
              <w:rPr>
                <w:rFonts w:ascii="宋体" w:eastAsia="宋体" w:hAnsi="宋体" w:cs="宋体"/>
                <w:color w:val="auto"/>
              </w:rPr>
            </w:pPr>
            <w:r>
              <w:rPr>
                <w:rFonts w:ascii="宋体" w:eastAsia="宋体" w:hAnsi="宋体" w:cs="宋体"/>
                <w:color w:val="auto"/>
                <w:spacing w:val="-1"/>
              </w:rPr>
              <w:t>代建机构</w:t>
            </w:r>
          </w:p>
        </w:tc>
        <w:tc>
          <w:tcPr>
            <w:tcW w:w="6593" w:type="dxa"/>
          </w:tcPr>
          <w:p w:rsidR="00FB7375" w:rsidRDefault="00EA147B">
            <w:pPr>
              <w:spacing w:before="110" w:line="204" w:lineRule="auto"/>
              <w:rPr>
                <w:rFonts w:ascii="宋体" w:eastAsia="宋体" w:hAnsi="宋体" w:cs="宋体"/>
                <w:color w:val="auto"/>
                <w:spacing w:val="-2"/>
              </w:rPr>
            </w:pPr>
            <w:r>
              <w:rPr>
                <w:rFonts w:ascii="宋体" w:eastAsia="宋体" w:hAnsi="宋体" w:cs="宋体" w:hint="eastAsia"/>
                <w:color w:val="auto"/>
                <w:spacing w:val="-2"/>
                <w:position w:val="14"/>
              </w:rPr>
              <w:t>/</w:t>
            </w:r>
          </w:p>
        </w:tc>
      </w:tr>
      <w:tr w:rsidR="00FB7375">
        <w:trPr>
          <w:trHeight w:val="571"/>
        </w:trPr>
        <w:tc>
          <w:tcPr>
            <w:tcW w:w="1030" w:type="dxa"/>
          </w:tcPr>
          <w:p w:rsidR="00FB7375" w:rsidRDefault="00EA147B">
            <w:pPr>
              <w:spacing w:before="150"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1.2.1</w:t>
            </w:r>
          </w:p>
        </w:tc>
        <w:tc>
          <w:tcPr>
            <w:tcW w:w="1769" w:type="dxa"/>
          </w:tcPr>
          <w:p w:rsidR="00FB7375" w:rsidRDefault="00EA147B">
            <w:pPr>
              <w:spacing w:before="109" w:line="204" w:lineRule="auto"/>
              <w:jc w:val="center"/>
              <w:rPr>
                <w:rFonts w:ascii="宋体" w:eastAsia="宋体" w:hAnsi="宋体" w:cs="宋体"/>
                <w:color w:val="auto"/>
                <w:spacing w:val="-2"/>
              </w:rPr>
            </w:pPr>
            <w:r>
              <w:rPr>
                <w:rFonts w:ascii="宋体" w:eastAsia="宋体" w:hAnsi="宋体" w:cs="宋体"/>
                <w:color w:val="auto"/>
                <w:spacing w:val="-2"/>
              </w:rPr>
              <w:t>资金来源和</w:t>
            </w:r>
          </w:p>
          <w:p w:rsidR="00FB7375" w:rsidRDefault="00EA147B">
            <w:pPr>
              <w:spacing w:before="109" w:line="204" w:lineRule="auto"/>
              <w:jc w:val="center"/>
              <w:rPr>
                <w:rFonts w:ascii="宋体" w:eastAsia="宋体" w:hAnsi="宋体" w:cs="宋体"/>
                <w:color w:val="auto"/>
              </w:rPr>
            </w:pPr>
            <w:r>
              <w:rPr>
                <w:rFonts w:ascii="宋体" w:eastAsia="宋体" w:hAnsi="宋体" w:cs="宋体"/>
                <w:color w:val="auto"/>
                <w:spacing w:val="-2"/>
              </w:rPr>
              <w:t>出资比例</w:t>
            </w:r>
          </w:p>
        </w:tc>
        <w:tc>
          <w:tcPr>
            <w:tcW w:w="6593" w:type="dxa"/>
          </w:tcPr>
          <w:p w:rsidR="00FB7375" w:rsidRDefault="00EA147B">
            <w:pPr>
              <w:spacing w:before="110" w:line="204" w:lineRule="auto"/>
              <w:rPr>
                <w:rFonts w:ascii="宋体" w:eastAsia="宋体" w:hAnsi="宋体" w:cs="宋体"/>
                <w:color w:val="auto"/>
                <w:spacing w:val="-2"/>
              </w:rPr>
            </w:pPr>
            <w:r>
              <w:rPr>
                <w:rFonts w:ascii="宋体" w:eastAsia="宋体" w:hAnsi="宋体" w:cs="宋体" w:hint="eastAsia"/>
                <w:color w:val="auto"/>
                <w:spacing w:val="-2"/>
              </w:rPr>
              <w:t xml:space="preserve">   100%</w:t>
            </w:r>
          </w:p>
        </w:tc>
      </w:tr>
      <w:tr w:rsidR="00FB7375">
        <w:trPr>
          <w:trHeight w:val="574"/>
        </w:trPr>
        <w:tc>
          <w:tcPr>
            <w:tcW w:w="1030" w:type="dxa"/>
          </w:tcPr>
          <w:p w:rsidR="00FB7375" w:rsidRDefault="00EA147B">
            <w:pPr>
              <w:spacing w:before="150"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1.2.2</w:t>
            </w:r>
          </w:p>
        </w:tc>
        <w:tc>
          <w:tcPr>
            <w:tcW w:w="1769" w:type="dxa"/>
          </w:tcPr>
          <w:p w:rsidR="00FB7375" w:rsidRDefault="00EA147B">
            <w:pPr>
              <w:spacing w:before="112" w:line="204" w:lineRule="auto"/>
              <w:jc w:val="center"/>
              <w:rPr>
                <w:rFonts w:ascii="宋体" w:eastAsia="宋体" w:hAnsi="宋体" w:cs="宋体"/>
                <w:color w:val="auto"/>
              </w:rPr>
            </w:pPr>
            <w:r>
              <w:rPr>
                <w:rFonts w:ascii="宋体" w:eastAsia="宋体" w:hAnsi="宋体" w:cs="宋体"/>
                <w:color w:val="auto"/>
                <w:spacing w:val="-3"/>
              </w:rPr>
              <w:t>资金落实情况</w:t>
            </w:r>
          </w:p>
        </w:tc>
        <w:tc>
          <w:tcPr>
            <w:tcW w:w="6593" w:type="dxa"/>
          </w:tcPr>
          <w:p w:rsidR="00FB7375" w:rsidRDefault="00EA147B" w:rsidP="00AB7A04">
            <w:pPr>
              <w:spacing w:before="110" w:line="204" w:lineRule="auto"/>
              <w:ind w:firstLineChars="100" w:firstLine="208"/>
              <w:rPr>
                <w:rFonts w:ascii="宋体" w:eastAsia="宋体" w:hAnsi="宋体" w:cs="宋体"/>
                <w:color w:val="auto"/>
                <w:spacing w:val="-2"/>
              </w:rPr>
            </w:pPr>
            <w:r>
              <w:rPr>
                <w:rFonts w:ascii="宋体" w:eastAsia="宋体" w:hAnsi="宋体" w:cs="宋体" w:hint="eastAsia"/>
                <w:color w:val="auto"/>
                <w:spacing w:val="-2"/>
              </w:rPr>
              <w:t>已落实</w:t>
            </w:r>
          </w:p>
        </w:tc>
      </w:tr>
      <w:tr w:rsidR="00FB7375">
        <w:trPr>
          <w:trHeight w:val="571"/>
        </w:trPr>
        <w:tc>
          <w:tcPr>
            <w:tcW w:w="1030" w:type="dxa"/>
          </w:tcPr>
          <w:p w:rsidR="00FB7375" w:rsidRDefault="00EA147B">
            <w:pPr>
              <w:spacing w:before="150"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1.3.1</w:t>
            </w:r>
          </w:p>
        </w:tc>
        <w:tc>
          <w:tcPr>
            <w:tcW w:w="1769" w:type="dxa"/>
          </w:tcPr>
          <w:p w:rsidR="00FB7375" w:rsidRDefault="00EA147B">
            <w:pPr>
              <w:spacing w:before="109" w:line="204" w:lineRule="auto"/>
              <w:jc w:val="center"/>
              <w:rPr>
                <w:rFonts w:ascii="宋体" w:eastAsia="宋体" w:hAnsi="宋体" w:cs="宋体"/>
                <w:color w:val="auto"/>
              </w:rPr>
            </w:pPr>
            <w:r>
              <w:rPr>
                <w:rFonts w:ascii="宋体" w:eastAsia="宋体" w:hAnsi="宋体" w:cs="宋体"/>
                <w:color w:val="auto"/>
                <w:spacing w:val="-2"/>
              </w:rPr>
              <w:t>招标范围</w:t>
            </w:r>
          </w:p>
        </w:tc>
        <w:tc>
          <w:tcPr>
            <w:tcW w:w="6593" w:type="dxa"/>
          </w:tcPr>
          <w:p w:rsidR="00FB7375" w:rsidRDefault="00EA147B">
            <w:pPr>
              <w:spacing w:before="110" w:line="360" w:lineRule="auto"/>
              <w:ind w:leftChars="100" w:left="210"/>
              <w:rPr>
                <w:rFonts w:ascii="宋体" w:eastAsia="宋体" w:hAnsi="宋体" w:cs="宋体"/>
                <w:color w:val="auto"/>
                <w:spacing w:val="-2"/>
              </w:rPr>
            </w:pPr>
            <w:r>
              <w:rPr>
                <w:rFonts w:ascii="宋体" w:eastAsia="宋体" w:hAnsi="宋体" w:cs="宋体" w:hint="eastAsia"/>
                <w:color w:val="auto"/>
                <w:spacing w:val="-2"/>
              </w:rPr>
              <w:t>包括但不限于招标文件、施工图纸及工程量清单范围内全部工程的</w:t>
            </w:r>
            <w:r>
              <w:rPr>
                <w:rFonts w:ascii="宋体" w:eastAsia="宋体" w:hAnsi="宋体" w:cs="宋体" w:hint="eastAsia"/>
                <w:color w:val="auto"/>
                <w:spacing w:val="-2"/>
              </w:rPr>
              <w:t>内容</w:t>
            </w:r>
            <w:r>
              <w:rPr>
                <w:rFonts w:ascii="宋体" w:eastAsia="宋体" w:hAnsi="宋体" w:cs="宋体" w:hint="eastAsia"/>
                <w:color w:val="auto"/>
                <w:spacing w:val="-2"/>
              </w:rPr>
              <w:t>和保修</w:t>
            </w:r>
          </w:p>
        </w:tc>
      </w:tr>
      <w:tr w:rsidR="00FB7375">
        <w:trPr>
          <w:trHeight w:val="1231"/>
        </w:trPr>
        <w:tc>
          <w:tcPr>
            <w:tcW w:w="1030" w:type="dxa"/>
          </w:tcPr>
          <w:p w:rsidR="00FB7375" w:rsidRDefault="00FB7375">
            <w:pPr>
              <w:rPr>
                <w:color w:val="auto"/>
              </w:rPr>
            </w:pPr>
            <w:r w:rsidRPr="00FB7375">
              <w:rPr>
                <w:color w:val="auto"/>
              </w:rPr>
              <w:pict>
                <v:shapetype id="_x0000_t202" coordsize="21600,21600" o:spt="202" path="m,l,21600r21600,l21600,xe">
                  <v:stroke joinstyle="miter"/>
                  <v:path gradientshapeok="t" o:connecttype="rect"/>
                </v:shapetype>
                <v:shape id="TextBox 23" o:spid="_x0000_s1026" type="#_x0000_t202" alt="TextBox 23" style="position:absolute;margin-left:-8.6pt;margin-top:1.5pt;width:7.75pt;height:19.6pt;flip:x;z-index:251659264;mso-position-horizontal-relative:page;mso-position-vertical-relative:page" o:gfxdata="UEsDBAoAAAAAAIdO4kAAAAAAAAAAAAAAAAAEAAAAZHJzL1BLAwQUAAAACACHTuJAuXEli9kAAAAK&#10;AQAADwAAAGRycy9kb3ducmV2LnhtbE2PTU/DMAyG70j8h8hI3LYk1fhYaTohEAhxoyAmblnjtRWN&#10;UzXZ1v57zAlutvzq8fMWm8n34ohj7AIZ0EsFAqkOrqPGwMf70+IWREyWnO0DoYEZI2zK87PC5i6c&#10;6A2PVWoEQyjm1kCb0pBLGesWvY3LMCDxbR9GbxOvYyPdaE8M973MlLqW3nbEH1o74EOL9Xd18Aam&#10;7ef912ta7+f5UT6/VHqdqa0z5vJCqzsQCaf0F4ZffVaHkp124UAuit7AQjOfswayKxAcWGi14mln&#10;YKVvQJaF/F+h/AFQSwMEFAAAAAgAh07iQJk4s9M2AgAAeAQAAA4AAABkcnMvZTJvRG9jLnhtbK1U&#10;TU/cMBC9V+p/sHyHLIHS3RVZtAXRVkIFCaqevY69seSv2l4S+uv77GyA0h449GJN5uPNzJuZnJ0P&#10;RpMHEaJytqFHhzNKhOWuVXbb0O/3VwdzSmJitmXaWdHQRxHp+er9u7PeL0XtOqdbEQhAbFz2vqFd&#10;Sn5ZVZF3wrB46LywMEoXDEv4DNuqDawHutFVPZudVr0LrQ+OixihvRyNdI8Y3gLopFRcXDq+M8Km&#10;ETUIzRJaip3yka5KtVIKnm6kjCIR3VB0msqLJJA3+a1WZ2y5Dcx3iu9LYG8p4VVPhimLpE9Qlywx&#10;sgvqLyijeHDRyXTInanGRgoj6OJo9oqbu455UXoB1dE/kR7/Hyz/9nAbiGobWh9TYpnBxO/FkD65&#10;gWRNKyIHXS9UYKz3cYnAO4/QNMAVe5SZzPoIZSZikMEQqZX/ko1Zg2YJPA/q+ngxPzml5LGhp4uP&#10;JZItkZNwmGGqP1DCYaxP5ou6jKga8TKKDzF9Fs6QLDQ0YMIFnT1cx4Qa4Dq5ZHfrrpTWZcrakj6P&#10;/A813LVF1HPpWUrDZtj3s3HtI9oMblyd6PmVQuZrFtMtC9gVbBKuKd3gkdohg9tLlHQu/PqXPvtj&#10;hLBS0mP3Ghp/7lgQlOivFsPNizoJYRI2k2B35sJhnY9wp54XEQEh6UmUwZkfOLJ1zgITsxy5Gpom&#10;8SKNF4Aj5WK9Lk5YR8/Stb3zfBqYdetdclIVWjMtIxd7trCQhe398eSNf/ldvJ5/GK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XEli9kAAAAKAQAADwAAAAAAAAABACAAAAAiAAAAZHJzL2Rvd25y&#10;ZXYueG1sUEsBAhQAFAAAAAgAh07iQJk4s9M2AgAAeAQAAA4AAAAAAAAAAQAgAAAAKAEAAGRycy9l&#10;Mm9Eb2MueG1sUEsFBgAAAAAGAAYAWQEAANAFAAAAAA==&#10;" filled="f" stroked="f" strokeweight="0">
                  <v:textbox inset="0,0,0,0">
                    <w:txbxContent>
                      <w:p w:rsidR="00FB7375" w:rsidRDefault="00FB7375"/>
                    </w:txbxContent>
                  </v:textbox>
                  <w10:wrap anchorx="page" anchory="page"/>
                </v:shape>
              </w:pict>
            </w:r>
          </w:p>
          <w:p w:rsidR="00FB7375" w:rsidRDefault="00EA147B">
            <w:pPr>
              <w:spacing w:before="238"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1.3.2</w:t>
            </w:r>
          </w:p>
        </w:tc>
        <w:tc>
          <w:tcPr>
            <w:tcW w:w="1769" w:type="dxa"/>
          </w:tcPr>
          <w:p w:rsidR="00FB7375" w:rsidRDefault="00FB7375">
            <w:pPr>
              <w:rPr>
                <w:color w:val="auto"/>
              </w:rPr>
            </w:pPr>
          </w:p>
          <w:p w:rsidR="00FB7375" w:rsidRDefault="00EA147B">
            <w:pPr>
              <w:spacing w:before="199" w:line="204" w:lineRule="auto"/>
              <w:jc w:val="center"/>
              <w:rPr>
                <w:rFonts w:ascii="宋体" w:eastAsia="宋体" w:hAnsi="宋体" w:cs="宋体"/>
                <w:color w:val="auto"/>
              </w:rPr>
            </w:pPr>
            <w:r>
              <w:rPr>
                <w:rFonts w:ascii="宋体" w:eastAsia="宋体" w:hAnsi="宋体" w:cs="宋体"/>
                <w:color w:val="auto"/>
                <w:spacing w:val="-2"/>
              </w:rPr>
              <w:t>计划工期</w:t>
            </w:r>
          </w:p>
        </w:tc>
        <w:tc>
          <w:tcPr>
            <w:tcW w:w="6593" w:type="dxa"/>
          </w:tcPr>
          <w:p w:rsidR="00FB7375" w:rsidRDefault="00EA147B">
            <w:pPr>
              <w:pStyle w:val="TableParagraph"/>
              <w:tabs>
                <w:tab w:val="left" w:pos="2210"/>
              </w:tabs>
              <w:spacing w:before="1" w:line="360" w:lineRule="auto"/>
              <w:ind w:left="107"/>
              <w:rPr>
                <w:color w:val="auto"/>
              </w:rPr>
            </w:pPr>
            <w:r>
              <w:rPr>
                <w:color w:val="auto"/>
              </w:rPr>
              <w:t>计划</w:t>
            </w:r>
            <w:r>
              <w:rPr>
                <w:color w:val="auto"/>
                <w:spacing w:val="-3"/>
              </w:rPr>
              <w:t>施</w:t>
            </w:r>
            <w:r>
              <w:rPr>
                <w:color w:val="auto"/>
              </w:rPr>
              <w:t>工</w:t>
            </w:r>
            <w:r>
              <w:rPr>
                <w:color w:val="auto"/>
                <w:spacing w:val="-3"/>
              </w:rPr>
              <w:t>工</w:t>
            </w:r>
            <w:r>
              <w:rPr>
                <w:color w:val="auto"/>
              </w:rPr>
              <w:t>期</w:t>
            </w:r>
            <w:r>
              <w:rPr>
                <w:color w:val="auto"/>
                <w:spacing w:val="-3"/>
              </w:rPr>
              <w:t>：</w:t>
            </w:r>
            <w:r>
              <w:rPr>
                <w:rFonts w:eastAsia="宋体" w:hint="eastAsia"/>
                <w:b/>
                <w:bCs/>
                <w:color w:val="auto"/>
                <w:spacing w:val="-3"/>
                <w:u w:val="single"/>
              </w:rPr>
              <w:t xml:space="preserve">  90</w:t>
            </w:r>
            <w:r>
              <w:rPr>
                <w:b/>
                <w:bCs/>
                <w:color w:val="auto"/>
                <w:spacing w:val="-3"/>
              </w:rPr>
              <w:t>日</w:t>
            </w:r>
            <w:r>
              <w:rPr>
                <w:b/>
                <w:bCs/>
                <w:color w:val="auto"/>
              </w:rPr>
              <w:t>历天</w:t>
            </w:r>
          </w:p>
          <w:p w:rsidR="00FB7375" w:rsidRDefault="00EA147B">
            <w:pPr>
              <w:spacing w:line="360" w:lineRule="auto"/>
              <w:ind w:firstLine="114"/>
              <w:rPr>
                <w:b/>
                <w:bCs/>
                <w:color w:val="auto"/>
                <w:spacing w:val="-18"/>
              </w:rPr>
            </w:pPr>
            <w:r>
              <w:rPr>
                <w:b/>
                <w:bCs/>
                <w:color w:val="auto"/>
              </w:rPr>
              <w:t>计划</w:t>
            </w:r>
            <w:r>
              <w:rPr>
                <w:b/>
                <w:bCs/>
                <w:color w:val="auto"/>
                <w:spacing w:val="-3"/>
              </w:rPr>
              <w:t>开</w:t>
            </w:r>
            <w:r>
              <w:rPr>
                <w:b/>
                <w:bCs/>
                <w:color w:val="auto"/>
              </w:rPr>
              <w:t>工</w:t>
            </w:r>
            <w:r>
              <w:rPr>
                <w:b/>
                <w:bCs/>
                <w:color w:val="auto"/>
                <w:spacing w:val="-3"/>
              </w:rPr>
              <w:t>日</w:t>
            </w:r>
            <w:r>
              <w:rPr>
                <w:b/>
                <w:bCs/>
                <w:color w:val="auto"/>
              </w:rPr>
              <w:t>期</w:t>
            </w:r>
            <w:r>
              <w:rPr>
                <w:b/>
                <w:bCs/>
                <w:color w:val="auto"/>
                <w:spacing w:val="-3"/>
              </w:rPr>
              <w:t>：</w:t>
            </w:r>
            <w:r>
              <w:rPr>
                <w:b/>
                <w:bCs/>
                <w:color w:val="auto"/>
                <w:spacing w:val="-3"/>
                <w:u w:val="single"/>
              </w:rPr>
              <w:tab/>
            </w:r>
            <w:r>
              <w:rPr>
                <w:rFonts w:eastAsia="宋体" w:hint="eastAsia"/>
                <w:b/>
                <w:bCs/>
                <w:color w:val="auto"/>
                <w:spacing w:val="-3"/>
                <w:u w:val="single"/>
              </w:rPr>
              <w:t xml:space="preserve">/   </w:t>
            </w:r>
            <w:r>
              <w:rPr>
                <w:b/>
                <w:bCs/>
                <w:color w:val="auto"/>
                <w:spacing w:val="-3"/>
              </w:rPr>
              <w:t>年</w:t>
            </w:r>
            <w:r>
              <w:rPr>
                <w:rFonts w:eastAsia="宋体" w:hint="eastAsia"/>
                <w:b/>
                <w:bCs/>
                <w:color w:val="auto"/>
                <w:spacing w:val="-3"/>
                <w:u w:val="single"/>
              </w:rPr>
              <w:t xml:space="preserve">    /     </w:t>
            </w:r>
            <w:r>
              <w:rPr>
                <w:b/>
                <w:bCs/>
                <w:color w:val="auto"/>
              </w:rPr>
              <w:t>月</w:t>
            </w:r>
            <w:r>
              <w:rPr>
                <w:rFonts w:eastAsia="宋体" w:hint="eastAsia"/>
                <w:b/>
                <w:bCs/>
                <w:color w:val="auto"/>
                <w:u w:val="single"/>
              </w:rPr>
              <w:t xml:space="preserve">   /   </w:t>
            </w:r>
            <w:r>
              <w:rPr>
                <w:b/>
                <w:bCs/>
                <w:color w:val="auto"/>
                <w:spacing w:val="-18"/>
              </w:rPr>
              <w:t>日</w:t>
            </w:r>
          </w:p>
          <w:p w:rsidR="00FB7375" w:rsidRDefault="00EA147B">
            <w:pPr>
              <w:spacing w:line="360" w:lineRule="auto"/>
              <w:ind w:firstLine="114"/>
              <w:rPr>
                <w:rFonts w:ascii="宋体" w:eastAsia="宋体" w:hAnsi="宋体" w:cs="宋体"/>
                <w:color w:val="auto"/>
              </w:rPr>
            </w:pPr>
            <w:r>
              <w:rPr>
                <w:b/>
                <w:bCs/>
                <w:color w:val="auto"/>
              </w:rPr>
              <w:t>计划</w:t>
            </w:r>
            <w:r>
              <w:rPr>
                <w:b/>
                <w:bCs/>
                <w:color w:val="auto"/>
                <w:spacing w:val="-3"/>
              </w:rPr>
              <w:t>完</w:t>
            </w:r>
            <w:r>
              <w:rPr>
                <w:b/>
                <w:bCs/>
                <w:color w:val="auto"/>
              </w:rPr>
              <w:t>工</w:t>
            </w:r>
            <w:r>
              <w:rPr>
                <w:b/>
                <w:bCs/>
                <w:color w:val="auto"/>
                <w:spacing w:val="-3"/>
              </w:rPr>
              <w:t>日</w:t>
            </w:r>
            <w:r>
              <w:rPr>
                <w:b/>
                <w:bCs/>
                <w:color w:val="auto"/>
              </w:rPr>
              <w:t>期</w:t>
            </w:r>
            <w:r>
              <w:rPr>
                <w:b/>
                <w:bCs/>
                <w:color w:val="auto"/>
                <w:spacing w:val="-3"/>
              </w:rPr>
              <w:t>：</w:t>
            </w:r>
            <w:r>
              <w:rPr>
                <w:rFonts w:eastAsia="宋体" w:hint="eastAsia"/>
                <w:b/>
                <w:bCs/>
                <w:color w:val="auto"/>
                <w:spacing w:val="-3"/>
                <w:u w:val="single"/>
              </w:rPr>
              <w:t xml:space="preserve">       /  </w:t>
            </w:r>
            <w:r>
              <w:rPr>
                <w:b/>
                <w:bCs/>
                <w:color w:val="auto"/>
                <w:spacing w:val="-3"/>
              </w:rPr>
              <w:t>年</w:t>
            </w:r>
            <w:r>
              <w:rPr>
                <w:rFonts w:eastAsia="宋体" w:hint="eastAsia"/>
                <w:b/>
                <w:bCs/>
                <w:color w:val="auto"/>
                <w:spacing w:val="-3"/>
                <w:u w:val="single"/>
              </w:rPr>
              <w:t xml:space="preserve">    /      </w:t>
            </w:r>
            <w:r>
              <w:rPr>
                <w:b/>
                <w:bCs/>
                <w:color w:val="auto"/>
              </w:rPr>
              <w:t>月</w:t>
            </w:r>
            <w:r>
              <w:rPr>
                <w:rFonts w:eastAsia="宋体" w:hint="eastAsia"/>
                <w:b/>
                <w:bCs/>
                <w:color w:val="auto"/>
                <w:u w:val="single"/>
              </w:rPr>
              <w:t xml:space="preserve">    /</w:t>
            </w:r>
            <w:r>
              <w:rPr>
                <w:b/>
                <w:bCs/>
                <w:color w:val="auto"/>
                <w:spacing w:val="-18"/>
              </w:rPr>
              <w:t>日</w:t>
            </w:r>
          </w:p>
        </w:tc>
      </w:tr>
      <w:tr w:rsidR="00FB7375">
        <w:trPr>
          <w:trHeight w:val="574"/>
        </w:trPr>
        <w:tc>
          <w:tcPr>
            <w:tcW w:w="1030" w:type="dxa"/>
          </w:tcPr>
          <w:p w:rsidR="00FB7375" w:rsidRDefault="00EA147B">
            <w:pPr>
              <w:spacing w:before="150"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1.3.3</w:t>
            </w:r>
          </w:p>
        </w:tc>
        <w:tc>
          <w:tcPr>
            <w:tcW w:w="1769" w:type="dxa"/>
          </w:tcPr>
          <w:p w:rsidR="00FB7375" w:rsidRDefault="00EA147B">
            <w:pPr>
              <w:spacing w:before="109" w:line="204" w:lineRule="auto"/>
              <w:jc w:val="center"/>
              <w:rPr>
                <w:rFonts w:ascii="宋体" w:eastAsia="宋体" w:hAnsi="宋体" w:cs="宋体"/>
                <w:color w:val="auto"/>
                <w:spacing w:val="-2"/>
              </w:rPr>
            </w:pPr>
            <w:r>
              <w:rPr>
                <w:rFonts w:ascii="宋体" w:eastAsia="宋体" w:hAnsi="宋体" w:cs="宋体"/>
                <w:color w:val="auto"/>
                <w:spacing w:val="-2"/>
              </w:rPr>
              <w:t>质量要求</w:t>
            </w:r>
          </w:p>
        </w:tc>
        <w:tc>
          <w:tcPr>
            <w:tcW w:w="6593" w:type="dxa"/>
          </w:tcPr>
          <w:p w:rsidR="00FB7375" w:rsidRDefault="00EA147B">
            <w:pPr>
              <w:spacing w:before="109" w:line="204" w:lineRule="auto"/>
              <w:rPr>
                <w:rFonts w:ascii="宋体" w:eastAsia="宋体" w:hAnsi="宋体" w:cs="宋体"/>
                <w:color w:val="auto"/>
                <w:spacing w:val="-2"/>
              </w:rPr>
            </w:pPr>
            <w:r>
              <w:rPr>
                <w:rFonts w:ascii="宋体" w:eastAsia="宋体" w:hAnsi="宋体" w:cs="宋体" w:hint="eastAsia"/>
                <w:color w:val="auto"/>
                <w:spacing w:val="-2"/>
              </w:rPr>
              <w:t xml:space="preserve">  </w:t>
            </w:r>
            <w:r>
              <w:rPr>
                <w:rFonts w:ascii="宋体" w:eastAsia="宋体" w:hAnsi="宋体" w:cs="宋体" w:hint="eastAsia"/>
                <w:color w:val="auto"/>
                <w:spacing w:val="-2"/>
              </w:rPr>
              <w:t>合格及以上</w:t>
            </w:r>
          </w:p>
        </w:tc>
      </w:tr>
      <w:tr w:rsidR="00FB7375">
        <w:trPr>
          <w:trHeight w:val="3724"/>
        </w:trPr>
        <w:tc>
          <w:tcPr>
            <w:tcW w:w="1030" w:type="dxa"/>
          </w:tcPr>
          <w:p w:rsidR="00FB7375" w:rsidRDefault="00FB7375">
            <w:pPr>
              <w:spacing w:before="282" w:line="360" w:lineRule="auto"/>
              <w:ind w:firstLine="334"/>
              <w:rPr>
                <w:rFonts w:ascii="Times New Roman" w:eastAsia="Times New Roman" w:hAnsi="Times New Roman" w:cs="Times New Roman"/>
                <w:color w:val="auto"/>
                <w:spacing w:val="-4"/>
              </w:rPr>
            </w:pPr>
          </w:p>
          <w:p w:rsidR="00FB7375" w:rsidRDefault="00FB7375">
            <w:pPr>
              <w:spacing w:before="282" w:line="360" w:lineRule="auto"/>
              <w:ind w:firstLine="334"/>
              <w:rPr>
                <w:rFonts w:ascii="Times New Roman" w:eastAsia="Times New Roman" w:hAnsi="Times New Roman" w:cs="Times New Roman"/>
                <w:color w:val="auto"/>
                <w:spacing w:val="-4"/>
              </w:rPr>
            </w:pPr>
          </w:p>
          <w:p w:rsidR="00FB7375" w:rsidRDefault="00FB7375">
            <w:pPr>
              <w:spacing w:before="282" w:line="360" w:lineRule="auto"/>
              <w:ind w:firstLine="334"/>
              <w:rPr>
                <w:rFonts w:ascii="Times New Roman" w:eastAsia="Times New Roman" w:hAnsi="Times New Roman" w:cs="Times New Roman"/>
                <w:color w:val="auto"/>
                <w:spacing w:val="-4"/>
              </w:rPr>
            </w:pPr>
          </w:p>
          <w:p w:rsidR="00FB7375" w:rsidRDefault="00FB7375">
            <w:pPr>
              <w:spacing w:before="282" w:line="360" w:lineRule="auto"/>
              <w:ind w:firstLine="334"/>
              <w:rPr>
                <w:rFonts w:ascii="Times New Roman" w:eastAsia="Times New Roman" w:hAnsi="Times New Roman" w:cs="Times New Roman"/>
                <w:color w:val="auto"/>
                <w:spacing w:val="-4"/>
              </w:rPr>
            </w:pPr>
          </w:p>
          <w:p w:rsidR="00FB7375" w:rsidRDefault="00FB7375">
            <w:pPr>
              <w:spacing w:before="282" w:line="360" w:lineRule="auto"/>
              <w:jc w:val="center"/>
              <w:rPr>
                <w:rFonts w:ascii="Times New Roman" w:eastAsia="Times New Roman" w:hAnsi="Times New Roman" w:cs="Times New Roman"/>
                <w:color w:val="auto"/>
                <w:spacing w:val="-4"/>
              </w:rPr>
            </w:pPr>
          </w:p>
          <w:p w:rsidR="00FB7375" w:rsidRDefault="00FB7375">
            <w:pPr>
              <w:spacing w:before="282" w:line="360" w:lineRule="auto"/>
              <w:jc w:val="center"/>
              <w:rPr>
                <w:rFonts w:ascii="Times New Roman" w:eastAsia="Times New Roman" w:hAnsi="Times New Roman" w:cs="Times New Roman"/>
                <w:color w:val="auto"/>
                <w:spacing w:val="-4"/>
              </w:rPr>
            </w:pPr>
          </w:p>
          <w:p w:rsidR="00FB7375" w:rsidRDefault="00FB7375">
            <w:pPr>
              <w:spacing w:before="282" w:line="360" w:lineRule="auto"/>
              <w:jc w:val="center"/>
              <w:rPr>
                <w:rFonts w:ascii="Times New Roman" w:eastAsia="Times New Roman" w:hAnsi="Times New Roman" w:cs="Times New Roman"/>
                <w:color w:val="auto"/>
                <w:spacing w:val="-4"/>
              </w:rPr>
            </w:pPr>
          </w:p>
          <w:p w:rsidR="00FB7375" w:rsidRDefault="00EA147B">
            <w:pPr>
              <w:spacing w:before="282"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spacing w:val="-4"/>
              </w:rPr>
              <w:t>1.4.1</w:t>
            </w:r>
          </w:p>
          <w:p w:rsidR="00FB7375" w:rsidRDefault="00FB7375">
            <w:pPr>
              <w:spacing w:line="360" w:lineRule="auto"/>
              <w:rPr>
                <w:color w:val="auto"/>
              </w:rPr>
            </w:pPr>
          </w:p>
        </w:tc>
        <w:tc>
          <w:tcPr>
            <w:tcW w:w="1769" w:type="dxa"/>
          </w:tcPr>
          <w:p w:rsidR="00FB7375" w:rsidRDefault="00FB7375">
            <w:pPr>
              <w:spacing w:before="265" w:line="360" w:lineRule="auto"/>
              <w:jc w:val="center"/>
              <w:rPr>
                <w:rFonts w:ascii="宋体" w:eastAsia="宋体" w:hAnsi="宋体" w:cs="宋体"/>
                <w:color w:val="auto"/>
                <w:spacing w:val="-1"/>
              </w:rPr>
            </w:pPr>
          </w:p>
          <w:p w:rsidR="00FB7375" w:rsidRDefault="00FB7375">
            <w:pPr>
              <w:spacing w:before="265" w:line="360" w:lineRule="auto"/>
              <w:jc w:val="center"/>
              <w:rPr>
                <w:rFonts w:ascii="宋体" w:eastAsia="宋体" w:hAnsi="宋体" w:cs="宋体"/>
                <w:color w:val="auto"/>
                <w:spacing w:val="-1"/>
              </w:rPr>
            </w:pPr>
          </w:p>
          <w:p w:rsidR="00FB7375" w:rsidRDefault="00FB7375">
            <w:pPr>
              <w:spacing w:before="265" w:line="360" w:lineRule="auto"/>
              <w:jc w:val="center"/>
              <w:rPr>
                <w:rFonts w:ascii="宋体" w:eastAsia="宋体" w:hAnsi="宋体" w:cs="宋体"/>
                <w:color w:val="auto"/>
                <w:spacing w:val="-1"/>
              </w:rPr>
            </w:pPr>
          </w:p>
          <w:p w:rsidR="00FB7375" w:rsidRDefault="00FB7375">
            <w:pPr>
              <w:spacing w:before="265" w:line="360" w:lineRule="auto"/>
              <w:jc w:val="center"/>
              <w:rPr>
                <w:rFonts w:ascii="宋体" w:eastAsia="宋体" w:hAnsi="宋体" w:cs="宋体"/>
                <w:color w:val="auto"/>
                <w:spacing w:val="-1"/>
              </w:rPr>
            </w:pPr>
          </w:p>
          <w:p w:rsidR="00FB7375" w:rsidRDefault="00FB7375">
            <w:pPr>
              <w:spacing w:before="265" w:line="360" w:lineRule="auto"/>
              <w:jc w:val="center"/>
              <w:rPr>
                <w:rFonts w:ascii="宋体" w:eastAsia="宋体" w:hAnsi="宋体" w:cs="宋体"/>
                <w:color w:val="auto"/>
                <w:spacing w:val="-1"/>
              </w:rPr>
            </w:pPr>
          </w:p>
          <w:p w:rsidR="00FB7375" w:rsidRDefault="00FB7375">
            <w:pPr>
              <w:spacing w:before="265" w:line="360" w:lineRule="auto"/>
              <w:jc w:val="center"/>
              <w:rPr>
                <w:rFonts w:ascii="宋体" w:eastAsia="宋体" w:hAnsi="宋体" w:cs="宋体"/>
                <w:color w:val="auto"/>
                <w:spacing w:val="-1"/>
              </w:rPr>
            </w:pPr>
          </w:p>
          <w:p w:rsidR="00FB7375" w:rsidRDefault="00EA147B">
            <w:pPr>
              <w:spacing w:before="265" w:line="360" w:lineRule="auto"/>
              <w:jc w:val="center"/>
              <w:rPr>
                <w:rFonts w:ascii="宋体" w:eastAsia="宋体" w:hAnsi="宋体" w:cs="宋体"/>
                <w:color w:val="auto"/>
              </w:rPr>
            </w:pPr>
            <w:r>
              <w:rPr>
                <w:rFonts w:ascii="宋体" w:eastAsia="宋体" w:hAnsi="宋体" w:cs="宋体"/>
                <w:color w:val="auto"/>
                <w:spacing w:val="-1"/>
              </w:rPr>
              <w:t>投标人资质条件、能力</w:t>
            </w:r>
            <w:r>
              <w:rPr>
                <w:rFonts w:ascii="宋体" w:eastAsia="宋体" w:hAnsi="宋体" w:cs="宋体"/>
                <w:color w:val="auto"/>
                <w:spacing w:val="-2"/>
              </w:rPr>
              <w:t>和信誉</w:t>
            </w:r>
          </w:p>
          <w:p w:rsidR="00FB7375" w:rsidRDefault="00FB7375">
            <w:pPr>
              <w:spacing w:before="128" w:line="360" w:lineRule="auto"/>
              <w:ind w:firstLine="254"/>
              <w:rPr>
                <w:rFonts w:ascii="宋体" w:eastAsia="宋体" w:hAnsi="宋体" w:cs="宋体"/>
                <w:color w:val="auto"/>
              </w:rPr>
            </w:pPr>
          </w:p>
        </w:tc>
        <w:tc>
          <w:tcPr>
            <w:tcW w:w="6593" w:type="dxa"/>
          </w:tcPr>
          <w:p w:rsidR="00FB7375" w:rsidRDefault="00EA147B">
            <w:pPr>
              <w:spacing w:line="360" w:lineRule="auto"/>
              <w:textAlignment w:val="center"/>
              <w:rPr>
                <w:rFonts w:ascii="宋体" w:hAnsi="宋体"/>
                <w:color w:val="auto"/>
              </w:rPr>
            </w:pPr>
            <w:r>
              <w:rPr>
                <w:rFonts w:ascii="宋体" w:hAnsi="宋体"/>
                <w:color w:val="auto"/>
              </w:rPr>
              <w:t>1</w:t>
            </w:r>
            <w:r>
              <w:rPr>
                <w:rFonts w:ascii="宋体" w:hAnsi="宋体" w:hint="eastAsia"/>
                <w:color w:val="auto"/>
              </w:rPr>
              <w:t>、资质要求：</w:t>
            </w:r>
            <w:r>
              <w:rPr>
                <w:rFonts w:ascii="宋体" w:hAnsi="宋体" w:hint="eastAsia"/>
                <w:color w:val="auto"/>
                <w:shd w:val="clear" w:color="auto" w:fill="FFFFFF"/>
              </w:rPr>
              <w:t>见招标公告。</w:t>
            </w:r>
          </w:p>
          <w:p w:rsidR="00FB7375" w:rsidRDefault="00EA147B">
            <w:pPr>
              <w:spacing w:line="360" w:lineRule="auto"/>
              <w:textAlignment w:val="center"/>
              <w:rPr>
                <w:rFonts w:ascii="宋体" w:hAnsi="宋体"/>
                <w:color w:val="auto"/>
                <w:shd w:val="clear" w:color="auto" w:fill="FFFFFF"/>
              </w:rPr>
            </w:pPr>
            <w:r>
              <w:rPr>
                <w:rFonts w:ascii="宋体" w:eastAsia="宋体" w:hAnsi="宋体" w:hint="eastAsia"/>
                <w:color w:val="auto"/>
              </w:rPr>
              <w:t>2</w:t>
            </w:r>
            <w:r>
              <w:rPr>
                <w:rFonts w:ascii="宋体" w:hAnsi="宋体" w:hint="eastAsia"/>
                <w:color w:val="auto"/>
              </w:rPr>
              <w:t>、业绩要求：</w:t>
            </w:r>
            <w:r>
              <w:rPr>
                <w:rFonts w:ascii="宋体" w:hAnsi="宋体" w:hint="eastAsia"/>
                <w:color w:val="auto"/>
                <w:shd w:val="clear" w:color="auto" w:fill="FFFFFF"/>
              </w:rPr>
              <w:t>见招标公告。</w:t>
            </w:r>
          </w:p>
          <w:p w:rsidR="00FB7375" w:rsidRDefault="00EA147B">
            <w:pPr>
              <w:pStyle w:val="2"/>
              <w:ind w:leftChars="0" w:left="0" w:firstLineChars="0" w:firstLine="0"/>
              <w:rPr>
                <w:rFonts w:eastAsia="宋体"/>
                <w:color w:val="auto"/>
              </w:rPr>
            </w:pPr>
            <w:r>
              <w:rPr>
                <w:rFonts w:ascii="宋体" w:eastAsia="宋体" w:hAnsi="宋体" w:hint="eastAsia"/>
                <w:color w:val="auto"/>
                <w:shd w:val="clear" w:color="auto" w:fill="FFFFFF"/>
              </w:rPr>
              <w:t>3</w:t>
            </w:r>
            <w:r>
              <w:rPr>
                <w:rFonts w:ascii="宋体" w:eastAsia="宋体" w:hAnsi="宋体" w:hint="eastAsia"/>
                <w:color w:val="auto"/>
                <w:shd w:val="clear" w:color="auto" w:fill="FFFFFF"/>
              </w:rPr>
              <w:t>、</w:t>
            </w:r>
            <w:r>
              <w:rPr>
                <w:rFonts w:ascii="宋体" w:eastAsia="宋体" w:hAnsi="宋体" w:cs="宋体"/>
                <w:color w:val="auto"/>
                <w:spacing w:val="-1"/>
              </w:rPr>
              <w:t>财务要求：</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具有良好的财务状况及商业信誉；</w:t>
            </w:r>
            <w:r>
              <w:rPr>
                <w:rFonts w:ascii="宋体" w:eastAsia="宋体" w:hAnsi="宋体" w:cs="宋体" w:hint="eastAsia"/>
                <w:color w:val="auto"/>
                <w:spacing w:val="-1"/>
                <w:u w:val="single"/>
              </w:rPr>
              <w:t xml:space="preserve">  </w:t>
            </w:r>
          </w:p>
          <w:p w:rsidR="00FB7375" w:rsidRDefault="00EA147B">
            <w:pPr>
              <w:pStyle w:val="2"/>
              <w:spacing w:line="360" w:lineRule="auto"/>
              <w:ind w:leftChars="0" w:left="0" w:firstLineChars="0" w:firstLine="0"/>
              <w:rPr>
                <w:color w:val="auto"/>
              </w:rPr>
            </w:pPr>
            <w:r>
              <w:rPr>
                <w:rFonts w:ascii="宋体" w:hAnsi="宋体" w:hint="eastAsia"/>
                <w:color w:val="auto"/>
              </w:rPr>
              <w:t>4</w:t>
            </w:r>
            <w:r>
              <w:rPr>
                <w:rFonts w:ascii="宋体" w:hAnsi="宋体" w:hint="eastAsia"/>
                <w:color w:val="auto"/>
              </w:rPr>
              <w:t>、信誉要求：信用档案已在安徽省水利厅备案；信用等级（依据《安徽省水利工程建设施工企业信用评价实施意见（试行）》有关规定，下同）达到</w:t>
            </w:r>
            <w:r>
              <w:rPr>
                <w:rFonts w:ascii="宋体" w:hAnsi="宋体" w:hint="eastAsia"/>
                <w:color w:val="auto"/>
              </w:rPr>
              <w:t>BBB</w:t>
            </w:r>
            <w:r>
              <w:rPr>
                <w:rFonts w:ascii="宋体" w:hAnsi="宋体" w:hint="eastAsia"/>
                <w:color w:val="auto"/>
              </w:rPr>
              <w:t>级及以上等级。</w:t>
            </w:r>
          </w:p>
          <w:p w:rsidR="00FB7375" w:rsidRDefault="00EA147B">
            <w:pPr>
              <w:spacing w:line="360" w:lineRule="auto"/>
              <w:textAlignment w:val="center"/>
              <w:rPr>
                <w:rFonts w:ascii="宋体" w:hAnsi="宋体"/>
                <w:color w:val="auto"/>
              </w:rPr>
            </w:pPr>
            <w:r>
              <w:rPr>
                <w:rFonts w:ascii="宋体" w:hAnsi="宋体" w:hint="eastAsia"/>
                <w:color w:val="auto"/>
              </w:rPr>
              <w:t>5</w:t>
            </w:r>
            <w:r>
              <w:rPr>
                <w:rFonts w:ascii="宋体" w:hAnsi="宋体" w:hint="eastAsia"/>
                <w:color w:val="auto"/>
              </w:rPr>
              <w:t>、项目经理资格：</w:t>
            </w:r>
            <w:r>
              <w:rPr>
                <w:rFonts w:ascii="宋体" w:hAnsi="宋体" w:hint="eastAsia"/>
                <w:color w:val="auto"/>
                <w:shd w:val="clear" w:color="auto" w:fill="FFFFFF"/>
              </w:rPr>
              <w:t>见招标公告。</w:t>
            </w:r>
          </w:p>
          <w:p w:rsidR="00FB7375" w:rsidRDefault="00EA147B">
            <w:pPr>
              <w:spacing w:before="176"/>
              <w:rPr>
                <w:rFonts w:ascii="宋体" w:eastAsia="宋体" w:hAnsi="宋体" w:cs="宋体"/>
                <w:color w:val="auto"/>
                <w:spacing w:val="-1"/>
              </w:rPr>
            </w:pPr>
            <w:r>
              <w:rPr>
                <w:rFonts w:ascii="宋体" w:eastAsia="宋体" w:hAnsi="宋体" w:cs="宋体" w:hint="eastAsia"/>
                <w:color w:val="auto"/>
                <w:spacing w:val="-1"/>
              </w:rPr>
              <w:t>6</w:t>
            </w:r>
            <w:r>
              <w:rPr>
                <w:rFonts w:ascii="宋体" w:eastAsia="宋体" w:hAnsi="宋体" w:cs="宋体" w:hint="eastAsia"/>
                <w:color w:val="auto"/>
                <w:spacing w:val="-1"/>
              </w:rPr>
              <w:t>、</w:t>
            </w:r>
            <w:r>
              <w:rPr>
                <w:rFonts w:ascii="宋体" w:eastAsia="宋体" w:hAnsi="宋体" w:cs="宋体"/>
                <w:color w:val="auto"/>
                <w:spacing w:val="-1"/>
              </w:rPr>
              <w:t>技术负责人资格：</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水利水电工程类中级及以上职称；</w:t>
            </w:r>
          </w:p>
          <w:p w:rsidR="00FB7375" w:rsidRDefault="00EA147B">
            <w:pPr>
              <w:spacing w:before="176"/>
              <w:rPr>
                <w:rFonts w:ascii="宋体" w:eastAsia="宋体" w:hAnsi="宋体" w:cs="宋体"/>
                <w:color w:val="auto"/>
                <w:spacing w:val="-1"/>
                <w:u w:val="single"/>
              </w:rPr>
            </w:pPr>
            <w:r>
              <w:rPr>
                <w:rFonts w:ascii="宋体" w:eastAsia="宋体" w:hAnsi="宋体" w:cs="宋体" w:hint="eastAsia"/>
                <w:color w:val="auto"/>
                <w:spacing w:val="-1"/>
              </w:rPr>
              <w:t>7</w:t>
            </w:r>
            <w:r>
              <w:rPr>
                <w:rFonts w:ascii="宋体" w:eastAsia="宋体" w:hAnsi="宋体" w:cs="宋体" w:hint="eastAsia"/>
                <w:color w:val="auto"/>
                <w:spacing w:val="-1"/>
              </w:rPr>
              <w:t>、</w:t>
            </w:r>
            <w:r>
              <w:rPr>
                <w:rFonts w:ascii="宋体" w:eastAsia="宋体" w:hAnsi="宋体" w:cs="宋体"/>
                <w:color w:val="auto"/>
                <w:spacing w:val="-1"/>
              </w:rPr>
              <w:t>其他要求：</w:t>
            </w:r>
          </w:p>
          <w:p w:rsidR="00FB7375" w:rsidRDefault="00EA147B">
            <w:pPr>
              <w:spacing w:before="279"/>
              <w:rPr>
                <w:rFonts w:ascii="宋体" w:eastAsia="宋体" w:hAnsi="宋体" w:cs="宋体"/>
                <w:color w:val="auto"/>
                <w:spacing w:val="-2"/>
              </w:rPr>
            </w:pPr>
            <w:r>
              <w:rPr>
                <w:rFonts w:ascii="宋体" w:eastAsia="宋体" w:hAnsi="宋体" w:cs="宋体"/>
                <w:color w:val="auto"/>
                <w:spacing w:val="-1"/>
              </w:rPr>
              <w:t>①</w:t>
            </w:r>
            <w:r>
              <w:rPr>
                <w:rFonts w:ascii="宋体" w:eastAsia="宋体" w:hAnsi="宋体" w:cs="宋体"/>
                <w:color w:val="auto"/>
                <w:spacing w:val="-1"/>
              </w:rPr>
              <w:t>企业主要负责人应具备有效的</w:t>
            </w:r>
            <w:r>
              <w:rPr>
                <w:rFonts w:ascii="Times New Roman" w:eastAsia="Times New Roman" w:hAnsi="Times New Roman" w:cs="Times New Roman"/>
                <w:color w:val="auto"/>
                <w:spacing w:val="-1"/>
              </w:rPr>
              <w:t>A</w:t>
            </w:r>
            <w:r>
              <w:rPr>
                <w:rFonts w:ascii="宋体" w:eastAsia="宋体" w:hAnsi="宋体" w:cs="宋体"/>
                <w:color w:val="auto"/>
                <w:spacing w:val="-1"/>
              </w:rPr>
              <w:t>类安全生产考核合格</w:t>
            </w:r>
            <w:r>
              <w:rPr>
                <w:rFonts w:ascii="宋体" w:eastAsia="宋体" w:hAnsi="宋体" w:cs="宋体"/>
                <w:color w:val="auto"/>
                <w:spacing w:val="-2"/>
              </w:rPr>
              <w:t>证书。</w:t>
            </w:r>
          </w:p>
          <w:p w:rsidR="00FB7375" w:rsidRDefault="00EA147B">
            <w:pPr>
              <w:spacing w:before="279" w:line="360" w:lineRule="auto"/>
              <w:rPr>
                <w:rFonts w:ascii="宋体" w:eastAsia="宋体" w:hAnsi="宋体" w:cs="宋体"/>
                <w:color w:val="auto"/>
              </w:rPr>
            </w:pPr>
            <w:r>
              <w:rPr>
                <w:rFonts w:ascii="宋体" w:eastAsia="宋体" w:hAnsi="宋体" w:cs="宋体"/>
                <w:color w:val="auto"/>
                <w:spacing w:val="3"/>
              </w:rPr>
              <w:t>②</w:t>
            </w:r>
            <w:r>
              <w:rPr>
                <w:rFonts w:ascii="宋体" w:eastAsia="宋体" w:hAnsi="宋体" w:cs="宋体"/>
                <w:color w:val="auto"/>
                <w:spacing w:val="3"/>
              </w:rPr>
              <w:t>委托代理人及项目管理机构人员应是本单位人员，须</w:t>
            </w:r>
            <w:r>
              <w:rPr>
                <w:rFonts w:ascii="宋体" w:eastAsia="宋体" w:hAnsi="宋体" w:cs="宋体"/>
                <w:color w:val="auto"/>
                <w:spacing w:val="-7"/>
              </w:rPr>
              <w:t>提供社保证明</w:t>
            </w:r>
            <w:r>
              <w:rPr>
                <w:rFonts w:ascii="宋体" w:eastAsia="宋体" w:hAnsi="宋体" w:cs="宋体" w:hint="eastAsia"/>
                <w:color w:val="auto"/>
                <w:spacing w:val="-7"/>
              </w:rPr>
              <w:t>和公积金证明</w:t>
            </w:r>
            <w:r>
              <w:rPr>
                <w:rFonts w:ascii="宋体" w:eastAsia="宋体" w:hAnsi="宋体" w:cs="宋体" w:hint="eastAsia"/>
                <w:color w:val="auto"/>
                <w:spacing w:val="-1"/>
              </w:rPr>
              <w:t>（</w:t>
            </w:r>
            <w:r>
              <w:rPr>
                <w:rFonts w:ascii="宋体" w:eastAsia="宋体" w:hAnsi="宋体" w:cs="宋体" w:hint="eastAsia"/>
                <w:color w:val="auto"/>
                <w:spacing w:val="-1"/>
              </w:rPr>
              <w:t>投标截止</w:t>
            </w:r>
            <w:r>
              <w:rPr>
                <w:rFonts w:ascii="宋体" w:eastAsia="宋体" w:hAnsi="宋体" w:cs="宋体" w:hint="eastAsia"/>
                <w:color w:val="auto"/>
                <w:spacing w:val="-1"/>
              </w:rPr>
              <w:t>时间前</w:t>
            </w:r>
            <w:r>
              <w:rPr>
                <w:rFonts w:ascii="宋体" w:eastAsia="宋体" w:hAnsi="宋体" w:cs="宋体" w:hint="eastAsia"/>
                <w:color w:val="auto"/>
                <w:spacing w:val="-1"/>
              </w:rPr>
              <w:t>连续</w:t>
            </w:r>
            <w:r>
              <w:rPr>
                <w:rFonts w:ascii="宋体" w:eastAsia="宋体" w:hAnsi="宋体" w:cs="宋体" w:hint="eastAsia"/>
                <w:color w:val="auto"/>
                <w:spacing w:val="-1"/>
              </w:rPr>
              <w:t>12</w:t>
            </w:r>
            <w:r>
              <w:rPr>
                <w:rFonts w:ascii="宋体" w:eastAsia="宋体" w:hAnsi="宋体" w:cs="宋体" w:hint="eastAsia"/>
                <w:color w:val="auto"/>
                <w:spacing w:val="-1"/>
              </w:rPr>
              <w:t>个月</w:t>
            </w:r>
            <w:r>
              <w:rPr>
                <w:rFonts w:ascii="宋体" w:eastAsia="宋体" w:hAnsi="宋体" w:cs="宋体" w:hint="eastAsia"/>
                <w:color w:val="auto"/>
                <w:spacing w:val="-1"/>
              </w:rPr>
              <w:t>及以上</w:t>
            </w:r>
            <w:r>
              <w:rPr>
                <w:rFonts w:ascii="宋体" w:eastAsia="宋体" w:hAnsi="宋体" w:cs="宋体" w:hint="eastAsia"/>
                <w:color w:val="auto"/>
                <w:spacing w:val="-1"/>
              </w:rPr>
              <w:t>社保缴费证明</w:t>
            </w:r>
            <w:r>
              <w:rPr>
                <w:rFonts w:ascii="宋体" w:eastAsia="宋体" w:hAnsi="宋体" w:cs="宋体" w:hint="eastAsia"/>
                <w:color w:val="auto"/>
                <w:spacing w:val="-1"/>
              </w:rPr>
              <w:t>和公积金缴纳证明</w:t>
            </w:r>
            <w:r>
              <w:rPr>
                <w:rFonts w:ascii="宋体" w:eastAsia="宋体" w:hAnsi="宋体" w:cs="宋体" w:hint="eastAsia"/>
                <w:color w:val="auto"/>
                <w:spacing w:val="-1"/>
              </w:rPr>
              <w:t>）</w:t>
            </w:r>
            <w:r>
              <w:rPr>
                <w:rFonts w:ascii="宋体" w:eastAsia="宋体" w:hAnsi="宋体" w:cs="宋体"/>
                <w:color w:val="auto"/>
                <w:spacing w:val="-86"/>
              </w:rPr>
              <w:t>，</w:t>
            </w:r>
            <w:r>
              <w:rPr>
                <w:rFonts w:ascii="宋体" w:eastAsia="宋体" w:hAnsi="宋体" w:cs="宋体"/>
                <w:color w:val="auto"/>
                <w:spacing w:val="3"/>
              </w:rPr>
              <w:t>如为事业单位的须提供注册地县级及以上行政主管部门、人力资源和社会保障或编制部门出具的（水利部流域机构所属企业，可由流域机构设在相关省的管理机构出具）有效证明</w:t>
            </w:r>
            <w:r>
              <w:rPr>
                <w:rFonts w:ascii="宋体" w:eastAsia="宋体" w:hAnsi="宋体" w:cs="宋体"/>
                <w:color w:val="auto"/>
                <w:spacing w:val="-1"/>
              </w:rPr>
              <w:t>其属事业编制身份、在该单位从业的证明文件。</w:t>
            </w:r>
          </w:p>
          <w:p w:rsidR="00FB7375" w:rsidRDefault="00EA147B">
            <w:pPr>
              <w:spacing w:before="256"/>
              <w:rPr>
                <w:rFonts w:ascii="宋体" w:eastAsia="宋体" w:hAnsi="宋体" w:cs="宋体"/>
                <w:color w:val="auto"/>
              </w:rPr>
            </w:pPr>
            <w:r>
              <w:rPr>
                <w:rFonts w:ascii="宋体" w:eastAsia="宋体" w:hAnsi="宋体" w:cs="宋体"/>
                <w:color w:val="auto"/>
                <w:spacing w:val="-1"/>
              </w:rPr>
              <w:t>③</w:t>
            </w:r>
            <w:r>
              <w:rPr>
                <w:rFonts w:ascii="宋体" w:eastAsia="宋体" w:hAnsi="宋体" w:cs="宋体"/>
                <w:color w:val="auto"/>
                <w:spacing w:val="-1"/>
              </w:rPr>
              <w:t>本工程拟派专职人员的具体资格和数量要求：</w:t>
            </w:r>
          </w:p>
          <w:p w:rsidR="00FB7375" w:rsidRDefault="00EA147B">
            <w:pPr>
              <w:spacing w:before="308"/>
              <w:rPr>
                <w:rFonts w:ascii="宋体" w:eastAsia="宋体" w:hAnsi="宋体" w:cs="宋体"/>
                <w:color w:val="auto"/>
              </w:rPr>
            </w:pPr>
            <w:r>
              <w:rPr>
                <w:rFonts w:ascii="宋体" w:eastAsia="宋体" w:hAnsi="宋体" w:cs="宋体"/>
                <w:color w:val="auto"/>
                <w:spacing w:val="-1"/>
              </w:rPr>
              <w:t>施工员：</w:t>
            </w:r>
            <w:r>
              <w:rPr>
                <w:rFonts w:ascii="宋体" w:eastAsia="宋体" w:hAnsi="宋体" w:cs="宋体" w:hint="eastAsia"/>
                <w:color w:val="auto"/>
                <w:spacing w:val="5"/>
                <w:u w:val="single"/>
              </w:rPr>
              <w:t xml:space="preserve">1 </w:t>
            </w:r>
            <w:r>
              <w:rPr>
                <w:rFonts w:ascii="宋体" w:eastAsia="宋体" w:hAnsi="宋体" w:cs="宋体"/>
                <w:color w:val="auto"/>
                <w:spacing w:val="-1"/>
              </w:rPr>
              <w:t>人，具有施工员岗位证书或安徽省小型水利工程施工负责人考核合格证书；</w:t>
            </w:r>
          </w:p>
          <w:p w:rsidR="00FB7375" w:rsidRDefault="00EA147B">
            <w:pPr>
              <w:spacing w:before="115"/>
              <w:rPr>
                <w:rFonts w:ascii="宋体" w:eastAsia="宋体" w:hAnsi="宋体" w:cs="宋体"/>
                <w:color w:val="auto"/>
              </w:rPr>
            </w:pPr>
            <w:r>
              <w:rPr>
                <w:rFonts w:ascii="宋体" w:eastAsia="宋体" w:hAnsi="宋体" w:cs="宋体"/>
                <w:color w:val="auto"/>
                <w:spacing w:val="-1"/>
              </w:rPr>
              <w:t>质检员：</w:t>
            </w:r>
            <w:r>
              <w:rPr>
                <w:rFonts w:ascii="宋体" w:eastAsia="宋体" w:hAnsi="宋体" w:cs="宋体" w:hint="eastAsia"/>
                <w:color w:val="auto"/>
                <w:spacing w:val="3"/>
                <w:u w:val="single"/>
              </w:rPr>
              <w:t xml:space="preserve">1 </w:t>
            </w:r>
            <w:r>
              <w:rPr>
                <w:rFonts w:ascii="宋体" w:eastAsia="宋体" w:hAnsi="宋体" w:cs="宋体"/>
                <w:color w:val="auto"/>
                <w:spacing w:val="-1"/>
              </w:rPr>
              <w:t>人，具有质检员岗位证书；</w:t>
            </w:r>
          </w:p>
          <w:p w:rsidR="00FB7375" w:rsidRDefault="00EA147B">
            <w:pPr>
              <w:spacing w:before="183"/>
              <w:rPr>
                <w:rFonts w:ascii="宋体" w:eastAsia="宋体" w:hAnsi="宋体" w:cs="宋体"/>
                <w:color w:val="auto"/>
                <w:spacing w:val="-1"/>
              </w:rPr>
            </w:pPr>
            <w:r>
              <w:rPr>
                <w:rFonts w:ascii="宋体" w:eastAsia="宋体" w:hAnsi="宋体" w:cs="宋体"/>
                <w:color w:val="auto"/>
                <w:spacing w:val="-2"/>
              </w:rPr>
              <w:t>安全员：</w:t>
            </w:r>
            <w:r>
              <w:rPr>
                <w:rFonts w:ascii="宋体" w:eastAsia="宋体" w:hAnsi="宋体" w:cs="宋体" w:hint="eastAsia"/>
                <w:color w:val="auto"/>
                <w:spacing w:val="3"/>
                <w:u w:val="single"/>
              </w:rPr>
              <w:t xml:space="preserve">1 </w:t>
            </w:r>
            <w:r>
              <w:rPr>
                <w:rFonts w:ascii="宋体" w:eastAsia="宋体" w:hAnsi="宋体" w:cs="宋体"/>
                <w:color w:val="auto"/>
                <w:spacing w:val="-2"/>
              </w:rPr>
              <w:t>人，应持有</w:t>
            </w:r>
            <w:r>
              <w:rPr>
                <w:rFonts w:ascii="宋体" w:eastAsia="宋体" w:hAnsi="宋体" w:cs="宋体" w:hint="eastAsia"/>
                <w:color w:val="auto"/>
                <w:spacing w:val="2"/>
                <w:u w:val="single"/>
              </w:rPr>
              <w:t>水利</w:t>
            </w:r>
            <w:r>
              <w:rPr>
                <w:rFonts w:ascii="宋体" w:eastAsia="宋体" w:hAnsi="宋体" w:cs="宋体"/>
                <w:color w:val="auto"/>
                <w:spacing w:val="-2"/>
              </w:rPr>
              <w:t>行政主管部门颁发的</w:t>
            </w:r>
            <w:r>
              <w:rPr>
                <w:rFonts w:ascii="Times New Roman" w:eastAsia="Times New Roman" w:hAnsi="Times New Roman" w:cs="Times New Roman"/>
                <w:color w:val="auto"/>
                <w:spacing w:val="-2"/>
              </w:rPr>
              <w:t>C</w:t>
            </w:r>
            <w:r>
              <w:rPr>
                <w:rFonts w:ascii="宋体" w:eastAsia="宋体" w:hAnsi="宋体" w:cs="宋体"/>
                <w:color w:val="auto"/>
                <w:spacing w:val="-2"/>
              </w:rPr>
              <w:t>类</w:t>
            </w:r>
            <w:r>
              <w:rPr>
                <w:rFonts w:ascii="宋体" w:eastAsia="宋体" w:hAnsi="宋体" w:cs="宋体"/>
                <w:color w:val="auto"/>
                <w:spacing w:val="-1"/>
              </w:rPr>
              <w:t>安全生产考核合格证书；</w:t>
            </w:r>
          </w:p>
          <w:p w:rsidR="00FB7375" w:rsidRDefault="00EA147B" w:rsidP="00AB7A04">
            <w:pPr>
              <w:spacing w:before="183"/>
              <w:ind w:firstLineChars="300" w:firstLine="633"/>
              <w:rPr>
                <w:rFonts w:ascii="宋体" w:eastAsia="宋体" w:hAnsi="宋体" w:cs="宋体"/>
                <w:color w:val="auto"/>
                <w:spacing w:val="1"/>
              </w:rPr>
            </w:pPr>
            <w:r>
              <w:rPr>
                <w:rFonts w:ascii="宋体" w:eastAsia="宋体" w:hAnsi="宋体" w:cs="宋体"/>
                <w:color w:val="auto"/>
                <w:spacing w:val="1"/>
              </w:rPr>
              <w:t>造价人员：</w:t>
            </w:r>
            <w:r>
              <w:rPr>
                <w:rFonts w:ascii="宋体" w:eastAsia="宋体" w:hAnsi="宋体" w:cs="宋体" w:hint="eastAsia"/>
                <w:color w:val="auto"/>
                <w:spacing w:val="1"/>
                <w:u w:val="single"/>
              </w:rPr>
              <w:t>1</w:t>
            </w:r>
            <w:r>
              <w:rPr>
                <w:rFonts w:ascii="宋体" w:eastAsia="宋体" w:hAnsi="宋体" w:cs="宋体"/>
                <w:color w:val="auto"/>
                <w:spacing w:val="1"/>
              </w:rPr>
              <w:t>人；</w:t>
            </w:r>
          </w:p>
          <w:p w:rsidR="00FB7375" w:rsidRDefault="00EA147B" w:rsidP="00AB7A04">
            <w:pPr>
              <w:spacing w:before="183"/>
              <w:ind w:firstLineChars="300" w:firstLine="633"/>
              <w:rPr>
                <w:rFonts w:ascii="宋体" w:eastAsia="宋体" w:hAnsi="宋体" w:cs="宋体"/>
                <w:color w:val="auto"/>
              </w:rPr>
            </w:pPr>
            <w:r>
              <w:rPr>
                <w:rFonts w:ascii="宋体" w:eastAsia="宋体" w:hAnsi="宋体" w:cs="宋体"/>
                <w:color w:val="auto"/>
                <w:spacing w:val="1"/>
              </w:rPr>
              <w:t>质量负责人：</w:t>
            </w:r>
            <w:r>
              <w:rPr>
                <w:rFonts w:ascii="宋体" w:eastAsia="宋体" w:hAnsi="宋体" w:cs="宋体" w:hint="eastAsia"/>
                <w:color w:val="auto"/>
                <w:spacing w:val="1"/>
                <w:u w:val="single"/>
              </w:rPr>
              <w:t>1</w:t>
            </w:r>
            <w:r>
              <w:rPr>
                <w:rFonts w:ascii="宋体" w:eastAsia="宋体" w:hAnsi="宋体" w:cs="宋体"/>
                <w:color w:val="auto"/>
                <w:spacing w:val="1"/>
              </w:rPr>
              <w:t>人</w:t>
            </w:r>
            <w:r>
              <w:rPr>
                <w:rFonts w:ascii="宋体" w:eastAsia="宋体" w:hAnsi="宋体" w:cs="宋体"/>
                <w:color w:val="auto"/>
                <w:spacing w:val="-2"/>
              </w:rPr>
              <w:t>，具有</w:t>
            </w:r>
            <w:r>
              <w:rPr>
                <w:rFonts w:ascii="宋体" w:eastAsia="宋体" w:hAnsi="宋体" w:cs="宋体" w:hint="eastAsia"/>
                <w:color w:val="auto"/>
                <w:spacing w:val="1"/>
                <w:u w:val="single"/>
              </w:rPr>
              <w:t>中级及以上</w:t>
            </w:r>
            <w:r>
              <w:rPr>
                <w:rFonts w:ascii="宋体" w:eastAsia="宋体" w:hAnsi="宋体" w:cs="宋体"/>
                <w:color w:val="auto"/>
                <w:spacing w:val="-2"/>
              </w:rPr>
              <w:t>职称；</w:t>
            </w:r>
          </w:p>
          <w:p w:rsidR="00FB7375" w:rsidRDefault="00EA147B">
            <w:pPr>
              <w:spacing w:before="295"/>
              <w:ind w:left="137" w:right="106" w:firstLine="395"/>
              <w:rPr>
                <w:rFonts w:ascii="宋体" w:eastAsia="宋体" w:hAnsi="宋体" w:cs="宋体"/>
                <w:color w:val="auto"/>
              </w:rPr>
            </w:pPr>
            <w:r>
              <w:rPr>
                <w:rFonts w:ascii="宋体" w:eastAsia="宋体" w:hAnsi="宋体" w:cs="宋体"/>
                <w:color w:val="auto"/>
                <w:spacing w:val="1"/>
              </w:rPr>
              <w:t>终检工程师：</w:t>
            </w:r>
            <w:r>
              <w:rPr>
                <w:rFonts w:ascii="宋体" w:eastAsia="宋体" w:hAnsi="宋体" w:cs="宋体" w:hint="eastAsia"/>
                <w:color w:val="auto"/>
                <w:spacing w:val="6"/>
                <w:u w:val="single"/>
              </w:rPr>
              <w:t>1</w:t>
            </w:r>
            <w:r>
              <w:rPr>
                <w:rFonts w:ascii="宋体" w:eastAsia="宋体" w:hAnsi="宋体" w:cs="宋体"/>
                <w:color w:val="auto"/>
                <w:spacing w:val="1"/>
              </w:rPr>
              <w:t>人，具有</w:t>
            </w:r>
            <w:r>
              <w:rPr>
                <w:rFonts w:ascii="宋体" w:eastAsia="宋体" w:hAnsi="宋体" w:cs="宋体" w:hint="eastAsia"/>
                <w:color w:val="auto"/>
                <w:spacing w:val="1"/>
                <w:u w:val="single"/>
              </w:rPr>
              <w:t>中级及以上</w:t>
            </w:r>
            <w:r>
              <w:rPr>
                <w:rFonts w:ascii="宋体" w:eastAsia="宋体" w:hAnsi="宋体" w:cs="宋体"/>
                <w:color w:val="auto"/>
                <w:spacing w:val="1"/>
              </w:rPr>
              <w:t>职称及具有质检员</w:t>
            </w:r>
            <w:r>
              <w:rPr>
                <w:rFonts w:ascii="宋体" w:eastAsia="宋体" w:hAnsi="宋体" w:cs="宋体"/>
                <w:color w:val="auto"/>
                <w:spacing w:val="-6"/>
              </w:rPr>
              <w:t>岗位证书。</w:t>
            </w:r>
          </w:p>
          <w:p w:rsidR="00FB7375" w:rsidRDefault="00EA147B" w:rsidP="00AB7A04">
            <w:pPr>
              <w:spacing w:before="166" w:line="360" w:lineRule="auto"/>
              <w:ind w:right="51" w:firstLineChars="200" w:firstLine="418"/>
              <w:rPr>
                <w:rFonts w:ascii="宋体" w:eastAsia="宋体" w:hAnsi="宋体" w:cs="宋体"/>
                <w:color w:val="auto"/>
                <w:sz w:val="22"/>
                <w:szCs w:val="22"/>
              </w:rPr>
            </w:pPr>
            <w:r>
              <w:rPr>
                <w:rFonts w:ascii="宋体" w:eastAsia="宋体" w:hAnsi="宋体" w:cs="宋体"/>
                <w:color w:val="auto"/>
                <w:spacing w:val="-1"/>
              </w:rPr>
              <w:t>本工程拟派专职人员在满足岗位资格条件的前提下可以由同一项目上述专职其他岗位人员兼任，但兼职的岗位最多</w:t>
            </w:r>
            <w:r>
              <w:rPr>
                <w:rFonts w:ascii="宋体" w:eastAsia="宋体" w:hAnsi="宋体" w:cs="宋体"/>
                <w:color w:val="auto"/>
                <w:spacing w:val="-6"/>
              </w:rPr>
              <w:t>不能超过</w:t>
            </w:r>
            <w:r>
              <w:rPr>
                <w:rFonts w:ascii="Times New Roman" w:eastAsia="Times New Roman" w:hAnsi="Times New Roman" w:cs="Times New Roman"/>
                <w:color w:val="auto"/>
                <w:spacing w:val="-6"/>
              </w:rPr>
              <w:t>3</w:t>
            </w:r>
            <w:r>
              <w:rPr>
                <w:rFonts w:ascii="宋体" w:eastAsia="宋体" w:hAnsi="宋体" w:cs="宋体"/>
                <w:color w:val="auto"/>
                <w:spacing w:val="-6"/>
              </w:rPr>
              <w:t>个，且同一人最多兼职</w:t>
            </w:r>
            <w:r>
              <w:rPr>
                <w:rFonts w:ascii="Times New Roman" w:eastAsia="Times New Roman" w:hAnsi="Times New Roman" w:cs="Times New Roman"/>
                <w:color w:val="auto"/>
                <w:spacing w:val="-6"/>
              </w:rPr>
              <w:t>1</w:t>
            </w:r>
            <w:r>
              <w:rPr>
                <w:rFonts w:ascii="宋体" w:eastAsia="宋体" w:hAnsi="宋体" w:cs="宋体"/>
                <w:color w:val="auto"/>
                <w:spacing w:val="-6"/>
              </w:rPr>
              <w:t>个岗位。</w:t>
            </w:r>
          </w:p>
          <w:p w:rsidR="00FB7375" w:rsidRDefault="00EA147B">
            <w:pPr>
              <w:spacing w:before="119" w:line="360" w:lineRule="auto"/>
              <w:ind w:firstLine="525"/>
              <w:rPr>
                <w:rFonts w:ascii="宋体" w:eastAsia="宋体" w:hAnsi="宋体" w:cs="宋体"/>
                <w:color w:val="auto"/>
                <w:spacing w:val="-1"/>
              </w:rPr>
            </w:pPr>
            <w:r>
              <w:rPr>
                <w:rFonts w:ascii="宋体" w:eastAsia="宋体" w:hAnsi="宋体" w:cs="宋体"/>
                <w:color w:val="auto"/>
                <w:spacing w:val="-1"/>
              </w:rPr>
              <w:t>④</w:t>
            </w:r>
            <w:r>
              <w:rPr>
                <w:rFonts w:ascii="宋体" w:eastAsia="宋体" w:hAnsi="宋体" w:cs="宋体"/>
                <w:color w:val="auto"/>
                <w:spacing w:val="-1"/>
              </w:rPr>
              <w:t>主要管理人员在建工程要求：</w:t>
            </w:r>
          </w:p>
          <w:p w:rsidR="00FB7375" w:rsidRDefault="00EA147B">
            <w:pPr>
              <w:spacing w:before="119" w:line="360" w:lineRule="auto"/>
              <w:ind w:firstLine="525"/>
              <w:rPr>
                <w:rFonts w:ascii="宋体" w:eastAsia="宋体" w:hAnsi="宋体" w:cs="宋体"/>
                <w:color w:val="auto"/>
              </w:rPr>
            </w:pPr>
            <w:r>
              <w:rPr>
                <w:rFonts w:ascii="宋体" w:eastAsia="宋体" w:hAnsi="宋体" w:cs="宋体"/>
                <w:color w:val="auto"/>
                <w:spacing w:val="-1"/>
              </w:rPr>
              <w:t>安徽省水利建设市场信用信息平台发布的《全省在建水利项目施工单位现场人员名单公示》范围的人员，不得在本项目中担任以下现场人员</w:t>
            </w:r>
            <w:r>
              <w:rPr>
                <w:rFonts w:ascii="宋体" w:eastAsia="宋体" w:hAnsi="宋体" w:cs="宋体" w:hint="eastAsia"/>
                <w:color w:val="auto"/>
                <w:spacing w:val="-1"/>
              </w:rPr>
              <w:t>：项目经理。</w:t>
            </w:r>
            <w:r>
              <w:rPr>
                <w:rFonts w:ascii="宋体" w:eastAsia="宋体" w:hAnsi="宋体" w:cs="宋体"/>
                <w:color w:val="auto"/>
                <w:spacing w:val="-1"/>
              </w:rPr>
              <w:t>在安徽省水利建设市场信用信息平台发布的《全省在建</w:t>
            </w:r>
            <w:r>
              <w:rPr>
                <w:rFonts w:ascii="宋体" w:eastAsia="宋体" w:hAnsi="宋体" w:cs="宋体"/>
                <w:color w:val="auto"/>
                <w:spacing w:val="-1"/>
              </w:rPr>
              <w:lastRenderedPageBreak/>
              <w:t>水利项目施工单位现场人员名单公示》范围以外，存在已任或拟任（含公示期内的第一中标候选人）项目管理人员，拟派本项目中担任现场公示人员的，应保证中标后能够到本项目任职，须提供相应发包人出具的证明并提供核查联系方式，未提供证明的，一经发现，其投标文件将被否决，已中标的取消中标资格。</w:t>
            </w:r>
          </w:p>
          <w:p w:rsidR="00FB7375" w:rsidRDefault="00EA147B">
            <w:pPr>
              <w:spacing w:before="100" w:line="360" w:lineRule="auto"/>
              <w:rPr>
                <w:rFonts w:ascii="宋体" w:eastAsia="宋体" w:hAnsi="宋体" w:cs="宋体"/>
                <w:color w:val="auto"/>
                <w:spacing w:val="-2"/>
              </w:rPr>
            </w:pPr>
            <w:r>
              <w:rPr>
                <w:rFonts w:ascii="宋体" w:eastAsia="宋体" w:hAnsi="宋体" w:cs="宋体"/>
                <w:color w:val="auto"/>
                <w:spacing w:val="-2"/>
              </w:rPr>
              <w:t>备注：</w:t>
            </w:r>
          </w:p>
          <w:p w:rsidR="00FB7375" w:rsidRDefault="00EA147B">
            <w:pPr>
              <w:spacing w:before="100" w:line="360" w:lineRule="auto"/>
              <w:ind w:firstLineChars="200" w:firstLine="420"/>
              <w:rPr>
                <w:rFonts w:ascii="宋体" w:eastAsia="宋体" w:hAnsi="宋体" w:cs="宋体"/>
                <w:color w:val="auto"/>
              </w:rPr>
            </w:pPr>
            <w:r>
              <w:rPr>
                <w:rFonts w:ascii="宋体" w:eastAsia="宋体" w:hAnsi="宋体" w:cs="宋体"/>
                <w:color w:val="auto"/>
              </w:rPr>
              <w:t>①</w:t>
            </w:r>
            <w:r>
              <w:rPr>
                <w:rFonts w:ascii="宋体" w:eastAsia="宋体" w:hAnsi="宋体" w:cs="宋体"/>
                <w:color w:val="auto"/>
              </w:rPr>
              <w:t>单位业绩证明材料的要求：投标人应提供水利建设市</w:t>
            </w:r>
            <w:r>
              <w:rPr>
                <w:rFonts w:ascii="宋体" w:eastAsia="宋体" w:hAnsi="宋体" w:cs="宋体"/>
                <w:color w:val="auto"/>
                <w:spacing w:val="-1"/>
              </w:rPr>
              <w:t>场监管平台（</w:t>
            </w:r>
            <w:r>
              <w:rPr>
                <w:rFonts w:ascii="Times New Roman" w:eastAsia="Times New Roman" w:hAnsi="Times New Roman" w:cs="Times New Roman"/>
                <w:color w:val="auto"/>
                <w:spacing w:val="-1"/>
              </w:rPr>
              <w:t>http://xypt.mwr.gov.cn/</w:t>
            </w:r>
            <w:r>
              <w:rPr>
                <w:rFonts w:ascii="宋体" w:eastAsia="宋体" w:hAnsi="宋体" w:cs="宋体"/>
                <w:color w:val="auto"/>
                <w:spacing w:val="-1"/>
              </w:rPr>
              <w:t>）或安徽省水利建设市场信用信息平台（</w:t>
            </w:r>
            <w:r>
              <w:rPr>
                <w:rFonts w:ascii="Times New Roman" w:eastAsia="Times New Roman" w:hAnsi="Times New Roman" w:cs="Times New Roman"/>
                <w:color w:val="auto"/>
                <w:spacing w:val="-1"/>
              </w:rPr>
              <w:t>http://61.190.26.7</w:t>
            </w:r>
            <w:r>
              <w:rPr>
                <w:rFonts w:ascii="Times New Roman" w:eastAsia="Times New Roman" w:hAnsi="Times New Roman" w:cs="Times New Roman"/>
                <w:color w:val="auto"/>
                <w:spacing w:val="-1"/>
              </w:rPr>
              <w:t>9:5000/</w:t>
            </w:r>
            <w:r>
              <w:rPr>
                <w:rFonts w:ascii="宋体" w:eastAsia="宋体" w:hAnsi="宋体" w:cs="宋体"/>
                <w:color w:val="auto"/>
                <w:spacing w:val="-1"/>
              </w:rPr>
              <w:t>）网页截图。网页截图应能够证明项目详细信息包括对时间年限以及对类似项目指标的要求，除网页截图外，投标人无须再提供任何业绩证</w:t>
            </w:r>
            <w:r>
              <w:rPr>
                <w:rFonts w:ascii="宋体" w:eastAsia="宋体" w:hAnsi="宋体" w:cs="宋体"/>
                <w:color w:val="auto"/>
                <w:spacing w:val="5"/>
              </w:rPr>
              <w:t>明材料。</w:t>
            </w:r>
          </w:p>
          <w:p w:rsidR="00FB7375" w:rsidRDefault="00EA147B" w:rsidP="00AB7A04">
            <w:pPr>
              <w:spacing w:before="59" w:line="360" w:lineRule="auto"/>
              <w:ind w:left="117" w:firstLineChars="207" w:firstLine="435"/>
              <w:rPr>
                <w:rFonts w:ascii="宋体" w:eastAsia="宋体" w:hAnsi="宋体" w:cs="宋体"/>
                <w:color w:val="auto"/>
              </w:rPr>
            </w:pPr>
            <w:r>
              <w:rPr>
                <w:rFonts w:ascii="宋体" w:eastAsia="宋体" w:hAnsi="宋体" w:cs="宋体"/>
                <w:color w:val="auto"/>
              </w:rPr>
              <w:t>②</w:t>
            </w:r>
            <w:r>
              <w:rPr>
                <w:rFonts w:ascii="宋体" w:eastAsia="宋体" w:hAnsi="宋体" w:cs="宋体"/>
                <w:color w:val="auto"/>
              </w:rPr>
              <w:t>个人业绩证明材料的要求：投标人应提供水利建设市</w:t>
            </w:r>
            <w:r>
              <w:rPr>
                <w:rFonts w:ascii="宋体" w:eastAsia="宋体" w:hAnsi="宋体" w:cs="宋体"/>
                <w:color w:val="auto"/>
                <w:spacing w:val="-1"/>
              </w:rPr>
              <w:t>场监管平台（</w:t>
            </w:r>
            <w:r>
              <w:rPr>
                <w:rFonts w:ascii="Times New Roman" w:eastAsia="Times New Roman" w:hAnsi="Times New Roman" w:cs="Times New Roman"/>
                <w:color w:val="auto"/>
                <w:spacing w:val="-1"/>
              </w:rPr>
              <w:t>http://xypt.mwr.gov.cn/</w:t>
            </w:r>
            <w:r>
              <w:rPr>
                <w:rFonts w:ascii="宋体" w:eastAsia="宋体" w:hAnsi="宋体" w:cs="宋体"/>
                <w:color w:val="auto"/>
                <w:spacing w:val="-1"/>
              </w:rPr>
              <w:t>）或安徽省水利建设市场信用信息平台（</w:t>
            </w:r>
            <w:r>
              <w:rPr>
                <w:rFonts w:ascii="Times New Roman" w:eastAsia="Times New Roman" w:hAnsi="Times New Roman" w:cs="Times New Roman"/>
                <w:color w:val="auto"/>
                <w:spacing w:val="-1"/>
              </w:rPr>
              <w:t>http://61.190.26.79:5000/</w:t>
            </w:r>
            <w:r>
              <w:rPr>
                <w:rFonts w:ascii="宋体" w:eastAsia="宋体" w:hAnsi="宋体" w:cs="宋体"/>
                <w:color w:val="auto"/>
                <w:spacing w:val="-1"/>
              </w:rPr>
              <w:t>）网页截图。网页截</w:t>
            </w:r>
            <w:r>
              <w:rPr>
                <w:rFonts w:ascii="宋体" w:eastAsia="宋体" w:hAnsi="宋体" w:cs="宋体"/>
                <w:color w:val="auto"/>
                <w:spacing w:val="-2"/>
              </w:rPr>
              <w:t>图应能够证明其所在项目担任岗位以及对类似项目（如要求）</w:t>
            </w:r>
            <w:r>
              <w:rPr>
                <w:rFonts w:ascii="宋体" w:eastAsia="宋体" w:hAnsi="宋体" w:cs="宋体"/>
                <w:color w:val="auto"/>
                <w:spacing w:val="-1"/>
              </w:rPr>
              <w:t>指标的要求，除网页截图外，投标人无须再提供任何业绩证</w:t>
            </w:r>
            <w:r>
              <w:rPr>
                <w:rFonts w:ascii="宋体" w:eastAsia="宋体" w:hAnsi="宋体" w:cs="宋体"/>
                <w:color w:val="auto"/>
                <w:spacing w:val="-2"/>
              </w:rPr>
              <w:t>明材料。</w:t>
            </w:r>
          </w:p>
          <w:p w:rsidR="00FB7375" w:rsidRDefault="00EA147B">
            <w:pPr>
              <w:pStyle w:val="2"/>
              <w:spacing w:line="360" w:lineRule="auto"/>
              <w:ind w:leftChars="0" w:left="0" w:firstLineChars="0" w:firstLine="0"/>
              <w:rPr>
                <w:rFonts w:ascii="宋体" w:eastAsia="宋体" w:hAnsi="宋体" w:cs="宋体"/>
                <w:color w:val="auto"/>
              </w:rPr>
            </w:pPr>
            <w:r>
              <w:rPr>
                <w:rFonts w:ascii="宋体" w:eastAsia="宋体" w:hAnsi="宋体" w:cs="宋体"/>
                <w:color w:val="auto"/>
              </w:rPr>
              <w:t>如投标人未提供相关项目网页截图或相关项目网页截图</w:t>
            </w:r>
            <w:r>
              <w:rPr>
                <w:rFonts w:ascii="宋体" w:eastAsia="宋体" w:hAnsi="宋体" w:cs="宋体"/>
                <w:color w:val="auto"/>
                <w:spacing w:val="-1"/>
              </w:rPr>
              <w:t>中的信息无法证实投标人满足招标文件规定的条件，则该项</w:t>
            </w:r>
            <w:r>
              <w:rPr>
                <w:rFonts w:ascii="宋体" w:eastAsia="宋体" w:hAnsi="宋体" w:cs="宋体"/>
                <w:color w:val="auto"/>
                <w:spacing w:val="-3"/>
              </w:rPr>
              <w:t>目业绩不予认定。</w:t>
            </w:r>
          </w:p>
        </w:tc>
      </w:tr>
      <w:tr w:rsidR="00FB7375">
        <w:trPr>
          <w:trHeight w:val="612"/>
        </w:trPr>
        <w:tc>
          <w:tcPr>
            <w:tcW w:w="1030" w:type="dxa"/>
          </w:tcPr>
          <w:p w:rsidR="00FB7375" w:rsidRDefault="00EA147B">
            <w:pPr>
              <w:spacing w:before="210"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lastRenderedPageBreak/>
              <w:t>1.4.2</w:t>
            </w:r>
          </w:p>
        </w:tc>
        <w:tc>
          <w:tcPr>
            <w:tcW w:w="1769" w:type="dxa"/>
          </w:tcPr>
          <w:p w:rsidR="00FB7375" w:rsidRDefault="00EA147B">
            <w:pPr>
              <w:spacing w:before="239" w:line="204" w:lineRule="auto"/>
              <w:jc w:val="center"/>
              <w:rPr>
                <w:rFonts w:ascii="宋体" w:eastAsia="宋体" w:hAnsi="宋体" w:cs="宋体"/>
                <w:color w:val="auto"/>
              </w:rPr>
            </w:pPr>
            <w:r>
              <w:rPr>
                <w:rFonts w:ascii="宋体" w:eastAsia="宋体" w:hAnsi="宋体" w:cs="宋体"/>
                <w:color w:val="auto"/>
                <w:spacing w:val="-1"/>
              </w:rPr>
              <w:t>是否接受联合体投标</w:t>
            </w:r>
          </w:p>
        </w:tc>
        <w:tc>
          <w:tcPr>
            <w:tcW w:w="6593" w:type="dxa"/>
          </w:tcPr>
          <w:p w:rsidR="00FB7375" w:rsidRDefault="00EA147B">
            <w:pPr>
              <w:spacing w:before="69" w:line="204" w:lineRule="auto"/>
              <w:ind w:firstLine="136"/>
              <w:rPr>
                <w:rFonts w:ascii="宋体" w:eastAsia="宋体" w:hAnsi="宋体" w:cs="宋体"/>
                <w:color w:val="auto"/>
              </w:rPr>
            </w:pPr>
            <w:r>
              <w:rPr>
                <w:rFonts w:ascii="宋体" w:eastAsia="宋体" w:hAnsi="宋体" w:cs="宋体" w:hint="eastAsia"/>
                <w:color w:val="auto"/>
                <w:spacing w:val="-5"/>
              </w:rPr>
              <w:t>☑</w:t>
            </w:r>
            <w:r>
              <w:rPr>
                <w:rFonts w:ascii="宋体" w:eastAsia="宋体" w:hAnsi="宋体" w:cs="宋体"/>
                <w:color w:val="auto"/>
                <w:spacing w:val="-9"/>
              </w:rPr>
              <w:t>不接受</w:t>
            </w:r>
          </w:p>
          <w:p w:rsidR="00FB7375" w:rsidRDefault="00EA147B">
            <w:pPr>
              <w:spacing w:before="106" w:line="204" w:lineRule="auto"/>
              <w:ind w:firstLine="136"/>
              <w:rPr>
                <w:rFonts w:ascii="宋体" w:eastAsia="宋体" w:hAnsi="宋体" w:cs="宋体"/>
                <w:color w:val="auto"/>
              </w:rPr>
            </w:pPr>
            <w:r>
              <w:rPr>
                <w:rFonts w:ascii="宋体" w:eastAsia="宋体" w:hAnsi="宋体" w:cs="宋体" w:hint="eastAsia"/>
                <w:color w:val="auto"/>
                <w:spacing w:val="-5"/>
              </w:rPr>
              <w:t>□</w:t>
            </w:r>
            <w:r>
              <w:rPr>
                <w:rFonts w:ascii="宋体" w:eastAsia="宋体" w:hAnsi="宋体" w:cs="宋体"/>
                <w:color w:val="auto"/>
                <w:spacing w:val="-3"/>
              </w:rPr>
              <w:t>接受，应满足下列要求：</w:t>
            </w:r>
          </w:p>
        </w:tc>
      </w:tr>
      <w:tr w:rsidR="00FB7375">
        <w:trPr>
          <w:trHeight w:val="612"/>
        </w:trPr>
        <w:tc>
          <w:tcPr>
            <w:tcW w:w="1030" w:type="dxa"/>
          </w:tcPr>
          <w:p w:rsidR="00FB7375" w:rsidRDefault="00EA147B">
            <w:pPr>
              <w:spacing w:before="251"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1.4.3</w:t>
            </w:r>
          </w:p>
        </w:tc>
        <w:tc>
          <w:tcPr>
            <w:tcW w:w="1769" w:type="dxa"/>
          </w:tcPr>
          <w:p w:rsidR="00FB7375" w:rsidRDefault="00EA147B">
            <w:pPr>
              <w:spacing w:before="59" w:line="204" w:lineRule="auto"/>
              <w:jc w:val="center"/>
              <w:rPr>
                <w:rFonts w:ascii="宋体" w:eastAsia="宋体" w:hAnsi="宋体" w:cs="宋体"/>
                <w:color w:val="auto"/>
              </w:rPr>
            </w:pPr>
            <w:r>
              <w:rPr>
                <w:rFonts w:ascii="宋体" w:eastAsia="宋体" w:hAnsi="宋体" w:cs="宋体"/>
                <w:color w:val="auto"/>
                <w:spacing w:val="-1"/>
              </w:rPr>
              <w:t>投标人不得存在的其他</w:t>
            </w:r>
            <w:r>
              <w:rPr>
                <w:rFonts w:ascii="宋体" w:eastAsia="宋体" w:hAnsi="宋体" w:cs="宋体"/>
                <w:color w:val="auto"/>
                <w:spacing w:val="-2"/>
              </w:rPr>
              <w:t>情形</w:t>
            </w:r>
          </w:p>
        </w:tc>
        <w:tc>
          <w:tcPr>
            <w:tcW w:w="6593" w:type="dxa"/>
          </w:tcPr>
          <w:p w:rsidR="00FB7375" w:rsidRDefault="00EA147B">
            <w:pPr>
              <w:rPr>
                <w:rFonts w:eastAsia="宋体"/>
                <w:color w:val="auto"/>
              </w:rPr>
            </w:pPr>
            <w:r>
              <w:rPr>
                <w:rFonts w:eastAsia="宋体" w:hint="eastAsia"/>
                <w:color w:val="auto"/>
              </w:rPr>
              <w:t xml:space="preserve">  </w:t>
            </w:r>
            <w:r>
              <w:rPr>
                <w:rFonts w:eastAsia="宋体" w:hint="eastAsia"/>
                <w:color w:val="auto"/>
              </w:rPr>
              <w:t>无</w:t>
            </w:r>
          </w:p>
        </w:tc>
      </w:tr>
      <w:tr w:rsidR="00FB7375">
        <w:trPr>
          <w:trHeight w:val="612"/>
        </w:trPr>
        <w:tc>
          <w:tcPr>
            <w:tcW w:w="1030" w:type="dxa"/>
          </w:tcPr>
          <w:p w:rsidR="00FB7375" w:rsidRDefault="00FB7375">
            <w:pPr>
              <w:rPr>
                <w:color w:val="auto"/>
              </w:rPr>
            </w:pPr>
          </w:p>
          <w:p w:rsidR="00FB7375" w:rsidRDefault="00EA147B">
            <w:pPr>
              <w:spacing w:before="168" w:line="204" w:lineRule="auto"/>
              <w:ind w:firstLine="329"/>
              <w:rPr>
                <w:rFonts w:ascii="Times New Roman" w:eastAsia="Times New Roman" w:hAnsi="Times New Roman" w:cs="Times New Roman"/>
                <w:color w:val="auto"/>
              </w:rPr>
            </w:pPr>
            <w:r>
              <w:rPr>
                <w:rFonts w:ascii="Times New Roman" w:eastAsia="Times New Roman" w:hAnsi="Times New Roman" w:cs="Times New Roman"/>
                <w:color w:val="auto"/>
                <w:spacing w:val="-4"/>
              </w:rPr>
              <w:t>1.9.1</w:t>
            </w:r>
          </w:p>
        </w:tc>
        <w:tc>
          <w:tcPr>
            <w:tcW w:w="1769" w:type="dxa"/>
          </w:tcPr>
          <w:p w:rsidR="00FB7375" w:rsidRDefault="00FB7375">
            <w:pPr>
              <w:jc w:val="center"/>
              <w:rPr>
                <w:color w:val="auto"/>
              </w:rPr>
            </w:pPr>
          </w:p>
          <w:p w:rsidR="00FB7375" w:rsidRDefault="00EA147B">
            <w:pPr>
              <w:spacing w:before="137" w:line="204" w:lineRule="auto"/>
              <w:jc w:val="center"/>
              <w:rPr>
                <w:rFonts w:ascii="宋体" w:eastAsia="宋体" w:hAnsi="宋体" w:cs="宋体"/>
                <w:color w:val="auto"/>
              </w:rPr>
            </w:pPr>
            <w:r>
              <w:rPr>
                <w:rFonts w:ascii="宋体" w:eastAsia="宋体" w:hAnsi="宋体" w:cs="宋体"/>
                <w:color w:val="auto"/>
                <w:spacing w:val="-2"/>
              </w:rPr>
              <w:t>踏勘现场</w:t>
            </w:r>
          </w:p>
        </w:tc>
        <w:tc>
          <w:tcPr>
            <w:tcW w:w="6593" w:type="dxa"/>
          </w:tcPr>
          <w:p w:rsidR="00FB7375" w:rsidRDefault="00EA147B">
            <w:pPr>
              <w:spacing w:before="59" w:line="204" w:lineRule="auto"/>
              <w:ind w:firstLine="136"/>
              <w:rPr>
                <w:rFonts w:ascii="宋体" w:eastAsia="宋体" w:hAnsi="宋体" w:cs="宋体"/>
                <w:color w:val="auto"/>
              </w:rPr>
            </w:pPr>
            <w:r>
              <w:rPr>
                <w:rFonts w:ascii="宋体" w:eastAsia="宋体" w:hAnsi="宋体" w:cs="宋体" w:hint="eastAsia"/>
                <w:color w:val="auto"/>
                <w:spacing w:val="-5"/>
              </w:rPr>
              <w:t>☑</w:t>
            </w:r>
            <w:r>
              <w:rPr>
                <w:rFonts w:ascii="宋体" w:eastAsia="宋体" w:hAnsi="宋体" w:cs="宋体"/>
                <w:color w:val="auto"/>
                <w:spacing w:val="-9"/>
              </w:rPr>
              <w:t>不组织</w:t>
            </w:r>
          </w:p>
          <w:p w:rsidR="00FB7375" w:rsidRDefault="00EA147B">
            <w:pPr>
              <w:spacing w:before="87" w:line="204" w:lineRule="auto"/>
              <w:ind w:firstLine="136"/>
              <w:rPr>
                <w:rFonts w:ascii="宋体" w:eastAsia="宋体" w:hAnsi="宋体" w:cs="宋体"/>
                <w:color w:val="auto"/>
              </w:rPr>
            </w:pPr>
            <w:r>
              <w:rPr>
                <w:rFonts w:ascii="宋体" w:eastAsia="宋体" w:hAnsi="宋体" w:cs="宋体" w:hint="eastAsia"/>
                <w:color w:val="auto"/>
                <w:spacing w:val="-5"/>
              </w:rPr>
              <w:t>□</w:t>
            </w:r>
            <w:r>
              <w:rPr>
                <w:rFonts w:ascii="宋体" w:eastAsia="宋体" w:hAnsi="宋体" w:cs="宋体"/>
                <w:color w:val="auto"/>
                <w:spacing w:val="-5"/>
              </w:rPr>
              <w:t>组织，踏勘时间：</w:t>
            </w:r>
          </w:p>
          <w:p w:rsidR="00FB7375" w:rsidRDefault="00EA147B">
            <w:pPr>
              <w:spacing w:before="89" w:line="204" w:lineRule="auto"/>
              <w:ind w:firstLine="1113"/>
              <w:rPr>
                <w:rFonts w:ascii="宋体" w:eastAsia="宋体" w:hAnsi="宋体" w:cs="宋体"/>
                <w:color w:val="auto"/>
              </w:rPr>
            </w:pPr>
            <w:r>
              <w:rPr>
                <w:rFonts w:ascii="宋体" w:eastAsia="宋体" w:hAnsi="宋体" w:cs="宋体"/>
                <w:color w:val="auto"/>
                <w:spacing w:val="-1"/>
              </w:rPr>
              <w:t>踏勘集中地点：</w:t>
            </w:r>
          </w:p>
        </w:tc>
      </w:tr>
      <w:tr w:rsidR="00FB7375">
        <w:trPr>
          <w:trHeight w:val="612"/>
        </w:trPr>
        <w:tc>
          <w:tcPr>
            <w:tcW w:w="1030" w:type="dxa"/>
          </w:tcPr>
          <w:p w:rsidR="00FB7375" w:rsidRDefault="00FB7375">
            <w:pPr>
              <w:rPr>
                <w:color w:val="auto"/>
              </w:rPr>
            </w:pPr>
          </w:p>
          <w:p w:rsidR="00FB7375" w:rsidRDefault="00EA147B">
            <w:pPr>
              <w:spacing w:before="257" w:line="204" w:lineRule="auto"/>
              <w:ind w:firstLine="276"/>
              <w:rPr>
                <w:rFonts w:ascii="Times New Roman" w:eastAsia="Times New Roman" w:hAnsi="Times New Roman" w:cs="Times New Roman"/>
                <w:color w:val="auto"/>
              </w:rPr>
            </w:pPr>
            <w:r>
              <w:rPr>
                <w:rFonts w:ascii="Times New Roman" w:eastAsia="Times New Roman" w:hAnsi="Times New Roman" w:cs="Times New Roman"/>
                <w:color w:val="auto"/>
                <w:spacing w:val="-3"/>
              </w:rPr>
              <w:t>1.10.1</w:t>
            </w:r>
          </w:p>
        </w:tc>
        <w:tc>
          <w:tcPr>
            <w:tcW w:w="1769" w:type="dxa"/>
          </w:tcPr>
          <w:p w:rsidR="00FB7375" w:rsidRDefault="00FB7375">
            <w:pPr>
              <w:jc w:val="center"/>
              <w:rPr>
                <w:color w:val="auto"/>
              </w:rPr>
            </w:pPr>
          </w:p>
          <w:p w:rsidR="00FB7375" w:rsidRDefault="00EA147B">
            <w:pPr>
              <w:spacing w:before="225" w:line="204" w:lineRule="auto"/>
              <w:jc w:val="center"/>
              <w:rPr>
                <w:rFonts w:ascii="宋体" w:eastAsia="宋体" w:hAnsi="宋体" w:cs="宋体"/>
                <w:color w:val="auto"/>
              </w:rPr>
            </w:pPr>
            <w:r>
              <w:rPr>
                <w:rFonts w:ascii="宋体" w:eastAsia="宋体" w:hAnsi="宋体" w:cs="宋体"/>
                <w:color w:val="auto"/>
                <w:spacing w:val="-2"/>
              </w:rPr>
              <w:t>投标预备会</w:t>
            </w:r>
          </w:p>
        </w:tc>
        <w:tc>
          <w:tcPr>
            <w:tcW w:w="6593" w:type="dxa"/>
          </w:tcPr>
          <w:p w:rsidR="00FB7375" w:rsidRDefault="00EA147B">
            <w:pPr>
              <w:spacing w:before="32" w:line="204" w:lineRule="auto"/>
              <w:ind w:firstLine="136"/>
              <w:rPr>
                <w:rFonts w:ascii="宋体" w:eastAsia="宋体" w:hAnsi="宋体" w:cs="宋体"/>
                <w:color w:val="auto"/>
              </w:rPr>
            </w:pPr>
            <w:r>
              <w:rPr>
                <w:rFonts w:ascii="宋体" w:eastAsia="宋体" w:hAnsi="宋体" w:cs="宋体" w:hint="eastAsia"/>
                <w:color w:val="auto"/>
                <w:spacing w:val="-5"/>
              </w:rPr>
              <w:t>☑</w:t>
            </w:r>
            <w:r>
              <w:rPr>
                <w:rFonts w:ascii="宋体" w:eastAsia="宋体" w:hAnsi="宋体" w:cs="宋体"/>
                <w:color w:val="auto"/>
                <w:spacing w:val="-9"/>
              </w:rPr>
              <w:t>不召开</w:t>
            </w:r>
          </w:p>
          <w:p w:rsidR="00FB7375" w:rsidRDefault="00EA147B">
            <w:pPr>
              <w:spacing w:before="175" w:line="285" w:lineRule="auto"/>
              <w:ind w:left="1121" w:right="3602" w:hanging="985"/>
              <w:rPr>
                <w:rFonts w:ascii="宋体" w:eastAsia="宋体" w:hAnsi="宋体" w:cs="宋体"/>
                <w:color w:val="auto"/>
              </w:rPr>
            </w:pPr>
            <w:r>
              <w:rPr>
                <w:rFonts w:ascii="宋体" w:eastAsia="宋体" w:hAnsi="宋体" w:cs="宋体"/>
                <w:color w:val="auto"/>
                <w:spacing w:val="-5"/>
              </w:rPr>
              <w:t>□</w:t>
            </w:r>
            <w:r>
              <w:rPr>
                <w:color w:val="auto"/>
              </w:rPr>
              <w:t>召开</w:t>
            </w:r>
            <w:r>
              <w:rPr>
                <w:color w:val="auto"/>
              </w:rPr>
              <w:t>,</w:t>
            </w:r>
            <w:r>
              <w:rPr>
                <w:color w:val="auto"/>
              </w:rPr>
              <w:t>召开时间：</w:t>
            </w:r>
            <w:r>
              <w:rPr>
                <w:color w:val="auto"/>
              </w:rPr>
              <w:t xml:space="preserve">  </w:t>
            </w:r>
          </w:p>
        </w:tc>
      </w:tr>
      <w:tr w:rsidR="00FB7375">
        <w:trPr>
          <w:trHeight w:val="342"/>
        </w:trPr>
        <w:tc>
          <w:tcPr>
            <w:tcW w:w="1030" w:type="dxa"/>
            <w:vMerge w:val="restart"/>
          </w:tcPr>
          <w:p w:rsidR="00FB7375" w:rsidRDefault="00EA147B">
            <w:pPr>
              <w:spacing w:before="255" w:line="204" w:lineRule="auto"/>
              <w:ind w:firstLine="276"/>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1.10.2</w:t>
            </w:r>
          </w:p>
        </w:tc>
        <w:tc>
          <w:tcPr>
            <w:tcW w:w="1769" w:type="dxa"/>
            <w:vMerge w:val="restart"/>
          </w:tcPr>
          <w:p w:rsidR="00FB7375" w:rsidRDefault="00EA147B">
            <w:pPr>
              <w:spacing w:before="63" w:line="204" w:lineRule="auto"/>
              <w:ind w:firstLine="149"/>
              <w:rPr>
                <w:rFonts w:ascii="宋体" w:eastAsia="宋体" w:hAnsi="宋体" w:cs="宋体"/>
                <w:color w:val="auto"/>
                <w:spacing w:val="-2"/>
              </w:rPr>
            </w:pPr>
            <w:r>
              <w:rPr>
                <w:rFonts w:ascii="宋体" w:eastAsia="宋体" w:hAnsi="宋体" w:cs="宋体"/>
                <w:color w:val="auto"/>
                <w:spacing w:val="-1"/>
              </w:rPr>
              <w:t>投标人在投标预备会前提</w:t>
            </w:r>
            <w:r>
              <w:rPr>
                <w:rFonts w:ascii="宋体" w:eastAsia="宋体" w:hAnsi="宋体" w:cs="宋体"/>
                <w:color w:val="auto"/>
                <w:spacing w:val="-6"/>
              </w:rPr>
              <w:t>出问题</w:t>
            </w:r>
          </w:p>
        </w:tc>
        <w:tc>
          <w:tcPr>
            <w:tcW w:w="6593" w:type="dxa"/>
          </w:tcPr>
          <w:p w:rsidR="00FB7375" w:rsidRDefault="00EA147B">
            <w:pPr>
              <w:spacing w:before="58" w:line="204" w:lineRule="auto"/>
              <w:ind w:firstLine="124"/>
              <w:rPr>
                <w:rFonts w:ascii="宋体" w:eastAsia="宋体" w:hAnsi="宋体" w:cs="宋体"/>
                <w:color w:val="auto"/>
              </w:rPr>
            </w:pPr>
            <w:r>
              <w:rPr>
                <w:rFonts w:ascii="宋体" w:eastAsia="宋体" w:hAnsi="宋体" w:cs="宋体"/>
                <w:color w:val="auto"/>
                <w:spacing w:val="-4"/>
              </w:rPr>
              <w:t>时间：</w:t>
            </w:r>
            <w:r>
              <w:rPr>
                <w:rFonts w:ascii="宋体" w:eastAsia="宋体" w:hAnsi="宋体" w:cs="宋体" w:hint="eastAsia"/>
                <w:color w:val="auto"/>
                <w:spacing w:val="-4"/>
              </w:rPr>
              <w:t>/</w:t>
            </w:r>
          </w:p>
        </w:tc>
      </w:tr>
      <w:tr w:rsidR="00FB7375">
        <w:trPr>
          <w:trHeight w:val="358"/>
        </w:trPr>
        <w:tc>
          <w:tcPr>
            <w:tcW w:w="1030" w:type="dxa"/>
            <w:vMerge/>
          </w:tcPr>
          <w:p w:rsidR="00FB7375" w:rsidRDefault="00FB7375">
            <w:pPr>
              <w:spacing w:before="257" w:line="204" w:lineRule="auto"/>
              <w:ind w:firstLine="276"/>
              <w:rPr>
                <w:rFonts w:ascii="Times New Roman" w:eastAsia="Times New Roman" w:hAnsi="Times New Roman" w:cs="Times New Roman"/>
                <w:color w:val="auto"/>
                <w:spacing w:val="-3"/>
              </w:rPr>
            </w:pPr>
          </w:p>
        </w:tc>
        <w:tc>
          <w:tcPr>
            <w:tcW w:w="1769" w:type="dxa"/>
            <w:vMerge/>
          </w:tcPr>
          <w:p w:rsidR="00FB7375" w:rsidRDefault="00FB7375">
            <w:pPr>
              <w:spacing w:before="225" w:line="204" w:lineRule="auto"/>
              <w:jc w:val="center"/>
              <w:rPr>
                <w:rFonts w:ascii="宋体" w:eastAsia="宋体" w:hAnsi="宋体" w:cs="宋体"/>
                <w:color w:val="auto"/>
                <w:spacing w:val="-2"/>
              </w:rPr>
            </w:pPr>
          </w:p>
        </w:tc>
        <w:tc>
          <w:tcPr>
            <w:tcW w:w="6593" w:type="dxa"/>
          </w:tcPr>
          <w:p w:rsidR="00FB7375" w:rsidRDefault="00EA147B">
            <w:pPr>
              <w:spacing w:before="60" w:line="204" w:lineRule="auto"/>
              <w:ind w:firstLine="117"/>
              <w:rPr>
                <w:rFonts w:ascii="宋体" w:eastAsia="宋体" w:hAnsi="宋体" w:cs="宋体"/>
                <w:color w:val="auto"/>
              </w:rPr>
            </w:pPr>
            <w:r>
              <w:rPr>
                <w:rFonts w:ascii="宋体" w:eastAsia="宋体" w:hAnsi="宋体" w:cs="宋体"/>
                <w:color w:val="auto"/>
                <w:spacing w:val="-2"/>
              </w:rPr>
              <w:t>形式：</w:t>
            </w:r>
            <w:r>
              <w:rPr>
                <w:rFonts w:ascii="宋体" w:eastAsia="宋体" w:hAnsi="宋体" w:cs="宋体" w:hint="eastAsia"/>
                <w:color w:val="auto"/>
                <w:spacing w:val="-2"/>
              </w:rPr>
              <w:t>/</w:t>
            </w:r>
          </w:p>
        </w:tc>
      </w:tr>
      <w:tr w:rsidR="00FB7375">
        <w:trPr>
          <w:trHeight w:val="358"/>
        </w:trPr>
        <w:tc>
          <w:tcPr>
            <w:tcW w:w="1030" w:type="dxa"/>
          </w:tcPr>
          <w:p w:rsidR="00FB7375" w:rsidRDefault="00EA147B">
            <w:pPr>
              <w:spacing w:before="217" w:line="204" w:lineRule="auto"/>
              <w:ind w:firstLine="276"/>
              <w:rPr>
                <w:rFonts w:ascii="Times New Roman" w:eastAsia="Times New Roman" w:hAnsi="Times New Roman" w:cs="Times New Roman"/>
                <w:color w:val="auto"/>
              </w:rPr>
            </w:pPr>
            <w:r>
              <w:rPr>
                <w:rFonts w:ascii="Times New Roman" w:eastAsia="Times New Roman" w:hAnsi="Times New Roman" w:cs="Times New Roman"/>
                <w:color w:val="auto"/>
                <w:spacing w:val="-3"/>
              </w:rPr>
              <w:t>1.10.3</w:t>
            </w:r>
          </w:p>
        </w:tc>
        <w:tc>
          <w:tcPr>
            <w:tcW w:w="1769" w:type="dxa"/>
          </w:tcPr>
          <w:p w:rsidR="00FB7375" w:rsidRDefault="00EA147B">
            <w:pPr>
              <w:spacing w:before="178" w:line="204" w:lineRule="auto"/>
              <w:rPr>
                <w:rFonts w:ascii="宋体" w:eastAsia="宋体" w:hAnsi="宋体" w:cs="宋体"/>
                <w:color w:val="auto"/>
              </w:rPr>
            </w:pPr>
            <w:r>
              <w:rPr>
                <w:rFonts w:ascii="宋体" w:eastAsia="宋体" w:hAnsi="宋体" w:cs="宋体"/>
                <w:color w:val="auto"/>
                <w:spacing w:val="-1"/>
              </w:rPr>
              <w:t>招标文件澄清发出的形式</w:t>
            </w:r>
          </w:p>
        </w:tc>
        <w:tc>
          <w:tcPr>
            <w:tcW w:w="6593" w:type="dxa"/>
          </w:tcPr>
          <w:p w:rsidR="00FB7375" w:rsidRDefault="00EA147B">
            <w:pPr>
              <w:rPr>
                <w:color w:val="auto"/>
              </w:rPr>
            </w:pPr>
            <w:r>
              <w:rPr>
                <w:color w:val="auto"/>
              </w:rPr>
              <w:t>招标文件的澄清、修改将在阜阳市公共资源交易</w:t>
            </w:r>
            <w:r>
              <w:rPr>
                <w:rFonts w:eastAsia="宋体" w:hint="eastAsia"/>
                <w:color w:val="auto"/>
              </w:rPr>
              <w:t>中心</w:t>
            </w:r>
            <w:r>
              <w:rPr>
                <w:color w:val="auto"/>
              </w:rPr>
              <w:t>网</w:t>
            </w:r>
            <w:hyperlink r:id="rId11" w:history="1">
              <w:r>
                <w:rPr>
                  <w:rFonts w:ascii="宋体" w:eastAsia="宋体" w:hAnsi="宋体" w:cs="宋体" w:hint="eastAsia"/>
                  <w:color w:val="auto"/>
                </w:rPr>
                <w:t>http://jyzx.fy.gov.cn</w:t>
              </w:r>
            </w:hyperlink>
            <w:r>
              <w:rPr>
                <w:rFonts w:ascii="宋体" w:eastAsia="宋体" w:hAnsi="宋体" w:cs="宋体" w:hint="eastAsia"/>
                <w:color w:val="auto"/>
              </w:rPr>
              <w:t>/FuYang/</w:t>
            </w:r>
            <w:r>
              <w:rPr>
                <w:color w:val="auto"/>
              </w:rPr>
              <w:t xml:space="preserve"> </w:t>
            </w:r>
            <w:r>
              <w:rPr>
                <w:color w:val="auto"/>
              </w:rPr>
              <w:t>上发布。所有潜在投标人自行在网上查</w:t>
            </w:r>
            <w:r>
              <w:rPr>
                <w:color w:val="auto"/>
              </w:rPr>
              <w:t xml:space="preserve"> </w:t>
            </w:r>
            <w:r>
              <w:rPr>
                <w:color w:val="auto"/>
              </w:rPr>
              <w:t>询，无需以书面形式回复。招标代理机构将不在另行通知各投标人。</w:t>
            </w:r>
            <w:r>
              <w:rPr>
                <w:color w:val="auto"/>
              </w:rPr>
              <w:t xml:space="preserve"> </w:t>
            </w:r>
            <w:r>
              <w:rPr>
                <w:color w:val="auto"/>
              </w:rPr>
              <w:t>投标人对招标文件的澄清、修改未能及时查询的，由此引起的一切</w:t>
            </w:r>
            <w:r>
              <w:rPr>
                <w:color w:val="auto"/>
              </w:rPr>
              <w:t xml:space="preserve"> </w:t>
            </w:r>
            <w:r>
              <w:rPr>
                <w:color w:val="auto"/>
              </w:rPr>
              <w:t>责任均由投标人自行负责。</w:t>
            </w:r>
          </w:p>
        </w:tc>
      </w:tr>
      <w:tr w:rsidR="00FB7375">
        <w:trPr>
          <w:trHeight w:val="358"/>
        </w:trPr>
        <w:tc>
          <w:tcPr>
            <w:tcW w:w="1030" w:type="dxa"/>
          </w:tcPr>
          <w:p w:rsidR="00FB7375" w:rsidRDefault="00FB7375">
            <w:pPr>
              <w:rPr>
                <w:color w:val="auto"/>
              </w:rPr>
            </w:pPr>
          </w:p>
          <w:p w:rsidR="00FB7375" w:rsidRDefault="00FB7375">
            <w:pPr>
              <w:rPr>
                <w:color w:val="auto"/>
              </w:rPr>
            </w:pPr>
          </w:p>
          <w:p w:rsidR="00FB7375" w:rsidRDefault="00EA147B">
            <w:pPr>
              <w:spacing w:before="86" w:line="204" w:lineRule="auto"/>
              <w:ind w:firstLine="358"/>
              <w:rPr>
                <w:rFonts w:ascii="Times New Roman" w:eastAsia="Times New Roman" w:hAnsi="Times New Roman" w:cs="Times New Roman"/>
                <w:color w:val="auto"/>
              </w:rPr>
            </w:pPr>
            <w:r>
              <w:rPr>
                <w:rFonts w:ascii="Times New Roman" w:eastAsia="Times New Roman" w:hAnsi="Times New Roman" w:cs="Times New Roman"/>
                <w:color w:val="auto"/>
                <w:spacing w:val="-5"/>
                <w:w w:val="99"/>
              </w:rPr>
              <w:t>1.11</w:t>
            </w:r>
          </w:p>
        </w:tc>
        <w:tc>
          <w:tcPr>
            <w:tcW w:w="1769" w:type="dxa"/>
          </w:tcPr>
          <w:p w:rsidR="00FB7375" w:rsidRDefault="00FB7375">
            <w:pPr>
              <w:rPr>
                <w:color w:val="auto"/>
              </w:rPr>
            </w:pPr>
          </w:p>
          <w:p w:rsidR="00FB7375" w:rsidRDefault="00EA147B">
            <w:pPr>
              <w:spacing w:before="296" w:line="204" w:lineRule="auto"/>
              <w:ind w:firstLine="1094"/>
              <w:rPr>
                <w:rFonts w:ascii="宋体" w:eastAsia="宋体" w:hAnsi="宋体" w:cs="宋体"/>
                <w:color w:val="auto"/>
              </w:rPr>
            </w:pPr>
            <w:r>
              <w:rPr>
                <w:rFonts w:ascii="宋体" w:eastAsia="宋体" w:hAnsi="宋体" w:cs="宋体"/>
                <w:color w:val="auto"/>
                <w:spacing w:val="-3"/>
              </w:rPr>
              <w:t>分包</w:t>
            </w:r>
          </w:p>
        </w:tc>
        <w:tc>
          <w:tcPr>
            <w:tcW w:w="6593" w:type="dxa"/>
          </w:tcPr>
          <w:p w:rsidR="00FB7375" w:rsidRDefault="00EA147B">
            <w:pPr>
              <w:spacing w:before="58" w:line="204" w:lineRule="auto"/>
              <w:ind w:firstLine="136"/>
              <w:rPr>
                <w:rFonts w:ascii="宋体" w:eastAsia="宋体" w:hAnsi="宋体" w:cs="宋体"/>
                <w:color w:val="auto"/>
              </w:rPr>
            </w:pPr>
            <w:r>
              <w:rPr>
                <w:rFonts w:ascii="宋体" w:eastAsia="宋体" w:hAnsi="宋体" w:cs="宋体" w:hint="eastAsia"/>
                <w:color w:val="auto"/>
                <w:spacing w:val="-3"/>
              </w:rPr>
              <w:t>☑</w:t>
            </w:r>
            <w:r>
              <w:rPr>
                <w:rFonts w:ascii="宋体" w:eastAsia="宋体" w:hAnsi="宋体" w:cs="宋体"/>
                <w:color w:val="auto"/>
                <w:spacing w:val="-9"/>
              </w:rPr>
              <w:t>不允许</w:t>
            </w:r>
          </w:p>
          <w:p w:rsidR="00FB7375" w:rsidRDefault="00EA147B">
            <w:pPr>
              <w:spacing w:before="90" w:line="233" w:lineRule="auto"/>
              <w:ind w:left="1115" w:right="3182" w:hanging="979"/>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允许，分包内容要求：</w:t>
            </w:r>
            <w:r>
              <w:rPr>
                <w:rFonts w:ascii="宋体" w:eastAsia="宋体" w:hAnsi="宋体" w:cs="宋体"/>
                <w:color w:val="auto"/>
                <w:spacing w:val="-2"/>
              </w:rPr>
              <w:t>分包金额要求：</w:t>
            </w:r>
          </w:p>
          <w:p w:rsidR="00FB7375" w:rsidRDefault="00EA147B">
            <w:pPr>
              <w:spacing w:before="107" w:line="204" w:lineRule="auto"/>
              <w:ind w:firstLine="1112"/>
              <w:rPr>
                <w:rFonts w:ascii="宋体" w:eastAsia="宋体" w:hAnsi="宋体" w:cs="宋体"/>
                <w:color w:val="auto"/>
              </w:rPr>
            </w:pPr>
            <w:r>
              <w:rPr>
                <w:rFonts w:ascii="宋体" w:eastAsia="宋体" w:hAnsi="宋体" w:cs="宋体"/>
                <w:color w:val="auto"/>
                <w:spacing w:val="-1"/>
              </w:rPr>
              <w:t>接受分包的第三人资质要求：</w:t>
            </w:r>
          </w:p>
        </w:tc>
      </w:tr>
    </w:tbl>
    <w:p w:rsidR="00FB7375" w:rsidRDefault="00FB7375">
      <w:pPr>
        <w:rPr>
          <w:color w:val="auto"/>
        </w:rPr>
        <w:sectPr w:rsidR="00FB7375">
          <w:footerReference w:type="default" r:id="rId12"/>
          <w:pgSz w:w="11907" w:h="16839"/>
          <w:pgMar w:top="1431" w:right="1253" w:bottom="400" w:left="1255" w:header="0" w:footer="0" w:gutter="0"/>
          <w:cols w:space="720"/>
        </w:sectPr>
      </w:pPr>
    </w:p>
    <w:tbl>
      <w:tblPr>
        <w:tblStyle w:val="TableNormal"/>
        <w:tblW w:w="927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7"/>
        <w:gridCol w:w="1747"/>
        <w:gridCol w:w="6515"/>
      </w:tblGrid>
      <w:tr w:rsidR="00FB7375">
        <w:trPr>
          <w:trHeight w:val="424"/>
        </w:trPr>
        <w:tc>
          <w:tcPr>
            <w:tcW w:w="1017" w:type="dxa"/>
          </w:tcPr>
          <w:p w:rsidR="00FB7375" w:rsidRDefault="00EA147B">
            <w:pPr>
              <w:spacing w:before="113" w:line="204" w:lineRule="auto"/>
              <w:ind w:firstLine="206"/>
              <w:rPr>
                <w:rFonts w:ascii="宋体" w:eastAsia="宋体" w:hAnsi="宋体" w:cs="宋体"/>
                <w:color w:val="auto"/>
              </w:rPr>
            </w:pPr>
            <w:r>
              <w:rPr>
                <w:rFonts w:ascii="宋体" w:eastAsia="宋体" w:hAnsi="宋体" w:cs="宋体"/>
                <w:color w:val="auto"/>
                <w:spacing w:val="-2"/>
              </w:rPr>
              <w:lastRenderedPageBreak/>
              <w:t>条款号</w:t>
            </w:r>
          </w:p>
        </w:tc>
        <w:tc>
          <w:tcPr>
            <w:tcW w:w="1747" w:type="dxa"/>
          </w:tcPr>
          <w:p w:rsidR="00FB7375" w:rsidRDefault="00EA147B">
            <w:pPr>
              <w:spacing w:before="113" w:line="204" w:lineRule="auto"/>
              <w:rPr>
                <w:rFonts w:ascii="宋体" w:eastAsia="宋体" w:hAnsi="宋体" w:cs="宋体"/>
                <w:color w:val="auto"/>
              </w:rPr>
            </w:pPr>
            <w:r>
              <w:rPr>
                <w:rFonts w:ascii="宋体" w:eastAsia="宋体" w:hAnsi="宋体" w:cs="宋体"/>
                <w:color w:val="auto"/>
                <w:spacing w:val="-7"/>
              </w:rPr>
              <w:t>条款名称</w:t>
            </w:r>
          </w:p>
        </w:tc>
        <w:tc>
          <w:tcPr>
            <w:tcW w:w="6515" w:type="dxa"/>
          </w:tcPr>
          <w:p w:rsidR="00FB7375" w:rsidRDefault="00EA147B">
            <w:pPr>
              <w:spacing w:before="113" w:line="204" w:lineRule="auto"/>
              <w:ind w:firstLine="116"/>
              <w:rPr>
                <w:rFonts w:ascii="宋体" w:eastAsia="宋体" w:hAnsi="宋体" w:cs="宋体"/>
                <w:color w:val="auto"/>
              </w:rPr>
            </w:pPr>
            <w:r>
              <w:rPr>
                <w:rFonts w:ascii="宋体" w:eastAsia="宋体" w:hAnsi="宋体" w:cs="宋体"/>
                <w:color w:val="auto"/>
                <w:spacing w:val="-14"/>
              </w:rPr>
              <w:t>编列内容</w:t>
            </w:r>
          </w:p>
        </w:tc>
      </w:tr>
      <w:tr w:rsidR="00FB7375">
        <w:trPr>
          <w:trHeight w:val="1078"/>
        </w:trPr>
        <w:tc>
          <w:tcPr>
            <w:tcW w:w="1017" w:type="dxa"/>
          </w:tcPr>
          <w:p w:rsidR="00FB7375" w:rsidRDefault="00FB7375">
            <w:pPr>
              <w:rPr>
                <w:color w:val="auto"/>
              </w:rPr>
            </w:pPr>
          </w:p>
          <w:p w:rsidR="00FB7375" w:rsidRDefault="00EA147B">
            <w:pPr>
              <w:spacing w:before="163" w:line="204" w:lineRule="auto"/>
              <w:jc w:val="center"/>
              <w:rPr>
                <w:rFonts w:ascii="Times New Roman" w:eastAsia="Times New Roman" w:hAnsi="Times New Roman" w:cs="Times New Roman"/>
                <w:color w:val="auto"/>
              </w:rPr>
            </w:pPr>
            <w:r>
              <w:rPr>
                <w:rFonts w:ascii="Times New Roman" w:eastAsia="Times New Roman" w:hAnsi="Times New Roman" w:cs="Times New Roman"/>
                <w:color w:val="auto"/>
                <w:spacing w:val="-5"/>
              </w:rPr>
              <w:t>1.12</w:t>
            </w:r>
          </w:p>
        </w:tc>
        <w:tc>
          <w:tcPr>
            <w:tcW w:w="1747" w:type="dxa"/>
          </w:tcPr>
          <w:p w:rsidR="00FB7375" w:rsidRDefault="00FB7375">
            <w:pPr>
              <w:rPr>
                <w:color w:val="auto"/>
              </w:rPr>
            </w:pPr>
          </w:p>
          <w:p w:rsidR="00FB7375" w:rsidRDefault="00EA147B">
            <w:pPr>
              <w:spacing w:before="132" w:line="204" w:lineRule="auto"/>
              <w:jc w:val="center"/>
              <w:rPr>
                <w:rFonts w:ascii="宋体" w:eastAsia="宋体" w:hAnsi="宋体" w:cs="宋体"/>
                <w:color w:val="auto"/>
              </w:rPr>
            </w:pPr>
            <w:r>
              <w:rPr>
                <w:rFonts w:ascii="宋体" w:eastAsia="宋体" w:hAnsi="宋体" w:cs="宋体"/>
                <w:color w:val="auto"/>
                <w:spacing w:val="-2"/>
              </w:rPr>
              <w:t>偏离</w:t>
            </w:r>
          </w:p>
        </w:tc>
        <w:tc>
          <w:tcPr>
            <w:tcW w:w="6515" w:type="dxa"/>
          </w:tcPr>
          <w:p w:rsidR="00FB7375" w:rsidRDefault="00EA147B">
            <w:pPr>
              <w:spacing w:before="57" w:line="204" w:lineRule="auto"/>
              <w:ind w:firstLine="114"/>
              <w:rPr>
                <w:rFonts w:ascii="宋体" w:eastAsia="宋体" w:hAnsi="宋体" w:cs="宋体"/>
                <w:color w:val="auto"/>
              </w:rPr>
            </w:pPr>
            <w:r>
              <w:rPr>
                <w:rFonts w:ascii="宋体" w:eastAsia="宋体" w:hAnsi="宋体" w:cs="宋体"/>
                <w:color w:val="auto"/>
                <w:spacing w:val="-1"/>
              </w:rPr>
              <w:t>偏离允许幅度及其处理方法：</w:t>
            </w:r>
          </w:p>
          <w:p w:rsidR="00FB7375" w:rsidRDefault="00EA147B">
            <w:pPr>
              <w:spacing w:before="107" w:line="228" w:lineRule="auto"/>
              <w:ind w:right="203"/>
              <w:rPr>
                <w:rFonts w:ascii="宋体" w:eastAsia="宋体" w:hAnsi="宋体" w:cs="宋体"/>
                <w:color w:val="auto"/>
                <w:sz w:val="22"/>
                <w:szCs w:val="22"/>
              </w:rPr>
            </w:pPr>
            <w:r>
              <w:rPr>
                <w:rFonts w:ascii="宋体" w:eastAsia="宋体" w:hAnsi="宋体" w:cs="宋体" w:hint="eastAsia"/>
                <w:color w:val="auto"/>
                <w:sz w:val="22"/>
                <w:szCs w:val="22"/>
              </w:rPr>
              <w:t>评标委员会可根据具体情况要求投标人对细微偏差进行澄清，并在相关评分因素的评分中酌情扣分。</w:t>
            </w:r>
          </w:p>
        </w:tc>
      </w:tr>
      <w:tr w:rsidR="00FB7375">
        <w:trPr>
          <w:trHeight w:val="370"/>
        </w:trPr>
        <w:tc>
          <w:tcPr>
            <w:tcW w:w="1017" w:type="dxa"/>
          </w:tcPr>
          <w:p w:rsidR="00FB7375" w:rsidRDefault="00EA147B">
            <w:pPr>
              <w:spacing w:before="211" w:line="204" w:lineRule="auto"/>
              <w:ind w:firstLine="388"/>
              <w:rPr>
                <w:rFonts w:ascii="Times New Roman" w:eastAsia="Times New Roman" w:hAnsi="Times New Roman" w:cs="Times New Roman"/>
                <w:color w:val="auto"/>
              </w:rPr>
            </w:pPr>
            <w:r>
              <w:rPr>
                <w:rFonts w:ascii="Times New Roman" w:eastAsia="Times New Roman" w:hAnsi="Times New Roman" w:cs="Times New Roman"/>
                <w:color w:val="auto"/>
                <w:spacing w:val="-1"/>
              </w:rPr>
              <w:t>2.1</w:t>
            </w:r>
          </w:p>
        </w:tc>
        <w:tc>
          <w:tcPr>
            <w:tcW w:w="1747" w:type="dxa"/>
          </w:tcPr>
          <w:p w:rsidR="00FB7375" w:rsidRDefault="00EA147B">
            <w:pPr>
              <w:spacing w:before="180" w:line="204" w:lineRule="auto"/>
              <w:jc w:val="center"/>
              <w:rPr>
                <w:rFonts w:ascii="宋体" w:eastAsia="宋体" w:hAnsi="宋体" w:cs="宋体"/>
                <w:color w:val="auto"/>
              </w:rPr>
            </w:pPr>
            <w:r>
              <w:rPr>
                <w:rFonts w:ascii="宋体" w:eastAsia="宋体" w:hAnsi="宋体" w:cs="宋体"/>
                <w:color w:val="auto"/>
                <w:spacing w:val="-1"/>
              </w:rPr>
              <w:t>构成招标文件的其他材料</w:t>
            </w:r>
          </w:p>
        </w:tc>
        <w:tc>
          <w:tcPr>
            <w:tcW w:w="6515" w:type="dxa"/>
          </w:tcPr>
          <w:p w:rsidR="00FB7375" w:rsidRDefault="00EA147B">
            <w:pPr>
              <w:rPr>
                <w:color w:val="auto"/>
              </w:rPr>
            </w:pPr>
            <w:r>
              <w:rPr>
                <w:rFonts w:ascii="宋体" w:eastAsia="宋体" w:hAnsi="宋体" w:cs="宋体"/>
                <w:color w:val="auto"/>
                <w:spacing w:val="-1"/>
              </w:rPr>
              <w:t>招标文件的澄清、修改及答疑文件等</w:t>
            </w:r>
          </w:p>
        </w:tc>
      </w:tr>
      <w:tr w:rsidR="00FB7375">
        <w:trPr>
          <w:trHeight w:val="90"/>
        </w:trPr>
        <w:tc>
          <w:tcPr>
            <w:tcW w:w="1017" w:type="dxa"/>
            <w:tcBorders>
              <w:bottom w:val="single" w:sz="4" w:space="0" w:color="auto"/>
            </w:tcBorders>
          </w:tcPr>
          <w:p w:rsidR="00FB7375" w:rsidRDefault="00FB7375">
            <w:pPr>
              <w:rPr>
                <w:color w:val="auto"/>
              </w:rPr>
            </w:pPr>
          </w:p>
          <w:p w:rsidR="00FB7375" w:rsidRDefault="00EA147B">
            <w:pPr>
              <w:spacing w:before="100" w:line="204" w:lineRule="auto"/>
              <w:ind w:firstLine="309"/>
              <w:rPr>
                <w:rFonts w:ascii="Times New Roman" w:eastAsia="Times New Roman" w:hAnsi="Times New Roman" w:cs="Times New Roman"/>
                <w:color w:val="auto"/>
              </w:rPr>
            </w:pPr>
            <w:r>
              <w:rPr>
                <w:rFonts w:ascii="Times New Roman" w:eastAsia="Times New Roman" w:hAnsi="Times New Roman" w:cs="Times New Roman"/>
                <w:color w:val="auto"/>
                <w:spacing w:val="-1"/>
              </w:rPr>
              <w:t>2.2.1</w:t>
            </w:r>
          </w:p>
        </w:tc>
        <w:tc>
          <w:tcPr>
            <w:tcW w:w="1747" w:type="dxa"/>
            <w:tcBorders>
              <w:bottom w:val="single" w:sz="4" w:space="0" w:color="auto"/>
            </w:tcBorders>
          </w:tcPr>
          <w:p w:rsidR="00FB7375" w:rsidRDefault="00EA147B">
            <w:pPr>
              <w:spacing w:before="35" w:line="204" w:lineRule="auto"/>
              <w:jc w:val="center"/>
              <w:rPr>
                <w:rFonts w:ascii="宋体" w:eastAsia="宋体" w:hAnsi="宋体" w:cs="宋体"/>
                <w:color w:val="auto"/>
              </w:rPr>
            </w:pPr>
            <w:r>
              <w:rPr>
                <w:rFonts w:ascii="宋体" w:eastAsia="宋体" w:hAnsi="宋体" w:cs="宋体"/>
                <w:color w:val="auto"/>
                <w:spacing w:val="-1"/>
              </w:rPr>
              <w:t>投标人要求澄清招标文件</w:t>
            </w:r>
            <w:r>
              <w:rPr>
                <w:rFonts w:ascii="宋体" w:eastAsia="宋体" w:hAnsi="宋体" w:cs="宋体"/>
                <w:color w:val="auto"/>
                <w:spacing w:val="-3"/>
              </w:rPr>
              <w:t>的截止时间和形式</w:t>
            </w:r>
          </w:p>
        </w:tc>
        <w:tc>
          <w:tcPr>
            <w:tcW w:w="6515" w:type="dxa"/>
          </w:tcPr>
          <w:p w:rsidR="00FB7375" w:rsidRDefault="00EA147B">
            <w:pPr>
              <w:spacing w:before="30" w:line="360" w:lineRule="auto"/>
              <w:rPr>
                <w:rFonts w:ascii="宋体" w:eastAsia="宋体" w:hAnsi="宋体" w:cs="宋体"/>
                <w:color w:val="auto"/>
              </w:rPr>
            </w:pPr>
            <w:r>
              <w:rPr>
                <w:color w:val="auto"/>
              </w:rPr>
              <w:t>招标文件提出异议应在投标截止时间</w:t>
            </w:r>
            <w:r>
              <w:rPr>
                <w:color w:val="auto"/>
              </w:rPr>
              <w:t xml:space="preserve"> 10 </w:t>
            </w:r>
            <w:r>
              <w:rPr>
                <w:color w:val="auto"/>
              </w:rPr>
              <w:t>日前。接受异议的电子邮箱（或公众号）</w:t>
            </w:r>
            <w:r>
              <w:rPr>
                <w:rFonts w:eastAsia="宋体" w:hint="eastAsia"/>
                <w:b/>
                <w:bCs/>
                <w:color w:val="auto"/>
                <w:u w:val="single"/>
              </w:rPr>
              <w:t>872843054@qq.com</w:t>
            </w:r>
            <w:r>
              <w:rPr>
                <w:color w:val="auto"/>
              </w:rPr>
              <w:t>特别提示：提出异议时须注明项目名称及项目编号</w:t>
            </w:r>
            <w:r>
              <w:rPr>
                <w:color w:val="auto"/>
              </w:rPr>
              <w:t xml:space="preserve"> </w:t>
            </w:r>
            <w:r>
              <w:rPr>
                <w:color w:val="auto"/>
              </w:rPr>
              <w:t>。</w:t>
            </w:r>
          </w:p>
        </w:tc>
      </w:tr>
      <w:tr w:rsidR="00FB7375">
        <w:trPr>
          <w:trHeight w:val="476"/>
        </w:trPr>
        <w:tc>
          <w:tcPr>
            <w:tcW w:w="1017" w:type="dxa"/>
            <w:tcBorders>
              <w:top w:val="single" w:sz="4" w:space="0" w:color="auto"/>
            </w:tcBorders>
          </w:tcPr>
          <w:p w:rsidR="00FB7375" w:rsidRDefault="00EA147B">
            <w:pPr>
              <w:spacing w:before="212" w:line="204" w:lineRule="auto"/>
              <w:ind w:firstLine="309"/>
              <w:rPr>
                <w:rFonts w:ascii="Times New Roman" w:eastAsia="Times New Roman" w:hAnsi="Times New Roman" w:cs="Times New Roman"/>
                <w:color w:val="auto"/>
              </w:rPr>
            </w:pPr>
            <w:r>
              <w:rPr>
                <w:rFonts w:ascii="Times New Roman" w:eastAsia="Times New Roman" w:hAnsi="Times New Roman" w:cs="Times New Roman"/>
                <w:color w:val="auto"/>
                <w:spacing w:val="-1"/>
              </w:rPr>
              <w:t>2.2.2</w:t>
            </w:r>
          </w:p>
        </w:tc>
        <w:tc>
          <w:tcPr>
            <w:tcW w:w="1747" w:type="dxa"/>
            <w:tcBorders>
              <w:top w:val="single" w:sz="4" w:space="0" w:color="auto"/>
            </w:tcBorders>
          </w:tcPr>
          <w:p w:rsidR="00FB7375" w:rsidRDefault="00EA147B">
            <w:pPr>
              <w:spacing w:before="109" w:line="204" w:lineRule="auto"/>
              <w:jc w:val="center"/>
              <w:rPr>
                <w:rFonts w:ascii="宋体" w:eastAsia="宋体" w:hAnsi="宋体" w:cs="宋体"/>
                <w:color w:val="auto"/>
              </w:rPr>
            </w:pPr>
            <w:r>
              <w:rPr>
                <w:rFonts w:ascii="宋体" w:eastAsia="宋体" w:hAnsi="宋体" w:cs="宋体"/>
                <w:color w:val="auto"/>
                <w:spacing w:val="-1"/>
              </w:rPr>
              <w:t>招标文件澄清发出的形式</w:t>
            </w:r>
          </w:p>
        </w:tc>
        <w:tc>
          <w:tcPr>
            <w:tcW w:w="6515" w:type="dxa"/>
            <w:vMerge w:val="restart"/>
          </w:tcPr>
          <w:p w:rsidR="00FB7375" w:rsidRDefault="00EA147B">
            <w:pPr>
              <w:spacing w:before="108" w:line="360" w:lineRule="auto"/>
              <w:rPr>
                <w:rFonts w:ascii="宋体" w:eastAsia="宋体" w:hAnsi="宋体" w:cs="宋体"/>
                <w:color w:val="auto"/>
              </w:rPr>
            </w:pPr>
            <w:r>
              <w:rPr>
                <w:rFonts w:ascii="_x000B__x000C_" w:hAnsi="_x000B__x000C_" w:hint="eastAsia"/>
                <w:color w:val="auto"/>
              </w:rPr>
              <w:t>招标文件的澄清、修改将在</w:t>
            </w:r>
            <w:r>
              <w:rPr>
                <w:color w:val="auto"/>
              </w:rPr>
              <w:t>阜</w:t>
            </w:r>
            <w:r>
              <w:rPr>
                <w:color w:val="auto"/>
              </w:rPr>
              <w:t xml:space="preserve"> </w:t>
            </w:r>
            <w:r>
              <w:rPr>
                <w:color w:val="auto"/>
              </w:rPr>
              <w:t>阳</w:t>
            </w:r>
            <w:r>
              <w:rPr>
                <w:color w:val="auto"/>
              </w:rPr>
              <w:t xml:space="preserve"> </w:t>
            </w:r>
            <w:r>
              <w:rPr>
                <w:color w:val="auto"/>
              </w:rPr>
              <w:t>市</w:t>
            </w:r>
            <w:r>
              <w:rPr>
                <w:color w:val="auto"/>
              </w:rPr>
              <w:t xml:space="preserve"> </w:t>
            </w:r>
            <w:r>
              <w:rPr>
                <w:color w:val="auto"/>
              </w:rPr>
              <w:t>公</w:t>
            </w:r>
            <w:r>
              <w:rPr>
                <w:color w:val="auto"/>
              </w:rPr>
              <w:t xml:space="preserve"> </w:t>
            </w:r>
            <w:r>
              <w:rPr>
                <w:color w:val="auto"/>
              </w:rPr>
              <w:t>共</w:t>
            </w:r>
            <w:r>
              <w:rPr>
                <w:color w:val="auto"/>
              </w:rPr>
              <w:t xml:space="preserve"> </w:t>
            </w:r>
            <w:r>
              <w:rPr>
                <w:color w:val="auto"/>
              </w:rPr>
              <w:t>资</w:t>
            </w:r>
            <w:r>
              <w:rPr>
                <w:color w:val="auto"/>
              </w:rPr>
              <w:t xml:space="preserve"> </w:t>
            </w:r>
            <w:r>
              <w:rPr>
                <w:color w:val="auto"/>
              </w:rPr>
              <w:t>源</w:t>
            </w:r>
            <w:r>
              <w:rPr>
                <w:color w:val="auto"/>
              </w:rPr>
              <w:t xml:space="preserve"> </w:t>
            </w:r>
            <w:r>
              <w:rPr>
                <w:color w:val="auto"/>
              </w:rPr>
              <w:t>交</w:t>
            </w:r>
            <w:r>
              <w:rPr>
                <w:color w:val="auto"/>
              </w:rPr>
              <w:t xml:space="preserve"> </w:t>
            </w:r>
            <w:r>
              <w:rPr>
                <w:color w:val="auto"/>
              </w:rPr>
              <w:t>易</w:t>
            </w:r>
            <w:r>
              <w:rPr>
                <w:color w:val="auto"/>
              </w:rPr>
              <w:t xml:space="preserve"> </w:t>
            </w:r>
            <w:r>
              <w:rPr>
                <w:color w:val="auto"/>
              </w:rPr>
              <w:t>网</w:t>
            </w:r>
            <w:r>
              <w:rPr>
                <w:color w:val="auto"/>
              </w:rPr>
              <w:t xml:space="preserve"> </w:t>
            </w:r>
            <w:r>
              <w:rPr>
                <w:rFonts w:hint="eastAsia"/>
                <w:color w:val="auto"/>
              </w:rPr>
              <w:t>全国公共资源交易平台（安徽省</w:t>
            </w:r>
            <w:r>
              <w:rPr>
                <w:rFonts w:ascii="宋体" w:eastAsia="宋体" w:hAnsi="宋体" w:cs="宋体" w:hint="eastAsia"/>
                <w:color w:val="auto"/>
              </w:rPr>
              <w:t>·</w:t>
            </w:r>
            <w:r>
              <w:rPr>
                <w:rFonts w:hint="eastAsia"/>
                <w:color w:val="auto"/>
              </w:rPr>
              <w:t>阜阳市）</w:t>
            </w:r>
            <w:hyperlink r:id="rId13" w:history="1">
              <w:r>
                <w:rPr>
                  <w:rFonts w:ascii="宋体" w:eastAsia="宋体" w:hAnsi="宋体" w:cs="宋体" w:hint="eastAsia"/>
                  <w:color w:val="auto"/>
                </w:rPr>
                <w:t>http://jyzx.fy.gov.cn</w:t>
              </w:r>
            </w:hyperlink>
            <w:r>
              <w:rPr>
                <w:rFonts w:ascii="宋体" w:eastAsia="宋体" w:hAnsi="宋体" w:cs="宋体" w:hint="eastAsia"/>
                <w:color w:val="auto"/>
              </w:rPr>
              <w:t>/FuYang/</w:t>
            </w:r>
            <w:r>
              <w:rPr>
                <w:rFonts w:ascii="_x000B__x000C_" w:hAnsi="_x000B__x000C_" w:hint="eastAsia"/>
                <w:color w:val="auto"/>
              </w:rPr>
              <w:t>上发布。所有潜在投标人自行在网上查询，无需以书面形式回复。</w:t>
            </w:r>
            <w:r>
              <w:rPr>
                <w:rFonts w:ascii="宋体" w:hAnsi="宋体" w:cs="宋体" w:hint="eastAsia"/>
                <w:color w:val="auto"/>
              </w:rPr>
              <w:t>招标代理机构将不在另行通知各投标人。投标人对招标文件的澄清、修改未能及时查询的，由此引起的一切责任均由投标人自行负责。</w:t>
            </w:r>
          </w:p>
        </w:tc>
      </w:tr>
      <w:tr w:rsidR="00FB7375">
        <w:trPr>
          <w:trHeight w:val="90"/>
        </w:trPr>
        <w:tc>
          <w:tcPr>
            <w:tcW w:w="1017" w:type="dxa"/>
          </w:tcPr>
          <w:p w:rsidR="00FB7375" w:rsidRDefault="00FB7375">
            <w:pPr>
              <w:rPr>
                <w:color w:val="auto"/>
              </w:rPr>
            </w:pPr>
          </w:p>
          <w:p w:rsidR="00FB7375" w:rsidRDefault="00EA147B">
            <w:pPr>
              <w:spacing w:before="100" w:line="204" w:lineRule="auto"/>
              <w:ind w:firstLine="309"/>
              <w:rPr>
                <w:rFonts w:ascii="Times New Roman" w:eastAsia="Times New Roman" w:hAnsi="Times New Roman" w:cs="Times New Roman"/>
                <w:color w:val="auto"/>
              </w:rPr>
            </w:pPr>
            <w:r>
              <w:rPr>
                <w:rFonts w:ascii="Times New Roman" w:eastAsia="Times New Roman" w:hAnsi="Times New Roman" w:cs="Times New Roman"/>
                <w:color w:val="auto"/>
                <w:spacing w:val="-1"/>
              </w:rPr>
              <w:t>2.2.3</w:t>
            </w:r>
          </w:p>
        </w:tc>
        <w:tc>
          <w:tcPr>
            <w:tcW w:w="1747" w:type="dxa"/>
          </w:tcPr>
          <w:p w:rsidR="00FB7375" w:rsidRDefault="00EA147B">
            <w:pPr>
              <w:spacing w:before="37" w:line="204" w:lineRule="auto"/>
              <w:jc w:val="center"/>
              <w:rPr>
                <w:rFonts w:ascii="宋体" w:eastAsia="宋体" w:hAnsi="宋体" w:cs="宋体"/>
                <w:color w:val="auto"/>
              </w:rPr>
            </w:pPr>
            <w:r>
              <w:rPr>
                <w:rFonts w:ascii="宋体" w:eastAsia="宋体" w:hAnsi="宋体" w:cs="宋体"/>
                <w:color w:val="auto"/>
                <w:spacing w:val="-1"/>
              </w:rPr>
              <w:t>投标人确认收到招标文件</w:t>
            </w:r>
            <w:r>
              <w:rPr>
                <w:rFonts w:ascii="宋体" w:eastAsia="宋体" w:hAnsi="宋体" w:cs="宋体"/>
                <w:color w:val="auto"/>
                <w:spacing w:val="-2"/>
              </w:rPr>
              <w:t>澄清</w:t>
            </w:r>
          </w:p>
        </w:tc>
        <w:tc>
          <w:tcPr>
            <w:tcW w:w="6515" w:type="dxa"/>
            <w:vMerge/>
          </w:tcPr>
          <w:p w:rsidR="00FB7375" w:rsidRDefault="00FB7375">
            <w:pPr>
              <w:spacing w:before="37" w:line="272" w:lineRule="auto"/>
              <w:ind w:left="117" w:right="188" w:hanging="3"/>
              <w:rPr>
                <w:rFonts w:ascii="宋体" w:eastAsia="宋体" w:hAnsi="宋体" w:cs="宋体"/>
                <w:color w:val="auto"/>
              </w:rPr>
            </w:pPr>
          </w:p>
        </w:tc>
      </w:tr>
      <w:tr w:rsidR="00FB7375">
        <w:trPr>
          <w:trHeight w:val="676"/>
        </w:trPr>
        <w:tc>
          <w:tcPr>
            <w:tcW w:w="1017" w:type="dxa"/>
          </w:tcPr>
          <w:p w:rsidR="00FB7375" w:rsidRDefault="00EA147B">
            <w:pPr>
              <w:spacing w:before="211" w:line="204" w:lineRule="auto"/>
              <w:ind w:firstLine="309"/>
              <w:rPr>
                <w:rFonts w:ascii="Times New Roman" w:eastAsia="Times New Roman" w:hAnsi="Times New Roman" w:cs="Times New Roman"/>
                <w:color w:val="auto"/>
              </w:rPr>
            </w:pPr>
            <w:r>
              <w:rPr>
                <w:rFonts w:ascii="Times New Roman" w:eastAsia="Times New Roman" w:hAnsi="Times New Roman" w:cs="Times New Roman"/>
                <w:color w:val="auto"/>
                <w:spacing w:val="-1"/>
              </w:rPr>
              <w:t>2.3.1</w:t>
            </w:r>
          </w:p>
        </w:tc>
        <w:tc>
          <w:tcPr>
            <w:tcW w:w="1747" w:type="dxa"/>
          </w:tcPr>
          <w:p w:rsidR="00FB7375" w:rsidRDefault="00EA147B">
            <w:pPr>
              <w:spacing w:before="108" w:line="204" w:lineRule="auto"/>
              <w:jc w:val="center"/>
              <w:rPr>
                <w:rFonts w:ascii="宋体" w:eastAsia="宋体" w:hAnsi="宋体" w:cs="宋体"/>
                <w:color w:val="auto"/>
              </w:rPr>
            </w:pPr>
            <w:r>
              <w:rPr>
                <w:rFonts w:ascii="宋体" w:eastAsia="宋体" w:hAnsi="宋体" w:cs="宋体"/>
                <w:color w:val="auto"/>
                <w:spacing w:val="-1"/>
              </w:rPr>
              <w:t>招标文件修改发出的形式</w:t>
            </w:r>
          </w:p>
        </w:tc>
        <w:tc>
          <w:tcPr>
            <w:tcW w:w="6515" w:type="dxa"/>
            <w:vMerge/>
          </w:tcPr>
          <w:p w:rsidR="00FB7375" w:rsidRDefault="00FB7375">
            <w:pPr>
              <w:spacing w:before="108" w:line="204" w:lineRule="auto"/>
              <w:ind w:firstLine="114"/>
              <w:rPr>
                <w:rFonts w:ascii="宋体" w:eastAsia="宋体" w:hAnsi="宋体" w:cs="宋体"/>
                <w:color w:val="auto"/>
              </w:rPr>
            </w:pPr>
          </w:p>
        </w:tc>
      </w:tr>
      <w:tr w:rsidR="00FB7375">
        <w:trPr>
          <w:trHeight w:val="719"/>
        </w:trPr>
        <w:tc>
          <w:tcPr>
            <w:tcW w:w="1017" w:type="dxa"/>
          </w:tcPr>
          <w:p w:rsidR="00FB7375" w:rsidRDefault="00EA147B">
            <w:pPr>
              <w:spacing w:before="211" w:line="204" w:lineRule="auto"/>
              <w:ind w:firstLine="309"/>
              <w:rPr>
                <w:rFonts w:ascii="Times New Roman" w:eastAsia="Times New Roman" w:hAnsi="Times New Roman" w:cs="Times New Roman"/>
                <w:color w:val="auto"/>
                <w:spacing w:val="-1"/>
              </w:rPr>
            </w:pPr>
            <w:r>
              <w:rPr>
                <w:rFonts w:ascii="Times New Roman" w:eastAsia="Times New Roman" w:hAnsi="Times New Roman" w:cs="Times New Roman"/>
                <w:color w:val="auto"/>
                <w:spacing w:val="-1"/>
              </w:rPr>
              <w:t>2.3.2</w:t>
            </w:r>
          </w:p>
        </w:tc>
        <w:tc>
          <w:tcPr>
            <w:tcW w:w="1747" w:type="dxa"/>
          </w:tcPr>
          <w:p w:rsidR="00FB7375" w:rsidRDefault="00EA147B">
            <w:pPr>
              <w:spacing w:before="39" w:line="204" w:lineRule="auto"/>
              <w:ind w:firstLine="149"/>
              <w:jc w:val="center"/>
              <w:rPr>
                <w:rFonts w:ascii="宋体" w:eastAsia="宋体" w:hAnsi="宋体" w:cs="宋体"/>
                <w:color w:val="auto"/>
                <w:spacing w:val="-1"/>
              </w:rPr>
            </w:pPr>
            <w:r>
              <w:rPr>
                <w:rFonts w:ascii="宋体" w:eastAsia="宋体" w:hAnsi="宋体" w:cs="宋体"/>
                <w:color w:val="auto"/>
                <w:spacing w:val="-1"/>
              </w:rPr>
              <w:t>投标人确认收到招标文件</w:t>
            </w:r>
            <w:r>
              <w:rPr>
                <w:rFonts w:ascii="宋体" w:eastAsia="宋体" w:hAnsi="宋体" w:cs="宋体"/>
                <w:color w:val="auto"/>
                <w:spacing w:val="-2"/>
              </w:rPr>
              <w:t>修改</w:t>
            </w:r>
          </w:p>
        </w:tc>
        <w:tc>
          <w:tcPr>
            <w:tcW w:w="6515" w:type="dxa"/>
            <w:vMerge/>
          </w:tcPr>
          <w:p w:rsidR="00FB7375" w:rsidRDefault="00FB7375">
            <w:pPr>
              <w:spacing w:before="108" w:line="204" w:lineRule="auto"/>
              <w:ind w:firstLine="114"/>
              <w:rPr>
                <w:rFonts w:ascii="宋体" w:eastAsia="宋体" w:hAnsi="宋体" w:cs="宋体"/>
                <w:color w:val="auto"/>
              </w:rPr>
            </w:pPr>
          </w:p>
        </w:tc>
      </w:tr>
      <w:tr w:rsidR="00FB7375">
        <w:trPr>
          <w:trHeight w:val="366"/>
        </w:trPr>
        <w:tc>
          <w:tcPr>
            <w:tcW w:w="1017" w:type="dxa"/>
          </w:tcPr>
          <w:p w:rsidR="00FB7375" w:rsidRDefault="00EA147B">
            <w:pPr>
              <w:spacing w:before="154"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3.1.1</w:t>
            </w:r>
          </w:p>
        </w:tc>
        <w:tc>
          <w:tcPr>
            <w:tcW w:w="1747" w:type="dxa"/>
          </w:tcPr>
          <w:p w:rsidR="00FB7375" w:rsidRDefault="00EA147B">
            <w:pPr>
              <w:spacing w:before="113" w:line="204" w:lineRule="auto"/>
              <w:ind w:firstLine="149"/>
              <w:jc w:val="center"/>
              <w:rPr>
                <w:rFonts w:ascii="宋体" w:eastAsia="宋体" w:hAnsi="宋体" w:cs="宋体"/>
                <w:color w:val="auto"/>
              </w:rPr>
            </w:pPr>
            <w:r>
              <w:rPr>
                <w:rFonts w:ascii="宋体" w:eastAsia="宋体" w:hAnsi="宋体" w:cs="宋体"/>
                <w:color w:val="auto"/>
                <w:spacing w:val="-1"/>
              </w:rPr>
              <w:t>构成投标文件的其他材料</w:t>
            </w:r>
          </w:p>
        </w:tc>
        <w:tc>
          <w:tcPr>
            <w:tcW w:w="6515" w:type="dxa"/>
          </w:tcPr>
          <w:p w:rsidR="00FB7375" w:rsidRDefault="00EA147B">
            <w:pPr>
              <w:rPr>
                <w:rFonts w:eastAsia="宋体"/>
                <w:color w:val="auto"/>
              </w:rPr>
            </w:pPr>
            <w:r>
              <w:rPr>
                <w:rFonts w:eastAsia="宋体" w:hint="eastAsia"/>
                <w:color w:val="auto"/>
              </w:rPr>
              <w:t>无</w:t>
            </w:r>
          </w:p>
        </w:tc>
      </w:tr>
      <w:tr w:rsidR="00FB7375">
        <w:trPr>
          <w:trHeight w:val="407"/>
        </w:trPr>
        <w:tc>
          <w:tcPr>
            <w:tcW w:w="1017" w:type="dxa"/>
          </w:tcPr>
          <w:p w:rsidR="00FB7375" w:rsidRDefault="00EA147B" w:rsidP="00AB7A04">
            <w:pPr>
              <w:spacing w:before="121" w:line="204" w:lineRule="auto"/>
              <w:ind w:firstLineChars="100" w:firstLine="209"/>
              <w:rPr>
                <w:rFonts w:ascii="Times New Roman" w:eastAsia="Times New Roman" w:hAnsi="Times New Roman" w:cs="Times New Roman"/>
                <w:color w:val="auto"/>
              </w:rPr>
            </w:pPr>
            <w:r>
              <w:rPr>
                <w:rFonts w:ascii="Times New Roman" w:eastAsia="Times New Roman" w:hAnsi="Times New Roman" w:cs="Times New Roman"/>
                <w:color w:val="auto"/>
                <w:spacing w:val="-1"/>
              </w:rPr>
              <w:t>3.2.1</w:t>
            </w:r>
          </w:p>
        </w:tc>
        <w:tc>
          <w:tcPr>
            <w:tcW w:w="1747" w:type="dxa"/>
          </w:tcPr>
          <w:p w:rsidR="00FB7375" w:rsidRDefault="00EA147B">
            <w:pPr>
              <w:spacing w:before="80" w:line="204" w:lineRule="auto"/>
              <w:jc w:val="center"/>
              <w:rPr>
                <w:rFonts w:ascii="宋体" w:eastAsia="宋体" w:hAnsi="宋体" w:cs="宋体"/>
                <w:color w:val="auto"/>
              </w:rPr>
            </w:pPr>
            <w:r>
              <w:rPr>
                <w:rFonts w:ascii="宋体" w:eastAsia="宋体" w:hAnsi="宋体" w:cs="宋体"/>
                <w:color w:val="auto"/>
                <w:spacing w:val="-1"/>
              </w:rPr>
              <w:t>增值税税金的计算方法</w:t>
            </w:r>
          </w:p>
        </w:tc>
        <w:tc>
          <w:tcPr>
            <w:tcW w:w="6515" w:type="dxa"/>
          </w:tcPr>
          <w:p w:rsidR="00FB7375" w:rsidRDefault="00EA147B">
            <w:pPr>
              <w:rPr>
                <w:rFonts w:eastAsia="宋体"/>
                <w:color w:val="auto"/>
              </w:rPr>
            </w:pPr>
            <w:r>
              <w:rPr>
                <w:color w:val="auto"/>
              </w:rPr>
              <w:t>按最新规定执行</w:t>
            </w:r>
          </w:p>
        </w:tc>
      </w:tr>
      <w:tr w:rsidR="00FB7375">
        <w:trPr>
          <w:trHeight w:val="90"/>
        </w:trPr>
        <w:tc>
          <w:tcPr>
            <w:tcW w:w="1017" w:type="dxa"/>
          </w:tcPr>
          <w:p w:rsidR="00FB7375" w:rsidRDefault="00FB7375">
            <w:pPr>
              <w:rPr>
                <w:color w:val="auto"/>
              </w:rPr>
            </w:pPr>
          </w:p>
          <w:p w:rsidR="00FB7375" w:rsidRDefault="00EA147B">
            <w:pPr>
              <w:spacing w:before="118"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3.2.4</w:t>
            </w:r>
          </w:p>
        </w:tc>
        <w:tc>
          <w:tcPr>
            <w:tcW w:w="1747" w:type="dxa"/>
          </w:tcPr>
          <w:p w:rsidR="00FB7375" w:rsidRDefault="00EA147B">
            <w:pPr>
              <w:spacing w:before="115" w:line="204" w:lineRule="auto"/>
              <w:jc w:val="both"/>
              <w:rPr>
                <w:rFonts w:ascii="宋体" w:eastAsia="宋体" w:hAnsi="宋体" w:cs="宋体"/>
                <w:b/>
                <w:bCs/>
                <w:color w:val="auto"/>
              </w:rPr>
            </w:pPr>
            <w:r>
              <w:rPr>
                <w:rFonts w:ascii="宋体" w:eastAsia="宋体" w:hAnsi="宋体" w:cs="宋体"/>
                <w:b/>
                <w:bCs/>
                <w:color w:val="auto"/>
                <w:spacing w:val="-1"/>
              </w:rPr>
              <w:t>招标人编制的最高投标限价和分项报价参考价</w:t>
            </w:r>
          </w:p>
        </w:tc>
        <w:tc>
          <w:tcPr>
            <w:tcW w:w="6515" w:type="dxa"/>
          </w:tcPr>
          <w:p w:rsidR="00FB7375" w:rsidRDefault="00EA147B">
            <w:pPr>
              <w:textAlignment w:val="center"/>
              <w:rPr>
                <w:color w:val="auto"/>
              </w:rPr>
            </w:pPr>
            <w:r>
              <w:rPr>
                <w:rFonts w:ascii="宋体" w:hAnsi="宋体" w:cs="Times New Roman" w:hint="eastAsia"/>
                <w:color w:val="auto"/>
                <w:sz w:val="22"/>
              </w:rPr>
              <w:t>最高限价：人民币</w:t>
            </w:r>
            <w:r>
              <w:rPr>
                <w:rFonts w:ascii="宋体" w:hAnsi="宋体" w:cs="Times New Roman" w:hint="eastAsia"/>
                <w:color w:val="auto"/>
                <w:sz w:val="22"/>
              </w:rPr>
              <w:t>叁佰伍拾贰万伍仟叁佰伍拾肆元肆角贰分（￥</w:t>
            </w:r>
            <w:r>
              <w:rPr>
                <w:rFonts w:ascii="宋体" w:hAnsi="宋体" w:cs="Times New Roman" w:hint="eastAsia"/>
                <w:color w:val="auto"/>
                <w:sz w:val="22"/>
              </w:rPr>
              <w:t>3525354.42</w:t>
            </w:r>
            <w:r>
              <w:rPr>
                <w:rFonts w:ascii="宋体" w:hAnsi="宋体" w:cs="Times New Roman" w:hint="eastAsia"/>
                <w:color w:val="auto"/>
                <w:sz w:val="22"/>
              </w:rPr>
              <w:t>元），最高限</w:t>
            </w:r>
            <w:r>
              <w:rPr>
                <w:rFonts w:ascii="宋体" w:eastAsia="宋体" w:hAnsi="宋体" w:cs="Times New Roman" w:hint="eastAsia"/>
                <w:color w:val="auto"/>
                <w:sz w:val="22"/>
              </w:rPr>
              <w:t>价内包含</w:t>
            </w:r>
            <w:r>
              <w:rPr>
                <w:rFonts w:ascii="宋体" w:eastAsia="宋体" w:hAnsi="宋体" w:cs="Times New Roman" w:hint="eastAsia"/>
                <w:color w:val="auto"/>
                <w:sz w:val="22"/>
              </w:rPr>
              <w:t>150000</w:t>
            </w:r>
            <w:r>
              <w:rPr>
                <w:rFonts w:ascii="宋体" w:eastAsia="宋体" w:hAnsi="宋体" w:cs="Times New Roman" w:hint="eastAsia"/>
                <w:color w:val="auto"/>
                <w:sz w:val="22"/>
              </w:rPr>
              <w:t>元暂列金额</w:t>
            </w:r>
            <w:r>
              <w:rPr>
                <w:rFonts w:ascii="宋体" w:eastAsia="宋体" w:hAnsi="宋体" w:cs="Times New Roman" w:hint="eastAsia"/>
                <w:color w:val="auto"/>
                <w:sz w:val="22"/>
              </w:rPr>
              <w:t>。</w:t>
            </w:r>
            <w:r>
              <w:rPr>
                <w:rFonts w:ascii="_x000B__x000C_" w:hAnsi="_x000B__x000C_" w:hint="eastAsia"/>
                <w:b/>
                <w:color w:val="auto"/>
              </w:rPr>
              <w:t>投标报价应不超过招标人编制的招标控制价最高投标限价</w:t>
            </w:r>
          </w:p>
        </w:tc>
      </w:tr>
      <w:tr w:rsidR="00FB7375">
        <w:trPr>
          <w:trHeight w:val="739"/>
        </w:trPr>
        <w:tc>
          <w:tcPr>
            <w:tcW w:w="1017" w:type="dxa"/>
          </w:tcPr>
          <w:p w:rsidR="00FB7375" w:rsidRDefault="00FB7375">
            <w:pPr>
              <w:rPr>
                <w:color w:val="auto"/>
              </w:rPr>
            </w:pPr>
          </w:p>
          <w:p w:rsidR="00FB7375" w:rsidRDefault="00EA147B">
            <w:pPr>
              <w:spacing w:before="139"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3.2.5</w:t>
            </w:r>
          </w:p>
        </w:tc>
        <w:tc>
          <w:tcPr>
            <w:tcW w:w="1747" w:type="dxa"/>
          </w:tcPr>
          <w:p w:rsidR="00FB7375" w:rsidRDefault="00FB7375">
            <w:pPr>
              <w:jc w:val="center"/>
              <w:rPr>
                <w:color w:val="auto"/>
              </w:rPr>
            </w:pPr>
          </w:p>
          <w:p w:rsidR="00FB7375" w:rsidRDefault="00EA147B">
            <w:pPr>
              <w:spacing w:before="100" w:line="204" w:lineRule="auto"/>
              <w:jc w:val="center"/>
              <w:rPr>
                <w:rFonts w:ascii="宋体" w:eastAsia="宋体" w:hAnsi="宋体" w:cs="宋体"/>
                <w:color w:val="auto"/>
              </w:rPr>
            </w:pPr>
            <w:r>
              <w:rPr>
                <w:rFonts w:ascii="宋体" w:eastAsia="宋体" w:hAnsi="宋体" w:cs="宋体"/>
                <w:color w:val="auto"/>
                <w:spacing w:val="-1"/>
              </w:rPr>
              <w:t>投标报价的其他要求</w:t>
            </w:r>
          </w:p>
        </w:tc>
        <w:tc>
          <w:tcPr>
            <w:tcW w:w="6515" w:type="dxa"/>
          </w:tcPr>
          <w:p w:rsidR="00FB7375" w:rsidRDefault="00FB7375">
            <w:pPr>
              <w:rPr>
                <w:rFonts w:ascii="_x000B__x000C_" w:hAnsi="_x000B__x000C_"/>
                <w:color w:val="auto"/>
              </w:rPr>
            </w:pPr>
          </w:p>
          <w:p w:rsidR="00FB7375" w:rsidRDefault="00EA147B">
            <w:pPr>
              <w:rPr>
                <w:color w:val="auto"/>
              </w:rPr>
            </w:pPr>
            <w:r>
              <w:rPr>
                <w:rFonts w:ascii="_x000B__x000C_" w:hAnsi="_x000B__x000C_" w:hint="eastAsia"/>
                <w:color w:val="auto"/>
              </w:rPr>
              <w:t>投标总报价应不超过招标人编制的最高投标限价，否则其投标文件将被否决。</w:t>
            </w:r>
          </w:p>
        </w:tc>
      </w:tr>
      <w:tr w:rsidR="00FB7375">
        <w:trPr>
          <w:trHeight w:val="452"/>
        </w:trPr>
        <w:tc>
          <w:tcPr>
            <w:tcW w:w="1017" w:type="dxa"/>
          </w:tcPr>
          <w:p w:rsidR="00FB7375" w:rsidRDefault="00EA147B">
            <w:pPr>
              <w:spacing w:before="152"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3.3.1</w:t>
            </w:r>
          </w:p>
        </w:tc>
        <w:tc>
          <w:tcPr>
            <w:tcW w:w="1747" w:type="dxa"/>
          </w:tcPr>
          <w:p w:rsidR="00FB7375" w:rsidRDefault="00EA147B">
            <w:pPr>
              <w:spacing w:before="114" w:line="204" w:lineRule="auto"/>
              <w:jc w:val="center"/>
              <w:rPr>
                <w:rFonts w:ascii="宋体" w:eastAsia="宋体" w:hAnsi="宋体" w:cs="宋体"/>
                <w:color w:val="auto"/>
              </w:rPr>
            </w:pPr>
            <w:r>
              <w:rPr>
                <w:rFonts w:ascii="宋体" w:eastAsia="宋体" w:hAnsi="宋体" w:cs="宋体"/>
                <w:color w:val="auto"/>
                <w:spacing w:val="-2"/>
              </w:rPr>
              <w:t>投标有效期</w:t>
            </w:r>
          </w:p>
        </w:tc>
        <w:tc>
          <w:tcPr>
            <w:tcW w:w="6515" w:type="dxa"/>
          </w:tcPr>
          <w:p w:rsidR="00FB7375" w:rsidRDefault="00EA147B">
            <w:pPr>
              <w:spacing w:before="114" w:line="204" w:lineRule="auto"/>
              <w:ind w:firstLine="117"/>
              <w:rPr>
                <w:rFonts w:ascii="宋体" w:eastAsia="宋体" w:hAnsi="宋体" w:cs="宋体"/>
                <w:color w:val="auto"/>
              </w:rPr>
            </w:pPr>
            <w:r>
              <w:rPr>
                <w:rFonts w:ascii="宋体" w:eastAsia="宋体" w:hAnsi="宋体" w:cs="宋体"/>
                <w:color w:val="auto"/>
                <w:spacing w:val="-2"/>
              </w:rPr>
              <w:t>投标截止之日起</w:t>
            </w:r>
            <w:r>
              <w:rPr>
                <w:rFonts w:ascii="宋体" w:eastAsia="宋体" w:hAnsi="宋体" w:cs="宋体" w:hint="eastAsia"/>
                <w:color w:val="auto"/>
                <w:spacing w:val="2"/>
                <w:u w:val="single"/>
              </w:rPr>
              <w:t>60</w:t>
            </w:r>
            <w:r>
              <w:rPr>
                <w:rFonts w:ascii="宋体" w:eastAsia="宋体" w:hAnsi="宋体" w:cs="宋体"/>
                <w:color w:val="auto"/>
                <w:spacing w:val="-2"/>
              </w:rPr>
              <w:t>天。</w:t>
            </w:r>
          </w:p>
        </w:tc>
      </w:tr>
      <w:tr w:rsidR="00FB7375">
        <w:trPr>
          <w:trHeight w:val="682"/>
        </w:trPr>
        <w:tc>
          <w:tcPr>
            <w:tcW w:w="1017"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67"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3.4.1</w:t>
            </w:r>
          </w:p>
        </w:tc>
        <w:tc>
          <w:tcPr>
            <w:tcW w:w="1747"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68" w:line="204" w:lineRule="auto"/>
              <w:jc w:val="center"/>
              <w:rPr>
                <w:rFonts w:ascii="宋体" w:eastAsia="宋体" w:hAnsi="宋体" w:cs="宋体"/>
                <w:color w:val="auto"/>
              </w:rPr>
            </w:pPr>
            <w:r>
              <w:rPr>
                <w:rFonts w:ascii="宋体" w:eastAsia="宋体" w:hAnsi="宋体" w:cs="宋体"/>
                <w:color w:val="auto"/>
                <w:spacing w:val="-2"/>
              </w:rPr>
              <w:t>投标保证金</w:t>
            </w:r>
          </w:p>
        </w:tc>
        <w:tc>
          <w:tcPr>
            <w:tcW w:w="6515" w:type="dxa"/>
          </w:tcPr>
          <w:p w:rsidR="00FB7375" w:rsidRDefault="00EA147B">
            <w:pPr>
              <w:rPr>
                <w:color w:val="auto"/>
              </w:rPr>
            </w:pPr>
            <w:r>
              <w:rPr>
                <w:rFonts w:ascii="宋体" w:eastAsia="宋体" w:hAnsi="宋体" w:cs="宋体" w:hint="eastAsia"/>
                <w:color w:val="auto"/>
                <w:lang/>
              </w:rPr>
              <w:t>投标保证金的金额：</w:t>
            </w:r>
            <w:r>
              <w:rPr>
                <w:rFonts w:ascii="宋体" w:eastAsia="宋体" w:hAnsi="宋体" w:cs="宋体" w:hint="eastAsia"/>
                <w:color w:val="auto"/>
                <w:lang/>
              </w:rPr>
              <w:t xml:space="preserve"> </w:t>
            </w:r>
            <w:r>
              <w:rPr>
                <w:rFonts w:ascii="宋体" w:eastAsia="宋体" w:hAnsi="宋体" w:cs="宋体" w:hint="eastAsia"/>
                <w:color w:val="auto"/>
                <w:lang/>
              </w:rPr>
              <w:t>人民币</w:t>
            </w:r>
            <w:r>
              <w:rPr>
                <w:rFonts w:ascii="宋体" w:eastAsia="宋体" w:hAnsi="宋体" w:cs="宋体" w:hint="eastAsia"/>
                <w:color w:val="auto"/>
                <w:lang/>
              </w:rPr>
              <w:t xml:space="preserve"> 5 </w:t>
            </w:r>
            <w:r>
              <w:rPr>
                <w:rFonts w:ascii="宋体" w:eastAsia="宋体" w:hAnsi="宋体" w:cs="宋体" w:hint="eastAsia"/>
                <w:color w:val="auto"/>
                <w:lang/>
              </w:rPr>
              <w:t>万元</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投标保证金的形式：</w:t>
            </w:r>
            <w:r>
              <w:rPr>
                <w:rFonts w:ascii="Segoe UI Emoji" w:eastAsia="Segoe UI Emoji" w:hAnsi="Segoe UI Emoji" w:cs="Segoe UI Emoji"/>
                <w:color w:val="auto"/>
                <w:lang/>
              </w:rPr>
              <w:t>☑</w:t>
            </w:r>
            <w:r>
              <w:rPr>
                <w:rFonts w:ascii="Segoe UI Emoji" w:eastAsia="Segoe UI Emoji" w:hAnsi="Segoe UI Emoji" w:cs="Segoe UI Emoji"/>
                <w:color w:val="auto"/>
                <w:lang/>
              </w:rPr>
              <w:t xml:space="preserve"> </w:t>
            </w:r>
            <w:r>
              <w:rPr>
                <w:rFonts w:ascii="宋体" w:eastAsia="宋体" w:hAnsi="宋体" w:cs="宋体" w:hint="eastAsia"/>
                <w:color w:val="auto"/>
                <w:lang/>
              </w:rPr>
              <w:t>金融机构保函</w:t>
            </w:r>
            <w:r>
              <w:rPr>
                <w:rFonts w:ascii="宋体" w:eastAsia="宋体" w:hAnsi="宋体" w:cs="宋体" w:hint="eastAsia"/>
                <w:color w:val="auto"/>
                <w:lang/>
              </w:rPr>
              <w:t xml:space="preserve"> </w:t>
            </w:r>
            <w:r>
              <w:rPr>
                <w:rFonts w:ascii="Segoe UI Emoji" w:eastAsia="Segoe UI Emoji" w:hAnsi="Segoe UI Emoji" w:cs="Segoe UI Emoji"/>
                <w:color w:val="auto"/>
                <w:lang/>
              </w:rPr>
              <w:t>☑</w:t>
            </w:r>
            <w:r>
              <w:rPr>
                <w:rFonts w:ascii="Segoe UI Emoji" w:eastAsia="Segoe UI Emoji" w:hAnsi="Segoe UI Emoji" w:cs="Segoe UI Emoji"/>
                <w:color w:val="auto"/>
                <w:lang/>
              </w:rPr>
              <w:t xml:space="preserve"> </w:t>
            </w:r>
            <w:r>
              <w:rPr>
                <w:rFonts w:ascii="宋体" w:eastAsia="宋体" w:hAnsi="宋体" w:cs="宋体" w:hint="eastAsia"/>
                <w:color w:val="auto"/>
                <w:lang/>
              </w:rPr>
              <w:t>银行转账</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1</w:t>
            </w:r>
            <w:r>
              <w:rPr>
                <w:rFonts w:ascii="宋体" w:eastAsia="宋体" w:hAnsi="宋体" w:cs="宋体" w:hint="eastAsia"/>
                <w:color w:val="auto"/>
                <w:lang/>
              </w:rPr>
              <w:t>、金融机构保函</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保函递交要求：采用保函的，符合招标文件第八章投标文件格</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式</w:t>
            </w:r>
            <w:r>
              <w:rPr>
                <w:rFonts w:ascii="宋体" w:eastAsia="宋体" w:hAnsi="宋体" w:cs="宋体" w:hint="eastAsia"/>
                <w:color w:val="auto"/>
                <w:lang/>
              </w:rPr>
              <w:t xml:space="preserve"> </w:t>
            </w:r>
            <w:r>
              <w:rPr>
                <w:rFonts w:ascii="宋体" w:eastAsia="宋体" w:hAnsi="宋体" w:cs="宋体" w:hint="eastAsia"/>
                <w:color w:val="auto"/>
                <w:lang/>
              </w:rPr>
              <w:t>“投标保函格式”规定。联合体投标的，由牵头人递交。</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采用保函提交保证金的，投标人应登录阜阳市公共资源交易网“投</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标保函登陆”进入，在线办理相关投保手续，</w:t>
            </w:r>
            <w:r>
              <w:rPr>
                <w:rFonts w:ascii="宋体" w:eastAsia="宋体" w:hAnsi="宋体" w:cs="宋体" w:hint="eastAsia"/>
                <w:color w:val="auto"/>
                <w:lang/>
              </w:rPr>
              <w:t xml:space="preserve"> </w:t>
            </w:r>
            <w:r>
              <w:rPr>
                <w:rFonts w:ascii="宋体" w:eastAsia="宋体" w:hAnsi="宋体" w:cs="宋体" w:hint="eastAsia"/>
                <w:color w:val="auto"/>
                <w:lang/>
              </w:rPr>
              <w:t>完成在线提交。具体</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操作详情见《阜阳市工程建设投标保证金保函操作手册》。</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2</w:t>
            </w:r>
            <w:r>
              <w:rPr>
                <w:rFonts w:ascii="宋体" w:eastAsia="宋体" w:hAnsi="宋体" w:cs="宋体" w:hint="eastAsia"/>
                <w:color w:val="auto"/>
                <w:lang/>
              </w:rPr>
              <w:t>、银行转账</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采用银行转账缴纳投标保证金的应在投标截止时间前缴纳完</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毕，投标保证金由阜阳市公共资源交易中心代管，转入下列账户：</w:t>
            </w:r>
          </w:p>
          <w:p w:rsidR="00FB7375" w:rsidRDefault="00EA147B">
            <w:pPr>
              <w:rPr>
                <w:color w:val="auto"/>
              </w:rPr>
            </w:pPr>
            <w:r>
              <w:rPr>
                <w:rFonts w:ascii="宋体" w:eastAsia="宋体" w:hAnsi="宋体" w:cs="宋体" w:hint="eastAsia"/>
                <w:color w:val="auto"/>
                <w:lang/>
              </w:rPr>
              <w:t>账户一：</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收款单位：阜阳市公共资源交易中心投标保证金专户</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开户银行：阜阳颍东农村商业银行股份有限公司</w:t>
            </w:r>
            <w:r>
              <w:rPr>
                <w:rFonts w:ascii="宋体" w:eastAsia="宋体" w:hAnsi="宋体" w:cs="宋体" w:hint="eastAsia"/>
                <w:color w:val="auto"/>
                <w:lang/>
              </w:rPr>
              <w:t xml:space="preserve"> </w:t>
            </w:r>
          </w:p>
          <w:p w:rsidR="00FB7375" w:rsidRDefault="00EA147B">
            <w:pPr>
              <w:shd w:val="clear" w:color="auto" w:fill="FFFFFF"/>
              <w:spacing w:line="480" w:lineRule="atLeast"/>
              <w:rPr>
                <w:color w:val="auto"/>
              </w:rPr>
            </w:pPr>
            <w:r>
              <w:rPr>
                <w:rFonts w:ascii="宋体" w:eastAsia="宋体" w:hAnsi="宋体" w:cs="宋体" w:hint="eastAsia"/>
                <w:color w:val="auto"/>
                <w:lang/>
              </w:rPr>
              <w:t>银行账号：</w:t>
            </w:r>
            <w:r>
              <w:rPr>
                <w:rStyle w:val="mini-outputtext1"/>
                <w:rFonts w:eastAsia="宋体"/>
                <w:color w:val="auto"/>
                <w:shd w:val="clear" w:color="auto" w:fill="FFFFFF"/>
                <w:lang/>
              </w:rPr>
              <w:t>20000537947866600268931</w:t>
            </w:r>
            <w:r>
              <w:rPr>
                <w:rFonts w:ascii="宋体" w:eastAsia="宋体" w:hAnsi="宋体" w:cs="宋体" w:hint="eastAsia"/>
                <w:color w:val="auto"/>
                <w:lang/>
              </w:rPr>
              <w:t>;</w:t>
            </w:r>
          </w:p>
          <w:p w:rsidR="00FB7375" w:rsidRDefault="00EA147B">
            <w:pPr>
              <w:rPr>
                <w:color w:val="auto"/>
              </w:rPr>
            </w:pPr>
            <w:r>
              <w:rPr>
                <w:rFonts w:ascii="宋体" w:eastAsia="宋体" w:hAnsi="宋体" w:cs="宋体" w:hint="eastAsia"/>
                <w:color w:val="auto"/>
                <w:lang/>
              </w:rPr>
              <w:t>账户二：</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收款单位：阜阳市公共资源交易中心投标保证金专户</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开户银行：阜阳颍淮农村商业银行股份有限公司</w:t>
            </w:r>
            <w:r>
              <w:rPr>
                <w:rFonts w:ascii="宋体" w:eastAsia="宋体" w:hAnsi="宋体" w:cs="宋体" w:hint="eastAsia"/>
                <w:color w:val="auto"/>
                <w:lang/>
              </w:rPr>
              <w:t xml:space="preserve"> </w:t>
            </w:r>
          </w:p>
          <w:p w:rsidR="00FB7375" w:rsidRDefault="00EA147B">
            <w:pPr>
              <w:shd w:val="clear" w:color="auto" w:fill="FFFFFF"/>
              <w:spacing w:line="480" w:lineRule="atLeast"/>
              <w:rPr>
                <w:color w:val="auto"/>
              </w:rPr>
            </w:pPr>
            <w:r>
              <w:rPr>
                <w:rFonts w:ascii="宋体" w:eastAsia="宋体" w:hAnsi="宋体" w:cs="宋体" w:hint="eastAsia"/>
                <w:color w:val="auto"/>
                <w:lang/>
              </w:rPr>
              <w:t>银行账号：</w:t>
            </w:r>
            <w:r>
              <w:rPr>
                <w:rFonts w:eastAsia="宋体"/>
                <w:color w:val="auto"/>
                <w:shd w:val="clear" w:color="auto" w:fill="FFFFFF"/>
                <w:lang/>
              </w:rPr>
              <w:t>20000537947866600266224</w:t>
            </w:r>
            <w:r>
              <w:rPr>
                <w:rFonts w:ascii="宋体" w:eastAsia="宋体" w:hAnsi="宋体" w:cs="宋体" w:hint="eastAsia"/>
                <w:color w:val="auto"/>
                <w:lang/>
              </w:rPr>
              <w:t xml:space="preserve"> ; </w:t>
            </w:r>
          </w:p>
          <w:p w:rsidR="00FB7375" w:rsidRDefault="00EA147B">
            <w:pPr>
              <w:rPr>
                <w:color w:val="auto"/>
              </w:rPr>
            </w:pPr>
            <w:r>
              <w:rPr>
                <w:rFonts w:ascii="宋体" w:eastAsia="宋体" w:hAnsi="宋体" w:cs="宋体" w:hint="eastAsia"/>
                <w:color w:val="auto"/>
                <w:lang/>
              </w:rPr>
              <w:lastRenderedPageBreak/>
              <w:t>账户三：</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收款单位：阜阳市公共资源交易中心投标保证金专户</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开户银行：阜阳颍泉农村商业银行股份有限公司</w:t>
            </w:r>
            <w:r>
              <w:rPr>
                <w:rFonts w:ascii="宋体" w:eastAsia="宋体" w:hAnsi="宋体" w:cs="宋体" w:hint="eastAsia"/>
                <w:color w:val="auto"/>
                <w:lang/>
              </w:rPr>
              <w:t xml:space="preserve"> </w:t>
            </w:r>
          </w:p>
          <w:p w:rsidR="00FB7375" w:rsidRDefault="00EA147B">
            <w:pPr>
              <w:shd w:val="clear" w:color="auto" w:fill="FFFFFF"/>
              <w:spacing w:line="480" w:lineRule="atLeast"/>
              <w:rPr>
                <w:color w:val="auto"/>
              </w:rPr>
            </w:pPr>
            <w:r>
              <w:rPr>
                <w:rFonts w:ascii="宋体" w:eastAsia="宋体" w:hAnsi="宋体" w:cs="宋体" w:hint="eastAsia"/>
                <w:color w:val="auto"/>
                <w:lang/>
              </w:rPr>
              <w:t>银行账号：</w:t>
            </w:r>
            <w:r>
              <w:rPr>
                <w:rFonts w:eastAsia="宋体"/>
                <w:color w:val="auto"/>
                <w:shd w:val="clear" w:color="auto" w:fill="FFFFFF"/>
                <w:lang/>
              </w:rPr>
              <w:t>20000537947866600234859</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账户四：</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收款单位：阜阳市公共资源交易中心投标保证金专户</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开户银行：徽商银行阜阳颍州支行</w:t>
            </w:r>
            <w:r>
              <w:rPr>
                <w:rFonts w:ascii="宋体" w:eastAsia="宋体" w:hAnsi="宋体" w:cs="宋体" w:hint="eastAsia"/>
                <w:color w:val="auto"/>
                <w:lang/>
              </w:rPr>
              <w:t xml:space="preserve"> </w:t>
            </w:r>
          </w:p>
          <w:p w:rsidR="00FB7375" w:rsidRDefault="00EA147B">
            <w:pPr>
              <w:shd w:val="clear" w:color="auto" w:fill="FFFFFF"/>
              <w:spacing w:line="480" w:lineRule="atLeast"/>
              <w:rPr>
                <w:color w:val="auto"/>
              </w:rPr>
            </w:pPr>
            <w:r>
              <w:rPr>
                <w:rFonts w:ascii="宋体" w:eastAsia="宋体" w:hAnsi="宋体" w:cs="宋体" w:hint="eastAsia"/>
                <w:color w:val="auto"/>
                <w:lang/>
              </w:rPr>
              <w:t>银行账号：</w:t>
            </w:r>
            <w:r>
              <w:rPr>
                <w:rFonts w:eastAsia="宋体"/>
                <w:color w:val="auto"/>
                <w:shd w:val="clear" w:color="auto" w:fill="FFFFFF"/>
                <w:lang/>
              </w:rPr>
              <w:t>2080101021000425368036760</w:t>
            </w:r>
            <w:r>
              <w:rPr>
                <w:rFonts w:ascii="宋体" w:eastAsia="宋体" w:hAnsi="宋体" w:cs="宋体" w:hint="eastAsia"/>
                <w:color w:val="auto"/>
                <w:lang/>
              </w:rPr>
              <w:t xml:space="preserve"> ; </w:t>
            </w:r>
          </w:p>
          <w:p w:rsidR="00FB7375" w:rsidRDefault="00EA147B">
            <w:pPr>
              <w:rPr>
                <w:color w:val="auto"/>
              </w:rPr>
            </w:pPr>
            <w:r>
              <w:rPr>
                <w:rFonts w:ascii="宋体" w:eastAsia="宋体" w:hAnsi="宋体" w:cs="宋体" w:hint="eastAsia"/>
                <w:color w:val="auto"/>
                <w:lang/>
              </w:rPr>
              <w:t>账户五：</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收款单位：阜阳市公共资源交易中心投标保证金专户</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开户银行：中国建设银行股份有限公司阜阳颍州支行</w:t>
            </w:r>
            <w:r>
              <w:rPr>
                <w:rFonts w:ascii="宋体" w:eastAsia="宋体" w:hAnsi="宋体" w:cs="宋体" w:hint="eastAsia"/>
                <w:color w:val="auto"/>
                <w:lang/>
              </w:rPr>
              <w:t xml:space="preserve"> </w:t>
            </w:r>
          </w:p>
          <w:p w:rsidR="00FB7375" w:rsidRDefault="00EA147B">
            <w:pPr>
              <w:shd w:val="clear" w:color="auto" w:fill="FFFFFF"/>
              <w:spacing w:line="480" w:lineRule="atLeast"/>
              <w:rPr>
                <w:color w:val="auto"/>
              </w:rPr>
            </w:pPr>
            <w:r>
              <w:rPr>
                <w:rFonts w:ascii="宋体" w:eastAsia="宋体" w:hAnsi="宋体" w:cs="宋体" w:hint="eastAsia"/>
                <w:color w:val="auto"/>
                <w:lang/>
              </w:rPr>
              <w:t>银行账号：</w:t>
            </w:r>
            <w:r>
              <w:rPr>
                <w:rFonts w:eastAsia="宋体"/>
                <w:color w:val="auto"/>
                <w:shd w:val="clear" w:color="auto" w:fill="FFFFFF"/>
                <w:lang/>
              </w:rPr>
              <w:t>34001712008052505143-5234</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1</w:t>
            </w:r>
            <w:r>
              <w:rPr>
                <w:rFonts w:ascii="宋体" w:eastAsia="宋体" w:hAnsi="宋体" w:cs="宋体" w:hint="eastAsia"/>
                <w:color w:val="auto"/>
                <w:lang/>
              </w:rPr>
              <w:t>、投标单位请严格按照招标文件载明的银行、账户汇入投</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标保证金，否则在开标时将无法查询保证金是否到账，导</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致投标文件被否决！</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2</w:t>
            </w:r>
            <w:r>
              <w:rPr>
                <w:rFonts w:ascii="宋体" w:eastAsia="宋体" w:hAnsi="宋体" w:cs="宋体" w:hint="eastAsia"/>
                <w:color w:val="auto"/>
                <w:lang/>
              </w:rPr>
              <w:t>、采用转账形式的须在投标截止时间前从投标人基本账户</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转入阜阳市公共资源交易中心投标保证金专户，投标保证</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金付款人的帐户名称必须与投标人名称一致，以资金到账</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时间为确认保证金交纳完毕时间。</w:t>
            </w:r>
          </w:p>
          <w:p w:rsidR="00FB7375" w:rsidRDefault="00FB7375">
            <w:pPr>
              <w:spacing w:before="198" w:line="360" w:lineRule="auto"/>
              <w:ind w:left="113" w:right="282" w:hanging="1"/>
              <w:rPr>
                <w:rFonts w:ascii="宋体" w:eastAsia="宋体" w:hAnsi="宋体" w:cs="宋体"/>
                <w:color w:val="auto"/>
              </w:rPr>
            </w:pPr>
          </w:p>
        </w:tc>
      </w:tr>
      <w:tr w:rsidR="00FB7375">
        <w:trPr>
          <w:trHeight w:val="682"/>
        </w:trPr>
        <w:tc>
          <w:tcPr>
            <w:tcW w:w="1017" w:type="dxa"/>
          </w:tcPr>
          <w:p w:rsidR="00FB7375" w:rsidRDefault="00FB7375">
            <w:pPr>
              <w:rPr>
                <w:color w:val="auto"/>
              </w:rPr>
            </w:pPr>
          </w:p>
          <w:p w:rsidR="00FB7375" w:rsidRDefault="00EA147B">
            <w:pPr>
              <w:spacing w:before="136"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3.4.4</w:t>
            </w:r>
          </w:p>
        </w:tc>
        <w:tc>
          <w:tcPr>
            <w:tcW w:w="1747" w:type="dxa"/>
          </w:tcPr>
          <w:p w:rsidR="00FB7375" w:rsidRDefault="00EA147B">
            <w:pPr>
              <w:spacing w:before="133" w:line="204" w:lineRule="auto"/>
              <w:jc w:val="center"/>
              <w:rPr>
                <w:rFonts w:ascii="宋体" w:eastAsia="宋体" w:hAnsi="宋体" w:cs="宋体"/>
                <w:color w:val="auto"/>
              </w:rPr>
            </w:pPr>
            <w:r>
              <w:rPr>
                <w:rFonts w:ascii="宋体" w:eastAsia="宋体" w:hAnsi="宋体" w:cs="宋体"/>
                <w:color w:val="auto"/>
                <w:spacing w:val="-1"/>
              </w:rPr>
              <w:t>其他可以不予退还投标保证金的情形</w:t>
            </w:r>
          </w:p>
        </w:tc>
        <w:tc>
          <w:tcPr>
            <w:tcW w:w="6515" w:type="dxa"/>
          </w:tcPr>
          <w:p w:rsidR="00FB7375" w:rsidRDefault="00FB7375">
            <w:pPr>
              <w:ind w:firstLineChars="100" w:firstLine="210"/>
              <w:rPr>
                <w:color w:val="auto"/>
              </w:rPr>
            </w:pPr>
          </w:p>
          <w:p w:rsidR="00FB7375" w:rsidRDefault="00EA147B">
            <w:pPr>
              <w:ind w:firstLineChars="100" w:firstLine="210"/>
              <w:rPr>
                <w:color w:val="auto"/>
              </w:rPr>
            </w:pPr>
            <w:r>
              <w:rPr>
                <w:color w:val="auto"/>
              </w:rPr>
              <w:t>按阜阳市公共资源交易中心规定执行。</w:t>
            </w:r>
          </w:p>
        </w:tc>
      </w:tr>
      <w:tr w:rsidR="00FB7375">
        <w:trPr>
          <w:trHeight w:val="682"/>
        </w:trPr>
        <w:tc>
          <w:tcPr>
            <w:tcW w:w="1017" w:type="dxa"/>
          </w:tcPr>
          <w:p w:rsidR="00FB7375" w:rsidRDefault="00EA147B">
            <w:pPr>
              <w:spacing w:before="293" w:line="204" w:lineRule="auto"/>
              <w:ind w:firstLine="392"/>
              <w:rPr>
                <w:rFonts w:ascii="Times New Roman" w:eastAsia="Times New Roman" w:hAnsi="Times New Roman" w:cs="Times New Roman"/>
                <w:color w:val="auto"/>
              </w:rPr>
            </w:pPr>
            <w:r>
              <w:rPr>
                <w:rFonts w:ascii="Times New Roman" w:eastAsia="Times New Roman" w:hAnsi="Times New Roman" w:cs="Times New Roman"/>
                <w:color w:val="auto"/>
                <w:spacing w:val="-2"/>
              </w:rPr>
              <w:t>3.5</w:t>
            </w:r>
          </w:p>
        </w:tc>
        <w:tc>
          <w:tcPr>
            <w:tcW w:w="1747" w:type="dxa"/>
          </w:tcPr>
          <w:p w:rsidR="00FB7375" w:rsidRDefault="00EA147B">
            <w:pPr>
              <w:spacing w:before="252" w:line="204" w:lineRule="auto"/>
              <w:ind w:firstLine="62"/>
              <w:jc w:val="center"/>
              <w:rPr>
                <w:rFonts w:ascii="宋体" w:eastAsia="宋体" w:hAnsi="宋体" w:cs="宋体"/>
                <w:color w:val="auto"/>
              </w:rPr>
            </w:pPr>
            <w:r>
              <w:rPr>
                <w:rFonts w:ascii="宋体" w:eastAsia="宋体" w:hAnsi="宋体" w:cs="宋体"/>
                <w:color w:val="auto"/>
                <w:spacing w:val="-2"/>
              </w:rPr>
              <w:t>资格审查资料的特殊要求</w:t>
            </w:r>
          </w:p>
        </w:tc>
        <w:tc>
          <w:tcPr>
            <w:tcW w:w="6515" w:type="dxa"/>
          </w:tcPr>
          <w:p w:rsidR="00FB7375" w:rsidRDefault="00EA147B">
            <w:pPr>
              <w:spacing w:before="48" w:line="204" w:lineRule="auto"/>
              <w:ind w:firstLine="136"/>
              <w:rPr>
                <w:rFonts w:ascii="宋体" w:eastAsia="宋体" w:hAnsi="宋体" w:cs="宋体"/>
                <w:color w:val="auto"/>
              </w:rPr>
            </w:pPr>
            <w:r>
              <w:rPr>
                <w:rFonts w:ascii="宋体" w:eastAsia="宋体" w:hAnsi="宋体" w:cs="宋体"/>
                <w:color w:val="auto"/>
                <w:spacing w:val="-15"/>
              </w:rPr>
              <w:sym w:font="Wingdings 2" w:char="0052"/>
            </w:r>
            <w:r>
              <w:rPr>
                <w:rFonts w:ascii="宋体" w:eastAsia="宋体" w:hAnsi="宋体" w:cs="宋体"/>
                <w:color w:val="auto"/>
                <w:spacing w:val="-15"/>
              </w:rPr>
              <w:t>无</w:t>
            </w:r>
          </w:p>
          <w:p w:rsidR="00FB7375" w:rsidRDefault="00EA147B">
            <w:pPr>
              <w:spacing w:before="175" w:line="204" w:lineRule="auto"/>
              <w:ind w:firstLine="136"/>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有，具体要求：</w:t>
            </w:r>
          </w:p>
        </w:tc>
      </w:tr>
      <w:tr w:rsidR="00FB7375">
        <w:trPr>
          <w:trHeight w:val="682"/>
        </w:trPr>
        <w:tc>
          <w:tcPr>
            <w:tcW w:w="1017" w:type="dxa"/>
          </w:tcPr>
          <w:p w:rsidR="00FB7375" w:rsidRDefault="00FB7375">
            <w:pPr>
              <w:rPr>
                <w:color w:val="auto"/>
              </w:rPr>
            </w:pPr>
          </w:p>
          <w:p w:rsidR="00FB7375" w:rsidRDefault="00EA147B">
            <w:pPr>
              <w:spacing w:before="155" w:line="204" w:lineRule="auto"/>
              <w:ind w:firstLine="327"/>
              <w:rPr>
                <w:rFonts w:ascii="Times New Roman" w:eastAsia="Times New Roman" w:hAnsi="Times New Roman" w:cs="Times New Roman"/>
                <w:color w:val="auto"/>
              </w:rPr>
            </w:pPr>
            <w:r>
              <w:rPr>
                <w:rFonts w:ascii="Times New Roman" w:eastAsia="Times New Roman" w:hAnsi="Times New Roman" w:cs="Times New Roman"/>
                <w:color w:val="auto"/>
                <w:spacing w:val="-1"/>
              </w:rPr>
              <w:t>3.5.2</w:t>
            </w:r>
          </w:p>
        </w:tc>
        <w:tc>
          <w:tcPr>
            <w:tcW w:w="1747" w:type="dxa"/>
          </w:tcPr>
          <w:p w:rsidR="00FB7375" w:rsidRDefault="00FB7375">
            <w:pPr>
              <w:jc w:val="center"/>
              <w:rPr>
                <w:color w:val="auto"/>
              </w:rPr>
            </w:pPr>
          </w:p>
          <w:p w:rsidR="00FB7375" w:rsidRDefault="00EA147B">
            <w:pPr>
              <w:spacing w:before="116" w:line="204" w:lineRule="auto"/>
              <w:jc w:val="center"/>
              <w:rPr>
                <w:rFonts w:ascii="宋体" w:eastAsia="宋体" w:hAnsi="宋体" w:cs="宋体"/>
                <w:color w:val="auto"/>
              </w:rPr>
            </w:pPr>
            <w:r>
              <w:rPr>
                <w:rFonts w:ascii="宋体" w:eastAsia="宋体" w:hAnsi="宋体" w:cs="宋体"/>
                <w:color w:val="auto"/>
                <w:spacing w:val="-1"/>
              </w:rPr>
              <w:t>近年财务状况的年份要求</w:t>
            </w:r>
          </w:p>
        </w:tc>
        <w:tc>
          <w:tcPr>
            <w:tcW w:w="6515" w:type="dxa"/>
          </w:tcPr>
          <w:p w:rsidR="00FB7375" w:rsidRDefault="00FB7375">
            <w:pPr>
              <w:rPr>
                <w:color w:val="auto"/>
              </w:rPr>
            </w:pPr>
          </w:p>
          <w:p w:rsidR="00FB7375" w:rsidRDefault="00EA147B">
            <w:pPr>
              <w:spacing w:before="116" w:line="204" w:lineRule="auto"/>
              <w:ind w:firstLine="113"/>
              <w:rPr>
                <w:rFonts w:ascii="宋体" w:eastAsia="宋体" w:hAnsi="宋体" w:cs="宋体"/>
                <w:color w:val="auto"/>
              </w:rPr>
            </w:pPr>
            <w:r>
              <w:rPr>
                <w:rFonts w:ascii="宋体" w:eastAsia="宋体" w:hAnsi="宋体" w:cs="宋体"/>
                <w:color w:val="auto"/>
                <w:spacing w:val="-4"/>
              </w:rPr>
              <w:t>近</w:t>
            </w:r>
            <w:r>
              <w:rPr>
                <w:rFonts w:ascii="宋体" w:eastAsia="宋体" w:hAnsi="宋体" w:cs="宋体" w:hint="eastAsia"/>
                <w:color w:val="auto"/>
                <w:spacing w:val="3"/>
                <w:u w:val="single"/>
              </w:rPr>
              <w:t>3</w:t>
            </w:r>
            <w:r>
              <w:rPr>
                <w:rFonts w:ascii="宋体" w:eastAsia="宋体" w:hAnsi="宋体" w:cs="宋体"/>
                <w:color w:val="auto"/>
                <w:spacing w:val="-4"/>
              </w:rPr>
              <w:t>年（</w:t>
            </w:r>
            <w:r>
              <w:rPr>
                <w:rFonts w:ascii="宋体" w:eastAsia="宋体" w:hAnsi="宋体" w:cs="宋体" w:hint="eastAsia"/>
                <w:color w:val="auto"/>
                <w:spacing w:val="3"/>
                <w:u w:val="single"/>
              </w:rPr>
              <w:t>2018</w:t>
            </w:r>
            <w:r>
              <w:rPr>
                <w:rFonts w:ascii="宋体" w:eastAsia="宋体" w:hAnsi="宋体" w:cs="宋体"/>
                <w:color w:val="auto"/>
                <w:spacing w:val="-4"/>
              </w:rPr>
              <w:t>年～</w:t>
            </w:r>
            <w:r>
              <w:rPr>
                <w:rFonts w:ascii="宋体" w:eastAsia="宋体" w:hAnsi="宋体" w:cs="宋体" w:hint="eastAsia"/>
                <w:color w:val="auto"/>
                <w:spacing w:val="3"/>
                <w:u w:val="single"/>
              </w:rPr>
              <w:t>2020</w:t>
            </w:r>
            <w:r>
              <w:rPr>
                <w:rFonts w:ascii="宋体" w:eastAsia="宋体" w:hAnsi="宋体" w:cs="宋体"/>
                <w:color w:val="auto"/>
                <w:spacing w:val="-4"/>
              </w:rPr>
              <w:t>年）</w:t>
            </w:r>
          </w:p>
        </w:tc>
      </w:tr>
      <w:tr w:rsidR="00FB7375">
        <w:trPr>
          <w:trHeight w:val="682"/>
        </w:trPr>
        <w:tc>
          <w:tcPr>
            <w:tcW w:w="1017" w:type="dxa"/>
          </w:tcPr>
          <w:p w:rsidR="00FB7375" w:rsidRDefault="00EA147B">
            <w:pPr>
              <w:spacing w:before="277"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3.5.3</w:t>
            </w:r>
          </w:p>
        </w:tc>
        <w:tc>
          <w:tcPr>
            <w:tcW w:w="1747" w:type="dxa"/>
          </w:tcPr>
          <w:p w:rsidR="00FB7375" w:rsidRDefault="00FB7375">
            <w:pPr>
              <w:spacing w:before="31" w:line="204" w:lineRule="auto"/>
              <w:jc w:val="center"/>
              <w:rPr>
                <w:rFonts w:ascii="宋体" w:eastAsia="宋体" w:hAnsi="宋体" w:cs="宋体"/>
                <w:color w:val="auto"/>
                <w:spacing w:val="-1"/>
              </w:rPr>
            </w:pPr>
          </w:p>
          <w:p w:rsidR="00FB7375" w:rsidRDefault="00EA147B">
            <w:pPr>
              <w:spacing w:before="31" w:line="204" w:lineRule="auto"/>
              <w:jc w:val="center"/>
              <w:rPr>
                <w:rFonts w:ascii="宋体" w:eastAsia="宋体" w:hAnsi="宋体" w:cs="宋体"/>
                <w:color w:val="auto"/>
              </w:rPr>
            </w:pPr>
            <w:r>
              <w:rPr>
                <w:rFonts w:ascii="宋体" w:eastAsia="宋体" w:hAnsi="宋体" w:cs="宋体"/>
                <w:color w:val="auto"/>
                <w:spacing w:val="-1"/>
              </w:rPr>
              <w:t>近年完成的类似项目的</w:t>
            </w:r>
            <w:r>
              <w:rPr>
                <w:rFonts w:ascii="宋体" w:eastAsia="宋体" w:hAnsi="宋体" w:cs="宋体"/>
                <w:color w:val="auto"/>
                <w:spacing w:val="-2"/>
              </w:rPr>
              <w:t>年份要求</w:t>
            </w:r>
          </w:p>
        </w:tc>
        <w:tc>
          <w:tcPr>
            <w:tcW w:w="6515" w:type="dxa"/>
          </w:tcPr>
          <w:p w:rsidR="00FB7375" w:rsidRDefault="00EA147B">
            <w:pPr>
              <w:spacing w:before="236" w:line="360" w:lineRule="auto"/>
              <w:ind w:firstLine="113"/>
              <w:rPr>
                <w:rFonts w:ascii="宋体" w:eastAsia="宋体" w:hAnsi="宋体" w:cs="宋体"/>
                <w:color w:val="auto"/>
              </w:rPr>
            </w:pPr>
            <w:r>
              <w:rPr>
                <w:rFonts w:ascii="宋体" w:eastAsia="宋体" w:hAnsi="宋体" w:cs="宋体"/>
                <w:color w:val="auto"/>
                <w:spacing w:val="-9"/>
              </w:rPr>
              <w:t>近</w:t>
            </w:r>
            <w:r>
              <w:rPr>
                <w:rFonts w:ascii="宋体" w:eastAsia="宋体" w:hAnsi="宋体" w:cs="宋体" w:hint="eastAsia"/>
                <w:color w:val="auto"/>
                <w:spacing w:val="2"/>
                <w:u w:val="single"/>
              </w:rPr>
              <w:t>5</w:t>
            </w:r>
            <w:r>
              <w:rPr>
                <w:rFonts w:ascii="宋体" w:eastAsia="宋体" w:hAnsi="宋体" w:cs="宋体"/>
                <w:color w:val="auto"/>
                <w:spacing w:val="-9"/>
              </w:rPr>
              <w:t>年（</w:t>
            </w:r>
            <w:r>
              <w:rPr>
                <w:rFonts w:ascii="宋体" w:eastAsia="宋体" w:hAnsi="宋体" w:cs="宋体" w:hint="eastAsia"/>
                <w:color w:val="auto"/>
                <w:spacing w:val="3"/>
                <w:u w:val="single"/>
              </w:rPr>
              <w:t>2016</w:t>
            </w:r>
            <w:r>
              <w:rPr>
                <w:rFonts w:ascii="宋体" w:eastAsia="宋体" w:hAnsi="宋体" w:cs="宋体"/>
                <w:color w:val="auto"/>
                <w:spacing w:val="-9"/>
              </w:rPr>
              <w:t>年</w:t>
            </w:r>
            <w:r>
              <w:rPr>
                <w:rFonts w:ascii="宋体" w:eastAsia="宋体" w:hAnsi="宋体" w:cs="宋体" w:hint="eastAsia"/>
                <w:color w:val="auto"/>
                <w:spacing w:val="4"/>
                <w:u w:val="single"/>
              </w:rPr>
              <w:t>7</w:t>
            </w:r>
            <w:r>
              <w:rPr>
                <w:rFonts w:ascii="宋体" w:eastAsia="宋体" w:hAnsi="宋体" w:cs="宋体"/>
                <w:color w:val="auto"/>
                <w:spacing w:val="-9"/>
              </w:rPr>
              <w:t>月以来</w:t>
            </w:r>
            <w:r>
              <w:rPr>
                <w:rFonts w:ascii="宋体" w:eastAsia="宋体" w:hAnsi="宋体" w:cs="宋体"/>
                <w:color w:val="auto"/>
                <w:spacing w:val="-24"/>
              </w:rPr>
              <w:t>），</w:t>
            </w:r>
            <w:r>
              <w:rPr>
                <w:rFonts w:ascii="宋体" w:eastAsia="宋体" w:hAnsi="宋体" w:cs="宋体"/>
                <w:color w:val="auto"/>
                <w:spacing w:val="-9"/>
              </w:rPr>
              <w:t>以</w:t>
            </w:r>
            <w:r>
              <w:rPr>
                <w:rFonts w:ascii="宋体" w:eastAsia="宋体" w:hAnsi="宋体" w:cs="宋体" w:hint="eastAsia"/>
                <w:color w:val="auto"/>
                <w:spacing w:val="1"/>
                <w:u w:val="single"/>
              </w:rPr>
              <w:t>单位工程验收</w:t>
            </w:r>
            <w:r>
              <w:rPr>
                <w:rFonts w:ascii="宋体" w:eastAsia="宋体" w:hAnsi="宋体" w:cs="宋体" w:hint="eastAsia"/>
                <w:color w:val="auto"/>
                <w:spacing w:val="1"/>
                <w:u w:val="single"/>
              </w:rPr>
              <w:t>（</w:t>
            </w:r>
            <w:r>
              <w:rPr>
                <w:rFonts w:ascii="宋体" w:eastAsia="宋体" w:hAnsi="宋体" w:cs="宋体" w:hint="eastAsia"/>
                <w:color w:val="auto"/>
                <w:spacing w:val="1"/>
                <w:u w:val="single"/>
              </w:rPr>
              <w:t>或合同工程完工验收或竣工验收</w:t>
            </w:r>
            <w:r>
              <w:rPr>
                <w:rFonts w:ascii="宋体" w:eastAsia="宋体" w:hAnsi="宋体" w:cs="宋体" w:hint="eastAsia"/>
                <w:color w:val="auto"/>
                <w:spacing w:val="1"/>
                <w:u w:val="single"/>
              </w:rPr>
              <w:t>）</w:t>
            </w:r>
            <w:r>
              <w:rPr>
                <w:rFonts w:ascii="宋体" w:eastAsia="宋体" w:hAnsi="宋体" w:cs="宋体" w:hint="eastAsia"/>
                <w:color w:val="auto"/>
                <w:spacing w:val="1"/>
                <w:u w:val="single"/>
              </w:rPr>
              <w:t>鉴定书的时间</w:t>
            </w:r>
            <w:r>
              <w:rPr>
                <w:rFonts w:ascii="宋体" w:eastAsia="宋体" w:hAnsi="宋体" w:cs="宋体"/>
                <w:color w:val="auto"/>
                <w:spacing w:val="-9"/>
              </w:rPr>
              <w:t>为准。</w:t>
            </w:r>
          </w:p>
        </w:tc>
      </w:tr>
      <w:tr w:rsidR="00FB7375">
        <w:trPr>
          <w:trHeight w:val="682"/>
        </w:trPr>
        <w:tc>
          <w:tcPr>
            <w:tcW w:w="1017" w:type="dxa"/>
          </w:tcPr>
          <w:p w:rsidR="00FB7375" w:rsidRDefault="00EA147B">
            <w:pPr>
              <w:spacing w:before="276"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3.5.4</w:t>
            </w:r>
          </w:p>
        </w:tc>
        <w:tc>
          <w:tcPr>
            <w:tcW w:w="1747" w:type="dxa"/>
          </w:tcPr>
          <w:p w:rsidR="00FB7375" w:rsidRDefault="00EA147B">
            <w:pPr>
              <w:spacing w:before="31" w:line="204" w:lineRule="auto"/>
              <w:jc w:val="center"/>
              <w:rPr>
                <w:rFonts w:ascii="宋体" w:eastAsia="宋体" w:hAnsi="宋体" w:cs="宋体"/>
                <w:color w:val="auto"/>
              </w:rPr>
            </w:pPr>
            <w:r>
              <w:rPr>
                <w:rFonts w:ascii="宋体" w:eastAsia="宋体" w:hAnsi="宋体" w:cs="宋体"/>
                <w:color w:val="auto"/>
                <w:spacing w:val="-1"/>
              </w:rPr>
              <w:t>近年发生的诉讼及仲裁情</w:t>
            </w:r>
            <w:r>
              <w:rPr>
                <w:rFonts w:ascii="宋体" w:eastAsia="宋体" w:hAnsi="宋体" w:cs="宋体"/>
                <w:color w:val="auto"/>
                <w:spacing w:val="-2"/>
              </w:rPr>
              <w:t>况的年份要求</w:t>
            </w:r>
          </w:p>
        </w:tc>
        <w:tc>
          <w:tcPr>
            <w:tcW w:w="6515" w:type="dxa"/>
          </w:tcPr>
          <w:p w:rsidR="00FB7375" w:rsidRDefault="00EA147B">
            <w:pPr>
              <w:spacing w:before="235" w:line="204" w:lineRule="auto"/>
              <w:rPr>
                <w:rFonts w:ascii="宋体" w:eastAsia="宋体" w:hAnsi="宋体" w:cs="宋体"/>
                <w:color w:val="auto"/>
              </w:rPr>
            </w:pPr>
            <w:r>
              <w:rPr>
                <w:rFonts w:ascii="宋体" w:eastAsia="宋体" w:hAnsi="宋体" w:cs="宋体"/>
                <w:color w:val="auto"/>
                <w:spacing w:val="-5"/>
              </w:rPr>
              <w:t>近</w:t>
            </w:r>
            <w:r>
              <w:rPr>
                <w:rFonts w:ascii="宋体" w:eastAsia="宋体" w:hAnsi="宋体" w:cs="宋体" w:hint="eastAsia"/>
                <w:color w:val="auto"/>
                <w:spacing w:val="2"/>
                <w:u w:val="single"/>
              </w:rPr>
              <w:t xml:space="preserve">3  </w:t>
            </w:r>
            <w:r>
              <w:rPr>
                <w:rFonts w:ascii="宋体" w:eastAsia="宋体" w:hAnsi="宋体" w:cs="宋体" w:hint="eastAsia"/>
                <w:color w:val="auto"/>
                <w:spacing w:val="2"/>
                <w:u w:val="single"/>
              </w:rPr>
              <w:t>年（</w:t>
            </w:r>
            <w:r>
              <w:rPr>
                <w:rFonts w:ascii="宋体" w:eastAsia="宋体" w:hAnsi="宋体" w:cs="宋体" w:hint="eastAsia"/>
                <w:color w:val="auto"/>
                <w:spacing w:val="2"/>
                <w:u w:val="single"/>
              </w:rPr>
              <w:t xml:space="preserve"> 2018  </w:t>
            </w:r>
            <w:r>
              <w:rPr>
                <w:rFonts w:ascii="宋体" w:eastAsia="宋体" w:hAnsi="宋体" w:cs="宋体" w:hint="eastAsia"/>
                <w:color w:val="auto"/>
                <w:spacing w:val="2"/>
                <w:u w:val="single"/>
              </w:rPr>
              <w:t>年</w:t>
            </w:r>
            <w:r>
              <w:rPr>
                <w:rFonts w:ascii="宋体" w:eastAsia="宋体" w:hAnsi="宋体" w:cs="宋体" w:hint="eastAsia"/>
                <w:color w:val="auto"/>
                <w:spacing w:val="2"/>
                <w:u w:val="single"/>
              </w:rPr>
              <w:t xml:space="preserve"> 7  </w:t>
            </w:r>
            <w:r>
              <w:rPr>
                <w:rFonts w:ascii="宋体" w:eastAsia="宋体" w:hAnsi="宋体" w:cs="宋体" w:hint="eastAsia"/>
                <w:color w:val="auto"/>
                <w:spacing w:val="2"/>
                <w:u w:val="single"/>
              </w:rPr>
              <w:t>月以来）</w:t>
            </w:r>
          </w:p>
        </w:tc>
      </w:tr>
      <w:tr w:rsidR="00FB7375">
        <w:trPr>
          <w:trHeight w:val="682"/>
        </w:trPr>
        <w:tc>
          <w:tcPr>
            <w:tcW w:w="1017" w:type="dxa"/>
          </w:tcPr>
          <w:p w:rsidR="00FB7375" w:rsidRDefault="00EA147B">
            <w:pPr>
              <w:spacing w:before="275"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1"/>
              </w:rPr>
              <w:t>3.6.1</w:t>
            </w:r>
          </w:p>
        </w:tc>
        <w:tc>
          <w:tcPr>
            <w:tcW w:w="1747" w:type="dxa"/>
          </w:tcPr>
          <w:p w:rsidR="00FB7375" w:rsidRDefault="00EA147B">
            <w:pPr>
              <w:spacing w:before="30" w:line="204" w:lineRule="auto"/>
              <w:jc w:val="center"/>
              <w:rPr>
                <w:rFonts w:ascii="宋体" w:eastAsia="宋体" w:hAnsi="宋体" w:cs="宋体"/>
                <w:color w:val="auto"/>
              </w:rPr>
            </w:pPr>
            <w:r>
              <w:rPr>
                <w:rFonts w:ascii="宋体" w:eastAsia="宋体" w:hAnsi="宋体" w:cs="宋体"/>
                <w:color w:val="auto"/>
                <w:spacing w:val="-2"/>
              </w:rPr>
              <w:t>是否允许递交备</w:t>
            </w:r>
            <w:r>
              <w:rPr>
                <w:rFonts w:ascii="宋体" w:eastAsia="宋体" w:hAnsi="宋体" w:cs="宋体"/>
                <w:color w:val="auto"/>
                <w:spacing w:val="-1"/>
              </w:rPr>
              <w:t>选投标方案</w:t>
            </w:r>
          </w:p>
        </w:tc>
        <w:tc>
          <w:tcPr>
            <w:tcW w:w="6515" w:type="dxa"/>
          </w:tcPr>
          <w:p w:rsidR="00FB7375" w:rsidRDefault="00EA147B">
            <w:pPr>
              <w:spacing w:before="30" w:line="204" w:lineRule="auto"/>
              <w:ind w:firstLine="136"/>
              <w:rPr>
                <w:rFonts w:ascii="宋体" w:eastAsia="宋体" w:hAnsi="宋体" w:cs="宋体"/>
                <w:color w:val="auto"/>
              </w:rPr>
            </w:pPr>
            <w:r>
              <w:rPr>
                <w:rFonts w:ascii="宋体" w:eastAsia="宋体" w:hAnsi="宋体" w:cs="宋体" w:hint="eastAsia"/>
                <w:color w:val="auto"/>
                <w:spacing w:val="-12"/>
              </w:rPr>
              <w:t>☑</w:t>
            </w:r>
            <w:r>
              <w:rPr>
                <w:rFonts w:ascii="宋体" w:eastAsia="宋体" w:hAnsi="宋体" w:cs="宋体"/>
                <w:color w:val="auto"/>
                <w:spacing w:val="-9"/>
              </w:rPr>
              <w:t>不允许</w:t>
            </w:r>
          </w:p>
          <w:p w:rsidR="00FB7375" w:rsidRDefault="00EA147B">
            <w:pPr>
              <w:spacing w:before="178" w:line="204" w:lineRule="auto"/>
              <w:ind w:firstLine="136"/>
              <w:rPr>
                <w:rFonts w:ascii="宋体" w:eastAsia="宋体" w:hAnsi="宋体" w:cs="宋体"/>
                <w:color w:val="auto"/>
              </w:rPr>
            </w:pPr>
            <w:r>
              <w:rPr>
                <w:rFonts w:ascii="宋体" w:eastAsia="宋体" w:hAnsi="宋体" w:cs="宋体"/>
                <w:color w:val="auto"/>
                <w:spacing w:val="-12"/>
              </w:rPr>
              <w:t>□</w:t>
            </w:r>
            <w:r>
              <w:rPr>
                <w:rFonts w:ascii="宋体" w:eastAsia="宋体" w:hAnsi="宋体" w:cs="宋体"/>
                <w:color w:val="auto"/>
                <w:spacing w:val="-12"/>
              </w:rPr>
              <w:t>允许</w:t>
            </w:r>
          </w:p>
        </w:tc>
      </w:tr>
      <w:tr w:rsidR="00FB7375">
        <w:trPr>
          <w:trHeight w:val="682"/>
        </w:trPr>
        <w:tc>
          <w:tcPr>
            <w:tcW w:w="1017" w:type="dxa"/>
          </w:tcPr>
          <w:p w:rsidR="00FB7375" w:rsidRDefault="00FB7375">
            <w:pPr>
              <w:rPr>
                <w:color w:val="auto"/>
              </w:rPr>
            </w:pPr>
          </w:p>
          <w:p w:rsidR="00FB7375" w:rsidRDefault="00EA147B">
            <w:pPr>
              <w:spacing w:before="239" w:line="204" w:lineRule="auto"/>
              <w:ind w:firstLine="307"/>
              <w:rPr>
                <w:rFonts w:ascii="Times New Roman" w:eastAsia="Times New Roman" w:hAnsi="Times New Roman" w:cs="Times New Roman"/>
                <w:color w:val="auto"/>
              </w:rPr>
            </w:pPr>
            <w:r>
              <w:rPr>
                <w:rFonts w:ascii="Times New Roman" w:eastAsia="Times New Roman" w:hAnsi="Times New Roman" w:cs="Times New Roman"/>
                <w:color w:val="auto"/>
                <w:spacing w:val="-1"/>
              </w:rPr>
              <w:t>4.2.1</w:t>
            </w:r>
          </w:p>
        </w:tc>
        <w:tc>
          <w:tcPr>
            <w:tcW w:w="1747" w:type="dxa"/>
          </w:tcPr>
          <w:p w:rsidR="00FB7375" w:rsidRDefault="00FB7375">
            <w:pPr>
              <w:jc w:val="center"/>
              <w:rPr>
                <w:color w:val="auto"/>
              </w:rPr>
            </w:pPr>
          </w:p>
          <w:p w:rsidR="00FB7375" w:rsidRDefault="00EA147B">
            <w:pPr>
              <w:spacing w:before="200" w:line="204" w:lineRule="auto"/>
              <w:jc w:val="center"/>
              <w:rPr>
                <w:rFonts w:ascii="宋体" w:eastAsia="宋体" w:hAnsi="宋体" w:cs="宋体"/>
                <w:color w:val="auto"/>
              </w:rPr>
            </w:pPr>
            <w:r>
              <w:rPr>
                <w:rFonts w:ascii="宋体" w:eastAsia="宋体" w:hAnsi="宋体" w:cs="宋体"/>
                <w:color w:val="auto"/>
                <w:spacing w:val="-2"/>
              </w:rPr>
              <w:t>投标截止时间</w:t>
            </w:r>
          </w:p>
        </w:tc>
        <w:tc>
          <w:tcPr>
            <w:tcW w:w="6515" w:type="dxa"/>
          </w:tcPr>
          <w:p w:rsidR="00FB7375" w:rsidRDefault="00EA147B">
            <w:pPr>
              <w:spacing w:before="31" w:line="204" w:lineRule="auto"/>
              <w:ind w:firstLine="117"/>
              <w:rPr>
                <w:rFonts w:ascii="宋体" w:eastAsia="宋体" w:hAnsi="宋体" w:cs="宋体"/>
                <w:color w:val="auto"/>
              </w:rPr>
            </w:pPr>
            <w:r>
              <w:rPr>
                <w:rFonts w:ascii="宋体" w:eastAsia="宋体" w:hAnsi="宋体" w:cs="宋体"/>
                <w:color w:val="auto"/>
                <w:spacing w:val="-1"/>
              </w:rPr>
              <w:t>投标截止时间为：</w:t>
            </w:r>
            <w:r>
              <w:rPr>
                <w:rFonts w:hint="eastAsia"/>
                <w:color w:val="auto"/>
              </w:rPr>
              <w:t>见招标公告</w:t>
            </w:r>
          </w:p>
          <w:p w:rsidR="00FB7375" w:rsidRDefault="00EA147B">
            <w:pPr>
              <w:spacing w:before="179" w:line="272" w:lineRule="auto"/>
              <w:ind w:left="119" w:right="189" w:hanging="5"/>
              <w:rPr>
                <w:rFonts w:ascii="宋体" w:eastAsia="宋体" w:hAnsi="宋体" w:cs="宋体"/>
                <w:color w:val="auto"/>
              </w:rPr>
            </w:pPr>
            <w:r>
              <w:rPr>
                <w:rFonts w:ascii="宋体" w:eastAsia="宋体" w:hAnsi="宋体" w:cs="宋体"/>
                <w:color w:val="auto"/>
                <w:spacing w:val="-1"/>
              </w:rPr>
              <w:t>注：投标截止时间以电子交易系统显示的时间为准，逾期系统将自动关闭</w:t>
            </w:r>
            <w:r>
              <w:rPr>
                <w:rFonts w:ascii="Times New Roman" w:eastAsia="Times New Roman" w:hAnsi="Times New Roman" w:cs="Times New Roman"/>
                <w:color w:val="auto"/>
                <w:spacing w:val="-1"/>
              </w:rPr>
              <w:t>,</w:t>
            </w:r>
            <w:r>
              <w:rPr>
                <w:rFonts w:ascii="宋体" w:eastAsia="宋体" w:hAnsi="宋体" w:cs="宋体"/>
                <w:color w:val="auto"/>
                <w:spacing w:val="-1"/>
              </w:rPr>
              <w:t>未完成上传的投标文件将被拒绝。</w:t>
            </w:r>
          </w:p>
        </w:tc>
      </w:tr>
      <w:tr w:rsidR="00FB7375">
        <w:trPr>
          <w:trHeight w:val="682"/>
        </w:trPr>
        <w:tc>
          <w:tcPr>
            <w:tcW w:w="1017" w:type="dxa"/>
          </w:tcPr>
          <w:p w:rsidR="00FB7375" w:rsidRDefault="00EA147B">
            <w:pPr>
              <w:spacing w:before="276" w:line="204" w:lineRule="auto"/>
              <w:ind w:firstLine="307"/>
              <w:rPr>
                <w:rFonts w:ascii="Times New Roman" w:eastAsia="Times New Roman" w:hAnsi="Times New Roman" w:cs="Times New Roman"/>
                <w:color w:val="auto"/>
              </w:rPr>
            </w:pPr>
            <w:r>
              <w:rPr>
                <w:rFonts w:ascii="Times New Roman" w:eastAsia="Times New Roman" w:hAnsi="Times New Roman" w:cs="Times New Roman"/>
                <w:color w:val="auto"/>
                <w:spacing w:val="-1"/>
              </w:rPr>
              <w:t>4.2.3</w:t>
            </w:r>
          </w:p>
        </w:tc>
        <w:tc>
          <w:tcPr>
            <w:tcW w:w="1747" w:type="dxa"/>
          </w:tcPr>
          <w:p w:rsidR="00FB7375" w:rsidRDefault="00EA147B">
            <w:pPr>
              <w:spacing w:before="235" w:line="204" w:lineRule="auto"/>
              <w:jc w:val="center"/>
              <w:rPr>
                <w:rFonts w:ascii="宋体" w:eastAsia="宋体" w:hAnsi="宋体" w:cs="宋体"/>
                <w:color w:val="auto"/>
              </w:rPr>
            </w:pPr>
            <w:r>
              <w:rPr>
                <w:rFonts w:ascii="宋体" w:eastAsia="宋体" w:hAnsi="宋体" w:cs="宋体"/>
                <w:color w:val="auto"/>
                <w:spacing w:val="-1"/>
              </w:rPr>
              <w:t>是否退还投标文件</w:t>
            </w:r>
          </w:p>
        </w:tc>
        <w:tc>
          <w:tcPr>
            <w:tcW w:w="6515" w:type="dxa"/>
          </w:tcPr>
          <w:p w:rsidR="00FB7375" w:rsidRDefault="00EA147B">
            <w:pPr>
              <w:spacing w:before="31" w:line="204" w:lineRule="auto"/>
              <w:ind w:firstLine="136"/>
              <w:rPr>
                <w:rFonts w:ascii="宋体" w:eastAsia="宋体" w:hAnsi="宋体" w:cs="宋体"/>
                <w:color w:val="auto"/>
              </w:rPr>
            </w:pPr>
            <w:r>
              <w:rPr>
                <w:rFonts w:ascii="宋体" w:eastAsia="宋体" w:hAnsi="宋体" w:cs="宋体" w:hint="eastAsia"/>
                <w:color w:val="auto"/>
                <w:spacing w:val="-12"/>
              </w:rPr>
              <w:t>☑</w:t>
            </w:r>
            <w:r>
              <w:rPr>
                <w:rFonts w:ascii="宋体" w:eastAsia="宋体" w:hAnsi="宋体" w:cs="宋体"/>
                <w:color w:val="auto"/>
                <w:spacing w:val="-15"/>
              </w:rPr>
              <w:t>否</w:t>
            </w:r>
          </w:p>
          <w:p w:rsidR="00FB7375" w:rsidRDefault="00EA147B">
            <w:pPr>
              <w:spacing w:before="175" w:line="204" w:lineRule="auto"/>
              <w:ind w:firstLine="136"/>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是（指非加密投标文件</w:t>
            </w:r>
            <w:r>
              <w:rPr>
                <w:rFonts w:ascii="宋体" w:eastAsia="宋体" w:hAnsi="宋体" w:cs="宋体"/>
                <w:color w:val="auto"/>
                <w:spacing w:val="-46"/>
              </w:rPr>
              <w:t>），</w:t>
            </w:r>
            <w:r>
              <w:rPr>
                <w:rFonts w:ascii="宋体" w:eastAsia="宋体" w:hAnsi="宋体" w:cs="宋体"/>
                <w:color w:val="auto"/>
                <w:spacing w:val="-7"/>
              </w:rPr>
              <w:t>退还时间：</w:t>
            </w:r>
          </w:p>
        </w:tc>
      </w:tr>
      <w:tr w:rsidR="00FB7375">
        <w:trPr>
          <w:trHeight w:val="682"/>
        </w:trPr>
        <w:tc>
          <w:tcPr>
            <w:tcW w:w="1017"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63" w:line="204" w:lineRule="auto"/>
              <w:ind w:firstLine="393"/>
              <w:rPr>
                <w:rFonts w:ascii="Times New Roman" w:eastAsia="Times New Roman" w:hAnsi="Times New Roman" w:cs="Times New Roman"/>
                <w:color w:val="auto"/>
              </w:rPr>
            </w:pPr>
            <w:r>
              <w:rPr>
                <w:rFonts w:ascii="Times New Roman" w:eastAsia="Times New Roman" w:hAnsi="Times New Roman" w:cs="Times New Roman"/>
                <w:color w:val="auto"/>
                <w:spacing w:val="-2"/>
              </w:rPr>
              <w:t>5.2</w:t>
            </w:r>
          </w:p>
        </w:tc>
        <w:tc>
          <w:tcPr>
            <w:tcW w:w="1747" w:type="dxa"/>
          </w:tcPr>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EA147B">
            <w:pPr>
              <w:spacing w:before="124" w:line="204" w:lineRule="auto"/>
              <w:jc w:val="center"/>
              <w:rPr>
                <w:rFonts w:ascii="宋体" w:eastAsia="宋体" w:hAnsi="宋体" w:cs="宋体"/>
                <w:color w:val="auto"/>
              </w:rPr>
            </w:pPr>
            <w:r>
              <w:rPr>
                <w:rFonts w:ascii="宋体" w:eastAsia="宋体" w:hAnsi="宋体" w:cs="宋体"/>
                <w:color w:val="auto"/>
                <w:spacing w:val="-2"/>
              </w:rPr>
              <w:t>开标程序</w:t>
            </w:r>
          </w:p>
        </w:tc>
        <w:tc>
          <w:tcPr>
            <w:tcW w:w="6515" w:type="dxa"/>
          </w:tcPr>
          <w:p w:rsidR="00FB7375" w:rsidRDefault="00EA147B">
            <w:pPr>
              <w:numPr>
                <w:ilvl w:val="0"/>
                <w:numId w:val="1"/>
              </w:numPr>
              <w:spacing w:before="32" w:line="313" w:lineRule="auto"/>
              <w:rPr>
                <w:rFonts w:ascii="宋体" w:eastAsia="宋体" w:hAnsi="宋体" w:cs="宋体"/>
                <w:color w:val="auto"/>
                <w:spacing w:val="7"/>
              </w:rPr>
            </w:pPr>
            <w:r>
              <w:rPr>
                <w:rFonts w:ascii="宋体" w:eastAsia="宋体" w:hAnsi="宋体" w:cs="宋体"/>
                <w:color w:val="auto"/>
                <w:spacing w:val="3"/>
              </w:rPr>
              <w:t>解密时间</w:t>
            </w:r>
            <w:r>
              <w:rPr>
                <w:rFonts w:ascii="宋体" w:eastAsia="宋体" w:hAnsi="宋体" w:cs="宋体" w:hint="eastAsia"/>
                <w:color w:val="auto"/>
                <w:spacing w:val="3"/>
                <w:u w:val="single"/>
              </w:rPr>
              <w:t>：</w:t>
            </w:r>
            <w:r>
              <w:rPr>
                <w:rFonts w:ascii="宋体" w:eastAsia="宋体" w:hAnsi="宋体" w:cs="宋体" w:hint="eastAsia"/>
                <w:color w:val="auto"/>
                <w:spacing w:val="3"/>
                <w:u w:val="single"/>
              </w:rPr>
              <w:t>30</w:t>
            </w:r>
            <w:r>
              <w:rPr>
                <w:rFonts w:ascii="宋体" w:eastAsia="宋体" w:hAnsi="宋体" w:cs="宋体"/>
                <w:color w:val="auto"/>
                <w:spacing w:val="3"/>
                <w:u w:val="single"/>
              </w:rPr>
              <w:t>分钟</w:t>
            </w:r>
            <w:r>
              <w:rPr>
                <w:rFonts w:ascii="宋体" w:eastAsia="宋体" w:hAnsi="宋体" w:cs="宋体"/>
                <w:color w:val="auto"/>
                <w:spacing w:val="3"/>
              </w:rPr>
              <w:t>（以电子交易系统解密倒计时为准</w:t>
            </w:r>
            <w:r>
              <w:rPr>
                <w:rFonts w:ascii="宋体" w:eastAsia="宋体" w:hAnsi="宋体" w:cs="宋体" w:hint="eastAsia"/>
                <w:color w:val="auto"/>
                <w:spacing w:val="3"/>
              </w:rPr>
              <w:t>）；</w:t>
            </w:r>
          </w:p>
          <w:p w:rsidR="00FB7375" w:rsidRDefault="00EA147B">
            <w:pPr>
              <w:numPr>
                <w:ilvl w:val="0"/>
                <w:numId w:val="1"/>
              </w:numPr>
              <w:spacing w:before="32" w:line="313" w:lineRule="auto"/>
              <w:rPr>
                <w:rFonts w:ascii="宋体" w:eastAsia="宋体" w:hAnsi="宋体" w:cs="宋体"/>
                <w:color w:val="auto"/>
                <w:spacing w:val="7"/>
              </w:rPr>
            </w:pPr>
            <w:r>
              <w:rPr>
                <w:rFonts w:ascii="宋体" w:eastAsia="宋体" w:hAnsi="宋体" w:cs="宋体"/>
                <w:color w:val="auto"/>
                <w:spacing w:val="-11"/>
              </w:rPr>
              <w:t>开标顺序：</w:t>
            </w:r>
            <w:r>
              <w:rPr>
                <w:rFonts w:ascii="宋体" w:eastAsia="宋体" w:hAnsi="宋体" w:cs="宋体" w:hint="eastAsia"/>
                <w:color w:val="auto"/>
                <w:spacing w:val="3"/>
                <w:u w:val="single"/>
              </w:rPr>
              <w:t>详见投标人须知</w:t>
            </w:r>
            <w:r>
              <w:rPr>
                <w:rFonts w:ascii="宋体" w:eastAsia="宋体" w:hAnsi="宋体" w:cs="宋体"/>
                <w:color w:val="auto"/>
                <w:spacing w:val="-11"/>
              </w:rPr>
              <w:t>。</w:t>
            </w:r>
          </w:p>
          <w:p w:rsidR="00FB7375" w:rsidRDefault="00EA147B" w:rsidP="00AB7A04">
            <w:pPr>
              <w:spacing w:before="32" w:line="313" w:lineRule="auto"/>
              <w:ind w:firstLineChars="200" w:firstLine="426"/>
              <w:rPr>
                <w:rFonts w:ascii="宋体" w:eastAsia="宋体" w:hAnsi="宋体" w:cs="宋体"/>
                <w:color w:val="auto"/>
                <w:spacing w:val="3"/>
              </w:rPr>
            </w:pPr>
            <w:r>
              <w:rPr>
                <w:rFonts w:ascii="宋体" w:eastAsia="宋体" w:hAnsi="宋体" w:cs="宋体"/>
                <w:color w:val="auto"/>
                <w:spacing w:val="3"/>
              </w:rPr>
              <w:t>注：</w:t>
            </w:r>
            <w:r>
              <w:rPr>
                <w:rFonts w:ascii="宋体" w:eastAsia="宋体" w:hAnsi="宋体" w:cs="宋体"/>
                <w:color w:val="auto"/>
                <w:spacing w:val="3"/>
              </w:rPr>
              <w:t>①</w:t>
            </w:r>
            <w:r>
              <w:rPr>
                <w:rFonts w:ascii="宋体" w:eastAsia="宋体" w:hAnsi="宋体" w:cs="宋体"/>
                <w:color w:val="auto"/>
                <w:spacing w:val="3"/>
              </w:rPr>
              <w:t>投标人应在投标截止时间以前登录电子交易系统并保持在线，直到项目评审结束</w:t>
            </w:r>
            <w:r>
              <w:rPr>
                <w:rFonts w:ascii="宋体" w:eastAsia="宋体" w:hAnsi="宋体" w:cs="宋体" w:hint="eastAsia"/>
                <w:color w:val="auto"/>
                <w:spacing w:val="3"/>
              </w:rPr>
              <w:t>；</w:t>
            </w:r>
          </w:p>
          <w:p w:rsidR="00FB7375" w:rsidRDefault="00EA147B" w:rsidP="00AB7A04">
            <w:pPr>
              <w:spacing w:before="32" w:line="313" w:lineRule="auto"/>
              <w:ind w:firstLineChars="400" w:firstLine="852"/>
              <w:rPr>
                <w:rFonts w:ascii="宋体" w:eastAsia="宋体" w:hAnsi="宋体" w:cs="宋体"/>
                <w:color w:val="auto"/>
              </w:rPr>
            </w:pPr>
            <w:r>
              <w:rPr>
                <w:rFonts w:ascii="宋体" w:eastAsia="宋体" w:hAnsi="宋体" w:cs="宋体"/>
                <w:color w:val="auto"/>
                <w:spacing w:val="3"/>
              </w:rPr>
              <w:t>②</w:t>
            </w:r>
            <w:r>
              <w:rPr>
                <w:rFonts w:ascii="宋体" w:eastAsia="宋体" w:hAnsi="宋体" w:cs="宋体"/>
                <w:color w:val="auto"/>
                <w:spacing w:val="3"/>
              </w:rPr>
              <w:t>加密和解密须用同一数字证书。</w:t>
            </w:r>
          </w:p>
        </w:tc>
      </w:tr>
    </w:tbl>
    <w:p w:rsidR="00FB7375" w:rsidRDefault="00FB7375">
      <w:pPr>
        <w:rPr>
          <w:color w:val="auto"/>
        </w:rPr>
        <w:sectPr w:rsidR="00FB7375">
          <w:footerReference w:type="default" r:id="rId14"/>
          <w:pgSz w:w="11907" w:h="16839"/>
          <w:pgMar w:top="1418" w:right="1253" w:bottom="400" w:left="1255" w:header="0" w:footer="0" w:gutter="0"/>
          <w:cols w:space="720"/>
        </w:sectPr>
      </w:pPr>
    </w:p>
    <w:tbl>
      <w:tblPr>
        <w:tblStyle w:val="TableNormal"/>
        <w:tblW w:w="93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98"/>
        <w:gridCol w:w="2270"/>
        <w:gridCol w:w="6224"/>
      </w:tblGrid>
      <w:tr w:rsidR="00FB7375">
        <w:trPr>
          <w:trHeight w:val="571"/>
        </w:trPr>
        <w:tc>
          <w:tcPr>
            <w:tcW w:w="898" w:type="dxa"/>
          </w:tcPr>
          <w:p w:rsidR="00FB7375" w:rsidRDefault="00EA147B">
            <w:pPr>
              <w:spacing w:before="113" w:line="204" w:lineRule="auto"/>
              <w:ind w:firstLine="206"/>
              <w:rPr>
                <w:rFonts w:ascii="宋体" w:eastAsia="宋体" w:hAnsi="宋体" w:cs="宋体"/>
                <w:color w:val="auto"/>
              </w:rPr>
            </w:pPr>
            <w:r>
              <w:rPr>
                <w:rFonts w:ascii="宋体" w:eastAsia="宋体" w:hAnsi="宋体" w:cs="宋体"/>
                <w:color w:val="auto"/>
                <w:spacing w:val="-2"/>
              </w:rPr>
              <w:lastRenderedPageBreak/>
              <w:t>条款号</w:t>
            </w:r>
          </w:p>
        </w:tc>
        <w:tc>
          <w:tcPr>
            <w:tcW w:w="2270" w:type="dxa"/>
          </w:tcPr>
          <w:p w:rsidR="00FB7375" w:rsidRDefault="00EA147B">
            <w:pPr>
              <w:spacing w:before="113" w:line="204" w:lineRule="auto"/>
              <w:ind w:firstLine="724"/>
              <w:rPr>
                <w:rFonts w:ascii="宋体" w:eastAsia="宋体" w:hAnsi="宋体" w:cs="宋体"/>
                <w:color w:val="auto"/>
              </w:rPr>
            </w:pPr>
            <w:r>
              <w:rPr>
                <w:rFonts w:ascii="宋体" w:eastAsia="宋体" w:hAnsi="宋体" w:cs="宋体"/>
                <w:color w:val="auto"/>
                <w:spacing w:val="-7"/>
              </w:rPr>
              <w:t>条款名称</w:t>
            </w:r>
          </w:p>
        </w:tc>
        <w:tc>
          <w:tcPr>
            <w:tcW w:w="6224" w:type="dxa"/>
          </w:tcPr>
          <w:p w:rsidR="00FB7375" w:rsidRDefault="00EA147B">
            <w:pPr>
              <w:spacing w:before="113" w:line="204" w:lineRule="auto"/>
              <w:ind w:firstLine="116"/>
              <w:rPr>
                <w:rFonts w:ascii="宋体" w:eastAsia="宋体" w:hAnsi="宋体" w:cs="宋体"/>
                <w:color w:val="auto"/>
              </w:rPr>
            </w:pPr>
            <w:r>
              <w:rPr>
                <w:rFonts w:ascii="宋体" w:eastAsia="宋体" w:hAnsi="宋体" w:cs="宋体"/>
                <w:color w:val="auto"/>
                <w:spacing w:val="-14"/>
              </w:rPr>
              <w:t>编列内容</w:t>
            </w:r>
          </w:p>
        </w:tc>
      </w:tr>
      <w:tr w:rsidR="00FB7375">
        <w:trPr>
          <w:trHeight w:val="1252"/>
        </w:trPr>
        <w:tc>
          <w:tcPr>
            <w:tcW w:w="898" w:type="dxa"/>
          </w:tcPr>
          <w:p w:rsidR="00FB7375" w:rsidRDefault="00FB7375">
            <w:pPr>
              <w:rPr>
                <w:color w:val="auto"/>
              </w:rPr>
            </w:pPr>
          </w:p>
          <w:p w:rsidR="00FB7375" w:rsidRDefault="00EA147B">
            <w:pPr>
              <w:spacing w:before="237"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2"/>
              </w:rPr>
              <w:t>6.1.1</w:t>
            </w:r>
          </w:p>
        </w:tc>
        <w:tc>
          <w:tcPr>
            <w:tcW w:w="2270" w:type="dxa"/>
          </w:tcPr>
          <w:p w:rsidR="00FB7375" w:rsidRDefault="00FB7375">
            <w:pPr>
              <w:jc w:val="center"/>
              <w:rPr>
                <w:color w:val="auto"/>
              </w:rPr>
            </w:pPr>
          </w:p>
          <w:p w:rsidR="00FB7375" w:rsidRDefault="00EA147B">
            <w:pPr>
              <w:spacing w:before="199" w:line="204" w:lineRule="auto"/>
              <w:jc w:val="center"/>
              <w:rPr>
                <w:rFonts w:ascii="宋体" w:eastAsia="宋体" w:hAnsi="宋体" w:cs="宋体"/>
                <w:color w:val="auto"/>
              </w:rPr>
            </w:pPr>
            <w:r>
              <w:rPr>
                <w:rFonts w:ascii="宋体" w:eastAsia="宋体" w:hAnsi="宋体" w:cs="宋体"/>
                <w:color w:val="auto"/>
                <w:spacing w:val="-1"/>
              </w:rPr>
              <w:t>评标委员会的组建</w:t>
            </w:r>
          </w:p>
        </w:tc>
        <w:tc>
          <w:tcPr>
            <w:tcW w:w="6224" w:type="dxa"/>
          </w:tcPr>
          <w:p w:rsidR="00FB7375" w:rsidRDefault="00EA147B">
            <w:pPr>
              <w:spacing w:before="32" w:line="360" w:lineRule="auto"/>
              <w:ind w:firstLine="111"/>
              <w:rPr>
                <w:rFonts w:ascii="宋体" w:eastAsia="宋体" w:hAnsi="宋体" w:cs="宋体"/>
                <w:color w:val="auto"/>
              </w:rPr>
            </w:pPr>
            <w:r>
              <w:rPr>
                <w:rFonts w:ascii="宋体" w:eastAsia="宋体" w:hAnsi="宋体" w:cs="宋体"/>
                <w:color w:val="auto"/>
                <w:spacing w:val="-1"/>
              </w:rPr>
              <w:t>评标委员会构成：</w:t>
            </w:r>
            <w:r>
              <w:rPr>
                <w:rFonts w:ascii="宋体" w:eastAsia="宋体" w:hAnsi="宋体" w:cs="宋体" w:hint="eastAsia"/>
                <w:color w:val="auto"/>
                <w:u w:val="single"/>
              </w:rPr>
              <w:t xml:space="preserve">5  </w:t>
            </w:r>
            <w:r>
              <w:rPr>
                <w:rFonts w:ascii="宋体" w:eastAsia="宋体" w:hAnsi="宋体" w:cs="宋体" w:hint="eastAsia"/>
                <w:color w:val="auto"/>
                <w:u w:val="single"/>
              </w:rPr>
              <w:t>人</w:t>
            </w:r>
          </w:p>
          <w:p w:rsidR="00FB7375" w:rsidRDefault="00EA147B">
            <w:pPr>
              <w:spacing w:before="32" w:line="360" w:lineRule="auto"/>
              <w:ind w:firstLine="111"/>
              <w:rPr>
                <w:rFonts w:ascii="宋体" w:eastAsia="宋体" w:hAnsi="宋体" w:cs="宋体"/>
                <w:color w:val="auto"/>
              </w:rPr>
            </w:pPr>
            <w:r>
              <w:rPr>
                <w:rFonts w:ascii="宋体" w:eastAsia="宋体" w:hAnsi="宋体" w:cs="宋体"/>
                <w:color w:val="auto"/>
                <w:spacing w:val="-2"/>
                <w:position w:val="14"/>
              </w:rPr>
              <w:t>其中招标人代表</w:t>
            </w:r>
            <w:r>
              <w:rPr>
                <w:rFonts w:ascii="宋体" w:eastAsia="宋体" w:hAnsi="宋体" w:cs="宋体" w:hint="eastAsia"/>
                <w:color w:val="auto"/>
                <w:spacing w:val="2"/>
                <w:position w:val="14"/>
                <w:u w:val="single"/>
              </w:rPr>
              <w:t>/</w:t>
            </w:r>
            <w:r>
              <w:rPr>
                <w:rFonts w:ascii="宋体" w:eastAsia="宋体" w:hAnsi="宋体" w:cs="宋体"/>
                <w:color w:val="auto"/>
                <w:spacing w:val="-2"/>
                <w:position w:val="14"/>
              </w:rPr>
              <w:t>人，专家</w:t>
            </w:r>
            <w:r>
              <w:rPr>
                <w:rFonts w:ascii="宋体" w:eastAsia="宋体" w:hAnsi="宋体" w:cs="宋体" w:hint="eastAsia"/>
                <w:color w:val="auto"/>
                <w:spacing w:val="1"/>
                <w:position w:val="14"/>
                <w:u w:val="single"/>
              </w:rPr>
              <w:t>/</w:t>
            </w:r>
            <w:r>
              <w:rPr>
                <w:rFonts w:ascii="宋体" w:eastAsia="宋体" w:hAnsi="宋体" w:cs="宋体"/>
                <w:color w:val="auto"/>
                <w:spacing w:val="-2"/>
                <w:position w:val="14"/>
              </w:rPr>
              <w:t>人；</w:t>
            </w:r>
          </w:p>
          <w:p w:rsidR="00FB7375" w:rsidRDefault="00EA147B">
            <w:pPr>
              <w:spacing w:line="360" w:lineRule="auto"/>
              <w:rPr>
                <w:rFonts w:ascii="宋体" w:eastAsia="宋体" w:hAnsi="宋体" w:cs="宋体"/>
                <w:color w:val="auto"/>
              </w:rPr>
            </w:pPr>
            <w:r>
              <w:rPr>
                <w:rFonts w:ascii="宋体" w:eastAsia="宋体" w:hAnsi="宋体" w:cs="宋体"/>
                <w:color w:val="auto"/>
                <w:spacing w:val="-1"/>
              </w:rPr>
              <w:t>评标专家确定方式：</w:t>
            </w:r>
            <w:r>
              <w:rPr>
                <w:color w:val="auto"/>
                <w:u w:val="single"/>
              </w:rPr>
              <w:t>从安徽省综合评标评审专家库中随机抽取</w:t>
            </w:r>
          </w:p>
        </w:tc>
      </w:tr>
      <w:tr w:rsidR="00FB7375">
        <w:trPr>
          <w:trHeight w:val="90"/>
        </w:trPr>
        <w:tc>
          <w:tcPr>
            <w:tcW w:w="898" w:type="dxa"/>
          </w:tcPr>
          <w:p w:rsidR="00FB7375" w:rsidRDefault="00FB7375">
            <w:pPr>
              <w:rPr>
                <w:color w:val="auto"/>
              </w:rPr>
            </w:pPr>
          </w:p>
          <w:p w:rsidR="00FB7375" w:rsidRDefault="00EA147B">
            <w:pPr>
              <w:spacing w:before="69" w:line="204" w:lineRule="auto"/>
              <w:ind w:firstLine="313"/>
              <w:rPr>
                <w:rFonts w:ascii="Times New Roman" w:eastAsia="Times New Roman" w:hAnsi="Times New Roman" w:cs="Times New Roman"/>
                <w:color w:val="auto"/>
              </w:rPr>
            </w:pPr>
            <w:r>
              <w:rPr>
                <w:rFonts w:ascii="Times New Roman" w:eastAsia="Times New Roman" w:hAnsi="Times New Roman" w:cs="Times New Roman"/>
                <w:color w:val="auto"/>
                <w:spacing w:val="-2"/>
              </w:rPr>
              <w:t>6.3.2</w:t>
            </w:r>
          </w:p>
        </w:tc>
        <w:tc>
          <w:tcPr>
            <w:tcW w:w="2270" w:type="dxa"/>
          </w:tcPr>
          <w:p w:rsidR="00FB7375" w:rsidRDefault="00EA147B">
            <w:pPr>
              <w:spacing w:before="66" w:line="204" w:lineRule="auto"/>
              <w:jc w:val="center"/>
              <w:rPr>
                <w:rFonts w:ascii="宋体" w:eastAsia="宋体" w:hAnsi="宋体" w:cs="宋体"/>
                <w:color w:val="auto"/>
              </w:rPr>
            </w:pPr>
            <w:r>
              <w:rPr>
                <w:rFonts w:ascii="宋体" w:eastAsia="宋体" w:hAnsi="宋体" w:cs="宋体"/>
                <w:color w:val="auto"/>
                <w:spacing w:val="-1"/>
              </w:rPr>
              <w:t>评标委员会推荐中标候选</w:t>
            </w:r>
            <w:r>
              <w:rPr>
                <w:rFonts w:ascii="宋体" w:eastAsia="宋体" w:hAnsi="宋体" w:cs="宋体"/>
                <w:color w:val="auto"/>
                <w:spacing w:val="-2"/>
              </w:rPr>
              <w:t>人的人数</w:t>
            </w:r>
          </w:p>
        </w:tc>
        <w:tc>
          <w:tcPr>
            <w:tcW w:w="6224" w:type="dxa"/>
          </w:tcPr>
          <w:p w:rsidR="00FB7375" w:rsidRDefault="00EA147B">
            <w:pPr>
              <w:spacing w:line="360" w:lineRule="auto"/>
              <w:rPr>
                <w:color w:val="auto"/>
              </w:rPr>
            </w:pPr>
            <w:r>
              <w:rPr>
                <w:rFonts w:ascii="宋体" w:hAnsi="宋体" w:hint="eastAsia"/>
                <w:color w:val="auto"/>
              </w:rPr>
              <w:t>1</w:t>
            </w:r>
            <w:r>
              <w:rPr>
                <w:rFonts w:ascii="宋体" w:hAnsi="宋体" w:hint="eastAsia"/>
                <w:color w:val="auto"/>
              </w:rPr>
              <w:t>～</w:t>
            </w:r>
            <w:r>
              <w:rPr>
                <w:rFonts w:ascii="宋体" w:hAnsi="宋体" w:hint="eastAsia"/>
                <w:color w:val="auto"/>
              </w:rPr>
              <w:t>3</w:t>
            </w:r>
            <w:r>
              <w:rPr>
                <w:rFonts w:ascii="宋体" w:hAnsi="宋体" w:hint="eastAsia"/>
                <w:color w:val="auto"/>
              </w:rPr>
              <w:t>人，并标明推荐顺序。</w:t>
            </w:r>
          </w:p>
        </w:tc>
      </w:tr>
      <w:tr w:rsidR="00FB7375">
        <w:trPr>
          <w:trHeight w:val="90"/>
        </w:trPr>
        <w:tc>
          <w:tcPr>
            <w:tcW w:w="898" w:type="dxa"/>
          </w:tcPr>
          <w:p w:rsidR="00FB7375" w:rsidRDefault="00FB7375">
            <w:pPr>
              <w:rPr>
                <w:color w:val="auto"/>
              </w:rPr>
            </w:pPr>
          </w:p>
          <w:p w:rsidR="00FB7375" w:rsidRDefault="00EA147B">
            <w:pPr>
              <w:spacing w:before="101" w:line="204" w:lineRule="auto"/>
              <w:ind w:firstLine="391"/>
              <w:rPr>
                <w:rFonts w:ascii="Times New Roman" w:eastAsia="Times New Roman" w:hAnsi="Times New Roman" w:cs="Times New Roman"/>
                <w:color w:val="auto"/>
              </w:rPr>
            </w:pPr>
            <w:r>
              <w:rPr>
                <w:rFonts w:ascii="Times New Roman" w:eastAsia="Times New Roman" w:hAnsi="Times New Roman" w:cs="Times New Roman"/>
                <w:color w:val="auto"/>
                <w:spacing w:val="-2"/>
              </w:rPr>
              <w:t>7.1</w:t>
            </w:r>
          </w:p>
        </w:tc>
        <w:tc>
          <w:tcPr>
            <w:tcW w:w="2270" w:type="dxa"/>
          </w:tcPr>
          <w:p w:rsidR="00FB7375" w:rsidRDefault="00EA147B">
            <w:pPr>
              <w:spacing w:before="97" w:line="204" w:lineRule="auto"/>
              <w:jc w:val="center"/>
              <w:rPr>
                <w:rFonts w:ascii="宋体" w:eastAsia="宋体" w:hAnsi="宋体" w:cs="宋体"/>
                <w:color w:val="auto"/>
              </w:rPr>
            </w:pPr>
            <w:r>
              <w:rPr>
                <w:rFonts w:ascii="宋体" w:eastAsia="宋体" w:hAnsi="宋体" w:cs="宋体"/>
                <w:color w:val="auto"/>
                <w:spacing w:val="-3"/>
              </w:rPr>
              <w:t>中标候选人公示媒介和期限</w:t>
            </w:r>
          </w:p>
        </w:tc>
        <w:tc>
          <w:tcPr>
            <w:tcW w:w="6224" w:type="dxa"/>
          </w:tcPr>
          <w:p w:rsidR="00FB7375" w:rsidRDefault="00EA147B">
            <w:pPr>
              <w:spacing w:before="29" w:line="360" w:lineRule="auto"/>
              <w:ind w:left="111" w:right="22" w:firstLine="23"/>
              <w:rPr>
                <w:rFonts w:ascii="宋体" w:eastAsia="宋体" w:hAnsi="宋体" w:cs="宋体"/>
                <w:color w:val="auto"/>
                <w:sz w:val="22"/>
                <w:szCs w:val="22"/>
              </w:rPr>
            </w:pPr>
            <w:r>
              <w:rPr>
                <w:rFonts w:ascii="宋体" w:eastAsia="宋体" w:hAnsi="宋体" w:cs="宋体"/>
                <w:color w:val="auto"/>
                <w:spacing w:val="-11"/>
              </w:rPr>
              <w:t>中标候选人将在</w:t>
            </w:r>
            <w:r>
              <w:rPr>
                <w:rFonts w:ascii="宋体" w:eastAsia="宋体" w:hAnsi="宋体" w:cs="宋体"/>
                <w:color w:val="auto"/>
                <w:spacing w:val="1"/>
                <w:u w:val="single"/>
              </w:rPr>
              <w:t xml:space="preserve"> </w:t>
            </w:r>
            <w:r>
              <w:rPr>
                <w:rFonts w:ascii="宋体" w:eastAsia="宋体" w:hAnsi="宋体" w:cs="宋体"/>
                <w:color w:val="auto"/>
                <w:spacing w:val="1"/>
                <w:u w:val="single"/>
              </w:rPr>
              <w:t>阜阳市公共资源交易</w:t>
            </w:r>
            <w:r>
              <w:rPr>
                <w:rFonts w:ascii="宋体" w:eastAsia="宋体" w:hAnsi="宋体" w:cs="宋体" w:hint="eastAsia"/>
                <w:color w:val="auto"/>
                <w:spacing w:val="1"/>
                <w:u w:val="single"/>
              </w:rPr>
              <w:t>中心网</w:t>
            </w:r>
            <w:r>
              <w:rPr>
                <w:rFonts w:ascii="宋体" w:eastAsia="宋体" w:hAnsi="宋体" w:cs="宋体"/>
                <w:color w:val="auto"/>
                <w:spacing w:val="-11"/>
              </w:rPr>
              <w:t>公示，公示期</w:t>
            </w:r>
            <w:r>
              <w:rPr>
                <w:rFonts w:ascii="宋体" w:eastAsia="宋体" w:hAnsi="宋体" w:cs="宋体" w:hint="eastAsia"/>
                <w:color w:val="auto"/>
                <w:spacing w:val="14"/>
                <w:u w:val="single"/>
              </w:rPr>
              <w:t>3</w:t>
            </w:r>
            <w:r>
              <w:rPr>
                <w:rFonts w:ascii="宋体" w:eastAsia="宋体" w:hAnsi="宋体" w:cs="宋体"/>
                <w:color w:val="auto"/>
                <w:spacing w:val="-11"/>
              </w:rPr>
              <w:t>日</w:t>
            </w:r>
          </w:p>
          <w:p w:rsidR="00FB7375" w:rsidRDefault="00EA147B">
            <w:pPr>
              <w:spacing w:before="2" w:line="360" w:lineRule="auto"/>
              <w:ind w:firstLine="118"/>
              <w:rPr>
                <w:rFonts w:ascii="宋体" w:eastAsia="宋体" w:hAnsi="宋体" w:cs="宋体"/>
                <w:color w:val="auto"/>
              </w:rPr>
            </w:pPr>
            <w:r>
              <w:rPr>
                <w:rFonts w:ascii="宋体" w:eastAsia="宋体" w:hAnsi="宋体" w:cs="宋体"/>
                <w:color w:val="auto"/>
                <w:spacing w:val="-2"/>
              </w:rPr>
              <w:t>公示的其他内容：</w:t>
            </w:r>
            <w:r>
              <w:rPr>
                <w:rFonts w:ascii="宋体" w:eastAsia="宋体" w:hAnsi="宋体" w:cs="宋体"/>
                <w:color w:val="auto"/>
                <w:u w:val="single"/>
              </w:rPr>
              <w:t xml:space="preserve"> </w:t>
            </w:r>
            <w:r>
              <w:rPr>
                <w:rFonts w:ascii="宋体" w:eastAsia="宋体" w:hAnsi="宋体" w:cs="宋体"/>
                <w:color w:val="auto"/>
                <w:u w:val="single"/>
              </w:rPr>
              <w:t>按招标文件约定需要公示的内容。</w:t>
            </w:r>
            <w:r>
              <w:rPr>
                <w:rFonts w:ascii="宋体" w:eastAsia="宋体" w:hAnsi="宋体" w:cs="宋体"/>
                <w:color w:val="auto"/>
                <w:u w:val="single"/>
              </w:rPr>
              <w:t xml:space="preserve">  </w:t>
            </w:r>
          </w:p>
        </w:tc>
      </w:tr>
      <w:tr w:rsidR="00FB7375">
        <w:trPr>
          <w:trHeight w:val="1252"/>
        </w:trPr>
        <w:tc>
          <w:tcPr>
            <w:tcW w:w="898" w:type="dxa"/>
          </w:tcPr>
          <w:p w:rsidR="00FB7375" w:rsidRDefault="00FB7375">
            <w:pPr>
              <w:rPr>
                <w:color w:val="auto"/>
              </w:rPr>
            </w:pPr>
          </w:p>
          <w:p w:rsidR="00FB7375" w:rsidRDefault="00EA147B">
            <w:pPr>
              <w:spacing w:before="243" w:line="204" w:lineRule="auto"/>
              <w:ind w:firstLine="391"/>
              <w:rPr>
                <w:rFonts w:ascii="Times New Roman" w:eastAsia="Times New Roman" w:hAnsi="Times New Roman" w:cs="Times New Roman"/>
                <w:color w:val="auto"/>
              </w:rPr>
            </w:pPr>
            <w:r>
              <w:rPr>
                <w:rFonts w:ascii="Times New Roman" w:eastAsia="Times New Roman" w:hAnsi="Times New Roman" w:cs="Times New Roman"/>
                <w:color w:val="auto"/>
                <w:spacing w:val="-2"/>
              </w:rPr>
              <w:t>7.5</w:t>
            </w:r>
          </w:p>
        </w:tc>
        <w:tc>
          <w:tcPr>
            <w:tcW w:w="2270" w:type="dxa"/>
          </w:tcPr>
          <w:p w:rsidR="00FB7375" w:rsidRDefault="00EA147B">
            <w:pPr>
              <w:spacing w:before="239" w:line="204" w:lineRule="auto"/>
              <w:jc w:val="center"/>
              <w:rPr>
                <w:rFonts w:ascii="宋体" w:eastAsia="宋体" w:hAnsi="宋体" w:cs="宋体"/>
                <w:color w:val="auto"/>
              </w:rPr>
            </w:pPr>
            <w:r>
              <w:rPr>
                <w:rFonts w:ascii="宋体" w:eastAsia="宋体" w:hAnsi="宋体" w:cs="宋体"/>
                <w:color w:val="auto"/>
                <w:spacing w:val="-3"/>
              </w:rPr>
              <w:t>中标通知书和中标结果通</w:t>
            </w:r>
            <w:r>
              <w:rPr>
                <w:rFonts w:ascii="宋体" w:eastAsia="宋体" w:hAnsi="宋体" w:cs="宋体"/>
                <w:color w:val="auto"/>
                <w:spacing w:val="-2"/>
              </w:rPr>
              <w:t>知发出的形式</w:t>
            </w:r>
          </w:p>
        </w:tc>
        <w:tc>
          <w:tcPr>
            <w:tcW w:w="6224" w:type="dxa"/>
          </w:tcPr>
          <w:p w:rsidR="00FB7375" w:rsidRDefault="00EA147B">
            <w:pPr>
              <w:spacing w:before="33" w:line="204" w:lineRule="auto"/>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1</w:t>
            </w:r>
            <w:r>
              <w:rPr>
                <w:rFonts w:ascii="宋体" w:eastAsia="宋体" w:hAnsi="宋体" w:cs="宋体"/>
                <w:color w:val="auto"/>
                <w:spacing w:val="-7"/>
              </w:rPr>
              <w:t>）中标通知书发出的形式：</w:t>
            </w:r>
            <w:r>
              <w:rPr>
                <w:rFonts w:ascii="宋体" w:eastAsia="宋体" w:hAnsi="宋体" w:cs="宋体"/>
                <w:color w:val="auto"/>
                <w:spacing w:val="-7"/>
              </w:rPr>
              <w:sym w:font="Wingdings 2" w:char="0052"/>
            </w:r>
            <w:r>
              <w:rPr>
                <w:rFonts w:ascii="宋体" w:eastAsia="宋体" w:hAnsi="宋体" w:cs="宋体"/>
                <w:color w:val="auto"/>
                <w:spacing w:val="-7"/>
              </w:rPr>
              <w:t>书面</w:t>
            </w:r>
            <w:r>
              <w:rPr>
                <w:rFonts w:ascii="宋体" w:eastAsia="宋体" w:hAnsi="宋体" w:cs="宋体"/>
                <w:color w:val="auto"/>
                <w:spacing w:val="-7"/>
              </w:rPr>
              <w:t>□</w:t>
            </w:r>
            <w:r>
              <w:rPr>
                <w:rFonts w:ascii="宋体" w:eastAsia="宋体" w:hAnsi="宋体" w:cs="宋体"/>
                <w:color w:val="auto"/>
                <w:spacing w:val="-7"/>
              </w:rPr>
              <w:t>数据电文</w:t>
            </w:r>
          </w:p>
          <w:p w:rsidR="00FB7375" w:rsidRDefault="00EA147B">
            <w:pPr>
              <w:spacing w:before="179" w:line="272" w:lineRule="auto"/>
              <w:ind w:right="104"/>
              <w:rPr>
                <w:rFonts w:ascii="宋体" w:eastAsia="宋体" w:hAnsi="宋体" w:cs="宋体"/>
                <w:color w:val="auto"/>
                <w:spacing w:val="-5"/>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）中标结果通知发出的形式：</w:t>
            </w:r>
          </w:p>
          <w:p w:rsidR="00FB7375" w:rsidRDefault="00EA147B">
            <w:pPr>
              <w:spacing w:before="179" w:line="272" w:lineRule="auto"/>
              <w:ind w:right="104"/>
              <w:rPr>
                <w:rFonts w:ascii="宋体" w:eastAsia="宋体" w:hAnsi="宋体" w:cs="宋体"/>
                <w:color w:val="auto"/>
                <w:spacing w:val="-1"/>
              </w:rPr>
            </w:pPr>
            <w:r>
              <w:rPr>
                <w:rFonts w:ascii="宋体" w:eastAsia="宋体" w:hAnsi="宋体" w:cs="宋体"/>
                <w:color w:val="auto"/>
                <w:spacing w:val="-5"/>
              </w:rPr>
              <w:sym w:font="Wingdings 2" w:char="0052"/>
            </w:r>
            <w:r>
              <w:rPr>
                <w:rFonts w:ascii="宋体" w:eastAsia="宋体" w:hAnsi="宋体" w:cs="宋体"/>
                <w:color w:val="auto"/>
                <w:spacing w:val="-5"/>
              </w:rPr>
              <w:t>中标结果进行公示，不再</w:t>
            </w:r>
            <w:r>
              <w:rPr>
                <w:rFonts w:ascii="宋体" w:eastAsia="宋体" w:hAnsi="宋体" w:cs="宋体"/>
                <w:color w:val="auto"/>
                <w:spacing w:val="-1"/>
              </w:rPr>
              <w:t>另行通知未中标的投标人。</w:t>
            </w:r>
          </w:p>
          <w:p w:rsidR="00FB7375" w:rsidRDefault="00EA147B">
            <w:pPr>
              <w:spacing w:before="179" w:line="272" w:lineRule="auto"/>
              <w:ind w:right="104"/>
              <w:rPr>
                <w:rFonts w:ascii="宋体" w:eastAsia="宋体" w:hAnsi="宋体" w:cs="宋体"/>
                <w:color w:val="auto"/>
              </w:rPr>
            </w:pPr>
            <w:r>
              <w:rPr>
                <w:rFonts w:ascii="宋体" w:eastAsia="宋体" w:hAnsi="宋体" w:cs="宋体"/>
                <w:color w:val="auto"/>
                <w:spacing w:val="-1"/>
              </w:rPr>
              <w:t>□</w:t>
            </w:r>
            <w:r>
              <w:rPr>
                <w:rFonts w:ascii="宋体" w:eastAsia="宋体" w:hAnsi="宋体" w:cs="宋体"/>
                <w:color w:val="auto"/>
                <w:spacing w:val="-1"/>
              </w:rPr>
              <w:t>数据电文</w:t>
            </w:r>
          </w:p>
        </w:tc>
      </w:tr>
      <w:tr w:rsidR="00FB7375">
        <w:trPr>
          <w:trHeight w:val="1810"/>
        </w:trPr>
        <w:tc>
          <w:tcPr>
            <w:tcW w:w="898"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97" w:line="204" w:lineRule="auto"/>
              <w:jc w:val="center"/>
              <w:rPr>
                <w:rFonts w:ascii="Times New Roman" w:eastAsia="Times New Roman" w:hAnsi="Times New Roman" w:cs="Times New Roman"/>
                <w:color w:val="auto"/>
              </w:rPr>
            </w:pPr>
            <w:r>
              <w:rPr>
                <w:rFonts w:ascii="Times New Roman" w:eastAsia="Times New Roman" w:hAnsi="Times New Roman" w:cs="Times New Roman"/>
                <w:color w:val="auto"/>
                <w:spacing w:val="-1"/>
              </w:rPr>
              <w:t>7.6.1</w:t>
            </w:r>
          </w:p>
        </w:tc>
        <w:tc>
          <w:tcPr>
            <w:tcW w:w="2270"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6" w:line="204" w:lineRule="auto"/>
              <w:jc w:val="center"/>
              <w:rPr>
                <w:rFonts w:ascii="宋体" w:eastAsia="宋体" w:hAnsi="宋体" w:cs="宋体"/>
                <w:color w:val="auto"/>
              </w:rPr>
            </w:pPr>
            <w:r>
              <w:rPr>
                <w:rFonts w:ascii="宋体" w:eastAsia="宋体" w:hAnsi="宋体" w:cs="宋体"/>
                <w:color w:val="auto"/>
                <w:spacing w:val="-2"/>
              </w:rPr>
              <w:t>履约保证金</w:t>
            </w:r>
          </w:p>
        </w:tc>
        <w:tc>
          <w:tcPr>
            <w:tcW w:w="6224" w:type="dxa"/>
          </w:tcPr>
          <w:p w:rsidR="00FB7375" w:rsidRDefault="00EA147B">
            <w:pPr>
              <w:spacing w:before="34" w:line="342" w:lineRule="auto"/>
              <w:ind w:left="129" w:right="128" w:hanging="12"/>
              <w:rPr>
                <w:color w:val="auto"/>
              </w:rPr>
            </w:pPr>
            <w:r>
              <w:rPr>
                <w:color w:val="auto"/>
              </w:rPr>
              <w:t>履约保证金的形式：履约保函或电汇或转账</w:t>
            </w:r>
          </w:p>
          <w:p w:rsidR="00FB7375" w:rsidRDefault="00EA147B">
            <w:pPr>
              <w:spacing w:before="4" w:line="315" w:lineRule="auto"/>
              <w:ind w:left="105" w:right="44" w:firstLine="12"/>
              <w:rPr>
                <w:color w:val="auto"/>
              </w:rPr>
            </w:pPr>
            <w:r>
              <w:rPr>
                <w:color w:val="auto"/>
              </w:rPr>
              <w:t>履约保证金的金额：中标合同金额的</w:t>
            </w:r>
            <w:r>
              <w:rPr>
                <w:color w:val="auto"/>
              </w:rPr>
              <w:t xml:space="preserve"> 10%</w:t>
            </w:r>
            <w:r>
              <w:rPr>
                <w:color w:val="auto"/>
              </w:rPr>
              <w:t>，（水利部信用等级为</w:t>
            </w:r>
            <w:r>
              <w:rPr>
                <w:color w:val="auto"/>
              </w:rPr>
              <w:t xml:space="preserve"> AAA </w:t>
            </w:r>
            <w:r>
              <w:rPr>
                <w:color w:val="auto"/>
              </w:rPr>
              <w:t>和安徽省市场行为分值为</w:t>
            </w:r>
            <w:r>
              <w:rPr>
                <w:color w:val="auto"/>
              </w:rPr>
              <w:t xml:space="preserve"> 95 </w:t>
            </w:r>
            <w:r>
              <w:rPr>
                <w:color w:val="auto"/>
              </w:rPr>
              <w:t>分以上的，为中标合同金额的</w:t>
            </w:r>
            <w:r>
              <w:rPr>
                <w:color w:val="auto"/>
              </w:rPr>
              <w:t>5%</w:t>
            </w:r>
            <w:r>
              <w:rPr>
                <w:color w:val="auto"/>
              </w:rPr>
              <w:t>）。</w:t>
            </w:r>
          </w:p>
          <w:p w:rsidR="00FB7375" w:rsidRDefault="00EA147B">
            <w:pPr>
              <w:pStyle w:val="2"/>
              <w:ind w:leftChars="0" w:left="0" w:firstLineChars="100" w:firstLine="210"/>
              <w:rPr>
                <w:color w:val="auto"/>
              </w:rPr>
            </w:pPr>
            <w:r>
              <w:rPr>
                <w:rFonts w:hAnsi="宋体" w:hint="eastAsia"/>
                <w:color w:val="auto"/>
              </w:rPr>
              <w:t>履约保证金的提交：合同签订前。</w:t>
            </w:r>
          </w:p>
        </w:tc>
      </w:tr>
      <w:tr w:rsidR="00FB7375">
        <w:trPr>
          <w:trHeight w:val="439"/>
        </w:trPr>
        <w:tc>
          <w:tcPr>
            <w:tcW w:w="898" w:type="dxa"/>
          </w:tcPr>
          <w:p w:rsidR="00FB7375" w:rsidRDefault="00EA147B">
            <w:pPr>
              <w:spacing w:before="234" w:line="204" w:lineRule="auto"/>
              <w:ind w:firstLine="432"/>
              <w:rPr>
                <w:rFonts w:ascii="Times New Roman" w:eastAsia="Times New Roman" w:hAnsi="Times New Roman" w:cs="Times New Roman"/>
                <w:color w:val="auto"/>
              </w:rPr>
            </w:pPr>
            <w:r>
              <w:rPr>
                <w:rFonts w:ascii="Times New Roman" w:eastAsia="Times New Roman" w:hAnsi="Times New Roman" w:cs="Times New Roman"/>
                <w:color w:val="auto"/>
                <w:spacing w:val="-6"/>
              </w:rPr>
              <w:t>10</w:t>
            </w:r>
          </w:p>
        </w:tc>
        <w:tc>
          <w:tcPr>
            <w:tcW w:w="2270" w:type="dxa"/>
          </w:tcPr>
          <w:p w:rsidR="00FB7375" w:rsidRDefault="00EA147B">
            <w:pPr>
              <w:spacing w:before="195" w:line="204" w:lineRule="auto"/>
              <w:jc w:val="center"/>
              <w:rPr>
                <w:rFonts w:ascii="宋体" w:eastAsia="宋体" w:hAnsi="宋体" w:cs="宋体"/>
                <w:color w:val="auto"/>
                <w:spacing w:val="-2"/>
              </w:rPr>
            </w:pPr>
            <w:r>
              <w:rPr>
                <w:rFonts w:ascii="宋体" w:eastAsia="宋体" w:hAnsi="宋体" w:cs="宋体"/>
                <w:color w:val="auto"/>
                <w:spacing w:val="-2"/>
              </w:rPr>
              <w:t>需要补充的其他内容</w:t>
            </w:r>
          </w:p>
        </w:tc>
        <w:tc>
          <w:tcPr>
            <w:tcW w:w="6224" w:type="dxa"/>
          </w:tcPr>
          <w:p w:rsidR="00FB7375" w:rsidRDefault="00EA147B">
            <w:pPr>
              <w:spacing w:before="195" w:line="204" w:lineRule="auto"/>
              <w:ind w:firstLine="369"/>
              <w:rPr>
                <w:rFonts w:ascii="宋体" w:eastAsia="宋体" w:hAnsi="宋体" w:cs="宋体"/>
                <w:color w:val="auto"/>
                <w:spacing w:val="-2"/>
              </w:rPr>
            </w:pPr>
            <w:r>
              <w:rPr>
                <w:rFonts w:ascii="宋体" w:eastAsia="宋体" w:hAnsi="宋体" w:cs="宋体" w:hint="eastAsia"/>
                <w:color w:val="auto"/>
                <w:spacing w:val="-2"/>
              </w:rPr>
              <w:t xml:space="preserve"> /</w:t>
            </w:r>
          </w:p>
        </w:tc>
      </w:tr>
      <w:tr w:rsidR="00FB7375">
        <w:trPr>
          <w:trHeight w:val="422"/>
        </w:trPr>
        <w:tc>
          <w:tcPr>
            <w:tcW w:w="898" w:type="dxa"/>
          </w:tcPr>
          <w:p w:rsidR="00FB7375" w:rsidRDefault="00EA147B">
            <w:pPr>
              <w:spacing w:before="277" w:line="204" w:lineRule="auto"/>
              <w:ind w:firstLine="355"/>
              <w:rPr>
                <w:rFonts w:ascii="Times New Roman" w:eastAsia="Times New Roman" w:hAnsi="Times New Roman" w:cs="Times New Roman"/>
                <w:color w:val="auto"/>
              </w:rPr>
            </w:pPr>
            <w:r>
              <w:rPr>
                <w:rFonts w:ascii="Times New Roman" w:eastAsia="Times New Roman" w:hAnsi="Times New Roman" w:cs="Times New Roman"/>
                <w:color w:val="auto"/>
                <w:spacing w:val="-5"/>
                <w:w w:val="99"/>
              </w:rPr>
              <w:t>10.1</w:t>
            </w:r>
          </w:p>
        </w:tc>
        <w:tc>
          <w:tcPr>
            <w:tcW w:w="2270" w:type="dxa"/>
          </w:tcPr>
          <w:p w:rsidR="00FB7375" w:rsidRDefault="00EA147B">
            <w:pPr>
              <w:spacing w:before="195" w:line="204" w:lineRule="auto"/>
              <w:jc w:val="center"/>
              <w:rPr>
                <w:rFonts w:ascii="宋体" w:eastAsia="宋体" w:hAnsi="宋体" w:cs="宋体"/>
                <w:color w:val="auto"/>
                <w:spacing w:val="-2"/>
              </w:rPr>
            </w:pPr>
            <w:r>
              <w:rPr>
                <w:rFonts w:ascii="宋体" w:eastAsia="宋体" w:hAnsi="宋体" w:cs="宋体"/>
                <w:color w:val="auto"/>
                <w:spacing w:val="-2"/>
              </w:rPr>
              <w:t>类似项目</w:t>
            </w:r>
          </w:p>
        </w:tc>
        <w:tc>
          <w:tcPr>
            <w:tcW w:w="6224" w:type="dxa"/>
          </w:tcPr>
          <w:p w:rsidR="00FB7375" w:rsidRDefault="00EA147B">
            <w:pPr>
              <w:spacing w:before="195" w:line="204" w:lineRule="auto"/>
              <w:ind w:firstLine="369"/>
              <w:rPr>
                <w:rFonts w:ascii="宋体" w:eastAsia="宋体" w:hAnsi="宋体" w:cs="宋体"/>
                <w:color w:val="auto"/>
                <w:spacing w:val="-2"/>
              </w:rPr>
            </w:pPr>
            <w:r>
              <w:rPr>
                <w:rFonts w:ascii="宋体" w:eastAsia="宋体" w:hAnsi="宋体" w:cs="宋体" w:hint="eastAsia"/>
                <w:color w:val="auto"/>
                <w:spacing w:val="-2"/>
              </w:rPr>
              <w:t>见招标公告</w:t>
            </w:r>
          </w:p>
        </w:tc>
      </w:tr>
      <w:tr w:rsidR="00FB7375">
        <w:trPr>
          <w:trHeight w:val="1252"/>
        </w:trPr>
        <w:tc>
          <w:tcPr>
            <w:tcW w:w="898"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72" w:line="204" w:lineRule="auto"/>
              <w:ind w:firstLine="355"/>
              <w:rPr>
                <w:rFonts w:ascii="Times New Roman" w:eastAsia="Times New Roman" w:hAnsi="Times New Roman" w:cs="Times New Roman"/>
                <w:color w:val="auto"/>
              </w:rPr>
            </w:pPr>
            <w:r>
              <w:rPr>
                <w:rFonts w:ascii="Times New Roman" w:eastAsia="Times New Roman" w:hAnsi="Times New Roman" w:cs="Times New Roman"/>
                <w:color w:val="auto"/>
                <w:spacing w:val="-5"/>
              </w:rPr>
              <w:t>10.2</w:t>
            </w:r>
          </w:p>
        </w:tc>
        <w:tc>
          <w:tcPr>
            <w:tcW w:w="2270" w:type="dxa"/>
          </w:tcPr>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EA147B">
            <w:pPr>
              <w:spacing w:before="200" w:line="204" w:lineRule="auto"/>
              <w:jc w:val="center"/>
              <w:rPr>
                <w:rFonts w:ascii="宋体" w:eastAsia="宋体" w:hAnsi="宋体" w:cs="宋体"/>
                <w:color w:val="auto"/>
              </w:rPr>
            </w:pPr>
            <w:r>
              <w:rPr>
                <w:rFonts w:ascii="宋体" w:eastAsia="宋体" w:hAnsi="宋体" w:cs="宋体"/>
                <w:color w:val="auto"/>
                <w:spacing w:val="-3"/>
              </w:rPr>
              <w:t>原件</w:t>
            </w:r>
          </w:p>
        </w:tc>
        <w:tc>
          <w:tcPr>
            <w:tcW w:w="6224" w:type="dxa"/>
          </w:tcPr>
          <w:p w:rsidR="00FB7375" w:rsidRDefault="00EA147B">
            <w:pPr>
              <w:spacing w:before="72" w:line="280" w:lineRule="auto"/>
              <w:ind w:left="114" w:firstLine="3"/>
              <w:rPr>
                <w:rFonts w:ascii="宋体" w:eastAsia="宋体" w:hAnsi="宋体" w:cs="宋体"/>
                <w:color w:val="auto"/>
                <w:spacing w:val="-3"/>
              </w:rPr>
            </w:pPr>
            <w:r>
              <w:rPr>
                <w:rFonts w:ascii="宋体" w:eastAsia="宋体" w:hAnsi="宋体" w:cs="宋体"/>
                <w:b/>
                <w:bCs/>
                <w:color w:val="auto"/>
                <w:spacing w:val="-3"/>
              </w:rPr>
              <w:t>不提供原件</w:t>
            </w:r>
            <w:r>
              <w:rPr>
                <w:rFonts w:ascii="宋体" w:eastAsia="宋体" w:hAnsi="宋体" w:cs="宋体"/>
                <w:color w:val="auto"/>
                <w:spacing w:val="-3"/>
              </w:rPr>
              <w:t>（投标保函除外）。</w:t>
            </w:r>
          </w:p>
          <w:p w:rsidR="00FB7375" w:rsidRDefault="00EA147B">
            <w:pPr>
              <w:spacing w:before="72" w:line="280" w:lineRule="auto"/>
              <w:ind w:left="114" w:firstLine="3"/>
              <w:rPr>
                <w:rFonts w:ascii="宋体" w:eastAsia="宋体" w:hAnsi="宋体" w:cs="宋体"/>
                <w:color w:val="auto"/>
              </w:rPr>
            </w:pPr>
            <w:r>
              <w:rPr>
                <w:rFonts w:ascii="宋体" w:eastAsia="宋体" w:hAnsi="宋体" w:cs="宋体"/>
                <w:color w:val="auto"/>
                <w:spacing w:val="-3"/>
              </w:rPr>
              <w:t>投标人应在递交投标文件时</w:t>
            </w:r>
            <w:r>
              <w:rPr>
                <w:rFonts w:ascii="宋体" w:eastAsia="宋体" w:hAnsi="宋体" w:cs="宋体"/>
                <w:color w:val="auto"/>
                <w:spacing w:val="-5"/>
              </w:rPr>
              <w:t>按第八章</w:t>
            </w:r>
            <w:r>
              <w:rPr>
                <w:rFonts w:ascii="宋体" w:eastAsia="宋体" w:hAnsi="宋体" w:cs="宋体"/>
                <w:color w:val="auto"/>
                <w:spacing w:val="-5"/>
              </w:rPr>
              <w:t>“</w:t>
            </w:r>
            <w:r>
              <w:rPr>
                <w:rFonts w:ascii="宋体" w:eastAsia="宋体" w:hAnsi="宋体" w:cs="宋体"/>
                <w:color w:val="auto"/>
                <w:spacing w:val="-5"/>
              </w:rPr>
              <w:t>投标文件格式</w:t>
            </w:r>
            <w:r>
              <w:rPr>
                <w:rFonts w:ascii="宋体" w:eastAsia="宋体" w:hAnsi="宋体" w:cs="宋体"/>
                <w:color w:val="auto"/>
                <w:spacing w:val="-5"/>
              </w:rPr>
              <w:t>”</w:t>
            </w:r>
            <w:r>
              <w:rPr>
                <w:rFonts w:ascii="宋体" w:eastAsia="宋体" w:hAnsi="宋体" w:cs="宋体"/>
                <w:color w:val="auto"/>
                <w:spacing w:val="-5"/>
              </w:rPr>
              <w:t>中</w:t>
            </w:r>
            <w:r>
              <w:rPr>
                <w:rFonts w:ascii="宋体" w:eastAsia="宋体" w:hAnsi="宋体" w:cs="宋体"/>
                <w:color w:val="auto"/>
                <w:spacing w:val="-5"/>
              </w:rPr>
              <w:t>“</w:t>
            </w:r>
            <w:r>
              <w:rPr>
                <w:rFonts w:ascii="宋体" w:eastAsia="宋体" w:hAnsi="宋体" w:cs="宋体"/>
                <w:color w:val="auto"/>
                <w:spacing w:val="-5"/>
              </w:rPr>
              <w:t>九、原件的扫描件</w:t>
            </w:r>
            <w:r>
              <w:rPr>
                <w:rFonts w:ascii="宋体" w:eastAsia="宋体" w:hAnsi="宋体" w:cs="宋体"/>
                <w:color w:val="auto"/>
                <w:spacing w:val="-5"/>
              </w:rPr>
              <w:t>”</w:t>
            </w:r>
            <w:r>
              <w:rPr>
                <w:rFonts w:ascii="宋体" w:eastAsia="宋体" w:hAnsi="宋体" w:cs="宋体"/>
                <w:color w:val="auto"/>
                <w:spacing w:val="-5"/>
              </w:rPr>
              <w:t>所列清</w:t>
            </w:r>
            <w:r>
              <w:rPr>
                <w:rFonts w:ascii="宋体" w:eastAsia="宋体" w:hAnsi="宋体" w:cs="宋体"/>
                <w:color w:val="auto"/>
              </w:rPr>
              <w:t>单及要求在投标文件中附扫描件。</w:t>
            </w:r>
            <w:r>
              <w:rPr>
                <w:rFonts w:ascii="宋体" w:eastAsia="宋体" w:hAnsi="宋体" w:cs="宋体" w:hint="eastAsia"/>
                <w:color w:val="auto"/>
              </w:rPr>
              <w:t>（</w:t>
            </w:r>
            <w:r>
              <w:rPr>
                <w:rFonts w:ascii="宋体" w:eastAsia="宋体" w:hAnsi="宋体" w:cs="宋体" w:hint="eastAsia"/>
                <w:color w:val="auto"/>
              </w:rPr>
              <w:t>投标人自行对此次投标提供的所有资料和证明文件等材料的真实性负责，若弄虚作假</w:t>
            </w:r>
            <w:r>
              <w:rPr>
                <w:rFonts w:ascii="宋体" w:eastAsia="宋体" w:hAnsi="宋体" w:cs="宋体" w:hint="eastAsia"/>
                <w:color w:val="auto"/>
                <w:spacing w:val="-1"/>
              </w:rPr>
              <w:t>被查实，承担相应法律责任，按规定接受相关处罚，如中标，</w:t>
            </w:r>
            <w:r>
              <w:rPr>
                <w:rFonts w:ascii="宋体" w:eastAsia="宋体" w:hAnsi="宋体" w:cs="宋体" w:hint="eastAsia"/>
                <w:color w:val="auto"/>
              </w:rPr>
              <w:t>中标结果无效。</w:t>
            </w:r>
            <w:r>
              <w:rPr>
                <w:rFonts w:ascii="宋体" w:eastAsia="宋体" w:hAnsi="宋体" w:cs="宋体" w:hint="eastAsia"/>
                <w:color w:val="auto"/>
              </w:rPr>
              <w:t>）</w:t>
            </w:r>
          </w:p>
        </w:tc>
      </w:tr>
      <w:tr w:rsidR="00FB7375">
        <w:trPr>
          <w:trHeight w:val="534"/>
        </w:trPr>
        <w:tc>
          <w:tcPr>
            <w:tcW w:w="898" w:type="dxa"/>
          </w:tcPr>
          <w:p w:rsidR="00FB7375" w:rsidRDefault="00EA147B">
            <w:pPr>
              <w:spacing w:before="201" w:line="204" w:lineRule="auto"/>
              <w:jc w:val="center"/>
              <w:rPr>
                <w:rFonts w:ascii="Times New Roman" w:eastAsia="Times New Roman" w:hAnsi="Times New Roman" w:cs="Times New Roman"/>
                <w:color w:val="auto"/>
              </w:rPr>
            </w:pPr>
            <w:r>
              <w:rPr>
                <w:rFonts w:ascii="Times New Roman" w:eastAsia="Times New Roman" w:hAnsi="Times New Roman" w:cs="Times New Roman"/>
                <w:color w:val="auto"/>
                <w:spacing w:val="-5"/>
              </w:rPr>
              <w:t>10.3</w:t>
            </w:r>
          </w:p>
        </w:tc>
        <w:tc>
          <w:tcPr>
            <w:tcW w:w="2270" w:type="dxa"/>
          </w:tcPr>
          <w:p w:rsidR="00FB7375" w:rsidRDefault="00EA147B">
            <w:pPr>
              <w:spacing w:before="232" w:line="204" w:lineRule="auto"/>
              <w:jc w:val="center"/>
              <w:rPr>
                <w:rFonts w:ascii="宋体" w:eastAsia="宋体" w:hAnsi="宋体" w:cs="宋体"/>
                <w:color w:val="auto"/>
              </w:rPr>
            </w:pPr>
            <w:r>
              <w:rPr>
                <w:rFonts w:ascii="宋体" w:eastAsia="宋体" w:hAnsi="宋体" w:cs="宋体"/>
                <w:color w:val="auto"/>
                <w:spacing w:val="-1"/>
              </w:rPr>
              <w:t>项目经理的陈述与答辩</w:t>
            </w:r>
          </w:p>
        </w:tc>
        <w:tc>
          <w:tcPr>
            <w:tcW w:w="6224" w:type="dxa"/>
          </w:tcPr>
          <w:p w:rsidR="00FB7375" w:rsidRDefault="00EA147B">
            <w:pPr>
              <w:spacing w:before="235" w:line="360" w:lineRule="auto"/>
              <w:ind w:firstLine="136"/>
              <w:rPr>
                <w:rFonts w:ascii="宋体" w:eastAsia="宋体" w:hAnsi="宋体" w:cs="宋体"/>
                <w:color w:val="auto"/>
                <w:sz w:val="22"/>
                <w:szCs w:val="22"/>
              </w:rPr>
            </w:pPr>
            <w:r>
              <w:rPr>
                <w:rFonts w:ascii="宋体" w:eastAsia="宋体" w:hAnsi="宋体" w:cs="宋体"/>
                <w:color w:val="auto"/>
                <w:spacing w:val="-7"/>
              </w:rPr>
              <w:t>不要求</w:t>
            </w:r>
          </w:p>
        </w:tc>
      </w:tr>
      <w:tr w:rsidR="00FB7375">
        <w:trPr>
          <w:trHeight w:val="1252"/>
        </w:trPr>
        <w:tc>
          <w:tcPr>
            <w:tcW w:w="898"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27" w:line="204" w:lineRule="auto"/>
              <w:ind w:firstLine="355"/>
              <w:rPr>
                <w:rFonts w:ascii="Times New Roman" w:eastAsia="Times New Roman" w:hAnsi="Times New Roman" w:cs="Times New Roman"/>
                <w:color w:val="auto"/>
              </w:rPr>
            </w:pPr>
            <w:r>
              <w:rPr>
                <w:rFonts w:ascii="Times New Roman" w:eastAsia="Times New Roman" w:hAnsi="Times New Roman" w:cs="Times New Roman"/>
                <w:color w:val="auto"/>
                <w:spacing w:val="-5"/>
              </w:rPr>
              <w:t>10.4</w:t>
            </w:r>
          </w:p>
        </w:tc>
        <w:tc>
          <w:tcPr>
            <w:tcW w:w="2270" w:type="dxa"/>
          </w:tcPr>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EA147B">
            <w:pPr>
              <w:spacing w:before="158" w:line="204" w:lineRule="auto"/>
              <w:jc w:val="center"/>
              <w:rPr>
                <w:rFonts w:ascii="宋体" w:eastAsia="宋体" w:hAnsi="宋体" w:cs="宋体"/>
                <w:color w:val="auto"/>
              </w:rPr>
            </w:pPr>
            <w:r>
              <w:rPr>
                <w:rFonts w:ascii="宋体" w:eastAsia="宋体" w:hAnsi="宋体" w:cs="宋体"/>
                <w:color w:val="auto"/>
                <w:spacing w:val="-1"/>
              </w:rPr>
              <w:t>招标文件的解释权</w:t>
            </w:r>
          </w:p>
        </w:tc>
        <w:tc>
          <w:tcPr>
            <w:tcW w:w="6224" w:type="dxa"/>
          </w:tcPr>
          <w:p w:rsidR="00FB7375" w:rsidRDefault="00EA147B" w:rsidP="00AB7A04">
            <w:pPr>
              <w:spacing w:before="33" w:line="330" w:lineRule="auto"/>
              <w:ind w:left="113" w:right="188" w:firstLineChars="200" w:firstLine="418"/>
              <w:rPr>
                <w:rFonts w:ascii="宋体" w:eastAsia="宋体" w:hAnsi="宋体" w:cs="宋体"/>
                <w:color w:val="auto"/>
              </w:rPr>
            </w:pPr>
            <w:r>
              <w:rPr>
                <w:rFonts w:ascii="宋体" w:eastAsia="宋体" w:hAnsi="宋体" w:cs="宋体"/>
                <w:color w:val="auto"/>
                <w:spacing w:val="-1"/>
              </w:rPr>
              <w:t>构成本招标文件的各个组成文件应互为解释、互为说明，如有不明确或不一致的，工程量以工程量清单为准；构成合同组成内容的，以合同文件约定内容为准。同一文件就同一事项的约定不一致的，以逻辑顺序在后者为准。按本款前述规定仍不能形成结论的，由招标人或其委托的招标代理人负责解释。</w:t>
            </w:r>
          </w:p>
        </w:tc>
      </w:tr>
      <w:tr w:rsidR="00FB7375">
        <w:trPr>
          <w:trHeight w:val="482"/>
        </w:trPr>
        <w:tc>
          <w:tcPr>
            <w:tcW w:w="898"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00" w:line="204" w:lineRule="auto"/>
              <w:ind w:firstLine="355"/>
              <w:rPr>
                <w:rFonts w:ascii="Times New Roman" w:eastAsia="Times New Roman" w:hAnsi="Times New Roman" w:cs="Times New Roman"/>
                <w:color w:val="auto"/>
              </w:rPr>
            </w:pPr>
            <w:r>
              <w:rPr>
                <w:rFonts w:ascii="Times New Roman" w:eastAsia="Times New Roman" w:hAnsi="Times New Roman" w:cs="Times New Roman"/>
                <w:color w:val="auto"/>
                <w:spacing w:val="-5"/>
              </w:rPr>
              <w:t>10.5</w:t>
            </w:r>
          </w:p>
        </w:tc>
        <w:tc>
          <w:tcPr>
            <w:tcW w:w="2270" w:type="dxa"/>
          </w:tcPr>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EA147B">
            <w:pPr>
              <w:spacing w:before="172" w:line="204" w:lineRule="auto"/>
              <w:jc w:val="center"/>
              <w:rPr>
                <w:rFonts w:ascii="宋体" w:eastAsia="宋体" w:hAnsi="宋体" w:cs="宋体"/>
                <w:color w:val="auto"/>
              </w:rPr>
            </w:pPr>
            <w:r>
              <w:rPr>
                <w:rFonts w:ascii="宋体" w:eastAsia="宋体" w:hAnsi="宋体" w:cs="宋体"/>
                <w:color w:val="auto"/>
                <w:spacing w:val="-1"/>
              </w:rPr>
              <w:t>投标文件内容不一致的</w:t>
            </w:r>
            <w:r>
              <w:rPr>
                <w:rFonts w:ascii="宋体" w:eastAsia="宋体" w:hAnsi="宋体" w:cs="宋体"/>
                <w:color w:val="auto"/>
                <w:spacing w:val="-2"/>
              </w:rPr>
              <w:t>确认</w:t>
            </w:r>
          </w:p>
        </w:tc>
        <w:tc>
          <w:tcPr>
            <w:tcW w:w="6224" w:type="dxa"/>
          </w:tcPr>
          <w:p w:rsidR="00FB7375" w:rsidRDefault="00EA147B" w:rsidP="00AB7A04">
            <w:pPr>
              <w:spacing w:before="253" w:line="352" w:lineRule="auto"/>
              <w:ind w:firstLineChars="300" w:firstLine="636"/>
              <w:rPr>
                <w:rFonts w:ascii="宋体" w:eastAsia="宋体" w:hAnsi="宋体" w:cs="宋体"/>
                <w:color w:val="auto"/>
              </w:rPr>
            </w:pPr>
            <w:r>
              <w:rPr>
                <w:rFonts w:ascii="宋体" w:eastAsia="宋体" w:hAnsi="宋体" w:cs="宋体"/>
                <w:color w:val="auto"/>
                <w:spacing w:val="2"/>
              </w:rPr>
              <w:t>投标文件中的内容与投标函及投标函附录不一致的，以投标</w:t>
            </w:r>
            <w:r>
              <w:rPr>
                <w:rFonts w:ascii="宋体" w:eastAsia="宋体" w:hAnsi="宋体" w:cs="宋体"/>
                <w:color w:val="auto"/>
                <w:spacing w:val="3"/>
              </w:rPr>
              <w:t>函及投标函附录为准；投标函与投标函附录不一致的，以投</w:t>
            </w:r>
            <w:r>
              <w:rPr>
                <w:rFonts w:ascii="宋体" w:eastAsia="宋体" w:hAnsi="宋体" w:cs="宋体"/>
                <w:color w:val="auto"/>
                <w:spacing w:val="-1"/>
              </w:rPr>
              <w:t>标函为准；小写数字与大写数字不一致的，以大写数字为准；其他内容不</w:t>
            </w:r>
            <w:r>
              <w:rPr>
                <w:rFonts w:ascii="宋体" w:eastAsia="宋体" w:hAnsi="宋体" w:cs="宋体"/>
                <w:color w:val="auto"/>
                <w:spacing w:val="-1"/>
              </w:rPr>
              <w:lastRenderedPageBreak/>
              <w:t>一致的，以不利于投标人的解释为准。</w:t>
            </w:r>
          </w:p>
        </w:tc>
      </w:tr>
      <w:tr w:rsidR="00FB7375">
        <w:trPr>
          <w:trHeight w:val="515"/>
        </w:trPr>
        <w:tc>
          <w:tcPr>
            <w:tcW w:w="898" w:type="dxa"/>
          </w:tcPr>
          <w:p w:rsidR="00FB7375" w:rsidRDefault="00EA147B">
            <w:pPr>
              <w:spacing w:before="133" w:line="204" w:lineRule="auto"/>
              <w:jc w:val="center"/>
              <w:rPr>
                <w:rFonts w:ascii="Times New Roman" w:eastAsia="Times New Roman" w:hAnsi="Times New Roman" w:cs="Times New Roman"/>
                <w:color w:val="auto"/>
              </w:rPr>
            </w:pPr>
            <w:r>
              <w:rPr>
                <w:rFonts w:ascii="Times New Roman" w:eastAsia="Times New Roman" w:hAnsi="Times New Roman" w:cs="Times New Roman"/>
                <w:color w:val="auto"/>
                <w:spacing w:val="-5"/>
              </w:rPr>
              <w:lastRenderedPageBreak/>
              <w:t>10.6</w:t>
            </w:r>
          </w:p>
        </w:tc>
        <w:tc>
          <w:tcPr>
            <w:tcW w:w="2270" w:type="dxa"/>
          </w:tcPr>
          <w:p w:rsidR="00FB7375" w:rsidRDefault="00EA147B">
            <w:pPr>
              <w:spacing w:before="205" w:line="204" w:lineRule="auto"/>
              <w:jc w:val="center"/>
              <w:rPr>
                <w:rFonts w:ascii="宋体" w:eastAsia="宋体" w:hAnsi="宋体" w:cs="宋体"/>
                <w:color w:val="auto"/>
              </w:rPr>
            </w:pPr>
            <w:r>
              <w:rPr>
                <w:rFonts w:ascii="宋体" w:eastAsia="宋体" w:hAnsi="宋体" w:cs="宋体"/>
                <w:color w:val="auto"/>
                <w:spacing w:val="-5"/>
              </w:rPr>
              <w:t>中标结果公示</w:t>
            </w:r>
          </w:p>
        </w:tc>
        <w:tc>
          <w:tcPr>
            <w:tcW w:w="6224" w:type="dxa"/>
          </w:tcPr>
          <w:p w:rsidR="00FB7375" w:rsidRDefault="00EA147B">
            <w:pPr>
              <w:spacing w:before="205" w:line="204" w:lineRule="auto"/>
              <w:rPr>
                <w:rFonts w:ascii="宋体" w:eastAsia="宋体" w:hAnsi="宋体" w:cs="宋体"/>
                <w:color w:val="auto"/>
              </w:rPr>
            </w:pPr>
            <w:r>
              <w:rPr>
                <w:rFonts w:ascii="宋体" w:eastAsia="宋体" w:hAnsi="宋体" w:cs="宋体"/>
                <w:color w:val="auto"/>
                <w:spacing w:val="-4"/>
              </w:rPr>
              <w:t>中标结果将在</w:t>
            </w:r>
            <w:r>
              <w:rPr>
                <w:rFonts w:ascii="宋体" w:eastAsia="宋体" w:hAnsi="宋体" w:cs="宋体"/>
                <w:color w:val="auto"/>
                <w:spacing w:val="-4"/>
                <w:u w:val="single"/>
              </w:rPr>
              <w:t>同中标候选人公示媒介</w:t>
            </w:r>
            <w:r>
              <w:rPr>
                <w:rFonts w:ascii="宋体" w:eastAsia="宋体" w:hAnsi="宋体" w:cs="宋体"/>
                <w:color w:val="auto"/>
                <w:spacing w:val="-4"/>
              </w:rPr>
              <w:t>公示。</w:t>
            </w:r>
          </w:p>
        </w:tc>
      </w:tr>
      <w:tr w:rsidR="00FB7375">
        <w:trPr>
          <w:trHeight w:val="786"/>
        </w:trPr>
        <w:tc>
          <w:tcPr>
            <w:tcW w:w="898" w:type="dxa"/>
          </w:tcPr>
          <w:p w:rsidR="00FB7375" w:rsidRDefault="00FB7375">
            <w:pPr>
              <w:pStyle w:val="TableParagraph"/>
              <w:rPr>
                <w:b/>
                <w:color w:val="auto"/>
              </w:rPr>
            </w:pPr>
          </w:p>
          <w:p w:rsidR="00FB7375" w:rsidRDefault="00EA147B">
            <w:pPr>
              <w:pStyle w:val="TableParagraph"/>
              <w:spacing w:before="1"/>
              <w:ind w:left="176" w:right="165"/>
              <w:jc w:val="center"/>
              <w:rPr>
                <w:rFonts w:ascii="Times New Roman"/>
                <w:color w:val="auto"/>
              </w:rPr>
            </w:pPr>
            <w:r>
              <w:rPr>
                <w:rFonts w:ascii="Times New Roman"/>
                <w:color w:val="auto"/>
              </w:rPr>
              <w:t>10.7</w:t>
            </w:r>
          </w:p>
        </w:tc>
        <w:tc>
          <w:tcPr>
            <w:tcW w:w="2270" w:type="dxa"/>
          </w:tcPr>
          <w:p w:rsidR="00FB7375" w:rsidRDefault="00FB7375">
            <w:pPr>
              <w:pStyle w:val="TableParagraph"/>
              <w:ind w:left="120" w:right="112"/>
              <w:jc w:val="center"/>
              <w:rPr>
                <w:color w:val="auto"/>
              </w:rPr>
            </w:pPr>
          </w:p>
          <w:p w:rsidR="00FB7375" w:rsidRDefault="00EA147B">
            <w:pPr>
              <w:pStyle w:val="TableParagraph"/>
              <w:ind w:left="120" w:right="112"/>
              <w:jc w:val="center"/>
              <w:rPr>
                <w:color w:val="auto"/>
              </w:rPr>
            </w:pPr>
            <w:r>
              <w:rPr>
                <w:color w:val="auto"/>
              </w:rPr>
              <w:t>广域网考勤</w:t>
            </w:r>
          </w:p>
        </w:tc>
        <w:tc>
          <w:tcPr>
            <w:tcW w:w="6224" w:type="dxa"/>
          </w:tcPr>
          <w:p w:rsidR="00FB7375" w:rsidRDefault="00FB7375">
            <w:pPr>
              <w:pStyle w:val="TableParagraph"/>
              <w:ind w:right="112"/>
              <w:rPr>
                <w:color w:val="auto"/>
              </w:rPr>
            </w:pPr>
          </w:p>
          <w:p w:rsidR="00FB7375" w:rsidRDefault="00EA147B">
            <w:pPr>
              <w:pStyle w:val="TableParagraph"/>
              <w:ind w:left="120" w:right="112"/>
              <w:rPr>
                <w:color w:val="auto"/>
              </w:rPr>
            </w:pPr>
            <w:r>
              <w:rPr>
                <w:rFonts w:eastAsia="宋体" w:hint="eastAsia"/>
                <w:color w:val="auto"/>
              </w:rPr>
              <w:sym w:font="Wingdings 2" w:char="0052"/>
            </w:r>
            <w:r>
              <w:rPr>
                <w:color w:val="auto"/>
              </w:rPr>
              <w:t>是，考勤岗位：项目经理（</w:t>
            </w:r>
            <w:r>
              <w:rPr>
                <w:color w:val="auto"/>
              </w:rPr>
              <w:t>√</w:t>
            </w:r>
            <w:r>
              <w:rPr>
                <w:color w:val="auto"/>
              </w:rPr>
              <w:t>）</w:t>
            </w:r>
            <w:r>
              <w:rPr>
                <w:color w:val="auto"/>
              </w:rPr>
              <w:tab/>
            </w:r>
            <w:r>
              <w:rPr>
                <w:color w:val="auto"/>
              </w:rPr>
              <w:t>技术负责人（）</w:t>
            </w:r>
          </w:p>
          <w:p w:rsidR="00FB7375" w:rsidRDefault="00EA147B">
            <w:pPr>
              <w:pStyle w:val="TableParagraph"/>
              <w:ind w:left="120" w:right="112"/>
              <w:jc w:val="center"/>
              <w:rPr>
                <w:color w:val="auto"/>
              </w:rPr>
            </w:pPr>
            <w:r>
              <w:rPr>
                <w:color w:val="auto"/>
              </w:rPr>
              <w:t>专职安全员（</w:t>
            </w:r>
            <w:r>
              <w:rPr>
                <w:color w:val="auto"/>
              </w:rPr>
              <w:tab/>
            </w:r>
            <w:r>
              <w:rPr>
                <w:color w:val="auto"/>
              </w:rPr>
              <w:t>）</w:t>
            </w:r>
            <w:r>
              <w:rPr>
                <w:color w:val="auto"/>
              </w:rPr>
              <w:tab/>
            </w:r>
            <w:r>
              <w:rPr>
                <w:color w:val="auto"/>
              </w:rPr>
              <w:t>专职质检员（</w:t>
            </w:r>
            <w:r>
              <w:rPr>
                <w:color w:val="auto"/>
              </w:rPr>
              <w:tab/>
            </w:r>
            <w:r>
              <w:rPr>
                <w:color w:val="auto"/>
              </w:rPr>
              <w:t>）</w:t>
            </w:r>
          </w:p>
        </w:tc>
      </w:tr>
      <w:tr w:rsidR="00FB7375">
        <w:trPr>
          <w:trHeight w:val="1252"/>
        </w:trPr>
        <w:tc>
          <w:tcPr>
            <w:tcW w:w="898"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20" w:line="204" w:lineRule="auto"/>
              <w:ind w:firstLine="355"/>
              <w:rPr>
                <w:rFonts w:ascii="Times New Roman" w:eastAsia="Times New Roman" w:hAnsi="Times New Roman" w:cs="Times New Roman"/>
                <w:color w:val="auto"/>
              </w:rPr>
            </w:pPr>
            <w:r>
              <w:rPr>
                <w:rFonts w:ascii="Times New Roman" w:eastAsia="Times New Roman" w:hAnsi="Times New Roman" w:cs="Times New Roman"/>
                <w:color w:val="auto"/>
                <w:spacing w:val="-5"/>
              </w:rPr>
              <w:t>10.8</w:t>
            </w:r>
          </w:p>
        </w:tc>
        <w:tc>
          <w:tcPr>
            <w:tcW w:w="2270"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7" w:line="204" w:lineRule="auto"/>
              <w:rPr>
                <w:rFonts w:ascii="宋体" w:eastAsia="宋体" w:hAnsi="宋体" w:cs="宋体"/>
                <w:color w:val="auto"/>
              </w:rPr>
            </w:pPr>
            <w:r>
              <w:rPr>
                <w:rFonts w:ascii="宋体" w:eastAsia="宋体" w:hAnsi="宋体" w:cs="宋体"/>
                <w:color w:val="auto"/>
                <w:spacing w:val="-3"/>
              </w:rPr>
              <w:t>电子招标投标意外情况的处理</w:t>
            </w:r>
          </w:p>
        </w:tc>
        <w:tc>
          <w:tcPr>
            <w:tcW w:w="6224" w:type="dxa"/>
          </w:tcPr>
          <w:p w:rsidR="00FB7375" w:rsidRDefault="00EA147B">
            <w:pPr>
              <w:spacing w:before="31" w:line="204" w:lineRule="auto"/>
              <w:ind w:firstLine="131"/>
              <w:rPr>
                <w:color w:val="auto"/>
              </w:rPr>
            </w:pPr>
            <w:r>
              <w:rPr>
                <w:color w:val="auto"/>
              </w:rPr>
              <w:t xml:space="preserve">10.8.1 </w:t>
            </w:r>
            <w:r>
              <w:rPr>
                <w:color w:val="auto"/>
              </w:rPr>
              <w:t>意外情况</w:t>
            </w:r>
          </w:p>
          <w:p w:rsidR="00FB7375" w:rsidRDefault="00EA147B">
            <w:pPr>
              <w:spacing w:before="179" w:line="272" w:lineRule="auto"/>
              <w:ind w:left="119" w:right="189" w:firstLine="433"/>
              <w:rPr>
                <w:color w:val="auto"/>
              </w:rPr>
            </w:pPr>
            <w:r>
              <w:rPr>
                <w:color w:val="auto"/>
              </w:rPr>
              <w:t>出现下列情形导致电子服务系统或电子交易系统无法正</w:t>
            </w:r>
            <w:r>
              <w:rPr>
                <w:color w:val="auto"/>
              </w:rPr>
              <w:t xml:space="preserve"> </w:t>
            </w:r>
            <w:r>
              <w:rPr>
                <w:color w:val="auto"/>
              </w:rPr>
              <w:t>常运行，经第三方机构认定后，各方当事人免责：</w:t>
            </w:r>
          </w:p>
          <w:p w:rsidR="00FB7375" w:rsidRDefault="00EA147B">
            <w:pPr>
              <w:spacing w:before="196" w:line="204" w:lineRule="auto"/>
              <w:ind w:firstLine="225"/>
              <w:rPr>
                <w:color w:val="auto"/>
              </w:rPr>
            </w:pPr>
            <w:r>
              <w:rPr>
                <w:color w:val="auto"/>
              </w:rPr>
              <w:t>（</w:t>
            </w:r>
            <w:r>
              <w:rPr>
                <w:color w:val="auto"/>
              </w:rPr>
              <w:t>1</w:t>
            </w:r>
            <w:r>
              <w:rPr>
                <w:color w:val="auto"/>
              </w:rPr>
              <w:t>）网络、服务器、数据库发生故障造成无法访问或使用的；</w:t>
            </w:r>
          </w:p>
          <w:p w:rsidR="00FB7375" w:rsidRDefault="00EA147B">
            <w:pPr>
              <w:spacing w:before="176" w:line="273" w:lineRule="auto"/>
              <w:ind w:left="115" w:right="102" w:firstLine="110"/>
              <w:rPr>
                <w:color w:val="auto"/>
              </w:rPr>
            </w:pPr>
            <w:r>
              <w:rPr>
                <w:color w:val="auto"/>
              </w:rPr>
              <w:t>（</w:t>
            </w:r>
            <w:r>
              <w:rPr>
                <w:color w:val="auto"/>
              </w:rPr>
              <w:t>2</w:t>
            </w:r>
            <w:r>
              <w:rPr>
                <w:color w:val="auto"/>
              </w:rPr>
              <w:t>）电力系统发生故障导致电子服务系统或电子交易系统无法运行；</w:t>
            </w:r>
          </w:p>
          <w:p w:rsidR="00FB7375" w:rsidRDefault="00EA147B">
            <w:pPr>
              <w:spacing w:before="197" w:line="272" w:lineRule="auto"/>
              <w:ind w:left="118" w:right="102" w:firstLine="107"/>
              <w:rPr>
                <w:color w:val="auto"/>
              </w:rPr>
            </w:pPr>
            <w:r>
              <w:rPr>
                <w:color w:val="auto"/>
              </w:rPr>
              <w:t>（</w:t>
            </w:r>
            <w:r>
              <w:rPr>
                <w:color w:val="auto"/>
              </w:rPr>
              <w:t>3</w:t>
            </w:r>
            <w:r>
              <w:rPr>
                <w:color w:val="auto"/>
              </w:rPr>
              <w:t>）出现网络攻击、病毒入侵以及电子服务系统或电子交易系统安全漏洞导致无法正常提供服务的；</w:t>
            </w:r>
          </w:p>
          <w:p w:rsidR="00FB7375" w:rsidRDefault="00EA147B">
            <w:pPr>
              <w:spacing w:before="196" w:line="204" w:lineRule="auto"/>
              <w:ind w:firstLine="225"/>
              <w:rPr>
                <w:color w:val="auto"/>
              </w:rPr>
            </w:pPr>
            <w:r>
              <w:rPr>
                <w:color w:val="auto"/>
              </w:rPr>
              <w:t>（</w:t>
            </w:r>
            <w:r>
              <w:rPr>
                <w:color w:val="auto"/>
              </w:rPr>
              <w:t>4</w:t>
            </w:r>
            <w:r>
              <w:rPr>
                <w:color w:val="auto"/>
              </w:rPr>
              <w:t>）其他导致系统无法正常运行的情形。</w:t>
            </w:r>
          </w:p>
          <w:p w:rsidR="00FB7375" w:rsidRDefault="00EA147B">
            <w:pPr>
              <w:spacing w:before="176" w:line="204" w:lineRule="auto"/>
              <w:ind w:firstLine="131"/>
              <w:rPr>
                <w:color w:val="auto"/>
              </w:rPr>
            </w:pPr>
            <w:r>
              <w:rPr>
                <w:color w:val="auto"/>
              </w:rPr>
              <w:t xml:space="preserve">10.8.2 </w:t>
            </w:r>
            <w:r>
              <w:rPr>
                <w:color w:val="auto"/>
              </w:rPr>
              <w:t>处理流程</w:t>
            </w:r>
          </w:p>
          <w:p w:rsidR="00FB7375" w:rsidRDefault="00EA147B">
            <w:pPr>
              <w:spacing w:before="34" w:line="359" w:lineRule="auto"/>
              <w:ind w:left="114" w:firstLine="437"/>
              <w:rPr>
                <w:rFonts w:ascii="宋体" w:eastAsia="宋体" w:hAnsi="宋体" w:cs="宋体"/>
                <w:color w:val="auto"/>
              </w:rPr>
            </w:pPr>
            <w:r>
              <w:rPr>
                <w:rFonts w:ascii="宋体" w:eastAsia="宋体" w:hAnsi="宋体" w:cs="宋体"/>
                <w:color w:val="auto"/>
                <w:spacing w:val="-2"/>
              </w:rPr>
              <w:t>出现上述情形，系统建设方应及时组织相关方查明原因，</w:t>
            </w:r>
            <w:r>
              <w:rPr>
                <w:rFonts w:ascii="宋体" w:eastAsia="宋体" w:hAnsi="宋体" w:cs="宋体"/>
                <w:color w:val="auto"/>
                <w:spacing w:val="-1"/>
              </w:rPr>
              <w:t>排除故障。若能保证在开标前恢复系统运行的，招投标程序继续进行；若导致开评标程序无法按时开展，但能在原开标时间后</w:t>
            </w:r>
            <w:r>
              <w:rPr>
                <w:rFonts w:ascii="Times New Roman" w:eastAsia="Times New Roman" w:hAnsi="Times New Roman" w:cs="Times New Roman"/>
                <w:color w:val="auto"/>
                <w:spacing w:val="-1"/>
              </w:rPr>
              <w:t>2</w:t>
            </w:r>
            <w:r>
              <w:rPr>
                <w:rFonts w:ascii="宋体" w:eastAsia="宋体" w:hAnsi="宋体" w:cs="宋体"/>
                <w:color w:val="auto"/>
                <w:spacing w:val="-1"/>
              </w:rPr>
              <w:t>小时内恢复系统运行的，招投标程序继续进行；若导致开评标程序无法按时开展，在原开标时间后</w:t>
            </w:r>
            <w:r>
              <w:rPr>
                <w:rFonts w:ascii="Times New Roman" w:eastAsia="Times New Roman" w:hAnsi="Times New Roman" w:cs="Times New Roman"/>
                <w:color w:val="auto"/>
                <w:spacing w:val="-1"/>
              </w:rPr>
              <w:t>2</w:t>
            </w:r>
            <w:r>
              <w:rPr>
                <w:rFonts w:ascii="宋体" w:eastAsia="宋体" w:hAnsi="宋体" w:cs="宋体"/>
                <w:color w:val="auto"/>
                <w:spacing w:val="-1"/>
              </w:rPr>
              <w:t>小时内无法恢复系统运行的，按以下程序操作：</w:t>
            </w:r>
          </w:p>
          <w:p w:rsidR="00FB7375" w:rsidRDefault="00EA147B">
            <w:pPr>
              <w:spacing w:before="4" w:line="315" w:lineRule="auto"/>
              <w:ind w:left="115" w:right="102" w:firstLine="110"/>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w:t>
            </w:r>
            <w:r>
              <w:rPr>
                <w:rFonts w:ascii="宋体" w:eastAsia="宋体" w:hAnsi="宋体" w:cs="宋体"/>
                <w:color w:val="auto"/>
                <w:spacing w:val="-5"/>
              </w:rPr>
              <w:t>）项目中止，中止期限由招标人或招标代理机构根据项目</w:t>
            </w:r>
            <w:r>
              <w:rPr>
                <w:rFonts w:ascii="宋体" w:eastAsia="宋体" w:hAnsi="宋体" w:cs="宋体"/>
                <w:color w:val="auto"/>
                <w:spacing w:val="-1"/>
              </w:rPr>
              <w:t>具体情况确定。中止期限届满后中止情形尚未消除的，招标人或代理机构可以根据实际情况决定延长中止期限。决定延长中止期限的，应向投标人发出延长中止期限通知。</w:t>
            </w:r>
          </w:p>
          <w:p w:rsidR="00FB7375" w:rsidRDefault="00EA147B">
            <w:pPr>
              <w:spacing w:before="4" w:line="315" w:lineRule="auto"/>
              <w:ind w:left="115" w:right="102" w:firstLine="110"/>
              <w:rPr>
                <w:rFonts w:ascii="宋体" w:eastAsia="宋体" w:hAnsi="宋体" w:cs="宋体"/>
                <w:color w:val="auto"/>
                <w:spacing w:val="-1"/>
              </w:rPr>
            </w:pPr>
            <w:r>
              <w:rPr>
                <w:rFonts w:ascii="宋体" w:eastAsia="宋体" w:hAnsi="宋体" w:cs="宋体"/>
                <w:color w:val="auto"/>
                <w:spacing w:val="-6"/>
              </w:rPr>
              <w:t>（</w:t>
            </w:r>
            <w:r>
              <w:rPr>
                <w:rFonts w:ascii="Times New Roman" w:eastAsia="Times New Roman" w:hAnsi="Times New Roman" w:cs="Times New Roman"/>
                <w:color w:val="auto"/>
                <w:spacing w:val="-6"/>
              </w:rPr>
              <w:t>2</w:t>
            </w:r>
            <w:r>
              <w:rPr>
                <w:rFonts w:ascii="宋体" w:eastAsia="宋体" w:hAnsi="宋体" w:cs="宋体"/>
                <w:color w:val="auto"/>
                <w:spacing w:val="-6"/>
              </w:rPr>
              <w:t>）</w:t>
            </w:r>
            <w:r>
              <w:rPr>
                <w:rFonts w:ascii="宋体" w:eastAsia="宋体" w:hAnsi="宋体" w:cs="宋体"/>
                <w:color w:val="auto"/>
                <w:spacing w:val="-1"/>
              </w:rPr>
              <w:t>项目恢复，导致项目中止的情形消除后，招标人或代理机构应当尽快恢复招投标程序，向投标人发出恢复交易通知；已发出延长中止期限通知的，按通知执行。</w:t>
            </w:r>
          </w:p>
          <w:p w:rsidR="00FB7375" w:rsidRDefault="00EA147B" w:rsidP="00AB7A04">
            <w:pPr>
              <w:pStyle w:val="2"/>
              <w:ind w:firstLine="418"/>
              <w:rPr>
                <w:color w:val="auto"/>
              </w:rPr>
            </w:pPr>
            <w:r>
              <w:rPr>
                <w:rFonts w:ascii="宋体" w:eastAsia="宋体" w:hAnsi="宋体" w:cs="宋体"/>
                <w:b/>
                <w:bCs/>
                <w:color w:val="auto"/>
                <w:spacing w:val="-2"/>
              </w:rPr>
              <w:t>出现意外情况的应报招标监督管理机构。</w:t>
            </w:r>
          </w:p>
        </w:tc>
      </w:tr>
      <w:tr w:rsidR="00FB7375">
        <w:trPr>
          <w:trHeight w:val="1252"/>
        </w:trPr>
        <w:tc>
          <w:tcPr>
            <w:tcW w:w="898"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67" w:line="204" w:lineRule="auto"/>
              <w:ind w:firstLine="355"/>
              <w:rPr>
                <w:rFonts w:ascii="Times New Roman" w:eastAsia="Times New Roman" w:hAnsi="Times New Roman" w:cs="Times New Roman"/>
                <w:color w:val="auto"/>
              </w:rPr>
            </w:pPr>
            <w:r>
              <w:rPr>
                <w:rFonts w:ascii="Times New Roman" w:eastAsia="Times New Roman" w:hAnsi="Times New Roman" w:cs="Times New Roman"/>
                <w:color w:val="auto"/>
                <w:spacing w:val="-5"/>
              </w:rPr>
              <w:t>10.9</w:t>
            </w:r>
          </w:p>
        </w:tc>
        <w:tc>
          <w:tcPr>
            <w:tcW w:w="2270" w:type="dxa"/>
          </w:tcPr>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EA147B">
            <w:pPr>
              <w:spacing w:before="126" w:line="204" w:lineRule="auto"/>
              <w:jc w:val="center"/>
              <w:rPr>
                <w:rFonts w:ascii="宋体" w:eastAsia="宋体" w:hAnsi="宋体" w:cs="宋体"/>
                <w:color w:val="auto"/>
              </w:rPr>
            </w:pPr>
            <w:r>
              <w:rPr>
                <w:rFonts w:ascii="宋体" w:eastAsia="宋体" w:hAnsi="宋体" w:cs="宋体"/>
                <w:color w:val="auto"/>
                <w:spacing w:val="-1"/>
              </w:rPr>
              <w:t>制作投标文件注意事项</w:t>
            </w:r>
          </w:p>
        </w:tc>
        <w:tc>
          <w:tcPr>
            <w:tcW w:w="6224" w:type="dxa"/>
          </w:tcPr>
          <w:p w:rsidR="00FB7375" w:rsidRDefault="00EA147B">
            <w:pPr>
              <w:spacing w:before="4" w:line="315" w:lineRule="auto"/>
              <w:ind w:left="115" w:right="102" w:firstLine="110"/>
              <w:rPr>
                <w:rFonts w:ascii="宋体" w:eastAsia="宋体" w:hAnsi="宋体" w:cs="宋体"/>
                <w:color w:val="auto"/>
                <w:spacing w:val="-1"/>
              </w:rPr>
            </w:pPr>
            <w:r>
              <w:rPr>
                <w:rFonts w:ascii="宋体" w:eastAsia="宋体" w:hAnsi="宋体" w:cs="宋体"/>
                <w:color w:val="auto"/>
                <w:spacing w:val="-5"/>
              </w:rPr>
              <w:t>（</w:t>
            </w:r>
            <w:r>
              <w:rPr>
                <w:rFonts w:ascii="Times New Roman" w:eastAsia="Times New Roman" w:hAnsi="Times New Roman" w:cs="Times New Roman"/>
                <w:color w:val="auto"/>
                <w:spacing w:val="-5"/>
              </w:rPr>
              <w:t>1</w:t>
            </w:r>
            <w:r>
              <w:rPr>
                <w:rFonts w:ascii="宋体" w:eastAsia="宋体" w:hAnsi="宋体" w:cs="宋体"/>
                <w:color w:val="auto"/>
                <w:spacing w:val="-5"/>
              </w:rPr>
              <w:t>）制作投标文件前，必须及时升级电子投标文件制作软件</w:t>
            </w:r>
            <w:r>
              <w:rPr>
                <w:rFonts w:ascii="宋体" w:eastAsia="宋体" w:hAnsi="宋体" w:cs="宋体"/>
                <w:color w:val="auto"/>
                <w:spacing w:val="3"/>
              </w:rPr>
              <w:t>至最新</w:t>
            </w:r>
            <w:r>
              <w:rPr>
                <w:rFonts w:ascii="宋体" w:eastAsia="宋体" w:hAnsi="宋体" w:cs="宋体"/>
                <w:color w:val="auto"/>
                <w:spacing w:val="-1"/>
              </w:rPr>
              <w:t>版本。投标人如未及时更新电子投标文件制作软件，产生的一切后果由投标人自行承担。</w:t>
            </w:r>
          </w:p>
          <w:p w:rsidR="00FB7375" w:rsidRDefault="00EA147B">
            <w:pPr>
              <w:spacing w:before="4" w:line="315" w:lineRule="auto"/>
              <w:ind w:left="115" w:right="102" w:firstLine="110"/>
              <w:rPr>
                <w:rFonts w:ascii="宋体" w:eastAsia="宋体" w:hAnsi="宋体" w:cs="宋体"/>
                <w:color w:val="auto"/>
                <w:spacing w:val="-1"/>
                <w:u w:val="single"/>
              </w:rPr>
            </w:pPr>
            <w:r>
              <w:rPr>
                <w:rFonts w:ascii="宋体" w:eastAsia="宋体" w:hAnsi="宋体" w:cs="宋体"/>
                <w:color w:val="auto"/>
                <w:spacing w:val="-1"/>
              </w:rPr>
              <w:t>（</w:t>
            </w:r>
            <w:r>
              <w:rPr>
                <w:rFonts w:ascii="宋体" w:eastAsia="宋体" w:hAnsi="宋体" w:cs="宋体"/>
                <w:color w:val="auto"/>
                <w:spacing w:val="-1"/>
              </w:rPr>
              <w:t>2</w:t>
            </w:r>
            <w:r>
              <w:rPr>
                <w:rFonts w:ascii="宋体" w:eastAsia="宋体" w:hAnsi="宋体" w:cs="宋体"/>
                <w:color w:val="auto"/>
                <w:spacing w:val="-1"/>
              </w:rPr>
              <w:t>）在使用过程中如有技术问题，请致电</w:t>
            </w:r>
            <w:r>
              <w:rPr>
                <w:rFonts w:ascii="宋体" w:eastAsia="宋体" w:hAnsi="宋体" w:cs="宋体"/>
                <w:color w:val="auto"/>
                <w:spacing w:val="-1"/>
                <w:u w:val="single"/>
              </w:rPr>
              <w:t>电子交易系统服务</w:t>
            </w:r>
            <w:r>
              <w:rPr>
                <w:rFonts w:ascii="宋体" w:eastAsia="宋体" w:hAnsi="宋体" w:cs="宋体"/>
                <w:color w:val="auto"/>
                <w:spacing w:val="-1"/>
                <w:u w:val="single"/>
              </w:rPr>
              <w:t xml:space="preserve"> </w:t>
            </w:r>
          </w:p>
          <w:p w:rsidR="00FB7375" w:rsidRDefault="00EA147B">
            <w:pPr>
              <w:spacing w:before="4" w:line="315" w:lineRule="auto"/>
              <w:ind w:left="115" w:right="102" w:firstLine="110"/>
              <w:rPr>
                <w:rFonts w:ascii="宋体" w:eastAsia="宋体" w:hAnsi="宋体" w:cs="宋体"/>
                <w:color w:val="auto"/>
              </w:rPr>
            </w:pPr>
            <w:r>
              <w:rPr>
                <w:rFonts w:ascii="宋体" w:eastAsia="宋体" w:hAnsi="宋体" w:cs="宋体"/>
                <w:color w:val="auto"/>
                <w:spacing w:val="-1"/>
              </w:rPr>
              <w:t>电话（非项目咨询）：</w:t>
            </w:r>
            <w:r>
              <w:rPr>
                <w:rFonts w:ascii="宋体" w:eastAsia="宋体" w:hAnsi="宋体" w:cs="宋体" w:hint="eastAsia"/>
                <w:b/>
                <w:bCs/>
                <w:color w:val="auto"/>
                <w:u w:val="single"/>
              </w:rPr>
              <w:t>0558-2390028</w:t>
            </w:r>
            <w:r>
              <w:rPr>
                <w:rFonts w:ascii="宋体" w:eastAsia="宋体" w:hAnsi="宋体" w:cs="宋体"/>
                <w:color w:val="auto"/>
                <w:spacing w:val="-1"/>
              </w:rPr>
              <w:t>。</w:t>
            </w:r>
          </w:p>
        </w:tc>
      </w:tr>
      <w:tr w:rsidR="00FB7375">
        <w:trPr>
          <w:trHeight w:val="1252"/>
        </w:trPr>
        <w:tc>
          <w:tcPr>
            <w:tcW w:w="898"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4" w:line="204" w:lineRule="auto"/>
              <w:ind w:firstLine="302"/>
              <w:rPr>
                <w:rFonts w:ascii="Times New Roman" w:eastAsia="Times New Roman" w:hAnsi="Times New Roman" w:cs="Times New Roman"/>
                <w:color w:val="auto"/>
              </w:rPr>
            </w:pPr>
            <w:r>
              <w:rPr>
                <w:rFonts w:ascii="Times New Roman" w:eastAsia="Times New Roman" w:hAnsi="Times New Roman" w:cs="Times New Roman"/>
                <w:color w:val="auto"/>
                <w:spacing w:val="-4"/>
              </w:rPr>
              <w:t>10.10</w:t>
            </w:r>
          </w:p>
        </w:tc>
        <w:tc>
          <w:tcPr>
            <w:tcW w:w="2270" w:type="dxa"/>
          </w:tcPr>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FB7375">
            <w:pPr>
              <w:jc w:val="center"/>
              <w:rPr>
                <w:color w:val="auto"/>
              </w:rPr>
            </w:pPr>
          </w:p>
          <w:p w:rsidR="00FB7375" w:rsidRDefault="00EA147B">
            <w:pPr>
              <w:spacing w:before="216" w:line="204" w:lineRule="auto"/>
              <w:jc w:val="center"/>
              <w:rPr>
                <w:rFonts w:ascii="宋体" w:eastAsia="宋体" w:hAnsi="宋体" w:cs="宋体"/>
                <w:color w:val="auto"/>
              </w:rPr>
            </w:pPr>
            <w:r>
              <w:rPr>
                <w:rFonts w:ascii="宋体" w:eastAsia="宋体" w:hAnsi="宋体" w:cs="宋体"/>
                <w:color w:val="auto"/>
                <w:spacing w:val="-1"/>
              </w:rPr>
              <w:t>评标过程中的澄清和补正</w:t>
            </w:r>
          </w:p>
        </w:tc>
        <w:tc>
          <w:tcPr>
            <w:tcW w:w="6224" w:type="dxa"/>
          </w:tcPr>
          <w:p w:rsidR="00FB7375" w:rsidRDefault="00EA147B">
            <w:pPr>
              <w:spacing w:before="32" w:line="315" w:lineRule="auto"/>
              <w:ind w:left="128" w:right="102" w:firstLine="97"/>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w:t>
            </w:r>
            <w:r>
              <w:rPr>
                <w:rFonts w:ascii="宋体" w:eastAsia="宋体" w:hAnsi="宋体" w:cs="宋体"/>
                <w:color w:val="auto"/>
                <w:spacing w:val="-5"/>
              </w:rPr>
              <w:t>）评标委员会通过电子交易系统将需要澄清、说明或补正</w:t>
            </w:r>
            <w:r>
              <w:rPr>
                <w:rFonts w:ascii="宋体" w:eastAsia="宋体" w:hAnsi="宋体" w:cs="宋体"/>
                <w:color w:val="auto"/>
                <w:spacing w:val="2"/>
              </w:rPr>
              <w:t>的内容以询标函的形式发送给投标人，投标人应登录电子交易系统并保持在线状态，以便及时接收评标委员会可能发出</w:t>
            </w:r>
            <w:r>
              <w:rPr>
                <w:rFonts w:ascii="宋体" w:eastAsia="宋体" w:hAnsi="宋体" w:cs="宋体"/>
                <w:color w:val="auto"/>
                <w:spacing w:val="-4"/>
              </w:rPr>
              <w:t>的询标函。</w:t>
            </w:r>
          </w:p>
          <w:p w:rsidR="00FB7375" w:rsidRDefault="00EA147B">
            <w:pPr>
              <w:spacing w:before="196" w:line="325" w:lineRule="auto"/>
              <w:ind w:left="114" w:right="102" w:firstLine="111"/>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2</w:t>
            </w:r>
            <w:r>
              <w:rPr>
                <w:rFonts w:ascii="宋体" w:eastAsia="宋体" w:hAnsi="宋体" w:cs="宋体"/>
                <w:color w:val="auto"/>
                <w:spacing w:val="-5"/>
              </w:rPr>
              <w:t>）因投标人未登录电子交易系统导致无法及时接收询标函</w:t>
            </w:r>
            <w:r>
              <w:rPr>
                <w:rFonts w:ascii="宋体" w:eastAsia="宋体" w:hAnsi="宋体" w:cs="宋体"/>
                <w:color w:val="auto"/>
                <w:spacing w:val="-1"/>
              </w:rPr>
              <w:t>（远程网上询标）或未在评标委员会规定的时间内（以网上询标系统所示时间为准）按要求进行澄清、说明或补正内容的视同投标人放弃澄清、说明或补正，评标委员会可按对投标人不利的解释进行判定。</w:t>
            </w:r>
          </w:p>
        </w:tc>
      </w:tr>
      <w:tr w:rsidR="00FB7375">
        <w:trPr>
          <w:trHeight w:val="1252"/>
        </w:trPr>
        <w:tc>
          <w:tcPr>
            <w:tcW w:w="898" w:type="dxa"/>
          </w:tcPr>
          <w:p w:rsidR="00FB7375" w:rsidRDefault="00EA147B">
            <w:pPr>
              <w:spacing w:before="254" w:line="204" w:lineRule="auto"/>
              <w:ind w:firstLine="302"/>
              <w:rPr>
                <w:rFonts w:ascii="Times New Roman" w:eastAsia="宋体" w:hAnsi="Times New Roman" w:cs="Times New Roman"/>
                <w:color w:val="auto"/>
                <w:spacing w:val="-4"/>
              </w:rPr>
            </w:pPr>
            <w:r>
              <w:rPr>
                <w:rFonts w:ascii="Times New Roman" w:eastAsia="宋体" w:hAnsi="Times New Roman" w:cs="Times New Roman" w:hint="eastAsia"/>
                <w:color w:val="auto"/>
                <w:spacing w:val="-4"/>
              </w:rPr>
              <w:t>10.11</w:t>
            </w:r>
          </w:p>
        </w:tc>
        <w:tc>
          <w:tcPr>
            <w:tcW w:w="2270" w:type="dxa"/>
            <w:vAlign w:val="center"/>
          </w:tcPr>
          <w:p w:rsidR="00FB7375" w:rsidRDefault="00EA147B">
            <w:pPr>
              <w:spacing w:line="360" w:lineRule="auto"/>
              <w:jc w:val="center"/>
              <w:rPr>
                <w:rFonts w:ascii="宋体" w:hAnsi="宋体"/>
                <w:color w:val="auto"/>
              </w:rPr>
            </w:pPr>
            <w:r>
              <w:rPr>
                <w:rFonts w:ascii="宋体" w:hAnsi="宋体" w:hint="eastAsia"/>
                <w:color w:val="auto"/>
              </w:rPr>
              <w:t>代理服务费</w:t>
            </w:r>
          </w:p>
        </w:tc>
        <w:tc>
          <w:tcPr>
            <w:tcW w:w="6224" w:type="dxa"/>
            <w:vAlign w:val="center"/>
          </w:tcPr>
          <w:p w:rsidR="00FB7375" w:rsidRDefault="00EA147B">
            <w:pPr>
              <w:shd w:val="clear" w:color="auto" w:fill="FFFFFF"/>
              <w:tabs>
                <w:tab w:val="left" w:pos="360"/>
              </w:tabs>
              <w:spacing w:line="460" w:lineRule="exact"/>
              <w:rPr>
                <w:rFonts w:ascii="宋体" w:hAnsi="宋体"/>
                <w:b/>
                <w:color w:val="auto"/>
                <w:sz w:val="28"/>
                <w:szCs w:val="28"/>
              </w:rPr>
            </w:pPr>
            <w:r>
              <w:rPr>
                <w:rFonts w:ascii="_x000B__x000C_" w:hAnsi="_x000B__x000C_" w:hint="eastAsia"/>
                <w:color w:val="auto"/>
                <w:lang w:val="zh-CN"/>
              </w:rPr>
              <w:t>招标代</w:t>
            </w:r>
            <w:r>
              <w:rPr>
                <w:rFonts w:ascii="宋体" w:hAnsi="宋体" w:cs="宋体" w:hint="eastAsia"/>
                <w:color w:val="auto"/>
                <w:spacing w:val="-4"/>
                <w:lang w:val="zh-CN"/>
              </w:rPr>
              <w:t>理服务费：</w:t>
            </w:r>
            <w:r>
              <w:rPr>
                <w:rFonts w:ascii="宋体" w:hAnsi="宋体" w:cs="宋体"/>
                <w:color w:val="auto"/>
                <w:spacing w:val="-4"/>
              </w:rPr>
              <w:t>以</w:t>
            </w:r>
            <w:r>
              <w:rPr>
                <w:rFonts w:ascii="宋体" w:hAnsi="宋体" w:cs="宋体" w:hint="eastAsia"/>
                <w:color w:val="auto"/>
                <w:spacing w:val="-4"/>
              </w:rPr>
              <w:t>招标控制价</w:t>
            </w:r>
            <w:r>
              <w:rPr>
                <w:rFonts w:ascii="宋体" w:hAnsi="宋体" w:cs="宋体"/>
                <w:color w:val="auto"/>
                <w:spacing w:val="-4"/>
              </w:rPr>
              <w:t>为基数，本项目参照国家发展计划委员会计价格［</w:t>
            </w:r>
            <w:r>
              <w:rPr>
                <w:rFonts w:ascii="宋体" w:hAnsi="宋体" w:cs="宋体"/>
                <w:color w:val="auto"/>
                <w:spacing w:val="-4"/>
              </w:rPr>
              <w:t>2002</w:t>
            </w:r>
            <w:r>
              <w:rPr>
                <w:rFonts w:ascii="宋体" w:hAnsi="宋体" w:cs="宋体"/>
                <w:color w:val="auto"/>
                <w:spacing w:val="-4"/>
              </w:rPr>
              <w:t>］</w:t>
            </w:r>
            <w:r>
              <w:rPr>
                <w:rFonts w:ascii="宋体" w:hAnsi="宋体" w:cs="宋体"/>
                <w:color w:val="auto"/>
                <w:spacing w:val="-4"/>
              </w:rPr>
              <w:t>1980</w:t>
            </w:r>
            <w:r>
              <w:rPr>
                <w:rFonts w:ascii="宋体" w:hAnsi="宋体" w:cs="宋体"/>
                <w:color w:val="auto"/>
                <w:spacing w:val="-4"/>
              </w:rPr>
              <w:t>号和发改价格〔</w:t>
            </w:r>
            <w:r>
              <w:rPr>
                <w:rFonts w:ascii="宋体" w:hAnsi="宋体" w:cs="宋体"/>
                <w:color w:val="auto"/>
                <w:spacing w:val="-4"/>
              </w:rPr>
              <w:t>2011</w:t>
            </w:r>
            <w:r>
              <w:rPr>
                <w:rFonts w:ascii="宋体" w:hAnsi="宋体" w:cs="宋体"/>
                <w:color w:val="auto"/>
                <w:spacing w:val="-4"/>
              </w:rPr>
              <w:t>〕</w:t>
            </w:r>
            <w:r>
              <w:rPr>
                <w:rFonts w:ascii="宋体" w:hAnsi="宋体" w:cs="宋体"/>
                <w:color w:val="auto"/>
                <w:spacing w:val="-4"/>
              </w:rPr>
              <w:t>534</w:t>
            </w:r>
            <w:r>
              <w:rPr>
                <w:rFonts w:ascii="宋体" w:hAnsi="宋体" w:cs="宋体"/>
                <w:color w:val="auto"/>
                <w:spacing w:val="-4"/>
              </w:rPr>
              <w:t>号文件的收费标准收取。</w:t>
            </w:r>
            <w:r>
              <w:rPr>
                <w:rFonts w:ascii="宋体" w:hAnsi="宋体" w:cs="宋体" w:hint="eastAsia"/>
                <w:color w:val="auto"/>
                <w:spacing w:val="-4"/>
              </w:rPr>
              <w:t>,</w:t>
            </w:r>
            <w:r>
              <w:rPr>
                <w:rFonts w:ascii="宋体" w:hAnsi="宋体" w:cs="宋体" w:hint="eastAsia"/>
                <w:color w:val="auto"/>
                <w:spacing w:val="-4"/>
              </w:rPr>
              <w:t>中标人在领取中标通知书前支付。</w:t>
            </w:r>
          </w:p>
        </w:tc>
      </w:tr>
    </w:tbl>
    <w:p w:rsidR="00FB7375" w:rsidRDefault="00FB7375">
      <w:pPr>
        <w:rPr>
          <w:color w:val="auto"/>
        </w:rPr>
        <w:sectPr w:rsidR="00FB7375">
          <w:footerReference w:type="default" r:id="rId15"/>
          <w:pgSz w:w="11907" w:h="16839"/>
          <w:pgMar w:top="1418" w:right="1253" w:bottom="1362" w:left="1255" w:header="0" w:footer="1240" w:gutter="0"/>
          <w:cols w:space="720"/>
        </w:sectPr>
      </w:pPr>
    </w:p>
    <w:p w:rsidR="00FB7375" w:rsidRDefault="00FB7375">
      <w:pPr>
        <w:rPr>
          <w:color w:val="auto"/>
        </w:rPr>
      </w:pPr>
    </w:p>
    <w:p w:rsidR="00FB7375" w:rsidRDefault="00EA147B">
      <w:pPr>
        <w:spacing w:line="360" w:lineRule="auto"/>
        <w:ind w:rightChars="595" w:right="1249"/>
        <w:jc w:val="center"/>
        <w:outlineLvl w:val="1"/>
        <w:rPr>
          <w:b/>
          <w:bCs/>
          <w:color w:val="auto"/>
          <w:sz w:val="28"/>
          <w:szCs w:val="28"/>
        </w:rPr>
      </w:pPr>
      <w:bookmarkStart w:id="37" w:name="_bookmark27"/>
      <w:bookmarkEnd w:id="37"/>
      <w:r>
        <w:rPr>
          <w:rFonts w:cs="黑体" w:hint="eastAsia"/>
          <w:b/>
          <w:bCs/>
          <w:color w:val="auto"/>
          <w:sz w:val="28"/>
          <w:szCs w:val="28"/>
        </w:rPr>
        <w:t>电子招标投标相关要求</w:t>
      </w:r>
    </w:p>
    <w:p w:rsidR="00FB7375" w:rsidRDefault="00FB7375">
      <w:pPr>
        <w:spacing w:line="360" w:lineRule="auto"/>
        <w:ind w:rightChars="595" w:right="1249"/>
        <w:rPr>
          <w:b/>
          <w:color w:val="auto"/>
        </w:rPr>
      </w:pPr>
    </w:p>
    <w:p w:rsidR="00FB7375" w:rsidRDefault="00EA147B">
      <w:pPr>
        <w:ind w:firstLine="431"/>
        <w:rPr>
          <w:rFonts w:ascii="宋体" w:eastAsia="宋体" w:hAnsi="宋体" w:cs="宋体"/>
          <w:color w:val="auto"/>
        </w:rPr>
      </w:pPr>
      <w:r>
        <w:rPr>
          <w:rFonts w:ascii="宋体" w:eastAsia="宋体" w:hAnsi="宋体" w:cs="宋体" w:hint="eastAsia"/>
          <w:color w:val="auto"/>
        </w:rPr>
        <w:t>一、注册登记</w:t>
      </w:r>
    </w:p>
    <w:p w:rsidR="00FB7375" w:rsidRDefault="00EA147B">
      <w:pPr>
        <w:ind w:firstLine="431"/>
        <w:rPr>
          <w:rFonts w:ascii="宋体" w:eastAsia="宋体" w:hAnsi="宋体" w:cs="宋体"/>
          <w:color w:val="auto"/>
        </w:rPr>
      </w:pPr>
      <w:r>
        <w:rPr>
          <w:rFonts w:ascii="宋体" w:eastAsia="宋体" w:hAnsi="宋体" w:cs="宋体" w:hint="eastAsia"/>
          <w:color w:val="auto"/>
        </w:rPr>
        <w:t>（一）本项目只接受与安徽省公共资源交易市场主体库注册用户投标，注册用户通过阜阳市公共资源交易网业务系统下载招标文件、上传投标文件，尚未成为注册用户的潜在投标人请按照《阜阳市公共资源交易电子招标投标管理办法（试行）》等有关规定，及时办理注册用户手续。因未及时办理注册用户手续导致无法投标的，责任自负。</w:t>
      </w:r>
    </w:p>
    <w:p w:rsidR="00FB7375" w:rsidRDefault="00EA147B">
      <w:pPr>
        <w:ind w:firstLine="431"/>
        <w:rPr>
          <w:rFonts w:ascii="宋体" w:eastAsia="宋体" w:hAnsi="宋体" w:cs="宋体"/>
          <w:color w:val="auto"/>
        </w:rPr>
      </w:pPr>
      <w:r>
        <w:rPr>
          <w:rFonts w:ascii="宋体" w:eastAsia="宋体" w:hAnsi="宋体" w:cs="宋体" w:hint="eastAsia"/>
          <w:color w:val="auto"/>
        </w:rPr>
        <w:t>（二）注册用户应及时对录入的信息进行维护，并对信息的真实性、准确性和完整性负责。如出现相应资料不全、不清楚、超出有效期等情况，由此产生的一切后果由投标人自行承担。</w:t>
      </w:r>
    </w:p>
    <w:p w:rsidR="00FB7375" w:rsidRDefault="00EA147B">
      <w:pPr>
        <w:ind w:firstLine="431"/>
        <w:rPr>
          <w:rFonts w:ascii="宋体" w:eastAsia="宋体" w:hAnsi="宋体" w:cs="宋体"/>
          <w:color w:val="auto"/>
        </w:rPr>
      </w:pPr>
      <w:r>
        <w:rPr>
          <w:rFonts w:ascii="宋体" w:eastAsia="宋体" w:hAnsi="宋体" w:cs="宋体" w:hint="eastAsia"/>
          <w:color w:val="auto"/>
        </w:rPr>
        <w:t>（三）投标人应当取得和使用数字证书及电子印章，其</w:t>
      </w:r>
      <w:r>
        <w:rPr>
          <w:rFonts w:ascii="宋体" w:eastAsia="宋体" w:hAnsi="宋体" w:cs="宋体" w:hint="eastAsia"/>
          <w:color w:val="auto"/>
        </w:rPr>
        <w:t>在系统中所有操作都具有法律效力，并承担法律责任。如未办理的，请及时到数字证书颁发机构办理。投标人需通过数字证书对投标文件相关内容进行加密并电子签章，妥善保管数字证书，及时到数字证书颁发机构续期。出现下列情形的，投标人必须对投标文件重新加密和电子签章，并在投标截止时间之前上传至系统：</w:t>
      </w:r>
    </w:p>
    <w:p w:rsidR="00FB7375" w:rsidRDefault="00EA147B">
      <w:pPr>
        <w:ind w:firstLine="431"/>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、数字证书到期后重新续期；</w:t>
      </w:r>
    </w:p>
    <w:p w:rsidR="00FB7375" w:rsidRDefault="00EA147B">
      <w:pPr>
        <w:ind w:firstLine="431"/>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、数字证书因遗失、损坏、企业信息变更等情况更换新证书。</w:t>
      </w:r>
    </w:p>
    <w:p w:rsidR="00FB7375" w:rsidRDefault="00EA147B">
      <w:pPr>
        <w:ind w:firstLine="431"/>
        <w:rPr>
          <w:rFonts w:ascii="宋体" w:eastAsia="宋体" w:hAnsi="宋体" w:cs="宋体"/>
          <w:color w:val="auto"/>
        </w:rPr>
      </w:pPr>
      <w:r>
        <w:rPr>
          <w:rFonts w:ascii="宋体" w:eastAsia="宋体" w:hAnsi="宋体" w:cs="宋体" w:hint="eastAsia"/>
          <w:color w:val="auto"/>
        </w:rPr>
        <w:t>投标人由于数字证书遗失、损坏、更换、续期等情况导致投标文件无法解密，由投标人自行承担责任。</w:t>
      </w:r>
    </w:p>
    <w:p w:rsidR="00FB7375" w:rsidRDefault="00EA147B">
      <w:pPr>
        <w:ind w:firstLine="431"/>
        <w:rPr>
          <w:rFonts w:ascii="宋体" w:eastAsia="宋体" w:hAnsi="宋体" w:cs="宋体"/>
          <w:color w:val="auto"/>
        </w:rPr>
      </w:pPr>
      <w:r>
        <w:rPr>
          <w:rFonts w:ascii="宋体" w:eastAsia="宋体" w:hAnsi="宋体" w:cs="宋体" w:hint="eastAsia"/>
          <w:color w:val="auto"/>
        </w:rPr>
        <w:t>二、报名下载招标文件</w:t>
      </w:r>
    </w:p>
    <w:p w:rsidR="00FB7375" w:rsidRDefault="00EA147B">
      <w:pPr>
        <w:ind w:firstLine="431"/>
        <w:rPr>
          <w:rFonts w:ascii="宋体" w:eastAsia="宋体" w:hAnsi="宋体" w:cs="宋体"/>
          <w:color w:val="auto"/>
        </w:rPr>
      </w:pPr>
      <w:r>
        <w:rPr>
          <w:rFonts w:ascii="宋体" w:eastAsia="宋体" w:hAnsi="宋体" w:cs="宋体" w:hint="eastAsia"/>
          <w:color w:val="auto"/>
        </w:rPr>
        <w:t>凡有意参加投标者可自招标公告发布之日起在阜阳市公共资源交易网站下载招标文件及相关资料。</w:t>
      </w:r>
    </w:p>
    <w:p w:rsidR="00FB7375" w:rsidRDefault="00EA147B">
      <w:pPr>
        <w:ind w:firstLine="431"/>
        <w:rPr>
          <w:rFonts w:ascii="宋体" w:eastAsia="宋体" w:hAnsi="宋体" w:cs="宋体"/>
          <w:color w:val="auto"/>
        </w:rPr>
      </w:pPr>
      <w:r>
        <w:rPr>
          <w:rFonts w:ascii="宋体" w:eastAsia="宋体" w:hAnsi="宋体" w:cs="宋体" w:hint="eastAsia"/>
          <w:color w:val="auto"/>
        </w:rPr>
        <w:t>投标人请严格按照招标文件载明的要求支付招标文件发售费，否则在开标时将无法查询招标文件发售费是否到账，导致投标文件被拒收！</w:t>
      </w:r>
    </w:p>
    <w:p w:rsidR="00FB7375" w:rsidRDefault="00EA147B">
      <w:pPr>
        <w:ind w:firstLine="431"/>
        <w:rPr>
          <w:rFonts w:ascii="宋体" w:eastAsia="宋体" w:hAnsi="宋体" w:cs="宋体"/>
          <w:color w:val="auto"/>
        </w:rPr>
      </w:pPr>
      <w:r>
        <w:rPr>
          <w:rFonts w:ascii="宋体" w:eastAsia="宋体" w:hAnsi="宋体" w:cs="宋体" w:hint="eastAsia"/>
          <w:color w:val="auto"/>
        </w:rPr>
        <w:t>投标人如有疑问，须按招标文件规定的时间提出，否则，责任自负。</w:t>
      </w:r>
    </w:p>
    <w:p w:rsidR="00FB7375" w:rsidRDefault="00EA147B">
      <w:pPr>
        <w:ind w:firstLine="431"/>
        <w:rPr>
          <w:rFonts w:ascii="宋体" w:eastAsia="宋体" w:hAnsi="宋体" w:cs="宋体"/>
          <w:color w:val="auto"/>
        </w:rPr>
      </w:pPr>
      <w:r>
        <w:rPr>
          <w:rFonts w:ascii="宋体" w:eastAsia="宋体" w:hAnsi="宋体" w:cs="宋体" w:hint="eastAsia"/>
          <w:color w:val="auto"/>
        </w:rPr>
        <w:t>如有补充、答疑、澄清和修改，招标人在网上“通知答疑”栏目或通过系统发布相关内容，投标人应及时上网查阅，下载最新的答疑补充文件，据此制作投标文件。</w:t>
      </w:r>
    </w:p>
    <w:p w:rsidR="00FB7375" w:rsidRDefault="00EA147B">
      <w:pPr>
        <w:ind w:firstLine="431"/>
        <w:rPr>
          <w:rFonts w:ascii="宋体" w:eastAsia="宋体" w:hAnsi="宋体" w:cs="宋体"/>
          <w:color w:val="auto"/>
        </w:rPr>
      </w:pPr>
      <w:r>
        <w:rPr>
          <w:rFonts w:ascii="宋体" w:eastAsia="宋体" w:hAnsi="宋体" w:cs="宋体" w:hint="eastAsia"/>
          <w:color w:val="auto"/>
        </w:rPr>
        <w:t>三、制作投标文件</w:t>
      </w:r>
    </w:p>
    <w:p w:rsidR="00FB7375" w:rsidRDefault="00EA147B">
      <w:pPr>
        <w:ind w:firstLine="431"/>
        <w:rPr>
          <w:rFonts w:ascii="宋体" w:eastAsia="宋体" w:hAnsi="宋体" w:cs="宋体"/>
          <w:color w:val="auto"/>
        </w:rPr>
      </w:pPr>
      <w:r>
        <w:rPr>
          <w:rFonts w:ascii="宋体" w:eastAsia="宋体" w:hAnsi="宋体" w:cs="宋体" w:hint="eastAsia"/>
          <w:color w:val="auto"/>
        </w:rPr>
        <w:t>（一）投标人在交易系统中下载“阜阳市电子招投标制作工具”“阜阳市网上电子招投</w:t>
      </w:r>
      <w:r>
        <w:rPr>
          <w:rFonts w:ascii="宋体" w:eastAsia="宋体" w:hAnsi="宋体" w:cs="宋体" w:hint="eastAsia"/>
          <w:color w:val="auto"/>
        </w:rPr>
        <w:t>标系统投标企业投标文件制作操作使用手册”，通过软件制作、生成投标文件。技术问题咨询电话：</w:t>
      </w:r>
      <w:r>
        <w:rPr>
          <w:rFonts w:ascii="宋体" w:eastAsia="宋体" w:hAnsi="宋体" w:cs="宋体" w:hint="eastAsia"/>
          <w:color w:val="auto"/>
        </w:rPr>
        <w:t xml:space="preserve"> 400-998-0000</w:t>
      </w:r>
      <w:r>
        <w:rPr>
          <w:rFonts w:ascii="宋体" w:eastAsia="宋体" w:hAnsi="宋体" w:cs="宋体" w:hint="eastAsia"/>
          <w:color w:val="auto"/>
        </w:rPr>
        <w:t>。</w:t>
      </w:r>
    </w:p>
    <w:p w:rsidR="00FB7375" w:rsidRDefault="00EA147B">
      <w:pPr>
        <w:ind w:firstLine="431"/>
        <w:rPr>
          <w:rFonts w:ascii="宋体" w:eastAsia="宋体" w:hAnsi="宋体" w:cs="宋体"/>
          <w:color w:val="auto"/>
        </w:rPr>
      </w:pPr>
      <w:r>
        <w:rPr>
          <w:rFonts w:ascii="宋体" w:eastAsia="宋体" w:hAnsi="宋体" w:cs="宋体" w:hint="eastAsia"/>
          <w:color w:val="auto"/>
        </w:rPr>
        <w:t>（二）制作电子投标文件时请插上数字证书、打开投标文件制作软件、导入电子招标文件（答疑文件等），按要求制作投标文件。</w:t>
      </w:r>
    </w:p>
    <w:p w:rsidR="00FB7375" w:rsidRDefault="00EA147B">
      <w:pPr>
        <w:ind w:firstLine="431"/>
        <w:rPr>
          <w:rFonts w:ascii="宋体" w:eastAsia="宋体" w:hAnsi="宋体" w:cs="宋体"/>
          <w:color w:val="auto"/>
        </w:rPr>
      </w:pPr>
      <w:r>
        <w:rPr>
          <w:rFonts w:ascii="宋体" w:eastAsia="宋体" w:hAnsi="宋体" w:cs="宋体" w:hint="eastAsia"/>
          <w:color w:val="auto"/>
        </w:rPr>
        <w:t>（三）投标文件中相关资格审查材料可以从注册用户之前自己录入的资料库中挑选；投标文件如有图表等其他格式文件，可用附件形式上传至投标文件制作软件中。</w:t>
      </w:r>
    </w:p>
    <w:p w:rsidR="00FB7375" w:rsidRDefault="00EA147B">
      <w:pPr>
        <w:ind w:firstLine="431"/>
        <w:rPr>
          <w:rFonts w:ascii="宋体" w:eastAsia="宋体" w:hAnsi="宋体" w:cs="宋体"/>
          <w:color w:val="auto"/>
        </w:rPr>
      </w:pPr>
      <w:r>
        <w:rPr>
          <w:rFonts w:ascii="宋体" w:eastAsia="宋体" w:hAnsi="宋体" w:cs="宋体" w:hint="eastAsia"/>
          <w:color w:val="auto"/>
        </w:rPr>
        <w:t>（四）经数字证书加密的投标文件必须在投标截止时间前完成上传，加密和解密必须使用同一数字证书。</w:t>
      </w:r>
    </w:p>
    <w:p w:rsidR="00FB7375" w:rsidRDefault="00EA147B">
      <w:pPr>
        <w:ind w:firstLine="431"/>
        <w:rPr>
          <w:rFonts w:ascii="宋体" w:eastAsia="宋体" w:hAnsi="宋体" w:cs="宋体"/>
          <w:color w:val="auto"/>
        </w:rPr>
      </w:pPr>
      <w:r>
        <w:rPr>
          <w:rFonts w:ascii="宋体" w:eastAsia="宋体" w:hAnsi="宋体" w:cs="宋体" w:hint="eastAsia"/>
          <w:color w:val="auto"/>
        </w:rPr>
        <w:t>四、提交保证金</w:t>
      </w:r>
    </w:p>
    <w:p w:rsidR="00FB7375" w:rsidRDefault="00EA147B">
      <w:pPr>
        <w:ind w:firstLine="431"/>
        <w:rPr>
          <w:rFonts w:ascii="宋体" w:eastAsia="宋体" w:hAnsi="宋体" w:cs="宋体"/>
          <w:color w:val="auto"/>
        </w:rPr>
      </w:pPr>
      <w:r>
        <w:rPr>
          <w:rFonts w:ascii="宋体" w:eastAsia="宋体" w:hAnsi="宋体" w:cs="宋体" w:hint="eastAsia"/>
          <w:color w:val="auto"/>
        </w:rPr>
        <w:t>投标保证金缴纳方式详见</w:t>
      </w:r>
      <w:r>
        <w:rPr>
          <w:rFonts w:ascii="宋体" w:eastAsia="宋体" w:hAnsi="宋体" w:cs="宋体" w:hint="eastAsia"/>
          <w:color w:val="auto"/>
        </w:rPr>
        <w:t>投标须知前附表，未按要求交纳保证金的投标将被否决投标。</w:t>
      </w:r>
    </w:p>
    <w:p w:rsidR="00FB7375" w:rsidRDefault="00EA147B">
      <w:pPr>
        <w:ind w:firstLine="431"/>
        <w:rPr>
          <w:rFonts w:ascii="宋体" w:eastAsia="宋体" w:hAnsi="宋体" w:cs="宋体"/>
          <w:color w:val="auto"/>
        </w:rPr>
      </w:pPr>
      <w:r>
        <w:rPr>
          <w:rFonts w:ascii="宋体" w:eastAsia="宋体" w:hAnsi="宋体" w:cs="宋体" w:hint="eastAsia"/>
          <w:color w:val="auto"/>
        </w:rPr>
        <w:t>五、投标</w:t>
      </w:r>
    </w:p>
    <w:p w:rsidR="00FB7375" w:rsidRDefault="00EA147B">
      <w:pPr>
        <w:ind w:firstLine="431"/>
        <w:rPr>
          <w:rFonts w:ascii="宋体" w:eastAsia="宋体" w:hAnsi="宋体" w:cs="宋体"/>
          <w:color w:val="auto"/>
        </w:rPr>
      </w:pPr>
      <w:r>
        <w:rPr>
          <w:rFonts w:ascii="宋体" w:eastAsia="宋体" w:hAnsi="宋体" w:cs="宋体" w:hint="eastAsia"/>
          <w:color w:val="auto"/>
        </w:rPr>
        <w:t>（一）投标人应通过电子标书工具软件严格按招标文件要求制作投标文件，在投标截止时间前完成经过数字证书电子签章并加密的投标文件（加密和解密须用同一把数字证书）上传。</w:t>
      </w:r>
    </w:p>
    <w:p w:rsidR="00FB7375" w:rsidRDefault="00EA147B">
      <w:pPr>
        <w:ind w:firstLine="431"/>
        <w:rPr>
          <w:rFonts w:ascii="宋体" w:eastAsia="宋体" w:hAnsi="宋体" w:cs="宋体"/>
          <w:color w:val="auto"/>
        </w:rPr>
      </w:pPr>
      <w:r>
        <w:rPr>
          <w:rFonts w:ascii="宋体" w:eastAsia="宋体" w:hAnsi="宋体" w:cs="宋体" w:hint="eastAsia"/>
          <w:color w:val="auto"/>
        </w:rPr>
        <w:t>未在投标截止时间前完成上传的投标文件视为逾期递交。</w:t>
      </w:r>
    </w:p>
    <w:p w:rsidR="00FB7375" w:rsidRDefault="00EA147B">
      <w:pPr>
        <w:ind w:firstLine="431"/>
        <w:rPr>
          <w:rFonts w:ascii="宋体" w:eastAsia="宋体" w:hAnsi="宋体" w:cs="宋体"/>
          <w:color w:val="auto"/>
        </w:rPr>
      </w:pPr>
      <w:r>
        <w:rPr>
          <w:rFonts w:ascii="宋体" w:eastAsia="宋体" w:hAnsi="宋体" w:cs="宋体" w:hint="eastAsia"/>
          <w:color w:val="auto"/>
        </w:rPr>
        <w:t>（二）投标截止时间前，投标人可以修改或撤回已提交的投标文件，投标文件以投标截止时间前完成上传至系统的最后一份为准。</w:t>
      </w:r>
    </w:p>
    <w:p w:rsidR="00FB7375" w:rsidRDefault="00EA147B">
      <w:pPr>
        <w:ind w:firstLine="431"/>
        <w:rPr>
          <w:rFonts w:ascii="宋体" w:eastAsia="宋体" w:hAnsi="宋体" w:cs="宋体"/>
          <w:color w:val="auto"/>
        </w:rPr>
      </w:pPr>
      <w:r>
        <w:rPr>
          <w:rFonts w:ascii="宋体" w:eastAsia="宋体" w:hAnsi="宋体" w:cs="宋体" w:hint="eastAsia"/>
          <w:color w:val="auto"/>
        </w:rPr>
        <w:t>（三）投标截止时间以交易系统显示的时间为准，逾期系统将自动关闭，未完成上传的投标文件将被拒绝。</w:t>
      </w:r>
      <w:r>
        <w:rPr>
          <w:rFonts w:ascii="宋体" w:eastAsia="宋体" w:hAnsi="宋体" w:cs="宋体" w:hint="eastAsia"/>
          <w:color w:val="auto"/>
        </w:rPr>
        <w:t xml:space="preserve"> </w:t>
      </w:r>
    </w:p>
    <w:p w:rsidR="00FB7375" w:rsidRDefault="00EA147B">
      <w:pPr>
        <w:ind w:firstLine="431"/>
        <w:rPr>
          <w:rFonts w:ascii="宋体" w:eastAsia="宋体" w:hAnsi="宋体" w:cs="宋体"/>
          <w:color w:val="auto"/>
        </w:rPr>
      </w:pPr>
      <w:r>
        <w:rPr>
          <w:rFonts w:ascii="宋体" w:eastAsia="宋体" w:hAnsi="宋体" w:cs="宋体" w:hint="eastAsia"/>
          <w:color w:val="auto"/>
        </w:rPr>
        <w:t>六、开标</w:t>
      </w:r>
    </w:p>
    <w:p w:rsidR="00FB7375" w:rsidRDefault="00EA147B">
      <w:pPr>
        <w:ind w:firstLine="431"/>
        <w:rPr>
          <w:rFonts w:ascii="宋体" w:eastAsia="宋体" w:hAnsi="宋体" w:cs="宋体"/>
          <w:color w:val="auto"/>
        </w:rPr>
      </w:pPr>
      <w:r>
        <w:rPr>
          <w:rFonts w:ascii="宋体" w:eastAsia="宋体" w:hAnsi="宋体" w:cs="宋体" w:hint="eastAsia"/>
          <w:color w:val="auto"/>
        </w:rPr>
        <w:t>（一）投</w:t>
      </w:r>
      <w:r>
        <w:rPr>
          <w:rFonts w:ascii="宋体" w:eastAsia="宋体" w:hAnsi="宋体" w:cs="宋体" w:hint="eastAsia"/>
          <w:color w:val="auto"/>
        </w:rPr>
        <w:t>标人应当在投标截止时间前完成投标文件的传输递交，并可以补充、修改或者撤回已经上传的投标文件。投标截止时间后传输递交的投标文件及其补充修改，电子招标投标交易平台应当拒收。</w:t>
      </w:r>
    </w:p>
    <w:p w:rsidR="00FB7375" w:rsidRDefault="00EA147B">
      <w:pPr>
        <w:ind w:firstLine="431"/>
        <w:rPr>
          <w:rFonts w:ascii="宋体" w:eastAsia="宋体" w:hAnsi="宋体" w:cs="宋体"/>
          <w:color w:val="auto"/>
        </w:rPr>
      </w:pPr>
      <w:r>
        <w:rPr>
          <w:rFonts w:ascii="宋体" w:eastAsia="宋体" w:hAnsi="宋体" w:cs="宋体" w:hint="eastAsia"/>
          <w:color w:val="auto"/>
        </w:rPr>
        <w:lastRenderedPageBreak/>
        <w:t>（二）开标时，电子招标投标交易平台自动提取投标截止时间前传输递交的所有投标文件，提示投标人按招标文件规定方式按时在线解密。解密全部完成后，应当现场公布投标人名称、投标报价等招标文件规定应当公开的内容（包括没有解密投标文件的投标人名称）。</w:t>
      </w:r>
      <w:r>
        <w:rPr>
          <w:rFonts w:ascii="宋体" w:eastAsia="宋体" w:hAnsi="宋体" w:cs="宋体" w:hint="eastAsia"/>
          <w:color w:val="auto"/>
        </w:rPr>
        <w:t xml:space="preserve"> </w:t>
      </w:r>
    </w:p>
    <w:p w:rsidR="00FB7375" w:rsidRDefault="00EA147B">
      <w:pPr>
        <w:ind w:firstLine="431"/>
        <w:rPr>
          <w:rFonts w:ascii="宋体" w:eastAsia="宋体" w:hAnsi="宋体" w:cs="宋体"/>
          <w:color w:val="auto"/>
        </w:rPr>
      </w:pPr>
      <w:r>
        <w:rPr>
          <w:rFonts w:ascii="宋体" w:eastAsia="宋体" w:hAnsi="宋体" w:cs="宋体"/>
          <w:color w:val="auto"/>
        </w:rPr>
        <w:t>（三）开标后，根据《电子招标投标办法》（国家发展和改革委员会等八部委</w:t>
      </w:r>
      <w:r>
        <w:rPr>
          <w:rFonts w:ascii="宋体" w:eastAsia="宋体" w:hAnsi="宋体" w:cs="宋体"/>
          <w:color w:val="auto"/>
        </w:rPr>
        <w:t>20</w:t>
      </w:r>
      <w:r>
        <w:rPr>
          <w:rFonts w:ascii="宋体" w:eastAsia="宋体" w:hAnsi="宋体" w:cs="宋体"/>
          <w:color w:val="auto"/>
        </w:rPr>
        <w:t>号令）有关规定，因投标人原因造</w:t>
      </w:r>
      <w:r>
        <w:rPr>
          <w:rFonts w:ascii="宋体" w:eastAsia="宋体" w:hAnsi="宋体" w:cs="宋体"/>
          <w:color w:val="auto"/>
        </w:rPr>
        <w:t>成（含停电、网络故障等非交易平台原因）投标文件未解密的，视为撤销投标文件。部分投标文件未解密的，不影响继续开标。</w:t>
      </w:r>
    </w:p>
    <w:p w:rsidR="00FB7375" w:rsidRDefault="00EA147B">
      <w:pPr>
        <w:ind w:firstLine="431"/>
        <w:rPr>
          <w:rFonts w:ascii="宋体" w:eastAsia="宋体" w:hAnsi="宋体" w:cs="宋体"/>
          <w:color w:val="auto"/>
        </w:rPr>
      </w:pPr>
      <w:r>
        <w:rPr>
          <w:rFonts w:ascii="宋体" w:eastAsia="宋体" w:hAnsi="宋体" w:cs="宋体" w:hint="eastAsia"/>
          <w:color w:val="auto"/>
        </w:rPr>
        <w:t>（四）开标时出现下列情形之一的，拒绝其投标或投标无效：</w:t>
      </w:r>
    </w:p>
    <w:p w:rsidR="00FB7375" w:rsidRDefault="00EA147B">
      <w:pPr>
        <w:ind w:firstLine="431"/>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、投标文件未按招标文件要求进行加密和数字证书认证的；</w:t>
      </w:r>
    </w:p>
    <w:p w:rsidR="00FB7375" w:rsidRDefault="00EA147B">
      <w:pPr>
        <w:ind w:firstLine="431"/>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、不符合招标文件其他要求或对电子开标活动造成严重后果的。</w:t>
      </w:r>
    </w:p>
    <w:p w:rsidR="00FB7375" w:rsidRDefault="00EA147B">
      <w:pPr>
        <w:ind w:firstLine="431"/>
        <w:rPr>
          <w:rFonts w:ascii="宋体" w:eastAsia="宋体" w:hAnsi="宋体" w:cs="宋体"/>
          <w:color w:val="auto"/>
        </w:rPr>
      </w:pPr>
      <w:r>
        <w:rPr>
          <w:rFonts w:ascii="宋体" w:eastAsia="宋体" w:hAnsi="宋体" w:cs="宋体" w:hint="eastAsia"/>
          <w:color w:val="auto"/>
        </w:rPr>
        <w:t>七、评标</w:t>
      </w:r>
    </w:p>
    <w:p w:rsidR="00FB7375" w:rsidRDefault="00EA147B">
      <w:pPr>
        <w:ind w:firstLine="431"/>
        <w:rPr>
          <w:rFonts w:ascii="宋体" w:eastAsia="宋体" w:hAnsi="宋体" w:cs="宋体"/>
          <w:color w:val="auto"/>
        </w:rPr>
      </w:pPr>
      <w:r>
        <w:rPr>
          <w:rFonts w:ascii="宋体" w:eastAsia="宋体" w:hAnsi="宋体" w:cs="宋体" w:hint="eastAsia"/>
          <w:color w:val="auto"/>
        </w:rPr>
        <w:t>（一）根据有关规定开展评标活动，依法组建的评标委员会按招标文件规定的评标办法进行电子评标，并在评标报告上签字或电子签章确认。</w:t>
      </w:r>
    </w:p>
    <w:p w:rsidR="00FB7375" w:rsidRDefault="00EA147B">
      <w:pPr>
        <w:ind w:firstLine="431"/>
        <w:rPr>
          <w:rFonts w:ascii="宋体" w:eastAsia="宋体" w:hAnsi="宋体" w:cs="宋体"/>
          <w:color w:val="auto"/>
        </w:rPr>
      </w:pPr>
      <w:r>
        <w:rPr>
          <w:rFonts w:ascii="宋体" w:eastAsia="宋体" w:hAnsi="宋体" w:cs="宋体" w:hint="eastAsia"/>
          <w:color w:val="auto"/>
        </w:rPr>
        <w:t>（二）投标人在评标期间应保持在场（开标现场）或在线状态，确保联系畅通，随时通过系统接受评标委员会可能发出的询标信息，在规定时间内澄清，未能按时澄清的，评标委员会将视同其放弃澄清。</w:t>
      </w:r>
    </w:p>
    <w:p w:rsidR="00FB7375" w:rsidRDefault="00EA147B">
      <w:pPr>
        <w:ind w:firstLine="431"/>
        <w:rPr>
          <w:rFonts w:ascii="宋体" w:eastAsia="宋体" w:hAnsi="宋体" w:cs="宋体"/>
          <w:color w:val="auto"/>
        </w:rPr>
      </w:pPr>
      <w:r>
        <w:rPr>
          <w:rFonts w:ascii="宋体" w:eastAsia="宋体" w:hAnsi="宋体" w:cs="宋体" w:hint="eastAsia"/>
          <w:color w:val="auto"/>
        </w:rPr>
        <w:t>（三）投标人需补充注册用户登记资料的，须在投标截止时间前完成，否则影响评标，责任自负。</w:t>
      </w:r>
    </w:p>
    <w:p w:rsidR="00FB7375" w:rsidRDefault="00EA147B">
      <w:pPr>
        <w:ind w:firstLine="431"/>
        <w:rPr>
          <w:rFonts w:ascii="宋体" w:eastAsia="宋体" w:hAnsi="宋体" w:cs="宋体"/>
          <w:color w:val="auto"/>
        </w:rPr>
      </w:pPr>
      <w:r>
        <w:rPr>
          <w:rFonts w:ascii="宋体" w:eastAsia="宋体" w:hAnsi="宋体" w:cs="宋体" w:hint="eastAsia"/>
          <w:color w:val="auto"/>
        </w:rPr>
        <w:t>（四）项目评审中，投标文件出现下列情形之一的，评标委员会应终止对投标文件做后续评审：</w:t>
      </w:r>
    </w:p>
    <w:p w:rsidR="00FB7375" w:rsidRDefault="00EA147B">
      <w:pPr>
        <w:ind w:firstLine="431"/>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、投标文件无法打开或不完整的；</w:t>
      </w:r>
    </w:p>
    <w:p w:rsidR="00FB7375" w:rsidRDefault="00EA147B">
      <w:pPr>
        <w:ind w:firstLine="431"/>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、投标文件中携带病毒并造成后果的；</w:t>
      </w:r>
    </w:p>
    <w:p w:rsidR="00FB7375" w:rsidRDefault="00EA147B">
      <w:pPr>
        <w:ind w:firstLine="431"/>
        <w:rPr>
          <w:rFonts w:ascii="宋体" w:eastAsia="宋体" w:hAnsi="宋体" w:cs="宋体"/>
          <w:color w:val="auto"/>
        </w:rPr>
      </w:pPr>
      <w:r>
        <w:rPr>
          <w:rFonts w:ascii="宋体" w:eastAsia="宋体" w:hAnsi="宋体" w:cs="宋体" w:hint="eastAsia"/>
          <w:color w:val="auto"/>
        </w:rPr>
        <w:t>3</w:t>
      </w:r>
      <w:r>
        <w:rPr>
          <w:rFonts w:ascii="宋体" w:eastAsia="宋体" w:hAnsi="宋体" w:cs="宋体" w:hint="eastAsia"/>
          <w:color w:val="auto"/>
        </w:rPr>
        <w:t>、恶意递交投标文件，企图造成网络堵塞或瘫痪的；</w:t>
      </w:r>
    </w:p>
    <w:p w:rsidR="00FB7375" w:rsidRDefault="00EA147B">
      <w:pPr>
        <w:ind w:firstLine="431"/>
        <w:rPr>
          <w:rFonts w:ascii="宋体" w:eastAsia="宋体" w:hAnsi="宋体" w:cs="宋体"/>
          <w:color w:val="auto"/>
        </w:rPr>
      </w:pPr>
      <w:r>
        <w:rPr>
          <w:rFonts w:ascii="宋体" w:eastAsia="宋体" w:hAnsi="宋体" w:cs="宋体" w:hint="eastAsia"/>
          <w:color w:val="auto"/>
        </w:rPr>
        <w:t>4</w:t>
      </w:r>
      <w:r>
        <w:rPr>
          <w:rFonts w:ascii="宋体" w:eastAsia="宋体" w:hAnsi="宋体" w:cs="宋体" w:hint="eastAsia"/>
          <w:color w:val="auto"/>
        </w:rPr>
        <w:t>、评标委员会认定的其他情形。</w:t>
      </w:r>
    </w:p>
    <w:p w:rsidR="00FB7375" w:rsidRDefault="00EA147B">
      <w:pPr>
        <w:ind w:firstLine="431"/>
        <w:rPr>
          <w:rFonts w:ascii="宋体" w:eastAsia="宋体" w:hAnsi="宋体" w:cs="宋体"/>
          <w:color w:val="auto"/>
        </w:rPr>
      </w:pPr>
      <w:r>
        <w:rPr>
          <w:rFonts w:ascii="宋体" w:eastAsia="宋体" w:hAnsi="宋体" w:cs="宋体" w:hint="eastAsia"/>
          <w:color w:val="auto"/>
        </w:rPr>
        <w:t>（五）项目评审中，澄清文件如出现下列情况的，应终止对澄清文件作进一步的评审，视同放弃澄清：</w:t>
      </w:r>
    </w:p>
    <w:p w:rsidR="00FB7375" w:rsidRDefault="00EA147B">
      <w:pPr>
        <w:ind w:firstLine="431"/>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、澄清文件无法打开或不完整的；</w:t>
      </w:r>
    </w:p>
    <w:p w:rsidR="00FB7375" w:rsidRDefault="00EA147B">
      <w:pPr>
        <w:ind w:firstLine="431"/>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、澄清文件中携带病毒并造成后果的；</w:t>
      </w:r>
    </w:p>
    <w:p w:rsidR="00FB7375" w:rsidRDefault="00EA147B">
      <w:pPr>
        <w:ind w:firstLine="431"/>
        <w:rPr>
          <w:rFonts w:ascii="宋体" w:eastAsia="宋体" w:hAnsi="宋体" w:cs="宋体"/>
          <w:color w:val="auto"/>
        </w:rPr>
      </w:pPr>
      <w:r>
        <w:rPr>
          <w:rFonts w:ascii="宋体" w:eastAsia="宋体" w:hAnsi="宋体" w:cs="宋体" w:hint="eastAsia"/>
          <w:color w:val="auto"/>
        </w:rPr>
        <w:t>3</w:t>
      </w:r>
      <w:r>
        <w:rPr>
          <w:rFonts w:ascii="宋体" w:eastAsia="宋体" w:hAnsi="宋体" w:cs="宋体" w:hint="eastAsia"/>
          <w:color w:val="auto"/>
        </w:rPr>
        <w:t>、恶意递交澄清文件，企图造成网络堵塞或瘫痪的；</w:t>
      </w:r>
    </w:p>
    <w:p w:rsidR="00FB7375" w:rsidRDefault="00EA147B">
      <w:pPr>
        <w:ind w:firstLine="431"/>
        <w:rPr>
          <w:rFonts w:ascii="宋体" w:eastAsia="宋体" w:hAnsi="宋体" w:cs="宋体"/>
          <w:color w:val="auto"/>
        </w:rPr>
      </w:pPr>
      <w:r>
        <w:rPr>
          <w:rFonts w:ascii="宋体" w:eastAsia="宋体" w:hAnsi="宋体" w:cs="宋体" w:hint="eastAsia"/>
          <w:color w:val="auto"/>
        </w:rPr>
        <w:t>4</w:t>
      </w:r>
      <w:r>
        <w:rPr>
          <w:rFonts w:ascii="宋体" w:eastAsia="宋体" w:hAnsi="宋体" w:cs="宋体" w:hint="eastAsia"/>
          <w:color w:val="auto"/>
        </w:rPr>
        <w:t>、评标委员会认定的其他情形。</w:t>
      </w:r>
    </w:p>
    <w:p w:rsidR="00FB7375" w:rsidRDefault="00EA147B">
      <w:pPr>
        <w:ind w:firstLine="431"/>
        <w:rPr>
          <w:rFonts w:ascii="宋体" w:eastAsia="宋体" w:hAnsi="宋体" w:cs="宋体"/>
          <w:color w:val="auto"/>
        </w:rPr>
      </w:pPr>
      <w:r>
        <w:rPr>
          <w:rFonts w:ascii="宋体" w:eastAsia="宋体" w:hAnsi="宋体" w:cs="宋体" w:hint="eastAsia"/>
          <w:color w:val="auto"/>
        </w:rPr>
        <w:t>八、意外情况的处理</w:t>
      </w:r>
    </w:p>
    <w:p w:rsidR="00FB7375" w:rsidRDefault="00EA147B">
      <w:pPr>
        <w:ind w:firstLine="431"/>
        <w:rPr>
          <w:rFonts w:ascii="宋体" w:eastAsia="宋体" w:hAnsi="宋体" w:cs="宋体"/>
          <w:color w:val="auto"/>
        </w:rPr>
      </w:pPr>
      <w:r>
        <w:rPr>
          <w:rFonts w:ascii="宋体" w:eastAsia="宋体" w:hAnsi="宋体" w:cs="宋体" w:hint="eastAsia"/>
          <w:color w:val="auto"/>
        </w:rPr>
        <w:t>出现下列情形导致交易系统无法正常运行或者无法保证招投标过程的公平、公正和信息安全时，除投标人责任外，其余各方当事人免责：</w:t>
      </w:r>
    </w:p>
    <w:p w:rsidR="00FB7375" w:rsidRDefault="00EA147B">
      <w:pPr>
        <w:ind w:firstLine="431"/>
        <w:rPr>
          <w:rFonts w:ascii="宋体" w:eastAsia="宋体" w:hAnsi="宋体" w:cs="宋体"/>
          <w:color w:val="auto"/>
        </w:rPr>
      </w:pPr>
      <w:r>
        <w:rPr>
          <w:rFonts w:ascii="宋体" w:eastAsia="宋体" w:hAnsi="宋体" w:cs="宋体" w:hint="eastAsia"/>
          <w:color w:val="auto"/>
        </w:rPr>
        <w:t>（一）网络服务器发生故障而无法访问网站或无法使用网上招投标系统的；</w:t>
      </w:r>
      <w:r>
        <w:rPr>
          <w:rFonts w:ascii="宋体" w:eastAsia="宋体" w:hAnsi="宋体" w:cs="宋体" w:hint="eastAsia"/>
          <w:color w:val="auto"/>
        </w:rPr>
        <w:t xml:space="preserve"> </w:t>
      </w:r>
    </w:p>
    <w:p w:rsidR="00FB7375" w:rsidRDefault="00EA147B">
      <w:pPr>
        <w:ind w:firstLine="431"/>
        <w:rPr>
          <w:rFonts w:ascii="宋体" w:eastAsia="宋体" w:hAnsi="宋体" w:cs="宋体"/>
          <w:color w:val="auto"/>
        </w:rPr>
      </w:pPr>
      <w:r>
        <w:rPr>
          <w:rFonts w:ascii="宋体" w:eastAsia="宋体" w:hAnsi="宋体" w:cs="宋体" w:hint="eastAsia"/>
          <w:color w:val="auto"/>
        </w:rPr>
        <w:t>（二）网上招投标系统的软件或网络数据库出现错误，不能进</w:t>
      </w:r>
      <w:r>
        <w:rPr>
          <w:rFonts w:ascii="宋体" w:eastAsia="宋体" w:hAnsi="宋体" w:cs="宋体" w:hint="eastAsia"/>
          <w:color w:val="auto"/>
        </w:rPr>
        <w:t>行正常操作的；</w:t>
      </w:r>
    </w:p>
    <w:p w:rsidR="00FB7375" w:rsidRDefault="00EA147B">
      <w:pPr>
        <w:ind w:firstLine="431"/>
        <w:rPr>
          <w:rFonts w:ascii="宋体" w:eastAsia="宋体" w:hAnsi="宋体" w:cs="宋体"/>
          <w:color w:val="auto"/>
        </w:rPr>
      </w:pPr>
      <w:r>
        <w:rPr>
          <w:rFonts w:ascii="宋体" w:eastAsia="宋体" w:hAnsi="宋体" w:cs="宋体" w:hint="eastAsia"/>
          <w:color w:val="auto"/>
        </w:rPr>
        <w:t>（三）网上招投标系统发现有安全漏洞，有潜在泄密危险的；</w:t>
      </w:r>
    </w:p>
    <w:p w:rsidR="00FB7375" w:rsidRDefault="00EA147B">
      <w:pPr>
        <w:ind w:firstLine="431"/>
        <w:rPr>
          <w:rFonts w:ascii="宋体" w:eastAsia="宋体" w:hAnsi="宋体" w:cs="宋体"/>
          <w:color w:val="auto"/>
        </w:rPr>
      </w:pPr>
      <w:r>
        <w:rPr>
          <w:rFonts w:ascii="宋体" w:eastAsia="宋体" w:hAnsi="宋体" w:cs="宋体" w:hint="eastAsia"/>
          <w:color w:val="auto"/>
        </w:rPr>
        <w:t>（四）计算机病毒发作导致系统无法正常运行的；</w:t>
      </w:r>
    </w:p>
    <w:p w:rsidR="00FB7375" w:rsidRDefault="00EA147B">
      <w:pPr>
        <w:ind w:firstLine="431"/>
        <w:rPr>
          <w:rFonts w:ascii="宋体" w:eastAsia="宋体" w:hAnsi="宋体" w:cs="宋体"/>
          <w:color w:val="auto"/>
        </w:rPr>
      </w:pPr>
      <w:r>
        <w:rPr>
          <w:rFonts w:ascii="宋体" w:eastAsia="宋体" w:hAnsi="宋体" w:cs="宋体" w:hint="eastAsia"/>
          <w:color w:val="auto"/>
        </w:rPr>
        <w:t>（五）电力系统发生故障导致网上招投标系统无法运行的；</w:t>
      </w:r>
    </w:p>
    <w:p w:rsidR="00FB7375" w:rsidRDefault="00EA147B">
      <w:pPr>
        <w:ind w:firstLine="431"/>
        <w:rPr>
          <w:rFonts w:ascii="宋体" w:eastAsia="宋体" w:hAnsi="宋体" w:cs="宋体"/>
          <w:color w:val="auto"/>
        </w:rPr>
      </w:pPr>
      <w:r>
        <w:rPr>
          <w:rFonts w:ascii="宋体" w:eastAsia="宋体" w:hAnsi="宋体" w:cs="宋体" w:hint="eastAsia"/>
          <w:color w:val="auto"/>
        </w:rPr>
        <w:t>（六）其他无法保证招投标过程公平、公正和信息安全的。</w:t>
      </w:r>
    </w:p>
    <w:p w:rsidR="00FB7375" w:rsidRDefault="00EA147B">
      <w:pPr>
        <w:ind w:firstLine="431"/>
        <w:rPr>
          <w:rFonts w:ascii="宋体" w:eastAsia="宋体" w:hAnsi="宋体" w:cs="宋体"/>
          <w:color w:val="auto"/>
        </w:rPr>
      </w:pPr>
      <w:r>
        <w:rPr>
          <w:rFonts w:ascii="宋体" w:eastAsia="宋体" w:hAnsi="宋体" w:cs="宋体" w:hint="eastAsia"/>
          <w:color w:val="auto"/>
        </w:rPr>
        <w:t>出现上述情形而又不能及时解决的，交易中心应及时向市公共资源交易监督局报告。经批准同意后，采取以下办法处理：</w:t>
      </w:r>
    </w:p>
    <w:p w:rsidR="00FB7375" w:rsidRDefault="00EA147B">
      <w:pPr>
        <w:ind w:firstLine="431"/>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、项目暂停，待系统或网络故障排除并经过可靠性测试后，重新实施。</w:t>
      </w:r>
    </w:p>
    <w:p w:rsidR="00FB7375" w:rsidRDefault="00EA147B">
      <w:pPr>
        <w:ind w:firstLine="431"/>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、停止该项目此次网上招投标操作程序，并通知投标人采用其他方式操作。</w:t>
      </w:r>
    </w:p>
    <w:p w:rsidR="00FB7375" w:rsidRDefault="00EA147B">
      <w:pPr>
        <w:ind w:firstLine="431"/>
        <w:rPr>
          <w:rFonts w:ascii="宋体" w:eastAsia="宋体" w:hAnsi="宋体" w:cs="宋体"/>
          <w:color w:val="auto"/>
        </w:rPr>
      </w:pPr>
      <w:r>
        <w:rPr>
          <w:rFonts w:ascii="宋体" w:eastAsia="宋体" w:hAnsi="宋体" w:cs="宋体" w:hint="eastAsia"/>
          <w:color w:val="auto"/>
        </w:rPr>
        <w:t>因投标人计算机系统遭遇网络堵塞、病毒入侵等</w:t>
      </w:r>
      <w:r>
        <w:rPr>
          <w:rFonts w:ascii="宋体" w:eastAsia="宋体" w:hAnsi="宋体" w:cs="宋体" w:hint="eastAsia"/>
          <w:color w:val="auto"/>
        </w:rPr>
        <w:t>不能正常登录系统下载文件、交纳投标保证金、提交的投标文件本身含有计算机病毒或非完整文件等无法参与开标等招投标活动的，后果由投标人承担，招投标活动不暂停、不终止。</w:t>
      </w:r>
    </w:p>
    <w:p w:rsidR="00FB7375" w:rsidRDefault="00EA147B">
      <w:pPr>
        <w:spacing w:before="193" w:line="693" w:lineRule="exact"/>
        <w:ind w:firstLine="25"/>
        <w:rPr>
          <w:rFonts w:ascii="宋体" w:eastAsia="宋体" w:hAnsi="宋体" w:cs="宋体"/>
          <w:color w:val="auto"/>
          <w:sz w:val="32"/>
          <w:szCs w:val="32"/>
        </w:rPr>
      </w:pPr>
      <w:r>
        <w:rPr>
          <w:rFonts w:ascii="宋体" w:eastAsia="宋体" w:hAnsi="宋体" w:cs="宋体"/>
          <w:color w:val="auto"/>
          <w:spacing w:val="-8"/>
          <w:position w:val="27"/>
          <w:sz w:val="32"/>
          <w:szCs w:val="32"/>
        </w:rPr>
        <w:t>1</w:t>
      </w:r>
      <w:r>
        <w:rPr>
          <w:rFonts w:ascii="宋体" w:eastAsia="宋体" w:hAnsi="宋体" w:cs="宋体"/>
          <w:color w:val="auto"/>
          <w:spacing w:val="-8"/>
          <w:position w:val="27"/>
          <w:sz w:val="32"/>
          <w:szCs w:val="32"/>
        </w:rPr>
        <w:t>．总则</w:t>
      </w:r>
    </w:p>
    <w:p w:rsidR="00FB7375" w:rsidRDefault="00EA147B">
      <w:pPr>
        <w:spacing w:line="204" w:lineRule="auto"/>
        <w:ind w:firstLine="7"/>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1.1</w:t>
      </w:r>
      <w:r>
        <w:rPr>
          <w:rFonts w:ascii="宋体" w:eastAsia="宋体" w:hAnsi="宋体" w:cs="宋体"/>
          <w:color w:val="auto"/>
          <w:spacing w:val="-4"/>
          <w:sz w:val="28"/>
          <w:szCs w:val="28"/>
        </w:rPr>
        <w:t>项目概况</w:t>
      </w:r>
    </w:p>
    <w:p w:rsidR="00FB7375" w:rsidRDefault="00EA147B">
      <w:pPr>
        <w:spacing w:before="303" w:line="359" w:lineRule="auto"/>
        <w:ind w:firstLine="433"/>
        <w:rPr>
          <w:rFonts w:ascii="宋体" w:eastAsia="宋体" w:hAnsi="宋体" w:cs="宋体"/>
          <w:color w:val="auto"/>
        </w:rPr>
      </w:pPr>
      <w:r>
        <w:rPr>
          <w:rFonts w:ascii="Times New Roman" w:eastAsia="Times New Roman" w:hAnsi="Times New Roman" w:cs="Times New Roman"/>
          <w:color w:val="auto"/>
          <w:spacing w:val="-5"/>
          <w:w w:val="97"/>
        </w:rPr>
        <w:lastRenderedPageBreak/>
        <w:t>1.1.1</w:t>
      </w:r>
      <w:r>
        <w:rPr>
          <w:rFonts w:ascii="宋体" w:eastAsia="宋体" w:hAnsi="宋体" w:cs="宋体"/>
          <w:color w:val="auto"/>
          <w:spacing w:val="-5"/>
          <w:w w:val="97"/>
        </w:rPr>
        <w:t>根据《中华人民共和国招标投标法》、《中华人民共和国招标投标法实施条例》、《工程建</w:t>
      </w:r>
      <w:r>
        <w:rPr>
          <w:rFonts w:ascii="宋体" w:eastAsia="宋体" w:hAnsi="宋体" w:cs="宋体"/>
          <w:color w:val="auto"/>
        </w:rPr>
        <w:t xml:space="preserve"> </w:t>
      </w:r>
      <w:r>
        <w:rPr>
          <w:rFonts w:ascii="宋体" w:eastAsia="宋体" w:hAnsi="宋体" w:cs="宋体"/>
          <w:color w:val="auto"/>
        </w:rPr>
        <w:t>设项目施工招标投标办法》等有关法律、法规和规章的规定，本招标项目已具备招标条件，现对施</w:t>
      </w:r>
      <w:r>
        <w:rPr>
          <w:rFonts w:ascii="宋体" w:eastAsia="宋体" w:hAnsi="宋体" w:cs="宋体"/>
          <w:color w:val="auto"/>
          <w:spacing w:val="-2"/>
        </w:rPr>
        <w:t>工进行招标。</w:t>
      </w:r>
    </w:p>
    <w:p w:rsidR="00FB7375" w:rsidRDefault="00EA147B">
      <w:pPr>
        <w:spacing w:line="204" w:lineRule="auto"/>
        <w:ind w:firstLine="433"/>
        <w:rPr>
          <w:rFonts w:ascii="宋体" w:eastAsia="宋体" w:hAnsi="宋体" w:cs="宋体"/>
          <w:color w:val="auto"/>
        </w:rPr>
      </w:pPr>
      <w:r>
        <w:rPr>
          <w:rFonts w:ascii="Times New Roman" w:eastAsia="Times New Roman" w:hAnsi="Times New Roman" w:cs="Times New Roman"/>
          <w:color w:val="auto"/>
          <w:spacing w:val="-2"/>
        </w:rPr>
        <w:t>1.1.2</w:t>
      </w:r>
      <w:r>
        <w:rPr>
          <w:rFonts w:ascii="宋体" w:eastAsia="宋体" w:hAnsi="宋体" w:cs="宋体"/>
          <w:color w:val="auto"/>
          <w:spacing w:val="-2"/>
        </w:rPr>
        <w:t>本招标项目招标人：见投标人须知前附表。</w:t>
      </w:r>
    </w:p>
    <w:p w:rsidR="00FB7375" w:rsidRDefault="00EA147B">
      <w:pPr>
        <w:spacing w:before="177" w:line="204" w:lineRule="auto"/>
        <w:ind w:firstLine="433"/>
        <w:rPr>
          <w:rFonts w:ascii="宋体" w:eastAsia="宋体" w:hAnsi="宋体" w:cs="宋体"/>
          <w:color w:val="auto"/>
        </w:rPr>
      </w:pPr>
      <w:r>
        <w:rPr>
          <w:rFonts w:ascii="Times New Roman" w:eastAsia="Times New Roman" w:hAnsi="Times New Roman" w:cs="Times New Roman"/>
          <w:color w:val="auto"/>
          <w:spacing w:val="-2"/>
        </w:rPr>
        <w:t>1.1.3</w:t>
      </w:r>
      <w:r>
        <w:rPr>
          <w:rFonts w:ascii="宋体" w:eastAsia="宋体" w:hAnsi="宋体" w:cs="宋体"/>
          <w:color w:val="auto"/>
          <w:spacing w:val="-2"/>
        </w:rPr>
        <w:t>本标段招标代理机构：见投标人须知前附表。</w:t>
      </w:r>
    </w:p>
    <w:p w:rsidR="00FB7375" w:rsidRDefault="00EA147B">
      <w:pPr>
        <w:spacing w:before="175" w:line="204" w:lineRule="auto"/>
        <w:ind w:firstLine="433"/>
        <w:rPr>
          <w:rFonts w:ascii="宋体" w:eastAsia="宋体" w:hAnsi="宋体" w:cs="宋体"/>
          <w:color w:val="auto"/>
        </w:rPr>
      </w:pPr>
      <w:r>
        <w:rPr>
          <w:rFonts w:ascii="Times New Roman" w:eastAsia="Times New Roman" w:hAnsi="Times New Roman" w:cs="Times New Roman"/>
          <w:color w:val="auto"/>
          <w:spacing w:val="-2"/>
        </w:rPr>
        <w:t>1.1.4</w:t>
      </w:r>
      <w:r>
        <w:rPr>
          <w:rFonts w:ascii="宋体" w:eastAsia="宋体" w:hAnsi="宋体" w:cs="宋体"/>
          <w:color w:val="auto"/>
          <w:spacing w:val="-2"/>
        </w:rPr>
        <w:t>本招标项目名称：见投标人须知前附表。</w:t>
      </w:r>
    </w:p>
    <w:p w:rsidR="00FB7375" w:rsidRDefault="00EA147B">
      <w:pPr>
        <w:spacing w:before="177" w:line="204" w:lineRule="auto"/>
        <w:ind w:firstLine="433"/>
        <w:rPr>
          <w:rFonts w:ascii="宋体" w:eastAsia="宋体" w:hAnsi="宋体" w:cs="宋体"/>
          <w:color w:val="auto"/>
        </w:rPr>
      </w:pPr>
      <w:r>
        <w:rPr>
          <w:rFonts w:ascii="Times New Roman" w:eastAsia="Times New Roman" w:hAnsi="Times New Roman" w:cs="Times New Roman"/>
          <w:color w:val="auto"/>
          <w:spacing w:val="-2"/>
        </w:rPr>
        <w:t>1.1.5</w:t>
      </w:r>
      <w:r>
        <w:rPr>
          <w:rFonts w:ascii="宋体" w:eastAsia="宋体" w:hAnsi="宋体" w:cs="宋体"/>
          <w:color w:val="auto"/>
          <w:spacing w:val="-2"/>
        </w:rPr>
        <w:t>本标段建设地点：见投标人须知前附表。</w:t>
      </w:r>
    </w:p>
    <w:p w:rsidR="00FB7375" w:rsidRDefault="00EA147B">
      <w:pPr>
        <w:spacing w:before="176" w:line="204" w:lineRule="auto"/>
        <w:ind w:firstLine="433"/>
        <w:rPr>
          <w:rFonts w:ascii="宋体" w:eastAsia="宋体" w:hAnsi="宋体" w:cs="宋体"/>
          <w:color w:val="auto"/>
        </w:rPr>
      </w:pPr>
      <w:r>
        <w:rPr>
          <w:rFonts w:ascii="Times New Roman" w:eastAsia="Times New Roman" w:hAnsi="Times New Roman" w:cs="Times New Roman"/>
          <w:color w:val="auto"/>
          <w:spacing w:val="-2"/>
        </w:rPr>
        <w:t>1.1.6</w:t>
      </w:r>
      <w:r>
        <w:rPr>
          <w:rFonts w:ascii="宋体" w:eastAsia="宋体" w:hAnsi="宋体" w:cs="宋体"/>
          <w:color w:val="auto"/>
          <w:spacing w:val="-2"/>
        </w:rPr>
        <w:t>本招标项目现场管理机构：见投标人须知前附表。</w:t>
      </w:r>
    </w:p>
    <w:p w:rsidR="00FB7375" w:rsidRDefault="00EA147B">
      <w:pPr>
        <w:spacing w:before="178" w:line="204" w:lineRule="auto"/>
        <w:ind w:firstLine="433"/>
        <w:rPr>
          <w:rFonts w:ascii="宋体" w:eastAsia="宋体" w:hAnsi="宋体" w:cs="宋体"/>
          <w:color w:val="auto"/>
        </w:rPr>
      </w:pPr>
      <w:r>
        <w:rPr>
          <w:rFonts w:ascii="Times New Roman" w:eastAsia="Times New Roman" w:hAnsi="Times New Roman" w:cs="Times New Roman"/>
          <w:color w:val="auto"/>
          <w:spacing w:val="-2"/>
        </w:rPr>
        <w:t>1.1.7</w:t>
      </w:r>
      <w:r>
        <w:rPr>
          <w:rFonts w:ascii="宋体" w:eastAsia="宋体" w:hAnsi="宋体" w:cs="宋体"/>
          <w:color w:val="auto"/>
          <w:spacing w:val="-2"/>
        </w:rPr>
        <w:t>本招标项目设计人：见投标人须知前附表。</w:t>
      </w:r>
    </w:p>
    <w:p w:rsidR="00FB7375" w:rsidRDefault="00EA147B">
      <w:pPr>
        <w:spacing w:before="176" w:line="204" w:lineRule="auto"/>
        <w:ind w:firstLine="433"/>
        <w:rPr>
          <w:rFonts w:ascii="宋体" w:eastAsia="宋体" w:hAnsi="宋体" w:cs="宋体"/>
          <w:color w:val="auto"/>
        </w:rPr>
      </w:pPr>
      <w:r>
        <w:rPr>
          <w:rFonts w:ascii="Times New Roman" w:eastAsia="Times New Roman" w:hAnsi="Times New Roman" w:cs="Times New Roman"/>
          <w:color w:val="auto"/>
          <w:spacing w:val="-2"/>
        </w:rPr>
        <w:t>1.1.8</w:t>
      </w:r>
      <w:r>
        <w:rPr>
          <w:rFonts w:ascii="宋体" w:eastAsia="宋体" w:hAnsi="宋体" w:cs="宋体"/>
          <w:color w:val="auto"/>
          <w:spacing w:val="-2"/>
        </w:rPr>
        <w:t>本招标项目监理人：见投标人须知前附表。</w:t>
      </w:r>
    </w:p>
    <w:p w:rsidR="00FB7375" w:rsidRDefault="00EA147B">
      <w:pPr>
        <w:spacing w:before="176" w:line="204" w:lineRule="auto"/>
        <w:ind w:firstLine="433"/>
        <w:rPr>
          <w:color w:val="auto"/>
        </w:rPr>
      </w:pPr>
      <w:r>
        <w:rPr>
          <w:rFonts w:ascii="Times New Roman" w:eastAsia="Times New Roman" w:hAnsi="Times New Roman" w:cs="Times New Roman"/>
          <w:color w:val="auto"/>
          <w:spacing w:val="-2"/>
        </w:rPr>
        <w:t>1.1.9</w:t>
      </w:r>
      <w:r>
        <w:rPr>
          <w:rFonts w:ascii="宋体" w:eastAsia="宋体" w:hAnsi="宋体" w:cs="宋体"/>
          <w:color w:val="auto"/>
          <w:spacing w:val="-2"/>
        </w:rPr>
        <w:t>本招标项目代建机构：见投标人须知前附表。</w:t>
      </w:r>
    </w:p>
    <w:p w:rsidR="00FB7375" w:rsidRDefault="00EA147B">
      <w:pPr>
        <w:spacing w:before="204" w:line="204" w:lineRule="auto"/>
        <w:ind w:firstLine="7"/>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1.2</w:t>
      </w:r>
      <w:r>
        <w:rPr>
          <w:rFonts w:ascii="宋体" w:eastAsia="宋体" w:hAnsi="宋体" w:cs="宋体"/>
          <w:color w:val="auto"/>
          <w:spacing w:val="-3"/>
          <w:sz w:val="28"/>
          <w:szCs w:val="28"/>
        </w:rPr>
        <w:t>资金来源和落实情况</w:t>
      </w:r>
    </w:p>
    <w:p w:rsidR="00FB7375" w:rsidRDefault="00EA147B">
      <w:pPr>
        <w:spacing w:before="304" w:line="204" w:lineRule="auto"/>
        <w:ind w:firstLine="433"/>
        <w:rPr>
          <w:rFonts w:ascii="宋体" w:eastAsia="宋体" w:hAnsi="宋体" w:cs="宋体"/>
          <w:color w:val="auto"/>
        </w:rPr>
      </w:pPr>
      <w:r>
        <w:rPr>
          <w:rFonts w:ascii="Times New Roman" w:eastAsia="Times New Roman" w:hAnsi="Times New Roman" w:cs="Times New Roman"/>
          <w:color w:val="auto"/>
          <w:spacing w:val="-1"/>
        </w:rPr>
        <w:t>1.2.1</w:t>
      </w:r>
      <w:r>
        <w:rPr>
          <w:rFonts w:ascii="宋体" w:eastAsia="宋体" w:hAnsi="宋体" w:cs="宋体"/>
          <w:color w:val="auto"/>
          <w:spacing w:val="-1"/>
        </w:rPr>
        <w:t>本招标项目的资金来源和出资比例：见投标人须知前附表。</w:t>
      </w:r>
    </w:p>
    <w:p w:rsidR="00FB7375" w:rsidRDefault="00EA147B">
      <w:pPr>
        <w:spacing w:before="177" w:line="204" w:lineRule="auto"/>
        <w:ind w:firstLine="433"/>
        <w:rPr>
          <w:color w:val="auto"/>
        </w:rPr>
      </w:pPr>
      <w:r>
        <w:rPr>
          <w:rFonts w:ascii="Times New Roman" w:eastAsia="Times New Roman" w:hAnsi="Times New Roman" w:cs="Times New Roman"/>
          <w:color w:val="auto"/>
          <w:spacing w:val="-1"/>
        </w:rPr>
        <w:t>1.2.2</w:t>
      </w:r>
      <w:r>
        <w:rPr>
          <w:rFonts w:ascii="宋体" w:eastAsia="宋体" w:hAnsi="宋体" w:cs="宋体"/>
          <w:color w:val="auto"/>
          <w:spacing w:val="-1"/>
        </w:rPr>
        <w:t>本招标项目的资金落实情况：见投标人须知前附表。</w:t>
      </w:r>
    </w:p>
    <w:p w:rsidR="00FB7375" w:rsidRDefault="00EA147B">
      <w:pPr>
        <w:spacing w:before="206" w:line="204" w:lineRule="auto"/>
        <w:ind w:firstLine="7"/>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1.3</w:t>
      </w:r>
      <w:r>
        <w:rPr>
          <w:rFonts w:ascii="宋体" w:eastAsia="宋体" w:hAnsi="宋体" w:cs="宋体"/>
          <w:color w:val="auto"/>
          <w:spacing w:val="-1"/>
          <w:sz w:val="28"/>
          <w:szCs w:val="28"/>
        </w:rPr>
        <w:t>招标范围、计划工期和质量要求</w:t>
      </w:r>
    </w:p>
    <w:p w:rsidR="00FB7375" w:rsidRDefault="00EA147B">
      <w:pPr>
        <w:spacing w:before="304" w:line="204" w:lineRule="auto"/>
        <w:ind w:firstLine="433"/>
        <w:rPr>
          <w:rFonts w:ascii="宋体" w:eastAsia="宋体" w:hAnsi="宋体" w:cs="宋体"/>
          <w:color w:val="auto"/>
        </w:rPr>
      </w:pPr>
      <w:r>
        <w:rPr>
          <w:rFonts w:ascii="Times New Roman" w:eastAsia="Times New Roman" w:hAnsi="Times New Roman" w:cs="Times New Roman"/>
          <w:color w:val="auto"/>
          <w:spacing w:val="-2"/>
        </w:rPr>
        <w:t>1.3.1</w:t>
      </w:r>
      <w:r>
        <w:rPr>
          <w:rFonts w:ascii="宋体" w:eastAsia="宋体" w:hAnsi="宋体" w:cs="宋体"/>
          <w:color w:val="auto"/>
          <w:spacing w:val="-2"/>
        </w:rPr>
        <w:t>本次招标范围：见投标人须知前附表。</w:t>
      </w:r>
    </w:p>
    <w:p w:rsidR="00FB7375" w:rsidRDefault="00EA147B">
      <w:pPr>
        <w:spacing w:before="176" w:line="204" w:lineRule="auto"/>
        <w:ind w:firstLine="433"/>
        <w:rPr>
          <w:rFonts w:ascii="宋体" w:eastAsia="宋体" w:hAnsi="宋体" w:cs="宋体"/>
          <w:color w:val="auto"/>
        </w:rPr>
      </w:pPr>
      <w:r>
        <w:rPr>
          <w:rFonts w:ascii="Times New Roman" w:eastAsia="Times New Roman" w:hAnsi="Times New Roman" w:cs="Times New Roman"/>
          <w:color w:val="auto"/>
          <w:spacing w:val="-2"/>
        </w:rPr>
        <w:t>1.3.2</w:t>
      </w:r>
      <w:r>
        <w:rPr>
          <w:rFonts w:ascii="宋体" w:eastAsia="宋体" w:hAnsi="宋体" w:cs="宋体"/>
          <w:color w:val="auto"/>
          <w:spacing w:val="-2"/>
        </w:rPr>
        <w:t>本招标项目的计划工期：见投标人须知前附表。</w:t>
      </w:r>
    </w:p>
    <w:p w:rsidR="00FB7375" w:rsidRDefault="00EA147B">
      <w:pPr>
        <w:spacing w:before="176" w:line="204" w:lineRule="auto"/>
        <w:ind w:firstLine="433"/>
        <w:rPr>
          <w:color w:val="auto"/>
        </w:rPr>
      </w:pPr>
      <w:r>
        <w:rPr>
          <w:rFonts w:ascii="Times New Roman" w:eastAsia="Times New Roman" w:hAnsi="Times New Roman" w:cs="Times New Roman"/>
          <w:color w:val="auto"/>
          <w:spacing w:val="-2"/>
        </w:rPr>
        <w:t>1.3.3</w:t>
      </w:r>
      <w:r>
        <w:rPr>
          <w:rFonts w:ascii="宋体" w:eastAsia="宋体" w:hAnsi="宋体" w:cs="宋体"/>
          <w:color w:val="auto"/>
          <w:spacing w:val="-2"/>
        </w:rPr>
        <w:t>本招标项目的质量要求：见投标人须知前附表。</w:t>
      </w:r>
    </w:p>
    <w:p w:rsidR="00FB7375" w:rsidRDefault="00EA147B">
      <w:pPr>
        <w:spacing w:before="204" w:line="204" w:lineRule="auto"/>
        <w:ind w:firstLine="7"/>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1.4</w:t>
      </w:r>
      <w:r>
        <w:rPr>
          <w:rFonts w:ascii="宋体" w:eastAsia="宋体" w:hAnsi="宋体" w:cs="宋体"/>
          <w:color w:val="auto"/>
          <w:spacing w:val="-1"/>
          <w:sz w:val="28"/>
          <w:szCs w:val="28"/>
        </w:rPr>
        <w:t>投标人资格要求（适用于未进行资格审查的）</w:t>
      </w:r>
    </w:p>
    <w:p w:rsidR="00FB7375" w:rsidRDefault="00EA147B">
      <w:pPr>
        <w:spacing w:before="305" w:line="204" w:lineRule="auto"/>
        <w:ind w:firstLine="433"/>
        <w:rPr>
          <w:rFonts w:ascii="宋体" w:eastAsia="宋体" w:hAnsi="宋体" w:cs="宋体"/>
          <w:color w:val="auto"/>
        </w:rPr>
      </w:pPr>
      <w:r>
        <w:rPr>
          <w:rFonts w:ascii="Times New Roman" w:eastAsia="Times New Roman" w:hAnsi="Times New Roman" w:cs="Times New Roman"/>
          <w:color w:val="auto"/>
          <w:spacing w:val="-1"/>
        </w:rPr>
        <w:t>1.4.1</w:t>
      </w:r>
      <w:r>
        <w:rPr>
          <w:rFonts w:ascii="宋体" w:eastAsia="宋体" w:hAnsi="宋体" w:cs="宋体"/>
          <w:color w:val="auto"/>
          <w:spacing w:val="-1"/>
        </w:rPr>
        <w:t>投标人应具备承担本标段施工的资质条件、能力和信誉：</w:t>
      </w:r>
    </w:p>
    <w:p w:rsidR="00FB7375" w:rsidRDefault="00EA147B">
      <w:pPr>
        <w:spacing w:before="178" w:line="204" w:lineRule="auto"/>
        <w:ind w:firstLine="528"/>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1</w:t>
      </w:r>
      <w:r>
        <w:rPr>
          <w:rFonts w:ascii="宋体" w:eastAsia="宋体" w:hAnsi="宋体" w:cs="宋体"/>
          <w:color w:val="auto"/>
          <w:spacing w:val="-7"/>
        </w:rPr>
        <w:t>）资质条件：见投标人须知前附表；</w:t>
      </w:r>
    </w:p>
    <w:p w:rsidR="00FB7375" w:rsidRDefault="00EA147B">
      <w:pPr>
        <w:spacing w:before="176" w:line="204" w:lineRule="auto"/>
        <w:ind w:firstLine="533"/>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2</w:t>
      </w:r>
      <w:r>
        <w:rPr>
          <w:rFonts w:ascii="宋体" w:eastAsia="宋体" w:hAnsi="宋体" w:cs="宋体"/>
          <w:color w:val="auto"/>
          <w:spacing w:val="-7"/>
        </w:rPr>
        <w:t>）财务要求：见投标人须知前附表；</w:t>
      </w:r>
    </w:p>
    <w:p w:rsidR="00FB7375" w:rsidRDefault="00EA147B">
      <w:pPr>
        <w:spacing w:before="176" w:line="204" w:lineRule="auto"/>
        <w:ind w:firstLine="533"/>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3</w:t>
      </w:r>
      <w:r>
        <w:rPr>
          <w:rFonts w:ascii="宋体" w:eastAsia="宋体" w:hAnsi="宋体" w:cs="宋体"/>
          <w:color w:val="auto"/>
          <w:spacing w:val="-7"/>
        </w:rPr>
        <w:t>）业绩要求：见投标人须知前附表</w:t>
      </w:r>
    </w:p>
    <w:p w:rsidR="00FB7375" w:rsidRDefault="00EA147B">
      <w:pPr>
        <w:spacing w:before="176" w:line="204" w:lineRule="auto"/>
        <w:ind w:firstLine="533"/>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4</w:t>
      </w:r>
      <w:r>
        <w:rPr>
          <w:rFonts w:ascii="宋体" w:eastAsia="宋体" w:hAnsi="宋体" w:cs="宋体"/>
          <w:color w:val="auto"/>
          <w:spacing w:val="-7"/>
        </w:rPr>
        <w:t>）信誉要求：见投标人须知前附表；</w:t>
      </w:r>
    </w:p>
    <w:p w:rsidR="00FB7375" w:rsidRDefault="00EA147B">
      <w:pPr>
        <w:spacing w:before="41" w:line="204" w:lineRule="auto"/>
        <w:ind w:firstLine="535"/>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5</w:t>
      </w:r>
      <w:r>
        <w:rPr>
          <w:rFonts w:ascii="宋体" w:eastAsia="宋体" w:hAnsi="宋体" w:cs="宋体"/>
          <w:color w:val="auto"/>
          <w:spacing w:val="-6"/>
        </w:rPr>
        <w:t>）项目经理资格：见投标人须知前附表；</w:t>
      </w:r>
    </w:p>
    <w:p w:rsidR="00FB7375" w:rsidRDefault="00EA147B">
      <w:pPr>
        <w:spacing w:before="176" w:line="204" w:lineRule="auto"/>
        <w:ind w:firstLine="535"/>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6</w:t>
      </w:r>
      <w:r>
        <w:rPr>
          <w:rFonts w:ascii="宋体" w:eastAsia="宋体" w:hAnsi="宋体" w:cs="宋体"/>
          <w:color w:val="auto"/>
          <w:spacing w:val="-6"/>
        </w:rPr>
        <w:t>）技术负责人资格：见投标人须知前附表；</w:t>
      </w:r>
    </w:p>
    <w:p w:rsidR="00FB7375" w:rsidRDefault="00EA147B">
      <w:pPr>
        <w:spacing w:before="175" w:line="204" w:lineRule="auto"/>
        <w:ind w:firstLine="535"/>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7</w:t>
      </w:r>
      <w:r>
        <w:rPr>
          <w:rFonts w:ascii="宋体" w:eastAsia="宋体" w:hAnsi="宋体" w:cs="宋体"/>
          <w:color w:val="auto"/>
          <w:spacing w:val="-7"/>
        </w:rPr>
        <w:t>）其他要求：见投标人须知前附表。</w:t>
      </w:r>
    </w:p>
    <w:p w:rsidR="00FB7375" w:rsidRDefault="00EA147B">
      <w:pPr>
        <w:spacing w:before="177" w:line="273" w:lineRule="auto"/>
        <w:ind w:left="16" w:right="103" w:firstLine="419"/>
        <w:rPr>
          <w:rFonts w:ascii="宋体" w:eastAsia="宋体" w:hAnsi="宋体" w:cs="宋体"/>
          <w:color w:val="auto"/>
        </w:rPr>
      </w:pPr>
      <w:r>
        <w:rPr>
          <w:rFonts w:ascii="Times New Roman" w:eastAsia="Times New Roman" w:hAnsi="Times New Roman" w:cs="Times New Roman"/>
          <w:color w:val="auto"/>
          <w:spacing w:val="-2"/>
        </w:rPr>
        <w:t>1.4.2</w:t>
      </w:r>
      <w:r>
        <w:rPr>
          <w:rFonts w:ascii="宋体" w:eastAsia="宋体" w:hAnsi="宋体" w:cs="宋体"/>
          <w:color w:val="auto"/>
          <w:spacing w:val="-2"/>
        </w:rPr>
        <w:t>投标人须知前附表规定接受联合体投标的，除应符合本章第</w:t>
      </w:r>
      <w:r>
        <w:rPr>
          <w:rFonts w:ascii="Times New Roman" w:eastAsia="Times New Roman" w:hAnsi="Times New Roman" w:cs="Times New Roman"/>
          <w:color w:val="auto"/>
          <w:spacing w:val="-2"/>
        </w:rPr>
        <w:t>1.4.1</w:t>
      </w:r>
      <w:r>
        <w:rPr>
          <w:rFonts w:ascii="宋体" w:eastAsia="宋体" w:hAnsi="宋体" w:cs="宋体"/>
          <w:color w:val="auto"/>
          <w:spacing w:val="-2"/>
        </w:rPr>
        <w:t>项和投标人须知前附表的要求外，还应遵守以下规定：</w:t>
      </w:r>
    </w:p>
    <w:p w:rsidR="00FB7375" w:rsidRDefault="00EA147B">
      <w:pPr>
        <w:spacing w:before="196" w:line="359" w:lineRule="auto"/>
        <w:ind w:right="103" w:firstLine="529"/>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w:t>
      </w:r>
      <w:r>
        <w:rPr>
          <w:rFonts w:ascii="宋体" w:eastAsia="宋体" w:hAnsi="宋体" w:cs="宋体"/>
          <w:color w:val="auto"/>
          <w:spacing w:val="-5"/>
        </w:rPr>
        <w:t>）联合体各方应按招标文件提供的格式签订联合体协议书，明确联合体牵头人和各方权利义</w:t>
      </w:r>
      <w:r>
        <w:rPr>
          <w:rFonts w:ascii="宋体" w:eastAsia="宋体" w:hAnsi="宋体" w:cs="宋体"/>
          <w:color w:val="auto"/>
          <w:spacing w:val="-2"/>
        </w:rPr>
        <w:t>务；</w:t>
      </w:r>
    </w:p>
    <w:p w:rsidR="00FB7375" w:rsidRDefault="00EA147B">
      <w:pPr>
        <w:spacing w:line="204" w:lineRule="auto"/>
        <w:ind w:firstLine="530"/>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2</w:t>
      </w:r>
      <w:r>
        <w:rPr>
          <w:rFonts w:ascii="宋体" w:eastAsia="宋体" w:hAnsi="宋体" w:cs="宋体"/>
          <w:color w:val="auto"/>
          <w:spacing w:val="-4"/>
        </w:rPr>
        <w:t>）由同一专业的单位组成的联合体，按照资质等级较低的单位确定资质等级；</w:t>
      </w:r>
    </w:p>
    <w:p w:rsidR="00FB7375" w:rsidRDefault="00EA147B">
      <w:pPr>
        <w:spacing w:before="179" w:line="272" w:lineRule="auto"/>
        <w:ind w:right="102" w:firstLine="530"/>
        <w:rPr>
          <w:rFonts w:ascii="宋体" w:eastAsia="宋体" w:hAnsi="宋体" w:cs="宋体"/>
          <w:color w:val="auto"/>
        </w:rPr>
      </w:pPr>
      <w:r>
        <w:rPr>
          <w:rFonts w:ascii="宋体" w:eastAsia="宋体" w:hAnsi="宋体" w:cs="宋体"/>
          <w:color w:val="auto"/>
          <w:spacing w:val="-5"/>
        </w:rPr>
        <w:lastRenderedPageBreak/>
        <w:t>（</w:t>
      </w:r>
      <w:r>
        <w:rPr>
          <w:rFonts w:ascii="Times New Roman" w:eastAsia="Times New Roman" w:hAnsi="Times New Roman" w:cs="Times New Roman"/>
          <w:color w:val="auto"/>
          <w:spacing w:val="-5"/>
        </w:rPr>
        <w:t>3</w:t>
      </w:r>
      <w:r>
        <w:rPr>
          <w:rFonts w:ascii="宋体" w:eastAsia="宋体" w:hAnsi="宋体" w:cs="宋体"/>
          <w:color w:val="auto"/>
          <w:spacing w:val="-5"/>
        </w:rPr>
        <w:t>）联合体各方不得再以自己名义单独或参加其他联合体在同一标段中投标，否则各相关投标</w:t>
      </w:r>
      <w:r>
        <w:rPr>
          <w:rFonts w:ascii="宋体" w:eastAsia="宋体" w:hAnsi="宋体" w:cs="宋体"/>
          <w:color w:val="auto"/>
          <w:spacing w:val="-2"/>
        </w:rPr>
        <w:t>均无效。</w:t>
      </w:r>
    </w:p>
    <w:p w:rsidR="00FB7375" w:rsidRDefault="00EA147B">
      <w:pPr>
        <w:spacing w:before="196" w:line="359" w:lineRule="auto"/>
        <w:ind w:right="107"/>
        <w:rPr>
          <w:rFonts w:ascii="宋体" w:eastAsia="宋体" w:hAnsi="宋体" w:cs="宋体"/>
          <w:color w:val="auto"/>
        </w:rPr>
      </w:pPr>
      <w:r>
        <w:rPr>
          <w:rFonts w:ascii="Times New Roman" w:eastAsia="Times New Roman" w:hAnsi="Times New Roman" w:cs="Times New Roman"/>
          <w:color w:val="auto"/>
          <w:spacing w:val="-3"/>
        </w:rPr>
        <w:t>1.4.3</w:t>
      </w:r>
      <w:r>
        <w:rPr>
          <w:rFonts w:ascii="宋体" w:eastAsia="宋体" w:hAnsi="宋体" w:cs="宋体"/>
          <w:color w:val="auto"/>
          <w:spacing w:val="-3"/>
        </w:rPr>
        <w:t>投标人不得存在下列情形之一</w:t>
      </w:r>
      <w:r>
        <w:rPr>
          <w:rFonts w:ascii="宋体" w:eastAsia="宋体" w:hAnsi="宋体" w:cs="宋体"/>
          <w:color w:val="auto"/>
          <w:spacing w:val="13"/>
        </w:rPr>
        <w:t>：（</w:t>
      </w:r>
      <w:r>
        <w:rPr>
          <w:rFonts w:ascii="宋体" w:eastAsia="宋体" w:hAnsi="宋体" w:cs="宋体"/>
          <w:color w:val="auto"/>
          <w:spacing w:val="-3"/>
        </w:rPr>
        <w:t>已投标的其投标文件将被否决，并上报行业主管部门，</w:t>
      </w:r>
      <w:r>
        <w:rPr>
          <w:rFonts w:ascii="宋体" w:eastAsia="宋体" w:hAnsi="宋体" w:cs="宋体"/>
          <w:color w:val="auto"/>
          <w:spacing w:val="-1"/>
        </w:rPr>
        <w:t>按相关规定处理。）</w:t>
      </w:r>
    </w:p>
    <w:p w:rsidR="00FB7375" w:rsidRDefault="00EA147B">
      <w:pPr>
        <w:spacing w:before="1" w:line="204" w:lineRule="auto"/>
        <w:ind w:firstLine="420"/>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1</w:t>
      </w:r>
      <w:r>
        <w:rPr>
          <w:rFonts w:ascii="宋体" w:eastAsia="宋体" w:hAnsi="宋体" w:cs="宋体"/>
          <w:color w:val="auto"/>
          <w:spacing w:val="-6"/>
        </w:rPr>
        <w:t>）为招标人不具有独立法人资格的附属机构（单位</w:t>
      </w:r>
      <w:r>
        <w:rPr>
          <w:rFonts w:ascii="宋体" w:eastAsia="宋体" w:hAnsi="宋体" w:cs="宋体"/>
          <w:color w:val="auto"/>
          <w:spacing w:val="11"/>
        </w:rPr>
        <w:t>）；</w:t>
      </w:r>
    </w:p>
    <w:p w:rsidR="00FB7375" w:rsidRDefault="00EA147B">
      <w:pPr>
        <w:spacing w:before="177" w:line="204" w:lineRule="auto"/>
        <w:ind w:firstLine="420"/>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2</w:t>
      </w:r>
      <w:r>
        <w:rPr>
          <w:rFonts w:ascii="宋体" w:eastAsia="宋体" w:hAnsi="宋体" w:cs="宋体"/>
          <w:color w:val="auto"/>
          <w:spacing w:val="-6"/>
        </w:rPr>
        <w:t>）与招标人存在利害关系且可能影响招标公正性；</w:t>
      </w: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3</w:t>
      </w:r>
      <w:r>
        <w:rPr>
          <w:rFonts w:ascii="宋体" w:eastAsia="宋体" w:hAnsi="宋体" w:cs="宋体"/>
          <w:color w:val="auto"/>
          <w:spacing w:val="-6"/>
        </w:rPr>
        <w:t>）与本标段的其他投标人为同一个单位负责人；</w:t>
      </w: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4</w:t>
      </w:r>
      <w:r>
        <w:rPr>
          <w:rFonts w:ascii="宋体" w:eastAsia="宋体" w:hAnsi="宋体" w:cs="宋体"/>
          <w:color w:val="auto"/>
          <w:spacing w:val="-6"/>
        </w:rPr>
        <w:t>）与本标段的其他投标人存在控股、管理关系；</w:t>
      </w: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5</w:t>
      </w:r>
      <w:r>
        <w:rPr>
          <w:rFonts w:ascii="宋体" w:eastAsia="宋体" w:hAnsi="宋体" w:cs="宋体"/>
          <w:color w:val="auto"/>
          <w:spacing w:val="-4"/>
        </w:rPr>
        <w:t>）为本标段前期准备提供设计或咨询服务的，但设计施工总承包的除外；</w:t>
      </w: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12"/>
        </w:rPr>
        <w:t>（</w:t>
      </w:r>
      <w:r>
        <w:rPr>
          <w:rFonts w:ascii="Times New Roman" w:eastAsia="Times New Roman" w:hAnsi="Times New Roman" w:cs="Times New Roman"/>
          <w:color w:val="auto"/>
          <w:spacing w:val="-12"/>
        </w:rPr>
        <w:t>6</w:t>
      </w:r>
      <w:r>
        <w:rPr>
          <w:rFonts w:ascii="宋体" w:eastAsia="宋体" w:hAnsi="宋体" w:cs="宋体"/>
          <w:color w:val="auto"/>
          <w:spacing w:val="-12"/>
        </w:rPr>
        <w:t>）为本标段监理人；</w:t>
      </w:r>
    </w:p>
    <w:p w:rsidR="00FB7375" w:rsidRDefault="00EA147B">
      <w:pPr>
        <w:spacing w:before="179" w:line="204" w:lineRule="auto"/>
        <w:ind w:firstLine="420"/>
        <w:rPr>
          <w:rFonts w:ascii="宋体" w:eastAsia="宋体" w:hAnsi="宋体" w:cs="宋体"/>
          <w:color w:val="auto"/>
        </w:rPr>
      </w:pPr>
      <w:r>
        <w:rPr>
          <w:rFonts w:ascii="宋体" w:eastAsia="宋体" w:hAnsi="宋体" w:cs="宋体"/>
          <w:color w:val="auto"/>
          <w:spacing w:val="-12"/>
        </w:rPr>
        <w:t>（</w:t>
      </w:r>
      <w:r>
        <w:rPr>
          <w:rFonts w:ascii="Times New Roman" w:eastAsia="Times New Roman" w:hAnsi="Times New Roman" w:cs="Times New Roman"/>
          <w:color w:val="auto"/>
          <w:spacing w:val="-12"/>
        </w:rPr>
        <w:t>7</w:t>
      </w:r>
      <w:r>
        <w:rPr>
          <w:rFonts w:ascii="宋体" w:eastAsia="宋体" w:hAnsi="宋体" w:cs="宋体"/>
          <w:color w:val="auto"/>
          <w:spacing w:val="-12"/>
        </w:rPr>
        <w:t>）为本标段代建人；</w:t>
      </w:r>
    </w:p>
    <w:p w:rsidR="00FB7375" w:rsidRDefault="00EA147B">
      <w:pPr>
        <w:spacing w:before="175" w:line="204" w:lineRule="auto"/>
        <w:ind w:firstLine="420"/>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8</w:t>
      </w:r>
      <w:r>
        <w:rPr>
          <w:rFonts w:ascii="宋体" w:eastAsia="宋体" w:hAnsi="宋体" w:cs="宋体"/>
          <w:color w:val="auto"/>
          <w:spacing w:val="-8"/>
        </w:rPr>
        <w:t>）为本标段提供招标代理服务的；</w:t>
      </w: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9</w:t>
      </w:r>
      <w:r>
        <w:rPr>
          <w:rFonts w:ascii="宋体" w:eastAsia="宋体" w:hAnsi="宋体" w:cs="宋体"/>
          <w:color w:val="auto"/>
          <w:spacing w:val="-4"/>
        </w:rPr>
        <w:t>）与本标段的监理人或代建人或招标代理机构同为一个法定代表人的；</w:t>
      </w: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10</w:t>
      </w:r>
      <w:r>
        <w:rPr>
          <w:rFonts w:ascii="宋体" w:eastAsia="宋体" w:hAnsi="宋体" w:cs="宋体"/>
          <w:color w:val="auto"/>
          <w:spacing w:val="-3"/>
        </w:rPr>
        <w:t>）与本标段的监理人或代建人或招标代理机构相互控股或参股的；</w:t>
      </w:r>
    </w:p>
    <w:p w:rsidR="00FB7375" w:rsidRDefault="00EA147B">
      <w:pPr>
        <w:spacing w:before="179" w:line="204" w:lineRule="auto"/>
        <w:ind w:firstLine="420"/>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11</w:t>
      </w:r>
      <w:r>
        <w:rPr>
          <w:rFonts w:ascii="宋体" w:eastAsia="宋体" w:hAnsi="宋体" w:cs="宋体"/>
          <w:color w:val="auto"/>
          <w:spacing w:val="-3"/>
        </w:rPr>
        <w:t>）被依法暂停或者取消投标资格（以相关行业主管部门的行政处理决定为准</w:t>
      </w:r>
      <w:r>
        <w:rPr>
          <w:rFonts w:ascii="宋体" w:eastAsia="宋体" w:hAnsi="宋体" w:cs="宋体"/>
          <w:color w:val="auto"/>
          <w:spacing w:val="-17"/>
        </w:rPr>
        <w:t>）；</w:t>
      </w:r>
    </w:p>
    <w:p w:rsidR="00FB7375" w:rsidRDefault="00EA147B">
      <w:pPr>
        <w:spacing w:before="176" w:line="204" w:lineRule="auto"/>
        <w:ind w:firstLine="422"/>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12</w:t>
      </w:r>
      <w:r>
        <w:rPr>
          <w:rFonts w:ascii="宋体" w:eastAsia="宋体" w:hAnsi="宋体" w:cs="宋体"/>
          <w:color w:val="auto"/>
          <w:spacing w:val="-4"/>
        </w:rPr>
        <w:t>）被责令停业，暂扣或者吊销执照，或吊销资质证书；</w:t>
      </w: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13</w:t>
      </w:r>
      <w:r>
        <w:rPr>
          <w:rFonts w:ascii="宋体" w:eastAsia="宋体" w:hAnsi="宋体" w:cs="宋体"/>
          <w:color w:val="auto"/>
          <w:spacing w:val="-3"/>
        </w:rPr>
        <w:t>）进入清算程序，或被宣告破产，或其他丧失履约能力的情形；</w:t>
      </w:r>
    </w:p>
    <w:p w:rsidR="00FB7375" w:rsidRDefault="00EA147B">
      <w:pPr>
        <w:spacing w:before="177" w:line="272" w:lineRule="auto"/>
        <w:ind w:left="320" w:right="103" w:firstLine="99"/>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14</w:t>
      </w:r>
      <w:r>
        <w:rPr>
          <w:rFonts w:ascii="宋体" w:eastAsia="宋体" w:hAnsi="宋体" w:cs="宋体"/>
          <w:color w:val="auto"/>
          <w:spacing w:val="-5"/>
        </w:rPr>
        <w:t>）在近三年内有骗取中标或严重违约或重大工程质量问题（以相关行业主管部门的行政处罚</w:t>
      </w:r>
      <w:r>
        <w:rPr>
          <w:rFonts w:ascii="宋体" w:eastAsia="宋体" w:hAnsi="宋体" w:cs="宋体"/>
          <w:color w:val="auto"/>
          <w:spacing w:val="-1"/>
        </w:rPr>
        <w:t>决定或司法机关出具的有关法律文书为准</w:t>
      </w:r>
      <w:r>
        <w:rPr>
          <w:rFonts w:ascii="宋体" w:eastAsia="宋体" w:hAnsi="宋体" w:cs="宋体"/>
          <w:color w:val="auto"/>
          <w:spacing w:val="-23"/>
        </w:rPr>
        <w:t>）；</w:t>
      </w:r>
    </w:p>
    <w:p w:rsidR="00FB7375" w:rsidRDefault="00EA147B">
      <w:pPr>
        <w:spacing w:before="199" w:line="204" w:lineRule="auto"/>
        <w:rPr>
          <w:rFonts w:ascii="宋体" w:eastAsia="宋体" w:hAnsi="宋体" w:cs="宋体"/>
          <w:color w:val="auto"/>
          <w:spacing w:val="-4"/>
        </w:rPr>
      </w:pPr>
      <w:r>
        <w:rPr>
          <w:rFonts w:ascii="宋体" w:eastAsia="宋体" w:hAnsi="宋体" w:cs="宋体"/>
          <w:color w:val="auto"/>
          <w:spacing w:val="-4"/>
        </w:rPr>
        <w:t>（</w:t>
      </w:r>
      <w:r>
        <w:rPr>
          <w:rFonts w:ascii="Times New Roman" w:eastAsia="Times New Roman" w:hAnsi="Times New Roman" w:cs="Times New Roman"/>
          <w:color w:val="auto"/>
          <w:spacing w:val="-4"/>
        </w:rPr>
        <w:t>15</w:t>
      </w:r>
      <w:r>
        <w:rPr>
          <w:rFonts w:ascii="宋体" w:eastAsia="宋体" w:hAnsi="宋体" w:cs="宋体"/>
          <w:color w:val="auto"/>
          <w:spacing w:val="-4"/>
        </w:rPr>
        <w:t>）在国家企业信用信息公示系统（</w:t>
      </w:r>
      <w:r>
        <w:rPr>
          <w:rFonts w:ascii="Times New Roman" w:eastAsia="Times New Roman" w:hAnsi="Times New Roman" w:cs="Times New Roman"/>
          <w:color w:val="auto"/>
          <w:spacing w:val="-4"/>
        </w:rPr>
        <w:t>http://www.gsxt.gov.cn/</w:t>
      </w:r>
      <w:r>
        <w:rPr>
          <w:rFonts w:ascii="宋体" w:eastAsia="宋体" w:hAnsi="宋体" w:cs="宋体"/>
          <w:color w:val="auto"/>
          <w:spacing w:val="-4"/>
        </w:rPr>
        <w:t>）中被列入严重违法失信企业名单；</w:t>
      </w:r>
    </w:p>
    <w:p w:rsidR="00FB7375" w:rsidRDefault="00EA147B">
      <w:pPr>
        <w:spacing w:before="199" w:line="204" w:lineRule="auto"/>
        <w:rPr>
          <w:rFonts w:ascii="宋体" w:eastAsia="宋体" w:hAnsi="宋体" w:cs="宋体"/>
          <w:color w:val="auto"/>
        </w:rPr>
      </w:pPr>
      <w:r>
        <w:rPr>
          <w:rFonts w:ascii="宋体" w:eastAsia="宋体" w:hAnsi="宋体" w:cs="宋体"/>
          <w:color w:val="auto"/>
          <w:spacing w:val="-2"/>
        </w:rPr>
        <w:t>（</w:t>
      </w:r>
      <w:r>
        <w:rPr>
          <w:rFonts w:ascii="Times New Roman" w:eastAsia="Times New Roman" w:hAnsi="Times New Roman" w:cs="Times New Roman"/>
          <w:color w:val="auto"/>
          <w:spacing w:val="-2"/>
        </w:rPr>
        <w:t>16</w:t>
      </w:r>
      <w:r>
        <w:rPr>
          <w:rFonts w:ascii="宋体" w:eastAsia="宋体" w:hAnsi="宋体" w:cs="宋体"/>
          <w:color w:val="auto"/>
          <w:spacing w:val="-2"/>
        </w:rPr>
        <w:t>）在</w:t>
      </w:r>
      <w:r>
        <w:rPr>
          <w:rFonts w:ascii="Times New Roman" w:eastAsia="Times New Roman" w:hAnsi="Times New Roman" w:cs="Times New Roman"/>
          <w:color w:val="auto"/>
          <w:spacing w:val="-2"/>
        </w:rPr>
        <w:t>“</w:t>
      </w:r>
      <w:r>
        <w:rPr>
          <w:rFonts w:ascii="宋体" w:eastAsia="宋体" w:hAnsi="宋体" w:cs="宋体"/>
          <w:color w:val="auto"/>
          <w:spacing w:val="-2"/>
        </w:rPr>
        <w:t>信用中国</w:t>
      </w:r>
      <w:r>
        <w:rPr>
          <w:rFonts w:ascii="Times New Roman" w:eastAsia="Times New Roman" w:hAnsi="Times New Roman" w:cs="Times New Roman"/>
          <w:color w:val="auto"/>
          <w:spacing w:val="-2"/>
        </w:rPr>
        <w:t>”</w:t>
      </w:r>
      <w:r>
        <w:rPr>
          <w:rFonts w:ascii="宋体" w:eastAsia="宋体" w:hAnsi="宋体" w:cs="宋体"/>
          <w:color w:val="auto"/>
          <w:spacing w:val="-2"/>
        </w:rPr>
        <w:t>网站（</w:t>
      </w:r>
      <w:r>
        <w:rPr>
          <w:rFonts w:ascii="Times New Roman" w:eastAsia="Times New Roman" w:hAnsi="Times New Roman" w:cs="Times New Roman"/>
          <w:color w:val="auto"/>
          <w:spacing w:val="-2"/>
        </w:rPr>
        <w:t>http://www.creditchina.gov.cn/</w:t>
      </w:r>
      <w:r>
        <w:rPr>
          <w:rFonts w:ascii="宋体" w:eastAsia="宋体" w:hAnsi="宋体" w:cs="宋体"/>
          <w:color w:val="auto"/>
          <w:spacing w:val="-2"/>
        </w:rPr>
        <w:t>）中被列入失信被执行人名单；</w:t>
      </w:r>
    </w:p>
    <w:p w:rsidR="00FB7375" w:rsidRDefault="00EA147B">
      <w:pPr>
        <w:spacing w:before="176" w:line="272" w:lineRule="auto"/>
        <w:ind w:left="315" w:right="110" w:firstLine="104"/>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17</w:t>
      </w:r>
      <w:r>
        <w:rPr>
          <w:rFonts w:ascii="宋体" w:eastAsia="宋体" w:hAnsi="宋体" w:cs="宋体"/>
          <w:color w:val="auto"/>
          <w:spacing w:val="-1"/>
        </w:rPr>
        <w:t>）在</w:t>
      </w:r>
      <w:r>
        <w:rPr>
          <w:rFonts w:ascii="Times New Roman" w:eastAsia="Times New Roman" w:hAnsi="Times New Roman" w:cs="Times New Roman"/>
          <w:color w:val="auto"/>
          <w:spacing w:val="-1"/>
        </w:rPr>
        <w:t>“</w:t>
      </w:r>
      <w:r>
        <w:rPr>
          <w:rFonts w:ascii="宋体" w:eastAsia="宋体" w:hAnsi="宋体" w:cs="宋体"/>
          <w:color w:val="auto"/>
          <w:spacing w:val="-1"/>
        </w:rPr>
        <w:t>信用中国</w:t>
      </w:r>
      <w:r>
        <w:rPr>
          <w:rFonts w:ascii="Times New Roman" w:eastAsia="Times New Roman" w:hAnsi="Times New Roman" w:cs="Times New Roman"/>
          <w:color w:val="auto"/>
          <w:spacing w:val="-1"/>
        </w:rPr>
        <w:t>”</w:t>
      </w:r>
      <w:r>
        <w:rPr>
          <w:rFonts w:ascii="宋体" w:eastAsia="宋体" w:hAnsi="宋体" w:cs="宋体"/>
          <w:color w:val="auto"/>
          <w:spacing w:val="-1"/>
        </w:rPr>
        <w:t>网站（</w:t>
      </w:r>
      <w:r>
        <w:rPr>
          <w:rFonts w:ascii="Times New Roman" w:eastAsia="Times New Roman" w:hAnsi="Times New Roman" w:cs="Times New Roman"/>
          <w:color w:val="auto"/>
          <w:spacing w:val="-1"/>
        </w:rPr>
        <w:t>http://www.creditchina.gov.cn/</w:t>
      </w:r>
      <w:r>
        <w:rPr>
          <w:rFonts w:ascii="宋体" w:eastAsia="宋体" w:hAnsi="宋体" w:cs="宋体"/>
          <w:color w:val="auto"/>
          <w:spacing w:val="-1"/>
        </w:rPr>
        <w:t>）中被列入重大税收违法案件当事人名</w:t>
      </w:r>
      <w:r>
        <w:rPr>
          <w:rFonts w:ascii="宋体" w:eastAsia="宋体" w:hAnsi="宋体" w:cs="宋体"/>
          <w:color w:val="auto"/>
          <w:spacing w:val="-2"/>
        </w:rPr>
        <w:t>单；</w:t>
      </w:r>
    </w:p>
    <w:p w:rsidR="00FB7375" w:rsidRDefault="00EA147B">
      <w:pPr>
        <w:spacing w:before="197" w:line="204" w:lineRule="auto"/>
        <w:ind w:firstLine="420"/>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18</w:t>
      </w:r>
      <w:r>
        <w:rPr>
          <w:rFonts w:ascii="宋体" w:eastAsia="宋体" w:hAnsi="宋体" w:cs="宋体"/>
          <w:color w:val="auto"/>
          <w:spacing w:val="-3"/>
        </w:rPr>
        <w:t>）被人力资源社会保障行政部门列入拖欠农民工工资</w:t>
      </w:r>
      <w:r>
        <w:rPr>
          <w:rFonts w:ascii="Times New Roman" w:eastAsia="Times New Roman" w:hAnsi="Times New Roman" w:cs="Times New Roman"/>
          <w:color w:val="auto"/>
          <w:spacing w:val="-3"/>
        </w:rPr>
        <w:t>“</w:t>
      </w:r>
      <w:r>
        <w:rPr>
          <w:rFonts w:ascii="宋体" w:eastAsia="宋体" w:hAnsi="宋体" w:cs="宋体"/>
          <w:color w:val="auto"/>
          <w:spacing w:val="-3"/>
        </w:rPr>
        <w:t>黑名单</w:t>
      </w:r>
      <w:r>
        <w:rPr>
          <w:rFonts w:ascii="Times New Roman" w:eastAsia="Times New Roman" w:hAnsi="Times New Roman" w:cs="Times New Roman"/>
          <w:color w:val="auto"/>
          <w:spacing w:val="-3"/>
        </w:rPr>
        <w:t>”</w:t>
      </w:r>
      <w:r>
        <w:rPr>
          <w:rFonts w:ascii="宋体" w:eastAsia="宋体" w:hAnsi="宋体" w:cs="宋体"/>
          <w:color w:val="auto"/>
          <w:spacing w:val="-3"/>
        </w:rPr>
        <w:t>；</w:t>
      </w:r>
    </w:p>
    <w:p w:rsidR="00FB7375" w:rsidRDefault="00EA147B">
      <w:pPr>
        <w:spacing w:before="178" w:line="204" w:lineRule="auto"/>
        <w:ind w:firstLine="420"/>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19</w:t>
      </w:r>
      <w:r>
        <w:rPr>
          <w:rFonts w:ascii="宋体" w:eastAsia="宋体" w:hAnsi="宋体" w:cs="宋体"/>
          <w:color w:val="auto"/>
          <w:spacing w:val="-3"/>
        </w:rPr>
        <w:t>）在近三年内投标人或其法定代表人、拟任项目负责人有行贿犯罪行为的；</w:t>
      </w: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20</w:t>
      </w:r>
      <w:r>
        <w:rPr>
          <w:rFonts w:ascii="宋体" w:eastAsia="宋体" w:hAnsi="宋体" w:cs="宋体"/>
          <w:color w:val="auto"/>
          <w:spacing w:val="-3"/>
        </w:rPr>
        <w:t>）法律法规或投标人须知前附表规定的其他情形。</w:t>
      </w:r>
    </w:p>
    <w:p w:rsidR="00FB7375" w:rsidRDefault="00EA147B">
      <w:pPr>
        <w:spacing w:before="56"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5"/>
          <w:sz w:val="28"/>
          <w:szCs w:val="28"/>
        </w:rPr>
        <w:t>1.5</w:t>
      </w:r>
      <w:r>
        <w:rPr>
          <w:rFonts w:ascii="宋体" w:eastAsia="宋体" w:hAnsi="宋体" w:cs="宋体"/>
          <w:color w:val="auto"/>
          <w:spacing w:val="-5"/>
          <w:sz w:val="28"/>
          <w:szCs w:val="28"/>
        </w:rPr>
        <w:t>费用承担</w:t>
      </w:r>
    </w:p>
    <w:p w:rsidR="00FB7375" w:rsidRDefault="00EA147B">
      <w:pPr>
        <w:spacing w:before="304" w:line="204" w:lineRule="auto"/>
        <w:ind w:firstLine="423"/>
        <w:rPr>
          <w:color w:val="auto"/>
        </w:rPr>
      </w:pPr>
      <w:r>
        <w:rPr>
          <w:rFonts w:ascii="宋体" w:eastAsia="宋体" w:hAnsi="宋体" w:cs="宋体"/>
          <w:color w:val="auto"/>
          <w:spacing w:val="-1"/>
        </w:rPr>
        <w:t>投标人准备和参加投标活动发生的费用自理。</w:t>
      </w:r>
    </w:p>
    <w:p w:rsidR="00FB7375" w:rsidRDefault="00EA147B">
      <w:pPr>
        <w:spacing w:before="206"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5"/>
          <w:sz w:val="28"/>
          <w:szCs w:val="28"/>
        </w:rPr>
        <w:t>1.6</w:t>
      </w:r>
      <w:r>
        <w:rPr>
          <w:rFonts w:ascii="宋体" w:eastAsia="宋体" w:hAnsi="宋体" w:cs="宋体"/>
          <w:color w:val="auto"/>
          <w:spacing w:val="-5"/>
          <w:sz w:val="28"/>
          <w:szCs w:val="28"/>
        </w:rPr>
        <w:t>保密</w:t>
      </w:r>
    </w:p>
    <w:p w:rsidR="00FB7375" w:rsidRDefault="00EA147B">
      <w:pPr>
        <w:spacing w:before="303" w:line="359" w:lineRule="auto"/>
        <w:ind w:right="106" w:firstLine="421"/>
        <w:rPr>
          <w:rFonts w:ascii="宋体" w:eastAsia="宋体" w:hAnsi="宋体" w:cs="宋体"/>
          <w:color w:val="auto"/>
        </w:rPr>
      </w:pPr>
      <w:r>
        <w:rPr>
          <w:rFonts w:ascii="宋体" w:eastAsia="宋体" w:hAnsi="宋体" w:cs="宋体"/>
          <w:color w:val="auto"/>
        </w:rPr>
        <w:t>参与招标投标活动的各方应对招标文件和投标文件中的商业和技术等秘密保密，否则应承担相</w:t>
      </w:r>
      <w:r>
        <w:rPr>
          <w:rFonts w:ascii="宋体" w:eastAsia="宋体" w:hAnsi="宋体" w:cs="宋体"/>
          <w:color w:val="auto"/>
          <w:spacing w:val="-1"/>
        </w:rPr>
        <w:t>应的法律责任。</w:t>
      </w:r>
    </w:p>
    <w:p w:rsidR="00FB7375" w:rsidRDefault="00EA147B">
      <w:pPr>
        <w:spacing w:before="269"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1.7</w:t>
      </w:r>
      <w:r>
        <w:rPr>
          <w:rFonts w:ascii="宋体" w:eastAsia="宋体" w:hAnsi="宋体" w:cs="宋体"/>
          <w:color w:val="auto"/>
          <w:spacing w:val="-4"/>
          <w:sz w:val="28"/>
          <w:szCs w:val="28"/>
        </w:rPr>
        <w:t>语言文字</w:t>
      </w:r>
    </w:p>
    <w:p w:rsidR="00FB7375" w:rsidRDefault="00EA147B">
      <w:pPr>
        <w:spacing w:before="305" w:line="204" w:lineRule="auto"/>
        <w:ind w:firstLine="421"/>
        <w:rPr>
          <w:color w:val="auto"/>
        </w:rPr>
      </w:pPr>
      <w:r>
        <w:rPr>
          <w:rFonts w:ascii="宋体" w:eastAsia="宋体" w:hAnsi="宋体" w:cs="宋体"/>
          <w:color w:val="auto"/>
          <w:spacing w:val="-1"/>
        </w:rPr>
        <w:lastRenderedPageBreak/>
        <w:t>招标投标文件使用的语言文字为中文。专用术语使用外文的，应附有中文注释。</w:t>
      </w:r>
    </w:p>
    <w:p w:rsidR="00FB7375" w:rsidRDefault="00EA147B">
      <w:pPr>
        <w:spacing w:before="204"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1.8</w:t>
      </w:r>
      <w:r>
        <w:rPr>
          <w:rFonts w:ascii="宋体" w:eastAsia="宋体" w:hAnsi="宋体" w:cs="宋体"/>
          <w:color w:val="auto"/>
          <w:spacing w:val="-4"/>
          <w:sz w:val="28"/>
          <w:szCs w:val="28"/>
        </w:rPr>
        <w:t>计量单位</w:t>
      </w:r>
    </w:p>
    <w:p w:rsidR="00FB7375" w:rsidRDefault="00EA147B">
      <w:pPr>
        <w:spacing w:before="304" w:line="204" w:lineRule="auto"/>
        <w:ind w:firstLine="420"/>
        <w:rPr>
          <w:color w:val="auto"/>
        </w:rPr>
      </w:pPr>
      <w:r>
        <w:rPr>
          <w:rFonts w:ascii="宋体" w:eastAsia="宋体" w:hAnsi="宋体" w:cs="宋体"/>
          <w:color w:val="auto"/>
          <w:spacing w:val="-1"/>
        </w:rPr>
        <w:t>所有计量均采用中华人民共和国法定计量单位。</w:t>
      </w:r>
    </w:p>
    <w:p w:rsidR="00FB7375" w:rsidRDefault="00EA147B">
      <w:pPr>
        <w:spacing w:before="204"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1.9</w:t>
      </w:r>
      <w:r>
        <w:rPr>
          <w:rFonts w:ascii="宋体" w:eastAsia="宋体" w:hAnsi="宋体" w:cs="宋体"/>
          <w:color w:val="auto"/>
          <w:spacing w:val="-4"/>
          <w:sz w:val="28"/>
          <w:szCs w:val="28"/>
        </w:rPr>
        <w:t>踏勘现场</w:t>
      </w:r>
    </w:p>
    <w:p w:rsidR="00FB7375" w:rsidRDefault="00EA147B" w:rsidP="00AB7A04">
      <w:pPr>
        <w:spacing w:before="305" w:line="273" w:lineRule="auto"/>
        <w:ind w:firstLineChars="100" w:firstLine="205"/>
        <w:rPr>
          <w:rFonts w:ascii="宋体" w:eastAsia="宋体" w:hAnsi="宋体" w:cs="宋体"/>
          <w:color w:val="auto"/>
        </w:rPr>
      </w:pPr>
      <w:r>
        <w:rPr>
          <w:rFonts w:ascii="Times New Roman" w:eastAsia="Times New Roman" w:hAnsi="Times New Roman" w:cs="Times New Roman"/>
          <w:color w:val="auto"/>
          <w:spacing w:val="-5"/>
        </w:rPr>
        <w:t>1.9.1</w:t>
      </w:r>
      <w:r>
        <w:rPr>
          <w:rFonts w:ascii="宋体" w:eastAsia="宋体" w:hAnsi="宋体" w:cs="宋体"/>
          <w:color w:val="auto"/>
          <w:spacing w:val="-5"/>
        </w:rPr>
        <w:t>投标人须知前附表规定组织踏勘现场的，招标人按招标公告（或投标邀请书）规定的时间、</w:t>
      </w:r>
      <w:r>
        <w:rPr>
          <w:rFonts w:ascii="宋体" w:eastAsia="宋体" w:hAnsi="宋体" w:cs="宋体"/>
          <w:color w:val="auto"/>
        </w:rPr>
        <w:t>地点组织投标人踏勘项目现场。部分投标人未按时参加踏勘现场的，不影响踏勘现场的正常进行。</w:t>
      </w:r>
    </w:p>
    <w:p w:rsidR="00FB7375" w:rsidRDefault="00EA147B">
      <w:pPr>
        <w:spacing w:before="197" w:line="204" w:lineRule="auto"/>
        <w:ind w:firstLine="437"/>
        <w:rPr>
          <w:rFonts w:ascii="宋体" w:eastAsia="宋体" w:hAnsi="宋体" w:cs="宋体"/>
          <w:color w:val="auto"/>
        </w:rPr>
      </w:pPr>
      <w:r>
        <w:rPr>
          <w:rFonts w:ascii="Times New Roman" w:eastAsia="Times New Roman" w:hAnsi="Times New Roman" w:cs="Times New Roman"/>
          <w:color w:val="auto"/>
          <w:spacing w:val="-2"/>
        </w:rPr>
        <w:t>1.9.2</w:t>
      </w:r>
      <w:r>
        <w:rPr>
          <w:rFonts w:ascii="宋体" w:eastAsia="宋体" w:hAnsi="宋体" w:cs="宋体"/>
          <w:color w:val="auto"/>
          <w:spacing w:val="-2"/>
        </w:rPr>
        <w:t>投标人踏勘现场发生的费用自理。</w:t>
      </w:r>
    </w:p>
    <w:p w:rsidR="00FB7375" w:rsidRDefault="00EA147B">
      <w:pPr>
        <w:spacing w:before="176" w:line="204" w:lineRule="auto"/>
        <w:ind w:firstLine="437"/>
        <w:rPr>
          <w:rFonts w:ascii="宋体" w:eastAsia="宋体" w:hAnsi="宋体" w:cs="宋体"/>
          <w:color w:val="auto"/>
        </w:rPr>
      </w:pPr>
      <w:r>
        <w:rPr>
          <w:rFonts w:ascii="Times New Roman" w:eastAsia="Times New Roman" w:hAnsi="Times New Roman" w:cs="Times New Roman"/>
          <w:color w:val="auto"/>
          <w:spacing w:val="-1"/>
        </w:rPr>
        <w:t>1.9.3</w:t>
      </w:r>
      <w:r>
        <w:rPr>
          <w:rFonts w:ascii="宋体" w:eastAsia="宋体" w:hAnsi="宋体" w:cs="宋体"/>
          <w:color w:val="auto"/>
          <w:spacing w:val="-1"/>
        </w:rPr>
        <w:t>除招标人的原因外，投标人自行负责在踏勘现场中所发生的人员伤亡和财产损失。</w:t>
      </w:r>
    </w:p>
    <w:p w:rsidR="00FB7375" w:rsidRDefault="00EA147B">
      <w:pPr>
        <w:spacing w:before="176" w:line="359" w:lineRule="auto"/>
        <w:ind w:left="2" w:right="103" w:firstLine="434"/>
        <w:rPr>
          <w:rFonts w:ascii="宋体" w:eastAsia="宋体" w:hAnsi="宋体" w:cs="宋体"/>
          <w:color w:val="auto"/>
        </w:rPr>
      </w:pPr>
      <w:r>
        <w:rPr>
          <w:rFonts w:ascii="Times New Roman" w:eastAsia="Times New Roman" w:hAnsi="Times New Roman" w:cs="Times New Roman"/>
          <w:color w:val="auto"/>
          <w:spacing w:val="-3"/>
        </w:rPr>
        <w:t>1.9.4</w:t>
      </w:r>
      <w:r>
        <w:rPr>
          <w:rFonts w:ascii="宋体" w:eastAsia="宋体" w:hAnsi="宋体" w:cs="宋体"/>
          <w:color w:val="auto"/>
          <w:spacing w:val="-3"/>
        </w:rPr>
        <w:t>招标人在踏勘现场中介绍的工程场地和相关的周边环境情况，供投标人在编制投标文件时</w:t>
      </w:r>
      <w:r>
        <w:rPr>
          <w:rFonts w:ascii="宋体" w:eastAsia="宋体" w:hAnsi="宋体" w:cs="宋体"/>
          <w:color w:val="auto"/>
          <w:spacing w:val="-1"/>
        </w:rPr>
        <w:t>参考，招标人不对投标人据此作出的判断和决策负责。</w:t>
      </w:r>
    </w:p>
    <w:p w:rsidR="00FB7375" w:rsidRDefault="00EA147B">
      <w:pPr>
        <w:spacing w:before="271"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1.10</w:t>
      </w:r>
      <w:r>
        <w:rPr>
          <w:rFonts w:ascii="宋体" w:eastAsia="宋体" w:hAnsi="宋体" w:cs="宋体"/>
          <w:color w:val="auto"/>
          <w:spacing w:val="-3"/>
          <w:sz w:val="28"/>
          <w:szCs w:val="28"/>
        </w:rPr>
        <w:t>投标预备会</w:t>
      </w:r>
    </w:p>
    <w:p w:rsidR="00FB7375" w:rsidRDefault="00EA147B">
      <w:pPr>
        <w:spacing w:before="305" w:line="272" w:lineRule="auto"/>
        <w:ind w:left="10" w:right="106" w:firstLine="426"/>
        <w:rPr>
          <w:rFonts w:ascii="宋体" w:eastAsia="宋体" w:hAnsi="宋体" w:cs="宋体"/>
          <w:color w:val="auto"/>
        </w:rPr>
      </w:pPr>
      <w:r>
        <w:rPr>
          <w:rFonts w:ascii="Times New Roman" w:eastAsia="Times New Roman" w:hAnsi="Times New Roman" w:cs="Times New Roman"/>
          <w:color w:val="auto"/>
        </w:rPr>
        <w:t>1.10.1</w:t>
      </w:r>
      <w:r>
        <w:rPr>
          <w:rFonts w:ascii="宋体" w:eastAsia="宋体" w:hAnsi="宋体" w:cs="宋体"/>
          <w:color w:val="auto"/>
        </w:rPr>
        <w:t>投标人须知前附表规定召开投标预备会的，招标人按招标公告（或投标邀请书）规定的</w:t>
      </w:r>
      <w:r>
        <w:rPr>
          <w:rFonts w:ascii="宋体" w:eastAsia="宋体" w:hAnsi="宋体" w:cs="宋体"/>
          <w:color w:val="auto"/>
          <w:spacing w:val="-1"/>
        </w:rPr>
        <w:t>时间和地点召开投标预备会，澄清投标人提出的问题。</w:t>
      </w:r>
    </w:p>
    <w:p w:rsidR="00FB7375" w:rsidRDefault="00EA147B">
      <w:pPr>
        <w:spacing w:before="198" w:line="359" w:lineRule="auto"/>
        <w:ind w:right="106" w:firstLine="437"/>
        <w:rPr>
          <w:rFonts w:ascii="宋体" w:eastAsia="宋体" w:hAnsi="宋体" w:cs="宋体"/>
          <w:color w:val="auto"/>
        </w:rPr>
      </w:pPr>
      <w:r>
        <w:rPr>
          <w:rFonts w:ascii="Times New Roman" w:eastAsia="Times New Roman" w:hAnsi="Times New Roman" w:cs="Times New Roman"/>
          <w:color w:val="auto"/>
        </w:rPr>
        <w:t>1.10.2</w:t>
      </w:r>
      <w:r>
        <w:rPr>
          <w:rFonts w:ascii="宋体" w:eastAsia="宋体" w:hAnsi="宋体" w:cs="宋体"/>
          <w:color w:val="auto"/>
        </w:rPr>
        <w:t>投标人应按投标人须知前附表规定的时间和形式将提出的问题送达招标人，以便招标人</w:t>
      </w:r>
      <w:r>
        <w:rPr>
          <w:rFonts w:ascii="宋体" w:eastAsia="宋体" w:hAnsi="宋体" w:cs="宋体"/>
          <w:color w:val="auto"/>
          <w:spacing w:val="-1"/>
        </w:rPr>
        <w:t>在会议期间澄清。</w:t>
      </w:r>
    </w:p>
    <w:p w:rsidR="00FB7375" w:rsidRDefault="00EA147B">
      <w:pPr>
        <w:spacing w:before="1" w:line="359" w:lineRule="auto"/>
        <w:ind w:left="5" w:right="106" w:firstLine="432"/>
        <w:rPr>
          <w:rFonts w:ascii="宋体" w:eastAsia="宋体" w:hAnsi="宋体" w:cs="宋体"/>
          <w:color w:val="auto"/>
        </w:rPr>
      </w:pPr>
      <w:r>
        <w:rPr>
          <w:rFonts w:ascii="Times New Roman" w:eastAsia="Times New Roman" w:hAnsi="Times New Roman" w:cs="Times New Roman"/>
          <w:color w:val="auto"/>
        </w:rPr>
        <w:t>1.10.3</w:t>
      </w:r>
      <w:r>
        <w:rPr>
          <w:rFonts w:ascii="宋体" w:eastAsia="宋体" w:hAnsi="宋体" w:cs="宋体"/>
          <w:color w:val="auto"/>
        </w:rPr>
        <w:t>投标预备会后，招标人将对投标人所提问题的澄清，以投标人须知前附表规定的形式通</w:t>
      </w:r>
      <w:r>
        <w:rPr>
          <w:rFonts w:ascii="宋体" w:eastAsia="宋体" w:hAnsi="宋体" w:cs="宋体"/>
          <w:color w:val="auto"/>
          <w:spacing w:val="-1"/>
        </w:rPr>
        <w:t>知所有购买招标文件的投标人。该澄清内容为招标文件的组成部分。</w:t>
      </w:r>
    </w:p>
    <w:p w:rsidR="00FB7375" w:rsidRDefault="00EA147B">
      <w:pPr>
        <w:spacing w:before="269"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7"/>
          <w:sz w:val="28"/>
          <w:szCs w:val="28"/>
        </w:rPr>
        <w:t>1.11</w:t>
      </w:r>
      <w:r>
        <w:rPr>
          <w:rFonts w:ascii="宋体" w:eastAsia="宋体" w:hAnsi="宋体" w:cs="宋体"/>
          <w:color w:val="auto"/>
          <w:spacing w:val="-7"/>
          <w:sz w:val="28"/>
          <w:szCs w:val="28"/>
        </w:rPr>
        <w:t>分包</w:t>
      </w:r>
    </w:p>
    <w:p w:rsidR="00FB7375" w:rsidRDefault="00EA147B">
      <w:pPr>
        <w:spacing w:before="198" w:line="359" w:lineRule="auto"/>
        <w:ind w:right="106" w:firstLine="437"/>
        <w:rPr>
          <w:rFonts w:ascii="宋体" w:eastAsia="宋体" w:hAnsi="宋体" w:cs="宋体"/>
          <w:color w:val="auto"/>
        </w:rPr>
      </w:pPr>
      <w:r>
        <w:rPr>
          <w:rFonts w:ascii="宋体" w:eastAsia="宋体" w:hAnsi="宋体" w:cs="宋体"/>
          <w:color w:val="auto"/>
        </w:rPr>
        <w:t>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意向书、分</w:t>
      </w:r>
      <w:r>
        <w:rPr>
          <w:rFonts w:ascii="宋体" w:eastAsia="宋体" w:hAnsi="宋体" w:cs="宋体"/>
          <w:color w:val="auto"/>
        </w:rPr>
        <w:t xml:space="preserve"> </w:t>
      </w:r>
      <w:r>
        <w:rPr>
          <w:rFonts w:ascii="宋体" w:eastAsia="宋体" w:hAnsi="宋体" w:cs="宋体"/>
          <w:color w:val="auto"/>
        </w:rPr>
        <w:t>包人的资质证书及营</w:t>
      </w:r>
      <w:r>
        <w:rPr>
          <w:rFonts w:ascii="宋体" w:eastAsia="宋体" w:hAnsi="宋体" w:cs="宋体"/>
          <w:color w:val="auto"/>
        </w:rPr>
        <w:t>业执照扫描件、人员、设备和业绩资料表、分包的工程项目和工程量。投标人</w:t>
      </w:r>
      <w:r>
        <w:rPr>
          <w:rFonts w:ascii="宋体" w:eastAsia="宋体" w:hAnsi="宋体" w:cs="宋体"/>
          <w:color w:val="auto"/>
        </w:rPr>
        <w:t xml:space="preserve"> </w:t>
      </w:r>
      <w:r>
        <w:rPr>
          <w:rFonts w:ascii="宋体" w:eastAsia="宋体" w:hAnsi="宋体" w:cs="宋体"/>
          <w:color w:val="auto"/>
        </w:rPr>
        <w:t>应遵纪守法、诚信经营，不得有水利部《水利工程施工转包违法分包等违法行为认定查处管理暂行</w:t>
      </w:r>
      <w:r>
        <w:rPr>
          <w:rFonts w:ascii="宋体" w:eastAsia="宋体" w:hAnsi="宋体" w:cs="宋体"/>
          <w:color w:val="auto"/>
        </w:rPr>
        <w:t xml:space="preserve"> </w:t>
      </w:r>
      <w:r>
        <w:rPr>
          <w:rFonts w:ascii="宋体" w:eastAsia="宋体" w:hAnsi="宋体" w:cs="宋体"/>
          <w:color w:val="auto"/>
        </w:rPr>
        <w:t>办法》（水建管〔</w:t>
      </w:r>
      <w:r>
        <w:rPr>
          <w:rFonts w:ascii="宋体" w:eastAsia="宋体" w:hAnsi="宋体" w:cs="宋体"/>
          <w:color w:val="auto"/>
        </w:rPr>
        <w:t>2016</w:t>
      </w:r>
      <w:r>
        <w:rPr>
          <w:rFonts w:ascii="宋体" w:eastAsia="宋体" w:hAnsi="宋体" w:cs="宋体"/>
          <w:color w:val="auto"/>
        </w:rPr>
        <w:t>〕</w:t>
      </w:r>
      <w:r>
        <w:rPr>
          <w:rFonts w:ascii="宋体" w:eastAsia="宋体" w:hAnsi="宋体" w:cs="宋体"/>
          <w:color w:val="auto"/>
        </w:rPr>
        <w:t xml:space="preserve">420 </w:t>
      </w:r>
      <w:r>
        <w:rPr>
          <w:rFonts w:ascii="宋体" w:eastAsia="宋体" w:hAnsi="宋体" w:cs="宋体"/>
          <w:color w:val="auto"/>
        </w:rPr>
        <w:t>号）认定的转包、违法分包等违法行为。</w:t>
      </w:r>
    </w:p>
    <w:p w:rsidR="00FB7375" w:rsidRDefault="00EA147B">
      <w:pPr>
        <w:spacing w:before="271" w:line="204" w:lineRule="auto"/>
        <w:ind w:firstLine="11"/>
        <w:outlineLvl w:val="1"/>
        <w:rPr>
          <w:color w:val="auto"/>
        </w:rPr>
      </w:pPr>
      <w:r>
        <w:rPr>
          <w:rFonts w:ascii="Times New Roman" w:eastAsia="Times New Roman" w:hAnsi="Times New Roman" w:cs="Times New Roman"/>
          <w:b/>
          <w:bCs/>
          <w:color w:val="auto"/>
          <w:spacing w:val="-4"/>
          <w:sz w:val="28"/>
          <w:szCs w:val="28"/>
        </w:rPr>
        <w:t>1.12</w:t>
      </w:r>
      <w:r>
        <w:rPr>
          <w:rFonts w:ascii="宋体" w:eastAsia="宋体" w:hAnsi="宋体" w:cs="宋体"/>
          <w:color w:val="auto"/>
          <w:spacing w:val="-4"/>
          <w:sz w:val="28"/>
          <w:szCs w:val="28"/>
        </w:rPr>
        <w:t>偏离</w:t>
      </w:r>
    </w:p>
    <w:p w:rsidR="00FB7375" w:rsidRDefault="00EA147B">
      <w:pPr>
        <w:spacing w:before="188" w:line="369" w:lineRule="auto"/>
        <w:ind w:left="3" w:right="38" w:firstLine="420"/>
        <w:rPr>
          <w:rFonts w:ascii="宋体" w:eastAsia="宋体" w:hAnsi="宋体" w:cs="宋体"/>
          <w:color w:val="auto"/>
        </w:rPr>
      </w:pPr>
      <w:r>
        <w:rPr>
          <w:rFonts w:ascii="宋体" w:eastAsia="宋体" w:hAnsi="宋体" w:cs="宋体"/>
          <w:color w:val="auto"/>
        </w:rPr>
        <w:t>投标文件不允许偏离招标文件的实质性要求和条件。投标文件偏离</w:t>
      </w:r>
      <w:r>
        <w:rPr>
          <w:rFonts w:ascii="宋体" w:eastAsia="宋体" w:hAnsi="宋体" w:cs="宋体"/>
          <w:color w:val="auto"/>
          <w:spacing w:val="-1"/>
        </w:rPr>
        <w:t>招标文件的非实质性要求和</w:t>
      </w:r>
      <w:r>
        <w:rPr>
          <w:rFonts w:ascii="宋体" w:eastAsia="宋体" w:hAnsi="宋体" w:cs="宋体"/>
          <w:color w:val="auto"/>
          <w:spacing w:val="1"/>
        </w:rPr>
        <w:t>条件的，其处理方式见投标人须知前附表。</w:t>
      </w:r>
    </w:p>
    <w:p w:rsidR="00FB7375" w:rsidRDefault="00EA147B">
      <w:pPr>
        <w:spacing w:before="172" w:line="204" w:lineRule="auto"/>
        <w:ind w:firstLine="9"/>
        <w:rPr>
          <w:color w:val="auto"/>
        </w:rPr>
      </w:pPr>
      <w:bookmarkStart w:id="38" w:name="_bookmark28"/>
      <w:bookmarkEnd w:id="38"/>
      <w:r>
        <w:rPr>
          <w:rFonts w:ascii="宋体" w:eastAsia="宋体" w:hAnsi="宋体" w:cs="宋体"/>
          <w:color w:val="auto"/>
          <w:spacing w:val="-2"/>
          <w:sz w:val="32"/>
          <w:szCs w:val="32"/>
        </w:rPr>
        <w:t>2</w:t>
      </w:r>
      <w:r>
        <w:rPr>
          <w:rFonts w:ascii="宋体" w:eastAsia="宋体" w:hAnsi="宋体" w:cs="宋体"/>
          <w:color w:val="auto"/>
          <w:spacing w:val="-2"/>
          <w:sz w:val="32"/>
          <w:szCs w:val="32"/>
        </w:rPr>
        <w:t>．招标文件</w:t>
      </w:r>
    </w:p>
    <w:p w:rsidR="00FB7375" w:rsidRDefault="00EA147B">
      <w:pPr>
        <w:spacing w:before="97" w:line="204" w:lineRule="auto"/>
        <w:outlineLvl w:val="1"/>
        <w:rPr>
          <w:color w:val="auto"/>
        </w:rPr>
      </w:pPr>
      <w:r>
        <w:rPr>
          <w:rFonts w:ascii="Times New Roman" w:eastAsia="Times New Roman" w:hAnsi="Times New Roman" w:cs="Times New Roman"/>
          <w:b/>
          <w:bCs/>
          <w:color w:val="auto"/>
          <w:spacing w:val="-2"/>
          <w:sz w:val="28"/>
          <w:szCs w:val="28"/>
        </w:rPr>
        <w:t>2.1</w:t>
      </w:r>
      <w:r>
        <w:rPr>
          <w:rFonts w:ascii="宋体" w:eastAsia="宋体" w:hAnsi="宋体" w:cs="宋体"/>
          <w:color w:val="auto"/>
          <w:spacing w:val="-2"/>
          <w:sz w:val="28"/>
          <w:szCs w:val="28"/>
        </w:rPr>
        <w:t>招标文件的组成</w:t>
      </w:r>
    </w:p>
    <w:p w:rsidR="00FB7375" w:rsidRDefault="00EA147B">
      <w:pPr>
        <w:spacing w:before="187"/>
        <w:ind w:firstLine="422"/>
        <w:rPr>
          <w:rFonts w:ascii="宋体" w:eastAsia="宋体" w:hAnsi="宋体" w:cs="宋体"/>
          <w:color w:val="auto"/>
        </w:rPr>
      </w:pPr>
      <w:r>
        <w:rPr>
          <w:rFonts w:ascii="宋体" w:eastAsia="宋体" w:hAnsi="宋体" w:cs="宋体"/>
          <w:color w:val="auto"/>
          <w:spacing w:val="-1"/>
        </w:rPr>
        <w:lastRenderedPageBreak/>
        <w:t>本招标文件包括</w:t>
      </w:r>
    </w:p>
    <w:p w:rsidR="00FB7375" w:rsidRDefault="00EA147B" w:rsidP="00AB7A04">
      <w:pPr>
        <w:spacing w:before="188"/>
        <w:ind w:firstLineChars="200" w:firstLine="404"/>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1</w:t>
      </w:r>
      <w:r>
        <w:rPr>
          <w:rFonts w:ascii="宋体" w:eastAsia="宋体" w:hAnsi="宋体" w:cs="宋体"/>
          <w:color w:val="auto"/>
          <w:spacing w:val="-8"/>
        </w:rPr>
        <w:t>）招标公告（或投标邀请书</w:t>
      </w:r>
      <w:r>
        <w:rPr>
          <w:rFonts w:ascii="宋体" w:eastAsia="宋体" w:hAnsi="宋体" w:cs="宋体"/>
          <w:color w:val="auto"/>
        </w:rPr>
        <w:t>）；</w:t>
      </w:r>
    </w:p>
    <w:p w:rsidR="00FB7375" w:rsidRDefault="00EA147B">
      <w:pPr>
        <w:spacing w:before="188"/>
        <w:ind w:left="3" w:right="38" w:firstLine="420"/>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2</w:t>
      </w:r>
      <w:r>
        <w:rPr>
          <w:rFonts w:ascii="宋体" w:eastAsia="宋体" w:hAnsi="宋体" w:cs="宋体"/>
          <w:color w:val="auto"/>
          <w:spacing w:val="-1"/>
        </w:rPr>
        <w:t>）投标人须知；</w:t>
      </w:r>
    </w:p>
    <w:p w:rsidR="00FB7375" w:rsidRDefault="00EA147B">
      <w:pPr>
        <w:spacing w:before="188"/>
        <w:ind w:left="3" w:right="38" w:firstLine="420"/>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3</w:t>
      </w:r>
      <w:r>
        <w:rPr>
          <w:rFonts w:ascii="宋体" w:eastAsia="宋体" w:hAnsi="宋体" w:cs="宋体"/>
          <w:color w:val="auto"/>
          <w:spacing w:val="-1"/>
        </w:rPr>
        <w:t>）评标办法；</w:t>
      </w:r>
    </w:p>
    <w:p w:rsidR="00FB7375" w:rsidRDefault="00EA147B">
      <w:pPr>
        <w:spacing w:before="188"/>
        <w:ind w:left="3" w:right="38" w:firstLine="420"/>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4</w:t>
      </w:r>
      <w:r>
        <w:rPr>
          <w:rFonts w:ascii="宋体" w:eastAsia="宋体" w:hAnsi="宋体" w:cs="宋体"/>
          <w:color w:val="auto"/>
          <w:spacing w:val="-1"/>
        </w:rPr>
        <w:t>）合同条款及格式；</w:t>
      </w:r>
    </w:p>
    <w:p w:rsidR="00FB7375" w:rsidRDefault="00EA147B">
      <w:pPr>
        <w:spacing w:before="188"/>
        <w:ind w:left="3" w:right="38" w:firstLine="420"/>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5</w:t>
      </w:r>
      <w:r>
        <w:rPr>
          <w:rFonts w:ascii="宋体" w:eastAsia="宋体" w:hAnsi="宋体" w:cs="宋体"/>
          <w:color w:val="auto"/>
          <w:spacing w:val="-1"/>
        </w:rPr>
        <w:t>）工程量清单；</w:t>
      </w:r>
    </w:p>
    <w:p w:rsidR="00FB7375" w:rsidRDefault="00EA147B">
      <w:pPr>
        <w:spacing w:before="188"/>
        <w:ind w:left="3" w:right="38" w:firstLine="420"/>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6</w:t>
      </w:r>
      <w:r>
        <w:rPr>
          <w:rFonts w:ascii="宋体" w:eastAsia="宋体" w:hAnsi="宋体" w:cs="宋体"/>
          <w:color w:val="auto"/>
          <w:spacing w:val="-1"/>
        </w:rPr>
        <w:t>）图纸；</w:t>
      </w:r>
    </w:p>
    <w:p w:rsidR="00FB7375" w:rsidRDefault="00EA147B">
      <w:pPr>
        <w:spacing w:before="188"/>
        <w:ind w:left="3" w:right="38" w:firstLine="420"/>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7</w:t>
      </w:r>
      <w:r>
        <w:rPr>
          <w:rFonts w:ascii="宋体" w:eastAsia="宋体" w:hAnsi="宋体" w:cs="宋体"/>
          <w:color w:val="auto"/>
          <w:spacing w:val="-1"/>
        </w:rPr>
        <w:t>）技术标准和要求；</w:t>
      </w:r>
    </w:p>
    <w:p w:rsidR="00FB7375" w:rsidRDefault="00EA147B">
      <w:pPr>
        <w:spacing w:before="188"/>
        <w:ind w:left="3" w:right="38" w:firstLine="420"/>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8</w:t>
      </w:r>
      <w:r>
        <w:rPr>
          <w:rFonts w:ascii="宋体" w:eastAsia="宋体" w:hAnsi="宋体" w:cs="宋体"/>
          <w:color w:val="auto"/>
          <w:spacing w:val="-1"/>
        </w:rPr>
        <w:t>）投标文件格式；</w:t>
      </w:r>
    </w:p>
    <w:p w:rsidR="00FB7375" w:rsidRDefault="00EA147B" w:rsidP="00AB7A04">
      <w:pPr>
        <w:spacing w:before="188"/>
        <w:ind w:firstLineChars="200" w:firstLine="408"/>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9</w:t>
      </w:r>
      <w:r>
        <w:rPr>
          <w:rFonts w:ascii="宋体" w:eastAsia="宋体" w:hAnsi="宋体" w:cs="宋体"/>
          <w:color w:val="auto"/>
          <w:spacing w:val="-6"/>
        </w:rPr>
        <w:t>）投标人须知前附表规定的其他材料。</w:t>
      </w:r>
    </w:p>
    <w:p w:rsidR="00FB7375" w:rsidRDefault="00EA147B">
      <w:pPr>
        <w:spacing w:before="189"/>
        <w:ind w:left="4" w:firstLine="417"/>
        <w:rPr>
          <w:rFonts w:ascii="宋体" w:eastAsia="宋体" w:hAnsi="宋体" w:cs="宋体"/>
          <w:color w:val="auto"/>
        </w:rPr>
      </w:pPr>
      <w:r>
        <w:rPr>
          <w:rFonts w:ascii="宋体" w:eastAsia="宋体" w:hAnsi="宋体" w:cs="宋体"/>
          <w:color w:val="auto"/>
          <w:spacing w:val="-2"/>
        </w:rPr>
        <w:t>根据本章第</w:t>
      </w:r>
      <w:r>
        <w:rPr>
          <w:rFonts w:ascii="Times New Roman" w:eastAsia="Times New Roman" w:hAnsi="Times New Roman" w:cs="Times New Roman"/>
          <w:color w:val="auto"/>
          <w:spacing w:val="-2"/>
        </w:rPr>
        <w:t>1.10</w:t>
      </w:r>
      <w:r>
        <w:rPr>
          <w:rFonts w:ascii="宋体" w:eastAsia="宋体" w:hAnsi="宋体" w:cs="宋体"/>
          <w:color w:val="auto"/>
          <w:spacing w:val="-2"/>
        </w:rPr>
        <w:t>款、第</w:t>
      </w:r>
      <w:r>
        <w:rPr>
          <w:rFonts w:ascii="Times New Roman" w:eastAsia="Times New Roman" w:hAnsi="Times New Roman" w:cs="Times New Roman"/>
          <w:color w:val="auto"/>
          <w:spacing w:val="-2"/>
        </w:rPr>
        <w:t>2.2</w:t>
      </w:r>
      <w:r>
        <w:rPr>
          <w:rFonts w:ascii="宋体" w:eastAsia="宋体" w:hAnsi="宋体" w:cs="宋体"/>
          <w:color w:val="auto"/>
          <w:spacing w:val="-2"/>
        </w:rPr>
        <w:t>款和第</w:t>
      </w:r>
      <w:r>
        <w:rPr>
          <w:rFonts w:ascii="Times New Roman" w:eastAsia="Times New Roman" w:hAnsi="Times New Roman" w:cs="Times New Roman"/>
          <w:color w:val="auto"/>
          <w:spacing w:val="-2"/>
        </w:rPr>
        <w:t>2.3</w:t>
      </w:r>
      <w:r>
        <w:rPr>
          <w:rFonts w:ascii="宋体" w:eastAsia="宋体" w:hAnsi="宋体" w:cs="宋体"/>
          <w:color w:val="auto"/>
          <w:spacing w:val="-2"/>
        </w:rPr>
        <w:t>款对招标文件所作的澄清、修改，构成招标文件的组成部分。</w:t>
      </w:r>
    </w:p>
    <w:p w:rsidR="00FB7375" w:rsidRDefault="00EA147B">
      <w:pPr>
        <w:spacing w:before="144"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2.2</w:t>
      </w:r>
      <w:r>
        <w:rPr>
          <w:rFonts w:ascii="宋体" w:eastAsia="宋体" w:hAnsi="宋体" w:cs="宋体"/>
          <w:color w:val="auto"/>
          <w:spacing w:val="-2"/>
          <w:sz w:val="28"/>
          <w:szCs w:val="28"/>
        </w:rPr>
        <w:t>招标文件的澄清</w:t>
      </w:r>
    </w:p>
    <w:p w:rsidR="00FB7375" w:rsidRDefault="00EA147B">
      <w:pPr>
        <w:spacing w:before="305" w:line="359" w:lineRule="auto"/>
        <w:ind w:left="2" w:firstLine="415"/>
        <w:rPr>
          <w:rFonts w:ascii="宋体" w:eastAsia="宋体" w:hAnsi="宋体" w:cs="宋体"/>
          <w:color w:val="auto"/>
        </w:rPr>
      </w:pPr>
      <w:r>
        <w:rPr>
          <w:rFonts w:ascii="Times New Roman" w:eastAsia="Times New Roman" w:hAnsi="Times New Roman" w:cs="Times New Roman"/>
          <w:color w:val="auto"/>
          <w:spacing w:val="-2"/>
        </w:rPr>
        <w:t>2.2.1</w:t>
      </w:r>
      <w:r>
        <w:rPr>
          <w:rFonts w:ascii="宋体" w:eastAsia="宋体" w:hAnsi="宋体" w:cs="宋体"/>
          <w:color w:val="auto"/>
          <w:spacing w:val="-2"/>
        </w:rPr>
        <w:t>投标人应仔细阅读和检查招标文件的全部内容。如发现缺页或附件不全，应及时向招标人</w:t>
      </w:r>
      <w:r>
        <w:rPr>
          <w:rFonts w:ascii="宋体" w:eastAsia="宋体" w:hAnsi="宋体" w:cs="宋体"/>
          <w:color w:val="auto"/>
        </w:rPr>
        <w:t xml:space="preserve"> </w:t>
      </w:r>
      <w:r>
        <w:rPr>
          <w:rFonts w:ascii="宋体" w:eastAsia="宋体" w:hAnsi="宋体" w:cs="宋体"/>
          <w:color w:val="auto"/>
        </w:rPr>
        <w:t>提出，以便补齐。如有疑问，应按投标人须知前附表规定的时间和形式将提出的问题送达招标人，</w:t>
      </w:r>
      <w:r>
        <w:rPr>
          <w:rFonts w:ascii="宋体" w:eastAsia="宋体" w:hAnsi="宋体" w:cs="宋体"/>
          <w:color w:val="auto"/>
          <w:spacing w:val="-1"/>
        </w:rPr>
        <w:t>要求招标人对招标文件予以澄清。</w:t>
      </w:r>
    </w:p>
    <w:p w:rsidR="00FB7375" w:rsidRDefault="00EA147B">
      <w:pPr>
        <w:spacing w:before="2" w:line="301" w:lineRule="auto"/>
        <w:ind w:left="21" w:firstLine="396"/>
        <w:rPr>
          <w:rFonts w:ascii="宋体" w:eastAsia="宋体" w:hAnsi="宋体" w:cs="宋体"/>
          <w:color w:val="auto"/>
        </w:rPr>
      </w:pPr>
      <w:r>
        <w:rPr>
          <w:rFonts w:ascii="Times New Roman" w:eastAsia="Times New Roman" w:hAnsi="Times New Roman" w:cs="Times New Roman"/>
          <w:color w:val="auto"/>
          <w:spacing w:val="-1"/>
        </w:rPr>
        <w:t>2.2.2</w:t>
      </w:r>
      <w:r>
        <w:rPr>
          <w:rFonts w:ascii="宋体" w:eastAsia="宋体" w:hAnsi="宋体" w:cs="宋体"/>
          <w:color w:val="auto"/>
          <w:spacing w:val="-1"/>
        </w:rPr>
        <w:t>招标文件的澄清以投标人须知前附表规定的形式发给所有购买招标文件的投标人，但不指</w:t>
      </w:r>
      <w:r>
        <w:rPr>
          <w:rFonts w:ascii="宋体" w:eastAsia="宋体" w:hAnsi="宋体" w:cs="宋体"/>
          <w:color w:val="auto"/>
          <w:spacing w:val="-3"/>
        </w:rPr>
        <w:t>明澄清问题的来源。澄清发出的时间距本章第</w:t>
      </w:r>
      <w:r>
        <w:rPr>
          <w:rFonts w:ascii="Times New Roman" w:eastAsia="Times New Roman" w:hAnsi="Times New Roman" w:cs="Times New Roman"/>
          <w:color w:val="auto"/>
          <w:spacing w:val="-3"/>
        </w:rPr>
        <w:t>4.2.1</w:t>
      </w:r>
      <w:r>
        <w:rPr>
          <w:rFonts w:ascii="宋体" w:eastAsia="宋体" w:hAnsi="宋体" w:cs="宋体"/>
          <w:color w:val="auto"/>
          <w:spacing w:val="-3"/>
        </w:rPr>
        <w:t>项规定的投标截止时间不足</w:t>
      </w:r>
      <w:r>
        <w:rPr>
          <w:rFonts w:ascii="Times New Roman" w:eastAsia="Times New Roman" w:hAnsi="Times New Roman" w:cs="Times New Roman"/>
          <w:color w:val="auto"/>
          <w:spacing w:val="-3"/>
        </w:rPr>
        <w:t>15</w:t>
      </w:r>
      <w:r>
        <w:rPr>
          <w:rFonts w:ascii="宋体" w:eastAsia="宋体" w:hAnsi="宋体" w:cs="宋体"/>
          <w:color w:val="auto"/>
          <w:spacing w:val="-3"/>
        </w:rPr>
        <w:t>日的，并且澄清</w:t>
      </w:r>
      <w:r>
        <w:rPr>
          <w:rFonts w:ascii="宋体" w:eastAsia="宋体" w:hAnsi="宋体" w:cs="宋体"/>
          <w:color w:val="auto"/>
          <w:spacing w:val="-1"/>
        </w:rPr>
        <w:t>内容可能影响投标文件编制的，将相应延长投标截止时间。</w:t>
      </w:r>
    </w:p>
    <w:p w:rsidR="00FB7375" w:rsidRDefault="00EA147B">
      <w:pPr>
        <w:spacing w:before="196" w:line="204" w:lineRule="auto"/>
        <w:ind w:firstLine="417"/>
        <w:rPr>
          <w:rFonts w:ascii="宋体" w:eastAsia="宋体" w:hAnsi="宋体" w:cs="宋体"/>
          <w:color w:val="auto"/>
        </w:rPr>
      </w:pPr>
      <w:r>
        <w:rPr>
          <w:rFonts w:ascii="Times New Roman" w:eastAsia="Times New Roman" w:hAnsi="Times New Roman" w:cs="Times New Roman"/>
          <w:color w:val="auto"/>
          <w:spacing w:val="-1"/>
        </w:rPr>
        <w:t>2.2.3</w:t>
      </w:r>
      <w:r>
        <w:rPr>
          <w:rFonts w:ascii="宋体" w:eastAsia="宋体" w:hAnsi="宋体" w:cs="宋体"/>
          <w:color w:val="auto"/>
          <w:spacing w:val="-1"/>
        </w:rPr>
        <w:t>投标人在收到澄清后，应按投标人须知前附表规定的时间和形式通知招标人，确认已收到</w:t>
      </w:r>
    </w:p>
    <w:p w:rsidR="00FB7375" w:rsidRDefault="00EA147B">
      <w:pPr>
        <w:spacing w:before="41" w:line="204" w:lineRule="auto"/>
        <w:ind w:firstLine="7"/>
        <w:rPr>
          <w:rFonts w:ascii="宋体" w:eastAsia="宋体" w:hAnsi="宋体" w:cs="宋体"/>
          <w:color w:val="auto"/>
        </w:rPr>
      </w:pPr>
      <w:r>
        <w:rPr>
          <w:rFonts w:ascii="宋体" w:eastAsia="宋体" w:hAnsi="宋体" w:cs="宋体"/>
          <w:color w:val="auto"/>
          <w:spacing w:val="-3"/>
        </w:rPr>
        <w:t>该澄清。</w:t>
      </w:r>
    </w:p>
    <w:p w:rsidR="00FB7375" w:rsidRDefault="00EA147B">
      <w:pPr>
        <w:spacing w:before="176" w:line="359" w:lineRule="auto"/>
        <w:ind w:left="21" w:firstLine="398"/>
        <w:rPr>
          <w:rFonts w:ascii="宋体" w:eastAsia="宋体" w:hAnsi="宋体" w:cs="宋体"/>
          <w:color w:val="auto"/>
        </w:rPr>
      </w:pPr>
      <w:r>
        <w:rPr>
          <w:rFonts w:ascii="Times New Roman" w:eastAsia="Times New Roman" w:hAnsi="Times New Roman" w:cs="Times New Roman"/>
          <w:color w:val="auto"/>
          <w:spacing w:val="-1"/>
        </w:rPr>
        <w:t>2.2.4</w:t>
      </w:r>
      <w:r>
        <w:rPr>
          <w:rFonts w:ascii="宋体" w:eastAsia="宋体" w:hAnsi="宋体" w:cs="宋体"/>
          <w:color w:val="auto"/>
          <w:spacing w:val="-1"/>
        </w:rPr>
        <w:t>除非招标人认为确有必要答复，否则，招标人有权拒绝回复投标人在本章第</w:t>
      </w:r>
      <w:r>
        <w:rPr>
          <w:rFonts w:ascii="Times New Roman" w:eastAsia="Times New Roman" w:hAnsi="Times New Roman" w:cs="Times New Roman"/>
          <w:color w:val="auto"/>
          <w:spacing w:val="-1"/>
        </w:rPr>
        <w:t>2.2.1</w:t>
      </w:r>
      <w:r>
        <w:rPr>
          <w:rFonts w:ascii="宋体" w:eastAsia="宋体" w:hAnsi="宋体" w:cs="宋体"/>
          <w:color w:val="auto"/>
          <w:spacing w:val="-1"/>
        </w:rPr>
        <w:t>项规定</w:t>
      </w:r>
      <w:r>
        <w:rPr>
          <w:rFonts w:ascii="宋体" w:eastAsia="宋体" w:hAnsi="宋体" w:cs="宋体"/>
          <w:color w:val="auto"/>
          <w:spacing w:val="-2"/>
        </w:rPr>
        <w:t>的时间后提出的任何澄清要求。</w:t>
      </w:r>
    </w:p>
    <w:p w:rsidR="00FB7375" w:rsidRDefault="00EA147B">
      <w:pPr>
        <w:spacing w:before="269"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2.3</w:t>
      </w:r>
      <w:r>
        <w:rPr>
          <w:rFonts w:ascii="宋体" w:eastAsia="宋体" w:hAnsi="宋体" w:cs="宋体"/>
          <w:color w:val="auto"/>
          <w:spacing w:val="-2"/>
          <w:sz w:val="28"/>
          <w:szCs w:val="28"/>
        </w:rPr>
        <w:t>招标文件的修改</w:t>
      </w:r>
    </w:p>
    <w:p w:rsidR="00FB7375" w:rsidRDefault="00EA147B">
      <w:pPr>
        <w:spacing w:before="303" w:line="302" w:lineRule="auto"/>
        <w:ind w:left="5" w:firstLine="414"/>
        <w:rPr>
          <w:rFonts w:ascii="宋体" w:eastAsia="宋体" w:hAnsi="宋体" w:cs="宋体"/>
          <w:color w:val="auto"/>
        </w:rPr>
      </w:pPr>
      <w:r>
        <w:rPr>
          <w:rFonts w:ascii="Times New Roman" w:eastAsia="Times New Roman" w:hAnsi="Times New Roman" w:cs="Times New Roman"/>
          <w:color w:val="auto"/>
          <w:spacing w:val="-1"/>
        </w:rPr>
        <w:t>2.3.1</w:t>
      </w:r>
      <w:r>
        <w:rPr>
          <w:rFonts w:ascii="宋体" w:eastAsia="宋体" w:hAnsi="宋体" w:cs="宋体"/>
          <w:color w:val="auto"/>
          <w:spacing w:val="-1"/>
        </w:rPr>
        <w:t>招标人以投标人须知前附表规定的形式修改招标文件，并通知所有已购买招标文件的投标</w:t>
      </w:r>
      <w:r>
        <w:rPr>
          <w:rFonts w:ascii="宋体" w:eastAsia="宋体" w:hAnsi="宋体" w:cs="宋体"/>
          <w:color w:val="auto"/>
          <w:spacing w:val="-2"/>
        </w:rPr>
        <w:t>人。修改招标文件的时间距本章第</w:t>
      </w:r>
      <w:r>
        <w:rPr>
          <w:rFonts w:ascii="Times New Roman" w:eastAsia="Times New Roman" w:hAnsi="Times New Roman" w:cs="Times New Roman"/>
          <w:color w:val="auto"/>
          <w:spacing w:val="-2"/>
        </w:rPr>
        <w:t>4.2.1</w:t>
      </w:r>
      <w:r>
        <w:rPr>
          <w:rFonts w:ascii="宋体" w:eastAsia="宋体" w:hAnsi="宋体" w:cs="宋体"/>
          <w:color w:val="auto"/>
          <w:spacing w:val="-2"/>
        </w:rPr>
        <w:t>项规定的投标截止时间不足</w:t>
      </w:r>
      <w:r>
        <w:rPr>
          <w:rFonts w:ascii="Times New Roman" w:eastAsia="Times New Roman" w:hAnsi="Times New Roman" w:cs="Times New Roman"/>
          <w:color w:val="auto"/>
          <w:spacing w:val="-2"/>
        </w:rPr>
        <w:t>15</w:t>
      </w:r>
      <w:r>
        <w:rPr>
          <w:rFonts w:ascii="宋体" w:eastAsia="宋体" w:hAnsi="宋体" w:cs="宋体"/>
          <w:color w:val="auto"/>
          <w:spacing w:val="-2"/>
        </w:rPr>
        <w:t>日的，并且修改内容可能影</w:t>
      </w:r>
      <w:r>
        <w:rPr>
          <w:rFonts w:ascii="宋体" w:eastAsia="宋体" w:hAnsi="宋体" w:cs="宋体"/>
          <w:color w:val="auto"/>
          <w:spacing w:val="-1"/>
        </w:rPr>
        <w:t>响投标文件编制的，将相应延长投标截止时间。</w:t>
      </w:r>
    </w:p>
    <w:p w:rsidR="00FB7375" w:rsidRDefault="00EA147B">
      <w:pPr>
        <w:spacing w:before="197" w:line="359" w:lineRule="auto"/>
        <w:ind w:left="9" w:right="2" w:firstLine="410"/>
        <w:rPr>
          <w:rFonts w:ascii="宋体" w:eastAsia="宋体" w:hAnsi="宋体" w:cs="宋体"/>
          <w:color w:val="auto"/>
        </w:rPr>
      </w:pPr>
      <w:r>
        <w:rPr>
          <w:rFonts w:ascii="Times New Roman" w:eastAsia="Times New Roman" w:hAnsi="Times New Roman" w:cs="Times New Roman"/>
          <w:color w:val="auto"/>
          <w:spacing w:val="-1"/>
        </w:rPr>
        <w:t>2.3.2</w:t>
      </w:r>
      <w:r>
        <w:rPr>
          <w:rFonts w:ascii="宋体" w:eastAsia="宋体" w:hAnsi="宋体" w:cs="宋体"/>
          <w:color w:val="auto"/>
          <w:spacing w:val="-1"/>
        </w:rPr>
        <w:t>投标人收到修改内容后，应按投标人须知前附表规定的时间和形式通知招标人，确认已收</w:t>
      </w:r>
      <w:r>
        <w:rPr>
          <w:rFonts w:ascii="宋体" w:eastAsia="宋体" w:hAnsi="宋体" w:cs="宋体"/>
          <w:color w:val="auto"/>
          <w:spacing w:val="-3"/>
        </w:rPr>
        <w:t>到该修改。</w:t>
      </w:r>
    </w:p>
    <w:p w:rsidR="00FB7375" w:rsidRDefault="00EA147B">
      <w:pPr>
        <w:spacing w:before="271"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2.4</w:t>
      </w:r>
      <w:r>
        <w:rPr>
          <w:rFonts w:ascii="宋体" w:eastAsia="宋体" w:hAnsi="宋体" w:cs="宋体"/>
          <w:color w:val="auto"/>
          <w:spacing w:val="-2"/>
          <w:sz w:val="28"/>
          <w:szCs w:val="28"/>
        </w:rPr>
        <w:t>招标文件的异议</w:t>
      </w:r>
    </w:p>
    <w:p w:rsidR="00FB7375" w:rsidRDefault="00EA147B">
      <w:pPr>
        <w:spacing w:before="301" w:line="361" w:lineRule="auto"/>
        <w:ind w:left="21" w:right="2" w:firstLine="404"/>
        <w:rPr>
          <w:rFonts w:ascii="宋体" w:eastAsia="宋体" w:hAnsi="宋体" w:cs="宋体"/>
          <w:color w:val="auto"/>
        </w:rPr>
      </w:pPr>
      <w:r>
        <w:rPr>
          <w:rFonts w:ascii="宋体" w:eastAsia="宋体" w:hAnsi="宋体" w:cs="宋体"/>
          <w:color w:val="auto"/>
          <w:spacing w:val="-1"/>
        </w:rPr>
        <w:lastRenderedPageBreak/>
        <w:t>投标人或者其他利害关系人对招标文件有异议的，应当在投标截止时间</w:t>
      </w:r>
      <w:r>
        <w:rPr>
          <w:rFonts w:ascii="Times New Roman" w:eastAsia="Times New Roman" w:hAnsi="Times New Roman" w:cs="Times New Roman"/>
          <w:color w:val="auto"/>
          <w:spacing w:val="-1"/>
        </w:rPr>
        <w:t>10</w:t>
      </w:r>
      <w:r>
        <w:rPr>
          <w:rFonts w:ascii="宋体" w:eastAsia="宋体" w:hAnsi="宋体" w:cs="宋体"/>
          <w:color w:val="auto"/>
          <w:spacing w:val="-1"/>
        </w:rPr>
        <w:t>日前以书面形式提</w:t>
      </w:r>
      <w:r>
        <w:rPr>
          <w:rFonts w:ascii="宋体" w:eastAsia="宋体" w:hAnsi="宋体" w:cs="宋体"/>
          <w:color w:val="auto"/>
          <w:spacing w:val="-2"/>
        </w:rPr>
        <w:t>出。招标人将在收到异议之日起</w:t>
      </w:r>
      <w:r>
        <w:rPr>
          <w:rFonts w:ascii="Times New Roman" w:eastAsia="Times New Roman" w:hAnsi="Times New Roman" w:cs="Times New Roman"/>
          <w:color w:val="auto"/>
          <w:spacing w:val="-2"/>
        </w:rPr>
        <w:t>3</w:t>
      </w:r>
      <w:r>
        <w:rPr>
          <w:rFonts w:ascii="宋体" w:eastAsia="宋体" w:hAnsi="宋体" w:cs="宋体"/>
          <w:color w:val="auto"/>
          <w:spacing w:val="-2"/>
        </w:rPr>
        <w:t>日内作出答复；作出答复前，将暂停招标投标活动。</w:t>
      </w:r>
    </w:p>
    <w:p w:rsidR="00FB7375" w:rsidRDefault="00EA147B">
      <w:pPr>
        <w:spacing w:before="294" w:line="204" w:lineRule="auto"/>
        <w:ind w:firstLine="14"/>
        <w:rPr>
          <w:rFonts w:ascii="宋体" w:eastAsia="宋体" w:hAnsi="宋体" w:cs="宋体"/>
          <w:color w:val="auto"/>
          <w:sz w:val="32"/>
          <w:szCs w:val="32"/>
        </w:rPr>
      </w:pPr>
      <w:bookmarkStart w:id="39" w:name="_bookmark29"/>
      <w:bookmarkEnd w:id="39"/>
      <w:r>
        <w:rPr>
          <w:rFonts w:ascii="宋体" w:eastAsia="宋体" w:hAnsi="宋体" w:cs="宋体"/>
          <w:color w:val="auto"/>
          <w:spacing w:val="-2"/>
          <w:sz w:val="32"/>
          <w:szCs w:val="32"/>
        </w:rPr>
        <w:t>3</w:t>
      </w:r>
      <w:r>
        <w:rPr>
          <w:rFonts w:ascii="宋体" w:eastAsia="宋体" w:hAnsi="宋体" w:cs="宋体"/>
          <w:color w:val="auto"/>
          <w:spacing w:val="-2"/>
          <w:sz w:val="32"/>
          <w:szCs w:val="32"/>
        </w:rPr>
        <w:t>．投标文件</w:t>
      </w:r>
    </w:p>
    <w:p w:rsidR="00FB7375" w:rsidRDefault="00FB7375">
      <w:pPr>
        <w:rPr>
          <w:color w:val="auto"/>
        </w:rPr>
      </w:pPr>
    </w:p>
    <w:p w:rsidR="00FB7375" w:rsidRDefault="00EA147B">
      <w:pPr>
        <w:spacing w:before="98"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3.1</w:t>
      </w:r>
      <w:r>
        <w:rPr>
          <w:rFonts w:ascii="宋体" w:eastAsia="宋体" w:hAnsi="宋体" w:cs="宋体"/>
          <w:color w:val="auto"/>
          <w:spacing w:val="-2"/>
          <w:sz w:val="28"/>
          <w:szCs w:val="28"/>
        </w:rPr>
        <w:t>投标文件的组成</w:t>
      </w:r>
    </w:p>
    <w:p w:rsidR="00FB7375" w:rsidRDefault="00EA147B">
      <w:pPr>
        <w:spacing w:before="305" w:line="204" w:lineRule="auto"/>
        <w:ind w:firstLine="424"/>
        <w:rPr>
          <w:rFonts w:ascii="宋体" w:eastAsia="宋体" w:hAnsi="宋体" w:cs="宋体"/>
          <w:color w:val="auto"/>
        </w:rPr>
      </w:pPr>
      <w:r>
        <w:rPr>
          <w:rFonts w:ascii="Times New Roman" w:eastAsia="Times New Roman" w:hAnsi="Times New Roman" w:cs="Times New Roman"/>
          <w:color w:val="auto"/>
          <w:spacing w:val="-1"/>
        </w:rPr>
        <w:t>3.1.1</w:t>
      </w:r>
      <w:r>
        <w:rPr>
          <w:rFonts w:ascii="宋体" w:eastAsia="宋体" w:hAnsi="宋体" w:cs="宋体"/>
          <w:color w:val="auto"/>
          <w:spacing w:val="-1"/>
        </w:rPr>
        <w:t>投标文件应包括下列内容：</w:t>
      </w:r>
    </w:p>
    <w:p w:rsidR="00FB7375" w:rsidRDefault="00EA147B">
      <w:pPr>
        <w:spacing w:before="175" w:line="204" w:lineRule="auto"/>
        <w:ind w:firstLine="430"/>
        <w:rPr>
          <w:rFonts w:ascii="宋体" w:eastAsia="宋体" w:hAnsi="宋体" w:cs="宋体"/>
          <w:color w:val="auto"/>
        </w:rPr>
      </w:pPr>
      <w:r>
        <w:rPr>
          <w:rFonts w:ascii="宋体" w:eastAsia="宋体" w:hAnsi="宋体" w:cs="宋体"/>
          <w:color w:val="auto"/>
          <w:spacing w:val="-2"/>
        </w:rPr>
        <w:t>商务标</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l</w:t>
      </w:r>
      <w:r>
        <w:rPr>
          <w:rFonts w:ascii="宋体" w:eastAsia="宋体" w:hAnsi="宋体" w:cs="宋体"/>
          <w:color w:val="auto"/>
          <w:spacing w:val="-1"/>
        </w:rPr>
        <w:t>）投标函及投标函附录；</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2</w:t>
      </w:r>
      <w:r>
        <w:rPr>
          <w:rFonts w:ascii="宋体" w:eastAsia="宋体" w:hAnsi="宋体" w:cs="宋体"/>
          <w:color w:val="auto"/>
          <w:spacing w:val="-1"/>
        </w:rPr>
        <w:t>）法定代表人身份证明或授权委托书；</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3</w:t>
      </w:r>
      <w:r>
        <w:rPr>
          <w:rFonts w:ascii="宋体" w:eastAsia="宋体" w:hAnsi="宋体" w:cs="宋体"/>
          <w:color w:val="auto"/>
          <w:spacing w:val="-1"/>
        </w:rPr>
        <w:t>）联合体协议书（如有）；</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4</w:t>
      </w:r>
      <w:r>
        <w:rPr>
          <w:rFonts w:ascii="宋体" w:eastAsia="宋体" w:hAnsi="宋体" w:cs="宋体"/>
          <w:color w:val="auto"/>
          <w:spacing w:val="-1"/>
        </w:rPr>
        <w:t>）投标保证金；</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5</w:t>
      </w:r>
      <w:r>
        <w:rPr>
          <w:rFonts w:ascii="宋体" w:eastAsia="宋体" w:hAnsi="宋体" w:cs="宋体"/>
          <w:color w:val="auto"/>
          <w:spacing w:val="-1"/>
        </w:rPr>
        <w:t>）已标价的工程量清单；</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6</w:t>
      </w:r>
      <w:r>
        <w:rPr>
          <w:rFonts w:ascii="宋体" w:eastAsia="宋体" w:hAnsi="宋体" w:cs="宋体"/>
          <w:color w:val="auto"/>
          <w:spacing w:val="-1"/>
        </w:rPr>
        <w:t>）项目管理机构；</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7</w:t>
      </w:r>
      <w:r>
        <w:rPr>
          <w:rFonts w:ascii="宋体" w:eastAsia="宋体" w:hAnsi="宋体" w:cs="宋体"/>
          <w:color w:val="auto"/>
          <w:spacing w:val="-1"/>
        </w:rPr>
        <w:t>）拟分包项目情况表（如有）；</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8</w:t>
      </w:r>
      <w:r>
        <w:rPr>
          <w:rFonts w:ascii="宋体" w:eastAsia="宋体" w:hAnsi="宋体" w:cs="宋体"/>
          <w:color w:val="auto"/>
          <w:spacing w:val="-1"/>
        </w:rPr>
        <w:t>）资格审查资料；</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9</w:t>
      </w:r>
      <w:r>
        <w:rPr>
          <w:rFonts w:ascii="宋体" w:eastAsia="宋体" w:hAnsi="宋体" w:cs="宋体"/>
          <w:color w:val="auto"/>
          <w:spacing w:val="-1"/>
        </w:rPr>
        <w:t>）原件的扫描件；</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10</w:t>
      </w:r>
      <w:r>
        <w:rPr>
          <w:rFonts w:ascii="宋体" w:eastAsia="宋体" w:hAnsi="宋体" w:cs="宋体"/>
          <w:color w:val="auto"/>
          <w:spacing w:val="-1"/>
        </w:rPr>
        <w:t>）农民工工资支付保证手续或承诺；</w:t>
      </w:r>
    </w:p>
    <w:p w:rsidR="00FB7375" w:rsidRDefault="00EA147B">
      <w:pPr>
        <w:spacing w:before="305" w:line="120" w:lineRule="auto"/>
        <w:ind w:firstLine="42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11</w:t>
      </w:r>
      <w:r>
        <w:rPr>
          <w:rFonts w:ascii="宋体" w:eastAsia="宋体" w:hAnsi="宋体" w:cs="宋体"/>
          <w:color w:val="auto"/>
          <w:spacing w:val="-1"/>
        </w:rPr>
        <w:t>）其它材料。</w:t>
      </w:r>
    </w:p>
    <w:p w:rsidR="00FB7375" w:rsidRDefault="00EA147B">
      <w:pPr>
        <w:spacing w:before="305" w:line="120" w:lineRule="auto"/>
        <w:ind w:firstLine="425"/>
        <w:rPr>
          <w:rFonts w:ascii="宋体" w:eastAsia="宋体" w:hAnsi="宋体" w:cs="宋体"/>
          <w:color w:val="auto"/>
        </w:rPr>
      </w:pPr>
      <w:r>
        <w:rPr>
          <w:rFonts w:ascii="宋体" w:eastAsia="宋体" w:hAnsi="宋体" w:cs="宋体"/>
          <w:color w:val="auto"/>
          <w:spacing w:val="-1"/>
        </w:rPr>
        <w:t>（</w:t>
      </w:r>
      <w:r>
        <w:rPr>
          <w:rFonts w:ascii="宋体" w:eastAsia="宋体" w:hAnsi="宋体" w:cs="宋体"/>
          <w:color w:val="auto"/>
          <w:spacing w:val="-1"/>
        </w:rPr>
        <w:t>12</w:t>
      </w:r>
      <w:r>
        <w:rPr>
          <w:rFonts w:ascii="宋体" w:eastAsia="宋体" w:hAnsi="宋体" w:cs="宋体"/>
          <w:color w:val="auto"/>
          <w:spacing w:val="-1"/>
        </w:rPr>
        <w:t>）投标人须知前附表规定的其他资料。</w:t>
      </w:r>
    </w:p>
    <w:p w:rsidR="00FB7375" w:rsidRDefault="00EA147B">
      <w:pPr>
        <w:spacing w:before="176" w:line="204" w:lineRule="auto"/>
        <w:ind w:firstLine="395"/>
        <w:rPr>
          <w:rFonts w:ascii="宋体" w:eastAsia="宋体" w:hAnsi="宋体" w:cs="宋体"/>
          <w:color w:val="auto"/>
        </w:rPr>
      </w:pPr>
      <w:r>
        <w:rPr>
          <w:rFonts w:ascii="宋体" w:eastAsia="宋体" w:hAnsi="宋体" w:cs="宋体"/>
          <w:color w:val="auto"/>
          <w:spacing w:val="-2"/>
        </w:rPr>
        <w:t>技术标</w:t>
      </w:r>
    </w:p>
    <w:p w:rsidR="00FB7375" w:rsidRDefault="00EA147B">
      <w:pPr>
        <w:spacing w:before="176" w:line="204" w:lineRule="auto"/>
        <w:ind w:firstLine="394"/>
        <w:rPr>
          <w:rFonts w:ascii="宋体" w:eastAsia="宋体" w:hAnsi="宋体" w:cs="宋体"/>
          <w:color w:val="auto"/>
        </w:rPr>
      </w:pPr>
      <w:r>
        <w:rPr>
          <w:rFonts w:ascii="宋体" w:eastAsia="宋体" w:hAnsi="宋体" w:cs="宋体"/>
          <w:color w:val="auto"/>
          <w:spacing w:val="-1"/>
        </w:rPr>
        <w:t>施工组织设计；</w:t>
      </w:r>
      <w:r>
        <w:rPr>
          <w:rFonts w:ascii="宋体" w:eastAsia="宋体" w:hAnsi="宋体" w:cs="宋体"/>
          <w:color w:val="auto"/>
          <w:spacing w:val="1"/>
        </w:rPr>
        <w:t>投标人在评标过程中作出的符合法律法规和招标文件规定的澄清确认，构成投标文件的组成部</w:t>
      </w:r>
      <w:r>
        <w:rPr>
          <w:rFonts w:ascii="宋体" w:eastAsia="宋体" w:hAnsi="宋体" w:cs="宋体"/>
          <w:color w:val="auto"/>
          <w:spacing w:val="-3"/>
        </w:rPr>
        <w:t>分。</w:t>
      </w:r>
    </w:p>
    <w:p w:rsidR="00FB7375" w:rsidRDefault="00EA147B">
      <w:pPr>
        <w:spacing w:before="196" w:line="359" w:lineRule="auto"/>
        <w:ind w:left="3" w:right="64" w:firstLine="420"/>
        <w:rPr>
          <w:rFonts w:ascii="宋体" w:eastAsia="宋体" w:hAnsi="宋体" w:cs="宋体"/>
          <w:color w:val="auto"/>
        </w:rPr>
      </w:pPr>
      <w:r>
        <w:rPr>
          <w:rFonts w:ascii="Times New Roman" w:eastAsia="Times New Roman" w:hAnsi="Times New Roman" w:cs="Times New Roman"/>
          <w:color w:val="auto"/>
          <w:spacing w:val="-2"/>
        </w:rPr>
        <w:t>3.1.2</w:t>
      </w:r>
      <w:r>
        <w:rPr>
          <w:rFonts w:ascii="宋体" w:eastAsia="宋体" w:hAnsi="宋体" w:cs="宋体"/>
          <w:color w:val="auto"/>
          <w:spacing w:val="-2"/>
        </w:rPr>
        <w:t>投标人须知前附表规定不接受联合体投标的，或投标人没有组成联合体的，投标文件不包</w:t>
      </w:r>
      <w:r>
        <w:rPr>
          <w:rFonts w:ascii="宋体" w:eastAsia="宋体" w:hAnsi="宋体" w:cs="宋体"/>
          <w:color w:val="auto"/>
          <w:spacing w:val="-3"/>
        </w:rPr>
        <w:t>括本章第</w:t>
      </w:r>
      <w:r>
        <w:rPr>
          <w:rFonts w:ascii="Times New Roman" w:eastAsia="Times New Roman" w:hAnsi="Times New Roman" w:cs="Times New Roman"/>
          <w:color w:val="auto"/>
          <w:spacing w:val="-3"/>
        </w:rPr>
        <w:t>3.1.1</w:t>
      </w:r>
      <w:r>
        <w:rPr>
          <w:rFonts w:ascii="宋体" w:eastAsia="宋体" w:hAnsi="宋体" w:cs="宋体"/>
          <w:color w:val="auto"/>
          <w:spacing w:val="-3"/>
        </w:rPr>
        <w:t>（</w:t>
      </w:r>
      <w:r>
        <w:rPr>
          <w:rFonts w:ascii="Times New Roman" w:eastAsia="Times New Roman" w:hAnsi="Times New Roman" w:cs="Times New Roman"/>
          <w:color w:val="auto"/>
          <w:spacing w:val="-3"/>
        </w:rPr>
        <w:t>3</w:t>
      </w:r>
      <w:r>
        <w:rPr>
          <w:rFonts w:ascii="宋体" w:eastAsia="宋体" w:hAnsi="宋体" w:cs="宋体"/>
          <w:color w:val="auto"/>
          <w:spacing w:val="-3"/>
        </w:rPr>
        <w:t>）目所指的联合体协议书。</w:t>
      </w:r>
    </w:p>
    <w:p w:rsidR="00FB7375" w:rsidRDefault="00EA147B">
      <w:pPr>
        <w:spacing w:before="1" w:line="359" w:lineRule="auto"/>
        <w:ind w:left="7" w:right="66" w:firstLine="417"/>
        <w:rPr>
          <w:rFonts w:ascii="宋体" w:eastAsia="宋体" w:hAnsi="宋体" w:cs="宋体"/>
          <w:color w:val="auto"/>
        </w:rPr>
      </w:pPr>
      <w:r>
        <w:rPr>
          <w:rFonts w:ascii="Times New Roman" w:eastAsia="Times New Roman" w:hAnsi="Times New Roman" w:cs="Times New Roman"/>
          <w:color w:val="auto"/>
          <w:spacing w:val="-2"/>
        </w:rPr>
        <w:t>3.1.3</w:t>
      </w:r>
      <w:r>
        <w:rPr>
          <w:rFonts w:ascii="宋体" w:eastAsia="宋体" w:hAnsi="宋体" w:cs="宋体"/>
          <w:color w:val="auto"/>
          <w:spacing w:val="-2"/>
        </w:rPr>
        <w:t>投标人须知前附表规定不允许分包的，投标文件不包括本章第</w:t>
      </w:r>
      <w:r>
        <w:rPr>
          <w:rFonts w:ascii="Times New Roman" w:eastAsia="Times New Roman" w:hAnsi="Times New Roman" w:cs="Times New Roman"/>
          <w:color w:val="auto"/>
          <w:spacing w:val="-2"/>
        </w:rPr>
        <w:t>3.1.1</w:t>
      </w:r>
      <w:r>
        <w:rPr>
          <w:rFonts w:ascii="宋体" w:eastAsia="宋体" w:hAnsi="宋体" w:cs="宋体"/>
          <w:color w:val="auto"/>
          <w:spacing w:val="-2"/>
        </w:rPr>
        <w:t>（</w:t>
      </w:r>
      <w:r>
        <w:rPr>
          <w:rFonts w:ascii="Times New Roman" w:eastAsia="Times New Roman" w:hAnsi="Times New Roman" w:cs="Times New Roman"/>
          <w:color w:val="auto"/>
          <w:spacing w:val="-2"/>
        </w:rPr>
        <w:t>8</w:t>
      </w:r>
      <w:r>
        <w:rPr>
          <w:rFonts w:ascii="宋体" w:eastAsia="宋体" w:hAnsi="宋体" w:cs="宋体"/>
          <w:color w:val="auto"/>
          <w:spacing w:val="-2"/>
        </w:rPr>
        <w:t>）目所指的拟分包项目情况表。</w:t>
      </w:r>
    </w:p>
    <w:p w:rsidR="00FB7375" w:rsidRDefault="00EA147B">
      <w:pPr>
        <w:spacing w:before="269"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3.2</w:t>
      </w:r>
      <w:r>
        <w:rPr>
          <w:rFonts w:ascii="宋体" w:eastAsia="宋体" w:hAnsi="宋体" w:cs="宋体"/>
          <w:color w:val="auto"/>
          <w:spacing w:val="-2"/>
          <w:sz w:val="28"/>
          <w:szCs w:val="28"/>
        </w:rPr>
        <w:t>投标报价</w:t>
      </w:r>
    </w:p>
    <w:p w:rsidR="00FB7375" w:rsidRDefault="00EA147B">
      <w:pPr>
        <w:spacing w:before="305" w:line="359" w:lineRule="auto"/>
        <w:ind w:left="2" w:right="65" w:firstLine="421"/>
        <w:rPr>
          <w:rFonts w:ascii="宋体" w:eastAsia="宋体" w:hAnsi="宋体" w:cs="宋体"/>
          <w:color w:val="auto"/>
        </w:rPr>
      </w:pPr>
      <w:r>
        <w:rPr>
          <w:rFonts w:ascii="Times New Roman" w:eastAsia="Times New Roman" w:hAnsi="Times New Roman" w:cs="Times New Roman"/>
          <w:color w:val="auto"/>
          <w:spacing w:val="-1"/>
        </w:rPr>
        <w:t>3.2.1</w:t>
      </w:r>
      <w:r>
        <w:rPr>
          <w:rFonts w:ascii="宋体" w:eastAsia="宋体" w:hAnsi="宋体" w:cs="宋体"/>
          <w:color w:val="auto"/>
          <w:spacing w:val="-1"/>
        </w:rPr>
        <w:t>投标人应按第五章</w:t>
      </w:r>
      <w:r>
        <w:rPr>
          <w:rFonts w:ascii="宋体" w:eastAsia="宋体" w:hAnsi="宋体" w:cs="宋体"/>
          <w:color w:val="auto"/>
          <w:spacing w:val="-1"/>
        </w:rPr>
        <w:t>“</w:t>
      </w:r>
      <w:r>
        <w:rPr>
          <w:rFonts w:ascii="宋体" w:eastAsia="宋体" w:hAnsi="宋体" w:cs="宋体"/>
          <w:color w:val="auto"/>
          <w:spacing w:val="-1"/>
        </w:rPr>
        <w:t>工程量清单</w:t>
      </w:r>
      <w:r>
        <w:rPr>
          <w:rFonts w:ascii="宋体" w:eastAsia="宋体" w:hAnsi="宋体" w:cs="宋体"/>
          <w:color w:val="auto"/>
          <w:spacing w:val="-1"/>
        </w:rPr>
        <w:t>”</w:t>
      </w:r>
      <w:r>
        <w:rPr>
          <w:rFonts w:ascii="宋体" w:eastAsia="宋体" w:hAnsi="宋体" w:cs="宋体"/>
          <w:color w:val="auto"/>
          <w:spacing w:val="-1"/>
        </w:rPr>
        <w:t>的要求填写相应表格。投标报价应包括国家规定的增值税税金，除投标人须知前附表另有规定外，增值税税金按一般计税方法计算。</w:t>
      </w:r>
    </w:p>
    <w:p w:rsidR="00FB7375" w:rsidRDefault="00EA147B">
      <w:pPr>
        <w:spacing w:before="1" w:line="204" w:lineRule="auto"/>
        <w:ind w:firstLine="424"/>
        <w:rPr>
          <w:rFonts w:ascii="宋体" w:eastAsia="宋体" w:hAnsi="宋体" w:cs="宋体"/>
          <w:color w:val="auto"/>
        </w:rPr>
      </w:pPr>
      <w:r>
        <w:rPr>
          <w:rFonts w:ascii="Times New Roman" w:eastAsia="Times New Roman" w:hAnsi="Times New Roman" w:cs="Times New Roman"/>
          <w:color w:val="auto"/>
          <w:spacing w:val="-1"/>
        </w:rPr>
        <w:t>3.2.2</w:t>
      </w:r>
      <w:r>
        <w:rPr>
          <w:rFonts w:ascii="宋体" w:eastAsia="宋体" w:hAnsi="宋体" w:cs="宋体"/>
          <w:color w:val="auto"/>
          <w:spacing w:val="-1"/>
        </w:rPr>
        <w:t>投标人应充分了解本标段工程的总体情况以及影响投标报价的其他要素。</w:t>
      </w:r>
    </w:p>
    <w:p w:rsidR="00FB7375" w:rsidRDefault="00EA147B" w:rsidP="00AB7A04">
      <w:pPr>
        <w:spacing w:before="176" w:line="272" w:lineRule="auto"/>
        <w:ind w:firstLineChars="200" w:firstLine="418"/>
        <w:rPr>
          <w:rFonts w:ascii="宋体" w:eastAsia="宋体" w:hAnsi="宋体" w:cs="宋体"/>
          <w:color w:val="auto"/>
        </w:rPr>
      </w:pPr>
      <w:r>
        <w:rPr>
          <w:rFonts w:ascii="Times New Roman" w:eastAsia="Times New Roman" w:hAnsi="Times New Roman" w:cs="Times New Roman"/>
          <w:color w:val="auto"/>
          <w:spacing w:val="-1"/>
        </w:rPr>
        <w:t>3.2.3</w:t>
      </w:r>
      <w:r>
        <w:rPr>
          <w:rFonts w:ascii="宋体" w:eastAsia="宋体" w:hAnsi="宋体" w:cs="宋体"/>
          <w:color w:val="auto"/>
          <w:spacing w:val="-1"/>
        </w:rPr>
        <w:t>投标人在投标截止时间前修改投标函中的投标总报价，应同时修改第五章</w:t>
      </w:r>
      <w:r>
        <w:rPr>
          <w:rFonts w:ascii="宋体" w:eastAsia="宋体" w:hAnsi="宋体" w:cs="宋体"/>
          <w:color w:val="auto"/>
          <w:spacing w:val="-1"/>
        </w:rPr>
        <w:t>“</w:t>
      </w:r>
      <w:r>
        <w:rPr>
          <w:rFonts w:ascii="宋体" w:eastAsia="宋体" w:hAnsi="宋体" w:cs="宋体"/>
          <w:color w:val="auto"/>
          <w:spacing w:val="-1"/>
        </w:rPr>
        <w:t>工程量清单</w:t>
      </w:r>
      <w:r>
        <w:rPr>
          <w:rFonts w:ascii="宋体" w:eastAsia="宋体" w:hAnsi="宋体" w:cs="宋体"/>
          <w:color w:val="auto"/>
          <w:spacing w:val="-1"/>
        </w:rPr>
        <w:t>”</w:t>
      </w:r>
      <w:r>
        <w:rPr>
          <w:rFonts w:ascii="宋体" w:eastAsia="宋体" w:hAnsi="宋体" w:cs="宋体"/>
          <w:color w:val="auto"/>
          <w:spacing w:val="-2"/>
        </w:rPr>
        <w:t>中的相应报价。此修改须符合本章第</w:t>
      </w:r>
      <w:r>
        <w:rPr>
          <w:rFonts w:ascii="Times New Roman" w:eastAsia="Times New Roman" w:hAnsi="Times New Roman" w:cs="Times New Roman"/>
          <w:color w:val="auto"/>
          <w:spacing w:val="-2"/>
        </w:rPr>
        <w:t>4.3</w:t>
      </w:r>
      <w:r>
        <w:rPr>
          <w:rFonts w:ascii="宋体" w:eastAsia="宋体" w:hAnsi="宋体" w:cs="宋体"/>
          <w:color w:val="auto"/>
          <w:spacing w:val="-2"/>
        </w:rPr>
        <w:t>款的有关要求。</w:t>
      </w:r>
    </w:p>
    <w:p w:rsidR="00FB7375" w:rsidRDefault="00EA147B">
      <w:pPr>
        <w:spacing w:before="196" w:line="359" w:lineRule="auto"/>
        <w:ind w:left="6" w:right="64" w:firstLine="417"/>
        <w:rPr>
          <w:rFonts w:ascii="宋体" w:eastAsia="宋体" w:hAnsi="宋体" w:cs="宋体"/>
          <w:color w:val="auto"/>
        </w:rPr>
      </w:pPr>
      <w:r>
        <w:rPr>
          <w:rFonts w:ascii="Times New Roman" w:eastAsia="Times New Roman" w:hAnsi="Times New Roman" w:cs="Times New Roman"/>
          <w:color w:val="auto"/>
          <w:spacing w:val="-3"/>
        </w:rPr>
        <w:lastRenderedPageBreak/>
        <w:t>3.2.4</w:t>
      </w:r>
      <w:r>
        <w:rPr>
          <w:rFonts w:ascii="宋体" w:eastAsia="宋体" w:hAnsi="宋体" w:cs="宋体"/>
          <w:color w:val="auto"/>
          <w:spacing w:val="-3"/>
        </w:rPr>
        <w:t>招标人设有最高投标限价的，投标人的投标报价不得超过最高投标限价，最高投标限价在</w:t>
      </w:r>
      <w:r>
        <w:rPr>
          <w:rFonts w:ascii="宋体" w:eastAsia="宋体" w:hAnsi="宋体" w:cs="宋体"/>
          <w:color w:val="auto"/>
          <w:spacing w:val="-1"/>
        </w:rPr>
        <w:t>投标人须知前附表中载明。</w:t>
      </w:r>
    </w:p>
    <w:p w:rsidR="00FB7375" w:rsidRDefault="00EA147B">
      <w:pPr>
        <w:spacing w:before="2" w:line="204" w:lineRule="auto"/>
        <w:ind w:firstLine="424"/>
        <w:rPr>
          <w:color w:val="auto"/>
        </w:rPr>
      </w:pPr>
      <w:r>
        <w:rPr>
          <w:rFonts w:ascii="Times New Roman" w:eastAsia="Times New Roman" w:hAnsi="Times New Roman" w:cs="Times New Roman"/>
          <w:color w:val="auto"/>
          <w:spacing w:val="-1"/>
        </w:rPr>
        <w:t>3.2.5</w:t>
      </w:r>
      <w:r>
        <w:rPr>
          <w:rFonts w:ascii="宋体" w:eastAsia="宋体" w:hAnsi="宋体" w:cs="宋体"/>
          <w:color w:val="auto"/>
          <w:spacing w:val="-1"/>
        </w:rPr>
        <w:t>投标报价的其他要求见投标人须知前附表。</w:t>
      </w:r>
    </w:p>
    <w:p w:rsidR="00FB7375" w:rsidRDefault="00EA147B">
      <w:pPr>
        <w:spacing w:before="204"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3.3</w:t>
      </w:r>
      <w:r>
        <w:rPr>
          <w:rFonts w:ascii="宋体" w:eastAsia="宋体" w:hAnsi="宋体" w:cs="宋体"/>
          <w:color w:val="auto"/>
          <w:spacing w:val="-2"/>
          <w:sz w:val="28"/>
          <w:szCs w:val="28"/>
        </w:rPr>
        <w:t>投标有效期</w:t>
      </w:r>
    </w:p>
    <w:p w:rsidR="00FB7375" w:rsidRDefault="00EA147B">
      <w:pPr>
        <w:spacing w:before="304" w:line="204" w:lineRule="auto"/>
        <w:ind w:firstLine="424"/>
        <w:rPr>
          <w:rFonts w:ascii="宋体" w:eastAsia="宋体" w:hAnsi="宋体" w:cs="宋体"/>
          <w:color w:val="auto"/>
        </w:rPr>
      </w:pPr>
      <w:r>
        <w:rPr>
          <w:rFonts w:ascii="Times New Roman" w:eastAsia="Times New Roman" w:hAnsi="Times New Roman" w:cs="Times New Roman"/>
          <w:color w:val="auto"/>
          <w:spacing w:val="-2"/>
        </w:rPr>
        <w:t>3.3.1</w:t>
      </w:r>
      <w:r>
        <w:rPr>
          <w:rFonts w:ascii="宋体" w:eastAsia="宋体" w:hAnsi="宋体" w:cs="宋体"/>
          <w:color w:val="auto"/>
          <w:spacing w:val="-2"/>
        </w:rPr>
        <w:t>除投标人须知前附表另有规定外，投标有效期为</w:t>
      </w:r>
      <w:r>
        <w:rPr>
          <w:rFonts w:ascii="Times New Roman" w:eastAsia="Times New Roman" w:hAnsi="Times New Roman" w:cs="Times New Roman"/>
          <w:color w:val="auto"/>
          <w:spacing w:val="-2"/>
        </w:rPr>
        <w:t>90</w:t>
      </w:r>
      <w:r>
        <w:rPr>
          <w:rFonts w:ascii="宋体" w:eastAsia="宋体" w:hAnsi="宋体" w:cs="宋体"/>
          <w:color w:val="auto"/>
          <w:spacing w:val="-2"/>
        </w:rPr>
        <w:t>日。</w:t>
      </w:r>
    </w:p>
    <w:p w:rsidR="00FB7375" w:rsidRDefault="00EA147B">
      <w:pPr>
        <w:spacing w:before="176" w:line="204" w:lineRule="auto"/>
        <w:ind w:firstLine="424"/>
        <w:rPr>
          <w:rFonts w:ascii="宋体" w:eastAsia="宋体" w:hAnsi="宋体" w:cs="宋体"/>
          <w:color w:val="auto"/>
        </w:rPr>
      </w:pPr>
      <w:r>
        <w:rPr>
          <w:rFonts w:ascii="Times New Roman" w:eastAsia="Times New Roman" w:hAnsi="Times New Roman" w:cs="Times New Roman"/>
          <w:color w:val="auto"/>
          <w:spacing w:val="-1"/>
        </w:rPr>
        <w:t>3.3.2</w:t>
      </w:r>
      <w:r>
        <w:rPr>
          <w:rFonts w:ascii="宋体" w:eastAsia="宋体" w:hAnsi="宋体" w:cs="宋体"/>
          <w:color w:val="auto"/>
          <w:spacing w:val="-1"/>
        </w:rPr>
        <w:t>在投标有效期内，投标人撤销投标文件的，应承担招标文件和法律规定的责任。</w:t>
      </w:r>
    </w:p>
    <w:p w:rsidR="00FB7375" w:rsidRDefault="00EA147B">
      <w:pPr>
        <w:spacing w:before="179" w:line="359" w:lineRule="auto"/>
        <w:ind w:left="4" w:right="65" w:firstLine="419"/>
        <w:rPr>
          <w:rFonts w:ascii="宋体" w:eastAsia="宋体" w:hAnsi="宋体" w:cs="宋体"/>
          <w:color w:val="auto"/>
        </w:rPr>
      </w:pPr>
      <w:r>
        <w:rPr>
          <w:rFonts w:ascii="Times New Roman" w:eastAsia="Times New Roman" w:hAnsi="Times New Roman" w:cs="Times New Roman"/>
          <w:color w:val="auto"/>
          <w:spacing w:val="2"/>
        </w:rPr>
        <w:t>3.3.3</w:t>
      </w:r>
      <w:r>
        <w:rPr>
          <w:rFonts w:ascii="宋体" w:eastAsia="宋体" w:hAnsi="宋体" w:cs="宋体"/>
          <w:color w:val="auto"/>
          <w:spacing w:val="2"/>
        </w:rPr>
        <w:t>出现特殊情况需要延长投标有效期的，招标人以书面形式通知所有投标人延长投标有效</w:t>
      </w:r>
      <w:r>
        <w:rPr>
          <w:rFonts w:ascii="宋体" w:eastAsia="宋体" w:hAnsi="宋体" w:cs="宋体"/>
          <w:color w:val="auto"/>
        </w:rPr>
        <w:t>期。投标人应予以书面答复，同意延长的，应相应延长其投标保证金的有效期，但不得要求或被允许修改其投标文件；投标人拒绝延长的，其投标失效，但投标人有权收回其投标保证金及以现金或</w:t>
      </w:r>
      <w:r>
        <w:rPr>
          <w:rFonts w:ascii="宋体" w:eastAsia="宋体" w:hAnsi="宋体" w:cs="宋体"/>
          <w:color w:val="auto"/>
          <w:spacing w:val="-1"/>
        </w:rPr>
        <w:t>者支票形式递交的投标保证金的银行同期存款利息。</w:t>
      </w:r>
    </w:p>
    <w:p w:rsidR="00FB7375" w:rsidRDefault="00EA147B">
      <w:pPr>
        <w:spacing w:before="268"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3.4</w:t>
      </w:r>
      <w:r>
        <w:rPr>
          <w:rFonts w:ascii="宋体" w:eastAsia="宋体" w:hAnsi="宋体" w:cs="宋体"/>
          <w:color w:val="auto"/>
          <w:spacing w:val="-2"/>
          <w:sz w:val="28"/>
          <w:szCs w:val="28"/>
        </w:rPr>
        <w:t>投标保证金</w:t>
      </w:r>
    </w:p>
    <w:p w:rsidR="00FB7375" w:rsidRDefault="00EA147B" w:rsidP="00AB7A04">
      <w:pPr>
        <w:spacing w:before="305" w:line="316" w:lineRule="auto"/>
        <w:ind w:right="64" w:firstLineChars="200" w:firstLine="416"/>
        <w:rPr>
          <w:rFonts w:ascii="宋体" w:eastAsia="宋体" w:hAnsi="宋体" w:cs="宋体"/>
          <w:color w:val="auto"/>
        </w:rPr>
      </w:pPr>
      <w:r>
        <w:rPr>
          <w:rFonts w:ascii="Times New Roman" w:eastAsia="Times New Roman" w:hAnsi="Times New Roman" w:cs="Times New Roman"/>
          <w:color w:val="auto"/>
          <w:spacing w:val="-2"/>
        </w:rPr>
        <w:t>3.4.1</w:t>
      </w:r>
      <w:r>
        <w:rPr>
          <w:rFonts w:ascii="宋体" w:eastAsia="宋体" w:hAnsi="宋体" w:cs="宋体"/>
          <w:color w:val="auto"/>
          <w:spacing w:val="-2"/>
        </w:rPr>
        <w:t>投标人在递交投标文件的同时，应按投标人须知前附表规定的金额、形式和第八章</w:t>
      </w:r>
      <w:r>
        <w:rPr>
          <w:rFonts w:ascii="宋体" w:eastAsia="宋体" w:hAnsi="宋体" w:cs="宋体"/>
          <w:color w:val="auto"/>
          <w:spacing w:val="-2"/>
        </w:rPr>
        <w:t>“</w:t>
      </w:r>
      <w:r>
        <w:rPr>
          <w:rFonts w:ascii="宋体" w:eastAsia="宋体" w:hAnsi="宋体" w:cs="宋体"/>
          <w:color w:val="auto"/>
          <w:spacing w:val="-2"/>
        </w:rPr>
        <w:t>投标</w:t>
      </w:r>
      <w:r>
        <w:rPr>
          <w:rFonts w:ascii="宋体" w:eastAsia="宋体" w:hAnsi="宋体" w:cs="宋体"/>
          <w:color w:val="auto"/>
        </w:rPr>
        <w:t>文件格式</w:t>
      </w:r>
      <w:r>
        <w:rPr>
          <w:rFonts w:ascii="宋体" w:eastAsia="宋体" w:hAnsi="宋体" w:cs="宋体"/>
          <w:color w:val="auto"/>
        </w:rPr>
        <w:t>”</w:t>
      </w:r>
      <w:r>
        <w:rPr>
          <w:rFonts w:ascii="宋体" w:eastAsia="宋体" w:hAnsi="宋体" w:cs="宋体"/>
          <w:color w:val="auto"/>
        </w:rPr>
        <w:t>规定的投标保证金格式递交投标保证金，并作为其投标文件的组成部分。境内投标人以现金或者支票形式提交的投标保证金，应当从其基本账户转出并在投标文件中附上基本账户开户证</w:t>
      </w:r>
      <w:r>
        <w:rPr>
          <w:rFonts w:ascii="宋体" w:eastAsia="宋体" w:hAnsi="宋体" w:cs="宋体"/>
          <w:color w:val="auto"/>
          <w:spacing w:val="-1"/>
        </w:rPr>
        <w:t>明。联合体投标的，其投标保证金可以由牵头人递交，并应符合投标人须知前附表的规定。</w:t>
      </w:r>
    </w:p>
    <w:p w:rsidR="00FB7375" w:rsidRDefault="00EA147B">
      <w:pPr>
        <w:spacing w:before="196" w:line="204" w:lineRule="auto"/>
        <w:ind w:firstLine="424"/>
        <w:rPr>
          <w:rFonts w:ascii="宋体" w:eastAsia="宋体" w:hAnsi="宋体" w:cs="宋体"/>
          <w:color w:val="auto"/>
        </w:rPr>
      </w:pPr>
      <w:r>
        <w:rPr>
          <w:rFonts w:ascii="Times New Roman" w:eastAsia="Times New Roman" w:hAnsi="Times New Roman" w:cs="Times New Roman"/>
          <w:color w:val="auto"/>
          <w:spacing w:val="-1"/>
        </w:rPr>
        <w:t>3.4.2</w:t>
      </w:r>
      <w:r>
        <w:rPr>
          <w:rFonts w:ascii="宋体" w:eastAsia="宋体" w:hAnsi="宋体" w:cs="宋体"/>
          <w:color w:val="auto"/>
          <w:spacing w:val="-1"/>
        </w:rPr>
        <w:t>投标人不按本章第</w:t>
      </w:r>
      <w:r>
        <w:rPr>
          <w:rFonts w:ascii="Times New Roman" w:eastAsia="Times New Roman" w:hAnsi="Times New Roman" w:cs="Times New Roman"/>
          <w:color w:val="auto"/>
          <w:spacing w:val="-1"/>
        </w:rPr>
        <w:t>3.4.1</w:t>
      </w:r>
      <w:r>
        <w:rPr>
          <w:rFonts w:ascii="宋体" w:eastAsia="宋体" w:hAnsi="宋体" w:cs="宋体"/>
          <w:color w:val="auto"/>
          <w:spacing w:val="-1"/>
        </w:rPr>
        <w:t>项要求提交投标保证金的，评标委员会将否决其投标。</w:t>
      </w:r>
    </w:p>
    <w:p w:rsidR="00FB7375" w:rsidRDefault="00EA147B">
      <w:pPr>
        <w:spacing w:before="176" w:line="359" w:lineRule="auto"/>
        <w:ind w:left="5" w:right="64" w:firstLine="418"/>
        <w:rPr>
          <w:rFonts w:ascii="宋体" w:eastAsia="宋体" w:hAnsi="宋体" w:cs="宋体"/>
          <w:color w:val="auto"/>
        </w:rPr>
      </w:pPr>
      <w:r>
        <w:rPr>
          <w:rFonts w:ascii="Times New Roman" w:eastAsia="Times New Roman" w:hAnsi="Times New Roman" w:cs="Times New Roman"/>
          <w:color w:val="auto"/>
          <w:spacing w:val="-1"/>
        </w:rPr>
        <w:t>3.4.3</w:t>
      </w:r>
      <w:r>
        <w:rPr>
          <w:rFonts w:ascii="宋体" w:eastAsia="宋体" w:hAnsi="宋体" w:cs="宋体"/>
          <w:color w:val="auto"/>
          <w:spacing w:val="-1"/>
        </w:rPr>
        <w:t>招标人最迟将在中标通知书发出后</w:t>
      </w:r>
      <w:r>
        <w:rPr>
          <w:rFonts w:ascii="Times New Roman" w:eastAsia="Times New Roman" w:hAnsi="Times New Roman" w:cs="Times New Roman"/>
          <w:color w:val="auto"/>
          <w:spacing w:val="-1"/>
        </w:rPr>
        <w:t>5</w:t>
      </w:r>
      <w:r>
        <w:rPr>
          <w:rFonts w:ascii="宋体" w:eastAsia="宋体" w:hAnsi="宋体" w:cs="宋体"/>
          <w:color w:val="auto"/>
          <w:spacing w:val="-1"/>
        </w:rPr>
        <w:t>日内向中标候选人以外的其他投标人退还投标保证</w:t>
      </w:r>
      <w:r>
        <w:rPr>
          <w:rFonts w:ascii="宋体" w:eastAsia="宋体" w:hAnsi="宋体" w:cs="宋体"/>
          <w:color w:val="auto"/>
          <w:spacing w:val="-2"/>
        </w:rPr>
        <w:t>金，与中标人签订合同后</w:t>
      </w:r>
      <w:r>
        <w:rPr>
          <w:rFonts w:ascii="Times New Roman" w:eastAsia="Times New Roman" w:hAnsi="Times New Roman" w:cs="Times New Roman"/>
          <w:color w:val="auto"/>
          <w:spacing w:val="-2"/>
        </w:rPr>
        <w:t>5</w:t>
      </w:r>
      <w:r>
        <w:rPr>
          <w:rFonts w:ascii="宋体" w:eastAsia="宋体" w:hAnsi="宋体" w:cs="宋体"/>
          <w:color w:val="auto"/>
          <w:spacing w:val="-2"/>
        </w:rPr>
        <w:t>日内向中标人和其他中标候选人退还投标保证金。投标保证金以现金或</w:t>
      </w:r>
      <w:r>
        <w:rPr>
          <w:rFonts w:ascii="宋体" w:eastAsia="宋体" w:hAnsi="宋体" w:cs="宋体"/>
          <w:color w:val="auto"/>
          <w:spacing w:val="-1"/>
        </w:rPr>
        <w:t>者支票形式递交的，还应退还银行同期存款利息。</w:t>
      </w:r>
    </w:p>
    <w:p w:rsidR="00FB7375" w:rsidRDefault="00EA147B">
      <w:pPr>
        <w:spacing w:before="41" w:line="204" w:lineRule="auto"/>
        <w:ind w:firstLine="424"/>
        <w:rPr>
          <w:rFonts w:ascii="宋体" w:eastAsia="宋体" w:hAnsi="宋体" w:cs="宋体"/>
          <w:color w:val="auto"/>
        </w:rPr>
      </w:pPr>
      <w:r>
        <w:rPr>
          <w:rFonts w:ascii="Times New Roman" w:eastAsia="Times New Roman" w:hAnsi="Times New Roman" w:cs="Times New Roman"/>
          <w:color w:val="auto"/>
          <w:spacing w:val="-1"/>
        </w:rPr>
        <w:t>3.4.4</w:t>
      </w:r>
      <w:r>
        <w:rPr>
          <w:rFonts w:ascii="宋体" w:eastAsia="宋体" w:hAnsi="宋体" w:cs="宋体"/>
          <w:color w:val="auto"/>
          <w:spacing w:val="-1"/>
        </w:rPr>
        <w:t>有下列情形之一的，投标保证金将不予退还：</w:t>
      </w:r>
    </w:p>
    <w:p w:rsidR="00FB7375" w:rsidRDefault="00EA147B">
      <w:pPr>
        <w:spacing w:before="176" w:line="204" w:lineRule="auto"/>
        <w:ind w:firstLine="535"/>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1</w:t>
      </w:r>
      <w:r>
        <w:rPr>
          <w:rFonts w:ascii="宋体" w:eastAsia="宋体" w:hAnsi="宋体" w:cs="宋体"/>
          <w:color w:val="auto"/>
          <w:spacing w:val="-6"/>
        </w:rPr>
        <w:t>）投标人在投标有效期内撤销投标文件；</w:t>
      </w:r>
    </w:p>
    <w:p w:rsidR="00FB7375" w:rsidRDefault="00EA147B">
      <w:pPr>
        <w:spacing w:before="175" w:line="359" w:lineRule="auto"/>
        <w:ind w:left="21" w:right="62" w:firstLine="513"/>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2</w:t>
      </w:r>
      <w:r>
        <w:rPr>
          <w:rFonts w:ascii="宋体" w:eastAsia="宋体" w:hAnsi="宋体" w:cs="宋体"/>
          <w:color w:val="auto"/>
          <w:spacing w:val="-5"/>
        </w:rPr>
        <w:t>）中标人在收到中标通知书后，无正当理由不与招标人订立合同，在签订合同时向招标人提</w:t>
      </w:r>
      <w:r>
        <w:rPr>
          <w:rFonts w:ascii="宋体" w:eastAsia="宋体" w:hAnsi="宋体" w:cs="宋体"/>
          <w:color w:val="auto"/>
          <w:spacing w:val="-1"/>
        </w:rPr>
        <w:t>出附加条件，或者不按照招标文件要求提交履约保证金；</w:t>
      </w:r>
    </w:p>
    <w:p w:rsidR="00FB7375" w:rsidRDefault="00EA147B">
      <w:pPr>
        <w:spacing w:before="2" w:line="204" w:lineRule="auto"/>
        <w:ind w:firstLine="535"/>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3</w:t>
      </w:r>
      <w:r>
        <w:rPr>
          <w:rFonts w:ascii="宋体" w:eastAsia="宋体" w:hAnsi="宋体" w:cs="宋体"/>
          <w:color w:val="auto"/>
          <w:spacing w:val="-4"/>
        </w:rPr>
        <w:t>）发生投标人须知前附表规定的其他可以不予退还投标保证金的情形。</w:t>
      </w:r>
    </w:p>
    <w:p w:rsidR="00FB7375" w:rsidRDefault="00FB7375">
      <w:pPr>
        <w:rPr>
          <w:color w:val="auto"/>
        </w:rPr>
      </w:pPr>
    </w:p>
    <w:p w:rsidR="00FB7375" w:rsidRDefault="00EA147B">
      <w:pPr>
        <w:spacing w:before="268"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3.5</w:t>
      </w:r>
      <w:r>
        <w:rPr>
          <w:rFonts w:ascii="宋体" w:eastAsia="宋体" w:hAnsi="宋体" w:cs="宋体"/>
          <w:color w:val="auto"/>
          <w:spacing w:val="-1"/>
          <w:sz w:val="28"/>
          <w:szCs w:val="28"/>
        </w:rPr>
        <w:t>资格审查资料（适用于未进行资格预审的）</w:t>
      </w:r>
    </w:p>
    <w:p w:rsidR="00FB7375" w:rsidRDefault="00EA147B">
      <w:pPr>
        <w:spacing w:before="305" w:line="272" w:lineRule="auto"/>
        <w:ind w:left="3" w:right="65" w:firstLine="432"/>
        <w:rPr>
          <w:rFonts w:ascii="宋体" w:eastAsia="宋体" w:hAnsi="宋体" w:cs="宋体"/>
          <w:color w:val="auto"/>
        </w:rPr>
      </w:pPr>
      <w:r>
        <w:rPr>
          <w:rFonts w:ascii="宋体" w:eastAsia="宋体" w:hAnsi="宋体" w:cs="宋体"/>
          <w:color w:val="auto"/>
        </w:rPr>
        <w:t>除投标人须知前附表另有规定外，投标人应按下列规定提供资格审查资料，以证明其满足本章</w:t>
      </w:r>
      <w:r>
        <w:rPr>
          <w:rFonts w:ascii="宋体" w:eastAsia="宋体" w:hAnsi="宋体" w:cs="宋体"/>
          <w:color w:val="auto"/>
          <w:spacing w:val="-2"/>
        </w:rPr>
        <w:t>第</w:t>
      </w:r>
      <w:r>
        <w:rPr>
          <w:rFonts w:ascii="Times New Roman" w:eastAsia="Times New Roman" w:hAnsi="Times New Roman" w:cs="Times New Roman"/>
          <w:color w:val="auto"/>
          <w:spacing w:val="-2"/>
        </w:rPr>
        <w:t>1.4</w:t>
      </w:r>
      <w:r>
        <w:rPr>
          <w:rFonts w:ascii="宋体" w:eastAsia="宋体" w:hAnsi="宋体" w:cs="宋体"/>
          <w:color w:val="auto"/>
          <w:spacing w:val="-2"/>
        </w:rPr>
        <w:t>款规定的资质、财务、业绩、信誉等要求。</w:t>
      </w:r>
    </w:p>
    <w:p w:rsidR="00FB7375" w:rsidRDefault="00EA147B">
      <w:pPr>
        <w:spacing w:before="196" w:line="359" w:lineRule="auto"/>
        <w:ind w:left="5" w:right="66" w:firstLine="418"/>
        <w:rPr>
          <w:rFonts w:ascii="宋体" w:eastAsia="宋体" w:hAnsi="宋体" w:cs="宋体"/>
          <w:color w:val="auto"/>
        </w:rPr>
      </w:pPr>
      <w:r>
        <w:rPr>
          <w:rFonts w:ascii="Times New Roman" w:eastAsia="Times New Roman" w:hAnsi="Times New Roman" w:cs="Times New Roman"/>
          <w:color w:val="auto"/>
          <w:spacing w:val="-2"/>
        </w:rPr>
        <w:t>3.5.1</w:t>
      </w:r>
      <w:r>
        <w:rPr>
          <w:rFonts w:ascii="宋体" w:eastAsia="宋体" w:hAnsi="宋体" w:cs="宋体"/>
          <w:color w:val="auto"/>
          <w:spacing w:val="-2"/>
        </w:rPr>
        <w:t>“</w:t>
      </w:r>
      <w:r>
        <w:rPr>
          <w:rFonts w:ascii="宋体" w:eastAsia="宋体" w:hAnsi="宋体" w:cs="宋体"/>
          <w:color w:val="auto"/>
          <w:spacing w:val="-2"/>
        </w:rPr>
        <w:t>投标人基本情况表</w:t>
      </w:r>
      <w:r>
        <w:rPr>
          <w:rFonts w:ascii="宋体" w:eastAsia="宋体" w:hAnsi="宋体" w:cs="宋体"/>
          <w:color w:val="auto"/>
          <w:spacing w:val="-2"/>
        </w:rPr>
        <w:t>”</w:t>
      </w:r>
      <w:r>
        <w:rPr>
          <w:rFonts w:ascii="宋体" w:eastAsia="宋体" w:hAnsi="宋体" w:cs="宋体"/>
          <w:color w:val="auto"/>
          <w:spacing w:val="-2"/>
        </w:rPr>
        <w:t>应附投标人营业执照、资质证书副本和安全生产许可证等材料的扫描件。</w:t>
      </w:r>
    </w:p>
    <w:p w:rsidR="00FB7375" w:rsidRDefault="00EA147B">
      <w:pPr>
        <w:spacing w:before="2" w:line="359" w:lineRule="auto"/>
        <w:ind w:left="2" w:right="62" w:firstLine="421"/>
        <w:rPr>
          <w:rFonts w:ascii="宋体" w:eastAsia="宋体" w:hAnsi="宋体" w:cs="宋体"/>
          <w:color w:val="auto"/>
        </w:rPr>
      </w:pPr>
      <w:r>
        <w:rPr>
          <w:rFonts w:ascii="Times New Roman" w:eastAsia="Times New Roman" w:hAnsi="Times New Roman" w:cs="Times New Roman"/>
          <w:color w:val="auto"/>
          <w:spacing w:val="-3"/>
        </w:rPr>
        <w:lastRenderedPageBreak/>
        <w:t>3.5.2</w:t>
      </w:r>
      <w:r>
        <w:rPr>
          <w:rFonts w:ascii="宋体" w:eastAsia="宋体" w:hAnsi="宋体" w:cs="宋体"/>
          <w:color w:val="auto"/>
          <w:spacing w:val="-3"/>
        </w:rPr>
        <w:t>“</w:t>
      </w:r>
      <w:r>
        <w:rPr>
          <w:rFonts w:ascii="宋体" w:eastAsia="宋体" w:hAnsi="宋体" w:cs="宋体"/>
          <w:color w:val="auto"/>
          <w:spacing w:val="-3"/>
        </w:rPr>
        <w:t>近</w:t>
      </w:r>
      <w:r>
        <w:rPr>
          <w:rFonts w:ascii="Times New Roman" w:eastAsia="Times New Roman" w:hAnsi="Times New Roman" w:cs="Times New Roman"/>
          <w:color w:val="auto"/>
          <w:spacing w:val="-3"/>
        </w:rPr>
        <w:t>3</w:t>
      </w:r>
      <w:r>
        <w:rPr>
          <w:rFonts w:ascii="宋体" w:eastAsia="宋体" w:hAnsi="宋体" w:cs="宋体"/>
          <w:color w:val="auto"/>
          <w:spacing w:val="-3"/>
        </w:rPr>
        <w:t>年财务状况</w:t>
      </w:r>
      <w:r>
        <w:rPr>
          <w:rFonts w:ascii="宋体" w:eastAsia="宋体" w:hAnsi="宋体" w:cs="宋体"/>
          <w:color w:val="auto"/>
          <w:spacing w:val="-3"/>
        </w:rPr>
        <w:t>”</w:t>
      </w:r>
      <w:r>
        <w:rPr>
          <w:rFonts w:ascii="宋体" w:eastAsia="宋体" w:hAnsi="宋体" w:cs="宋体"/>
          <w:color w:val="auto"/>
          <w:spacing w:val="-3"/>
        </w:rPr>
        <w:t>应附经会计师事务所或审计机构审计的财务会计报表，包括资产负债</w:t>
      </w:r>
      <w:r>
        <w:rPr>
          <w:rFonts w:ascii="宋体" w:eastAsia="宋体" w:hAnsi="宋体" w:cs="宋体"/>
          <w:color w:val="auto"/>
        </w:rPr>
        <w:t xml:space="preserve"> </w:t>
      </w:r>
      <w:r>
        <w:rPr>
          <w:rFonts w:ascii="宋体" w:eastAsia="宋体" w:hAnsi="宋体" w:cs="宋体"/>
          <w:color w:val="auto"/>
        </w:rPr>
        <w:t>表、现金流量表、利润表的扫描件。投标人的成立时间少于投标人须知前附表规定年份的，应提供</w:t>
      </w:r>
      <w:r>
        <w:rPr>
          <w:rFonts w:ascii="宋体" w:eastAsia="宋体" w:hAnsi="宋体" w:cs="宋体"/>
          <w:color w:val="auto"/>
          <w:spacing w:val="-1"/>
        </w:rPr>
        <w:t>成立以来的财务状况表。</w:t>
      </w:r>
    </w:p>
    <w:p w:rsidR="00FB7375" w:rsidRDefault="00EA147B">
      <w:pPr>
        <w:spacing w:line="357" w:lineRule="auto"/>
        <w:ind w:left="3" w:right="63" w:firstLine="417"/>
        <w:rPr>
          <w:rFonts w:ascii="宋体" w:eastAsia="宋体" w:hAnsi="宋体" w:cs="宋体"/>
          <w:color w:val="auto"/>
        </w:rPr>
      </w:pPr>
      <w:r>
        <w:rPr>
          <w:rFonts w:ascii="Times New Roman" w:eastAsia="Times New Roman" w:hAnsi="Times New Roman" w:cs="Times New Roman"/>
          <w:b/>
          <w:bCs/>
          <w:color w:val="auto"/>
          <w:spacing w:val="-3"/>
        </w:rPr>
        <w:t>3.5.3</w:t>
      </w:r>
      <w:r>
        <w:rPr>
          <w:rFonts w:ascii="宋体" w:eastAsia="宋体" w:hAnsi="宋体" w:cs="宋体"/>
          <w:color w:val="auto"/>
          <w:spacing w:val="-3"/>
        </w:rPr>
        <w:t>“</w:t>
      </w:r>
      <w:r>
        <w:rPr>
          <w:rFonts w:ascii="宋体" w:eastAsia="宋体" w:hAnsi="宋体" w:cs="宋体"/>
          <w:color w:val="auto"/>
          <w:spacing w:val="-3"/>
        </w:rPr>
        <w:t>近年完成的类似项目情况表</w:t>
      </w:r>
      <w:r>
        <w:rPr>
          <w:rFonts w:ascii="宋体" w:eastAsia="宋体" w:hAnsi="宋体" w:cs="宋体"/>
          <w:color w:val="auto"/>
          <w:spacing w:val="-3"/>
        </w:rPr>
        <w:t>”</w:t>
      </w:r>
      <w:r>
        <w:rPr>
          <w:rFonts w:ascii="宋体" w:eastAsia="宋体" w:hAnsi="宋体" w:cs="宋体"/>
          <w:color w:val="auto"/>
          <w:spacing w:val="-3"/>
        </w:rPr>
        <w:t>应附水利建设市场监管平台（</w:t>
      </w:r>
      <w:r>
        <w:rPr>
          <w:rFonts w:ascii="Times New Roman" w:eastAsia="Times New Roman" w:hAnsi="Times New Roman" w:cs="Times New Roman"/>
          <w:b/>
          <w:bCs/>
          <w:color w:val="auto"/>
          <w:spacing w:val="-3"/>
        </w:rPr>
        <w:t>http://xypt.mwr.gov.cn/</w:t>
      </w:r>
      <w:r>
        <w:rPr>
          <w:rFonts w:ascii="宋体" w:eastAsia="宋体" w:hAnsi="宋体" w:cs="宋体"/>
          <w:color w:val="auto"/>
          <w:spacing w:val="-3"/>
        </w:rPr>
        <w:t>）或</w:t>
      </w:r>
      <w:r>
        <w:rPr>
          <w:rFonts w:ascii="宋体" w:eastAsia="宋体" w:hAnsi="宋体" w:cs="宋体"/>
          <w:color w:val="auto"/>
          <w:spacing w:val="-2"/>
        </w:rPr>
        <w:t>安徽省水利建设市场信用信息平台（</w:t>
      </w:r>
      <w:r>
        <w:rPr>
          <w:rFonts w:ascii="Times New Roman" w:eastAsia="Times New Roman" w:hAnsi="Times New Roman" w:cs="Times New Roman"/>
          <w:b/>
          <w:bCs/>
          <w:color w:val="auto"/>
          <w:spacing w:val="-2"/>
        </w:rPr>
        <w:t>http://61.190.26.79:5000/</w:t>
      </w:r>
      <w:r>
        <w:rPr>
          <w:rFonts w:ascii="宋体" w:eastAsia="宋体" w:hAnsi="宋体" w:cs="宋体"/>
          <w:color w:val="auto"/>
          <w:spacing w:val="-2"/>
        </w:rPr>
        <w:t>）网页截图。网页截图应能够证明项目</w:t>
      </w:r>
      <w:r>
        <w:rPr>
          <w:rFonts w:ascii="宋体" w:eastAsia="宋体" w:hAnsi="宋体" w:cs="宋体"/>
          <w:color w:val="auto"/>
        </w:rPr>
        <w:t>详细信息包括对时间年限以及对类似项目指标的要求，除网页截图外，投标人无须再提供任何业绩证明材料；具体时间要求见投标人须知前附表，每张表格只填写一个项目，并标明序号。</w:t>
      </w:r>
    </w:p>
    <w:p w:rsidR="00FB7375" w:rsidRDefault="00EA147B">
      <w:pPr>
        <w:spacing w:before="9" w:line="359" w:lineRule="auto"/>
        <w:ind w:left="4" w:right="62" w:firstLine="424"/>
        <w:rPr>
          <w:rFonts w:ascii="宋体" w:eastAsia="宋体" w:hAnsi="宋体" w:cs="宋体"/>
          <w:color w:val="auto"/>
        </w:rPr>
      </w:pPr>
      <w:r>
        <w:rPr>
          <w:rFonts w:ascii="宋体" w:eastAsia="宋体" w:hAnsi="宋体" w:cs="宋体"/>
          <w:color w:val="auto"/>
        </w:rPr>
        <w:t>如投标人未提供相关项目网页截图或相关项目网页截图中的信息无法证实投标人满足招标文件规定的条件，则该项目业绩不予认定。</w:t>
      </w:r>
    </w:p>
    <w:p w:rsidR="00FB7375" w:rsidRDefault="00EA147B">
      <w:pPr>
        <w:spacing w:before="1" w:line="273" w:lineRule="auto"/>
        <w:ind w:left="4" w:right="62" w:firstLine="419"/>
        <w:rPr>
          <w:rFonts w:ascii="宋体" w:eastAsia="宋体" w:hAnsi="宋体" w:cs="宋体"/>
          <w:color w:val="auto"/>
        </w:rPr>
      </w:pPr>
      <w:r>
        <w:rPr>
          <w:rFonts w:ascii="Times New Roman" w:eastAsia="Times New Roman" w:hAnsi="Times New Roman" w:cs="Times New Roman"/>
          <w:color w:val="auto"/>
          <w:spacing w:val="-3"/>
        </w:rPr>
        <w:t>3.5.4</w:t>
      </w:r>
      <w:r>
        <w:rPr>
          <w:rFonts w:ascii="宋体" w:eastAsia="宋体" w:hAnsi="宋体" w:cs="宋体"/>
          <w:color w:val="auto"/>
          <w:spacing w:val="-3"/>
        </w:rPr>
        <w:t>“</w:t>
      </w:r>
      <w:r>
        <w:rPr>
          <w:rFonts w:ascii="宋体" w:eastAsia="宋体" w:hAnsi="宋体" w:cs="宋体"/>
          <w:color w:val="auto"/>
          <w:spacing w:val="-3"/>
        </w:rPr>
        <w:t>近</w:t>
      </w:r>
      <w:r>
        <w:rPr>
          <w:rFonts w:ascii="Times New Roman" w:eastAsia="Times New Roman" w:hAnsi="Times New Roman" w:cs="Times New Roman"/>
          <w:color w:val="auto"/>
          <w:spacing w:val="-3"/>
        </w:rPr>
        <w:t>3</w:t>
      </w:r>
      <w:r>
        <w:rPr>
          <w:rFonts w:ascii="宋体" w:eastAsia="宋体" w:hAnsi="宋体" w:cs="宋体"/>
          <w:color w:val="auto"/>
          <w:spacing w:val="-3"/>
        </w:rPr>
        <w:t>年发生的诉讼及仲裁情况表</w:t>
      </w:r>
      <w:r>
        <w:rPr>
          <w:rFonts w:ascii="宋体" w:eastAsia="宋体" w:hAnsi="宋体" w:cs="宋体"/>
          <w:color w:val="auto"/>
          <w:spacing w:val="-3"/>
        </w:rPr>
        <w:t>”</w:t>
      </w:r>
      <w:r>
        <w:rPr>
          <w:rFonts w:ascii="宋体" w:eastAsia="宋体" w:hAnsi="宋体" w:cs="宋体"/>
          <w:color w:val="auto"/>
          <w:spacing w:val="-3"/>
        </w:rPr>
        <w:t>应说明相关情况，并附法院或仲裁机构作出的判决、</w:t>
      </w:r>
      <w:r>
        <w:rPr>
          <w:rFonts w:ascii="宋体" w:eastAsia="宋体" w:hAnsi="宋体" w:cs="宋体"/>
          <w:color w:val="auto"/>
          <w:spacing w:val="-1"/>
        </w:rPr>
        <w:t>裁决等有关法律文书扫描件。</w:t>
      </w:r>
    </w:p>
    <w:p w:rsidR="00FB7375" w:rsidRDefault="00EA147B">
      <w:pPr>
        <w:spacing w:before="196" w:line="359" w:lineRule="auto"/>
        <w:ind w:left="3" w:right="62" w:firstLine="420"/>
        <w:rPr>
          <w:rFonts w:ascii="宋体" w:eastAsia="宋体" w:hAnsi="宋体" w:cs="宋体"/>
          <w:color w:val="auto"/>
        </w:rPr>
      </w:pPr>
      <w:r>
        <w:rPr>
          <w:rFonts w:ascii="Times New Roman" w:eastAsia="Times New Roman" w:hAnsi="Times New Roman" w:cs="Times New Roman"/>
          <w:color w:val="auto"/>
          <w:spacing w:val="-2"/>
        </w:rPr>
        <w:t>3.5.5</w:t>
      </w:r>
      <w:r>
        <w:rPr>
          <w:rFonts w:ascii="宋体" w:eastAsia="宋体" w:hAnsi="宋体" w:cs="宋体"/>
          <w:color w:val="auto"/>
          <w:spacing w:val="-2"/>
        </w:rPr>
        <w:t>投标人须知前附表规定接受联合体投标的，本章第</w:t>
      </w:r>
      <w:r>
        <w:rPr>
          <w:rFonts w:ascii="Times New Roman" w:eastAsia="Times New Roman" w:hAnsi="Times New Roman" w:cs="Times New Roman"/>
          <w:color w:val="auto"/>
          <w:spacing w:val="-2"/>
        </w:rPr>
        <w:t>3.5.1</w:t>
      </w:r>
      <w:r>
        <w:rPr>
          <w:rFonts w:ascii="宋体" w:eastAsia="宋体" w:hAnsi="宋体" w:cs="宋体"/>
          <w:color w:val="auto"/>
          <w:spacing w:val="-2"/>
        </w:rPr>
        <w:t>项至第</w:t>
      </w:r>
      <w:r>
        <w:rPr>
          <w:rFonts w:ascii="Times New Roman" w:eastAsia="Times New Roman" w:hAnsi="Times New Roman" w:cs="Times New Roman"/>
          <w:color w:val="auto"/>
          <w:spacing w:val="-2"/>
        </w:rPr>
        <w:t>3.5.4</w:t>
      </w:r>
      <w:r>
        <w:rPr>
          <w:rFonts w:ascii="宋体" w:eastAsia="宋体" w:hAnsi="宋体" w:cs="宋体"/>
          <w:color w:val="auto"/>
          <w:spacing w:val="-2"/>
        </w:rPr>
        <w:t>项规定的表格和资</w:t>
      </w:r>
      <w:r>
        <w:rPr>
          <w:rFonts w:ascii="宋体" w:eastAsia="宋体" w:hAnsi="宋体" w:cs="宋体"/>
          <w:color w:val="auto"/>
          <w:spacing w:val="-1"/>
        </w:rPr>
        <w:t>料应包括联合体各方相关情况。</w:t>
      </w:r>
    </w:p>
    <w:p w:rsidR="00FB7375" w:rsidRDefault="00EA147B">
      <w:pPr>
        <w:spacing w:before="270"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3.6</w:t>
      </w:r>
      <w:r>
        <w:rPr>
          <w:rFonts w:ascii="宋体" w:eastAsia="宋体" w:hAnsi="宋体" w:cs="宋体"/>
          <w:color w:val="auto"/>
          <w:spacing w:val="-2"/>
          <w:sz w:val="28"/>
          <w:szCs w:val="28"/>
        </w:rPr>
        <w:t>备选投标方案</w:t>
      </w:r>
    </w:p>
    <w:p w:rsidR="00FB7375" w:rsidRDefault="00EA147B">
      <w:pPr>
        <w:spacing w:before="304" w:line="204" w:lineRule="auto"/>
        <w:rPr>
          <w:rFonts w:ascii="宋体" w:eastAsia="宋体" w:hAnsi="宋体" w:cs="宋体"/>
          <w:color w:val="auto"/>
        </w:rPr>
      </w:pPr>
      <w:r>
        <w:rPr>
          <w:rFonts w:ascii="Times New Roman" w:eastAsia="Times New Roman" w:hAnsi="Times New Roman" w:cs="Times New Roman"/>
          <w:color w:val="auto"/>
          <w:spacing w:val="-1"/>
        </w:rPr>
        <w:t>3.6.1</w:t>
      </w:r>
      <w:r>
        <w:rPr>
          <w:rFonts w:ascii="宋体" w:eastAsia="宋体" w:hAnsi="宋体" w:cs="宋体"/>
          <w:color w:val="auto"/>
          <w:spacing w:val="-1"/>
        </w:rPr>
        <w:t>除投标人须知前附表规定允许外，投标人不得递交备选投标方案，否则其投标将被否决。</w:t>
      </w:r>
    </w:p>
    <w:p w:rsidR="00FB7375" w:rsidRDefault="00EA147B">
      <w:pPr>
        <w:spacing w:before="178" w:line="234" w:lineRule="auto"/>
        <w:ind w:right="62"/>
        <w:rPr>
          <w:rFonts w:ascii="宋体" w:eastAsia="宋体" w:hAnsi="宋体" w:cs="宋体"/>
          <w:color w:val="auto"/>
          <w:spacing w:val="-2"/>
        </w:rPr>
      </w:pPr>
      <w:r>
        <w:rPr>
          <w:rFonts w:ascii="Times New Roman" w:eastAsia="Times New Roman" w:hAnsi="Times New Roman" w:cs="Times New Roman"/>
          <w:color w:val="auto"/>
          <w:spacing w:val="-2"/>
        </w:rPr>
        <w:t>3.6.2</w:t>
      </w:r>
      <w:r>
        <w:rPr>
          <w:rFonts w:ascii="宋体" w:eastAsia="宋体" w:hAnsi="宋体" w:cs="宋体"/>
          <w:color w:val="auto"/>
          <w:spacing w:val="-2"/>
        </w:rPr>
        <w:t>允许投标人递交备选投标方案的，只有中标人所递交的备选投标方案方可予以考虑。评标</w:t>
      </w:r>
    </w:p>
    <w:p w:rsidR="00FB7375" w:rsidRDefault="00EA147B">
      <w:pPr>
        <w:spacing w:before="42"/>
        <w:ind w:right="105"/>
        <w:rPr>
          <w:rFonts w:ascii="宋体" w:eastAsia="宋体" w:hAnsi="宋体" w:cs="宋体"/>
          <w:color w:val="auto"/>
        </w:rPr>
      </w:pPr>
      <w:r>
        <w:rPr>
          <w:rFonts w:ascii="宋体" w:eastAsia="宋体" w:hAnsi="宋体" w:cs="宋体"/>
          <w:color w:val="auto"/>
        </w:rPr>
        <w:t>委员会认为中标人的备选投标方案优于其按照招标文件要求编制的投标方案的，招标人可以接受该</w:t>
      </w:r>
      <w:r>
        <w:rPr>
          <w:rFonts w:ascii="宋体" w:eastAsia="宋体" w:hAnsi="宋体" w:cs="宋体"/>
          <w:color w:val="auto"/>
          <w:spacing w:val="-2"/>
        </w:rPr>
        <w:t>备选投标方案。</w:t>
      </w:r>
    </w:p>
    <w:p w:rsidR="00FB7375" w:rsidRDefault="00EA147B">
      <w:pPr>
        <w:spacing w:before="268"/>
        <w:outlineLvl w:val="1"/>
        <w:rPr>
          <w:rFonts w:ascii="宋体" w:eastAsia="宋体" w:hAnsi="宋体" w:cs="宋体"/>
          <w:color w:val="auto"/>
          <w:spacing w:val="-2"/>
          <w:sz w:val="28"/>
          <w:szCs w:val="28"/>
        </w:rPr>
      </w:pPr>
      <w:r>
        <w:rPr>
          <w:rFonts w:ascii="Times New Roman" w:eastAsia="Times New Roman" w:hAnsi="Times New Roman" w:cs="Times New Roman"/>
          <w:b/>
          <w:bCs/>
          <w:color w:val="auto"/>
          <w:spacing w:val="-2"/>
          <w:sz w:val="28"/>
          <w:szCs w:val="28"/>
        </w:rPr>
        <w:t>3.7</w:t>
      </w:r>
      <w:r>
        <w:rPr>
          <w:rFonts w:ascii="宋体" w:eastAsia="宋体" w:hAnsi="宋体" w:cs="宋体"/>
          <w:color w:val="auto"/>
          <w:spacing w:val="-2"/>
          <w:sz w:val="28"/>
          <w:szCs w:val="28"/>
        </w:rPr>
        <w:t>投标文件的编制</w:t>
      </w:r>
    </w:p>
    <w:p w:rsidR="00FB7375" w:rsidRDefault="00EA147B" w:rsidP="00AB7A04">
      <w:pPr>
        <w:spacing w:before="268"/>
        <w:ind w:firstLineChars="100" w:firstLine="208"/>
        <w:outlineLvl w:val="1"/>
        <w:rPr>
          <w:rFonts w:ascii="宋体" w:eastAsia="宋体" w:hAnsi="宋体" w:cs="宋体"/>
          <w:color w:val="auto"/>
        </w:rPr>
      </w:pPr>
      <w:r>
        <w:rPr>
          <w:rFonts w:ascii="Times New Roman" w:eastAsia="Times New Roman" w:hAnsi="Times New Roman" w:cs="Times New Roman"/>
          <w:color w:val="auto"/>
          <w:spacing w:val="-2"/>
        </w:rPr>
        <w:t>3.7.1</w:t>
      </w:r>
      <w:r>
        <w:rPr>
          <w:rFonts w:ascii="宋体" w:eastAsia="宋体" w:hAnsi="宋体" w:cs="宋体"/>
          <w:color w:val="auto"/>
          <w:spacing w:val="-2"/>
        </w:rPr>
        <w:t>投标文件应按第八章</w:t>
      </w:r>
      <w:r>
        <w:rPr>
          <w:rFonts w:ascii="宋体" w:eastAsia="宋体" w:hAnsi="宋体" w:cs="宋体"/>
          <w:color w:val="auto"/>
          <w:spacing w:val="-2"/>
        </w:rPr>
        <w:t>“</w:t>
      </w:r>
      <w:r>
        <w:rPr>
          <w:rFonts w:ascii="宋体" w:eastAsia="宋体" w:hAnsi="宋体" w:cs="宋体"/>
          <w:color w:val="auto"/>
          <w:spacing w:val="-2"/>
        </w:rPr>
        <w:t>投标文件格式</w:t>
      </w:r>
      <w:r>
        <w:rPr>
          <w:rFonts w:ascii="宋体" w:eastAsia="宋体" w:hAnsi="宋体" w:cs="宋体"/>
          <w:color w:val="auto"/>
          <w:spacing w:val="-2"/>
        </w:rPr>
        <w:t>”</w:t>
      </w:r>
      <w:r>
        <w:rPr>
          <w:rFonts w:ascii="宋体" w:eastAsia="宋体" w:hAnsi="宋体" w:cs="宋体"/>
          <w:color w:val="auto"/>
          <w:spacing w:val="-2"/>
        </w:rPr>
        <w:t>进行编写，如有必要，可以增加附页，作为投标文</w:t>
      </w:r>
      <w:r>
        <w:rPr>
          <w:rFonts w:ascii="宋体" w:eastAsia="宋体" w:hAnsi="宋体" w:cs="宋体"/>
          <w:color w:val="auto"/>
        </w:rPr>
        <w:t xml:space="preserve"> </w:t>
      </w:r>
      <w:r>
        <w:rPr>
          <w:rFonts w:ascii="宋体" w:eastAsia="宋体" w:hAnsi="宋体" w:cs="宋体"/>
          <w:color w:val="auto"/>
        </w:rPr>
        <w:t>件的组成部分。其中，投标函附录在满足招标文件实质性要求的基础上，可以提出比招标文件要求</w:t>
      </w:r>
      <w:r>
        <w:rPr>
          <w:rFonts w:ascii="宋体" w:eastAsia="宋体" w:hAnsi="宋体" w:cs="宋体"/>
          <w:color w:val="auto"/>
          <w:spacing w:val="-1"/>
        </w:rPr>
        <w:t>更有利于招标人的承诺。</w:t>
      </w:r>
    </w:p>
    <w:p w:rsidR="00FB7375" w:rsidRDefault="00EA147B">
      <w:pPr>
        <w:spacing w:before="196" w:line="359" w:lineRule="auto"/>
        <w:ind w:left="5" w:right="108" w:firstLine="418"/>
        <w:rPr>
          <w:rFonts w:ascii="宋体" w:eastAsia="宋体" w:hAnsi="宋体" w:cs="宋体"/>
          <w:color w:val="auto"/>
        </w:rPr>
      </w:pPr>
      <w:r>
        <w:rPr>
          <w:rFonts w:ascii="Times New Roman" w:eastAsia="Times New Roman" w:hAnsi="Times New Roman" w:cs="Times New Roman"/>
          <w:color w:val="auto"/>
          <w:spacing w:val="-2"/>
        </w:rPr>
        <w:t>3.7.2</w:t>
      </w:r>
      <w:r>
        <w:rPr>
          <w:rFonts w:ascii="宋体" w:eastAsia="宋体" w:hAnsi="宋体" w:cs="宋体"/>
          <w:color w:val="auto"/>
          <w:spacing w:val="-2"/>
        </w:rPr>
        <w:t>投标文件应当对招标文件有关工期、投标有效期、质量要求、技术标准和要求、招标范围</w:t>
      </w:r>
      <w:r>
        <w:rPr>
          <w:rFonts w:ascii="宋体" w:eastAsia="宋体" w:hAnsi="宋体" w:cs="宋体"/>
          <w:color w:val="auto"/>
          <w:spacing w:val="-1"/>
        </w:rPr>
        <w:t>等实质性内容作出响应。</w:t>
      </w:r>
    </w:p>
    <w:p w:rsidR="00FB7375" w:rsidRDefault="00EA147B">
      <w:pPr>
        <w:spacing w:line="204" w:lineRule="auto"/>
        <w:ind w:firstLine="424"/>
        <w:rPr>
          <w:rFonts w:ascii="宋体" w:eastAsia="宋体" w:hAnsi="宋体" w:cs="宋体"/>
          <w:color w:val="auto"/>
        </w:rPr>
      </w:pPr>
      <w:r>
        <w:rPr>
          <w:rFonts w:ascii="Times New Roman" w:eastAsia="Times New Roman" w:hAnsi="Times New Roman" w:cs="Times New Roman"/>
          <w:color w:val="auto"/>
          <w:spacing w:val="-1"/>
          <w:shd w:val="clear" w:color="auto" w:fill="FFFFFF"/>
        </w:rPr>
        <w:t>3.7.3</w:t>
      </w:r>
      <w:r>
        <w:rPr>
          <w:rFonts w:ascii="宋体" w:eastAsia="宋体" w:hAnsi="宋体" w:cs="宋体"/>
          <w:color w:val="auto"/>
          <w:spacing w:val="-1"/>
          <w:shd w:val="clear" w:color="auto" w:fill="FFFFFF"/>
        </w:rPr>
        <w:t>投标文件的制作应满足以下规定：</w:t>
      </w:r>
    </w:p>
    <w:p w:rsidR="00FB7375" w:rsidRDefault="00EA147B">
      <w:pPr>
        <w:spacing w:before="178" w:line="204" w:lineRule="auto"/>
        <w:ind w:firstLine="614"/>
        <w:rPr>
          <w:rFonts w:ascii="宋体" w:eastAsia="宋体" w:hAnsi="宋体" w:cs="宋体"/>
          <w:color w:val="auto"/>
        </w:rPr>
      </w:pPr>
      <w:r>
        <w:rPr>
          <w:rFonts w:ascii="宋体" w:eastAsia="宋体" w:hAnsi="宋体" w:cs="宋体"/>
          <w:color w:val="auto"/>
          <w:spacing w:val="-3"/>
          <w:shd w:val="clear" w:color="auto" w:fill="FFFFFF"/>
        </w:rPr>
        <w:t>（</w:t>
      </w:r>
      <w:r>
        <w:rPr>
          <w:rFonts w:ascii="Times New Roman" w:eastAsia="Times New Roman" w:hAnsi="Times New Roman" w:cs="Times New Roman"/>
          <w:color w:val="auto"/>
          <w:spacing w:val="-3"/>
          <w:shd w:val="clear" w:color="auto" w:fill="FFFFFF"/>
        </w:rPr>
        <w:t>1</w:t>
      </w:r>
      <w:r>
        <w:rPr>
          <w:rFonts w:ascii="宋体" w:eastAsia="宋体" w:hAnsi="宋体" w:cs="宋体"/>
          <w:color w:val="auto"/>
          <w:spacing w:val="-3"/>
          <w:shd w:val="clear" w:color="auto" w:fill="FFFFFF"/>
        </w:rPr>
        <w:t>）投标文件由投标人使用电子交易系统提供的</w:t>
      </w:r>
      <w:r>
        <w:rPr>
          <w:rFonts w:ascii="Times New Roman" w:eastAsia="Times New Roman" w:hAnsi="Times New Roman" w:cs="Times New Roman"/>
          <w:color w:val="auto"/>
          <w:spacing w:val="-3"/>
          <w:shd w:val="clear" w:color="auto" w:fill="FFFFFF"/>
        </w:rPr>
        <w:t>“</w:t>
      </w:r>
      <w:r>
        <w:rPr>
          <w:rFonts w:ascii="宋体" w:eastAsia="宋体" w:hAnsi="宋体" w:cs="宋体"/>
          <w:color w:val="auto"/>
          <w:spacing w:val="-3"/>
          <w:shd w:val="clear" w:color="auto" w:fill="FFFFFF"/>
        </w:rPr>
        <w:t>投标文件制作工具</w:t>
      </w:r>
      <w:r>
        <w:rPr>
          <w:rFonts w:ascii="Times New Roman" w:eastAsia="Times New Roman" w:hAnsi="Times New Roman" w:cs="Times New Roman"/>
          <w:color w:val="auto"/>
          <w:spacing w:val="-3"/>
          <w:shd w:val="clear" w:color="auto" w:fill="FFFFFF"/>
        </w:rPr>
        <w:t>”</w:t>
      </w:r>
      <w:r>
        <w:rPr>
          <w:rFonts w:ascii="宋体" w:eastAsia="宋体" w:hAnsi="宋体" w:cs="宋体"/>
          <w:color w:val="auto"/>
          <w:spacing w:val="-3"/>
          <w:shd w:val="clear" w:color="auto" w:fill="FFFFFF"/>
        </w:rPr>
        <w:t>制作生成。</w:t>
      </w:r>
      <w:r>
        <w:rPr>
          <w:rFonts w:ascii="Times New Roman" w:eastAsia="Times New Roman" w:hAnsi="Times New Roman" w:cs="Times New Roman"/>
          <w:color w:val="auto"/>
          <w:spacing w:val="-3"/>
          <w:shd w:val="clear" w:color="auto" w:fill="FFFFFF"/>
        </w:rPr>
        <w:t>“</w:t>
      </w:r>
      <w:r>
        <w:rPr>
          <w:rFonts w:ascii="宋体" w:eastAsia="宋体" w:hAnsi="宋体" w:cs="宋体"/>
          <w:color w:val="auto"/>
          <w:spacing w:val="-3"/>
          <w:shd w:val="clear" w:color="auto" w:fill="FFFFFF"/>
        </w:rPr>
        <w:t>投标文件制</w:t>
      </w:r>
    </w:p>
    <w:p w:rsidR="00FB7375" w:rsidRDefault="00EA147B">
      <w:pPr>
        <w:spacing w:before="176" w:line="204" w:lineRule="auto"/>
        <w:ind w:firstLine="4"/>
        <w:rPr>
          <w:rFonts w:ascii="宋体" w:eastAsia="宋体" w:hAnsi="宋体" w:cs="宋体"/>
          <w:color w:val="auto"/>
        </w:rPr>
      </w:pPr>
      <w:r>
        <w:rPr>
          <w:rFonts w:ascii="宋体" w:eastAsia="宋体" w:hAnsi="宋体" w:cs="宋体"/>
          <w:color w:val="auto"/>
          <w:spacing w:val="-2"/>
          <w:shd w:val="clear" w:color="auto" w:fill="FFFFFF"/>
        </w:rPr>
        <w:t>作工具</w:t>
      </w:r>
      <w:r>
        <w:rPr>
          <w:rFonts w:ascii="Times New Roman" w:eastAsia="Times New Roman" w:hAnsi="Times New Roman" w:cs="Times New Roman"/>
          <w:color w:val="auto"/>
          <w:spacing w:val="-2"/>
          <w:shd w:val="clear" w:color="auto" w:fill="FFFFFF"/>
        </w:rPr>
        <w:t>”</w:t>
      </w:r>
      <w:r>
        <w:rPr>
          <w:rFonts w:ascii="宋体" w:eastAsia="宋体" w:hAnsi="宋体" w:cs="宋体"/>
          <w:color w:val="auto"/>
          <w:spacing w:val="-2"/>
          <w:shd w:val="clear" w:color="auto" w:fill="FFFFFF"/>
        </w:rPr>
        <w:t>可以通过电子交易系统下载。投标人应当在互联网络通畅状态下启用最新版投标文件制作工</w:t>
      </w:r>
    </w:p>
    <w:p w:rsidR="00FB7375" w:rsidRDefault="00EA147B">
      <w:pPr>
        <w:spacing w:before="176" w:line="204" w:lineRule="auto"/>
        <w:ind w:firstLine="7"/>
        <w:rPr>
          <w:rFonts w:ascii="宋体" w:eastAsia="宋体" w:hAnsi="宋体" w:cs="宋体"/>
          <w:color w:val="auto"/>
        </w:rPr>
      </w:pPr>
      <w:r>
        <w:rPr>
          <w:rFonts w:ascii="宋体" w:eastAsia="宋体" w:hAnsi="宋体" w:cs="宋体"/>
          <w:color w:val="auto"/>
          <w:spacing w:val="-2"/>
          <w:shd w:val="clear" w:color="auto" w:fill="FFFFFF"/>
        </w:rPr>
        <w:t>具制作投标文件。</w:t>
      </w:r>
    </w:p>
    <w:p w:rsidR="00FB7375" w:rsidRDefault="00EA147B">
      <w:pPr>
        <w:spacing w:before="176" w:line="204" w:lineRule="auto"/>
        <w:ind w:firstLine="614"/>
        <w:rPr>
          <w:rFonts w:ascii="宋体" w:eastAsia="宋体" w:hAnsi="宋体" w:cs="宋体"/>
          <w:color w:val="auto"/>
        </w:rPr>
      </w:pPr>
      <w:r>
        <w:rPr>
          <w:rFonts w:ascii="宋体" w:eastAsia="宋体" w:hAnsi="宋体" w:cs="宋体"/>
          <w:color w:val="auto"/>
          <w:spacing w:val="-2"/>
          <w:shd w:val="clear" w:color="auto" w:fill="FFFFFF"/>
        </w:rPr>
        <w:t>（</w:t>
      </w:r>
      <w:r>
        <w:rPr>
          <w:rFonts w:ascii="Times New Roman" w:eastAsia="Times New Roman" w:hAnsi="Times New Roman" w:cs="Times New Roman"/>
          <w:color w:val="auto"/>
          <w:spacing w:val="-2"/>
          <w:shd w:val="clear" w:color="auto" w:fill="FFFFFF"/>
        </w:rPr>
        <w:t>2</w:t>
      </w:r>
      <w:r>
        <w:rPr>
          <w:rFonts w:ascii="宋体" w:eastAsia="宋体" w:hAnsi="宋体" w:cs="宋体"/>
          <w:color w:val="auto"/>
          <w:spacing w:val="-2"/>
          <w:shd w:val="clear" w:color="auto" w:fill="FFFFFF"/>
        </w:rPr>
        <w:t>）在第八章</w:t>
      </w:r>
      <w:r>
        <w:rPr>
          <w:rFonts w:ascii="宋体" w:eastAsia="宋体" w:hAnsi="宋体" w:cs="宋体"/>
          <w:color w:val="auto"/>
          <w:spacing w:val="-2"/>
          <w:shd w:val="clear" w:color="auto" w:fill="FFFFFF"/>
        </w:rPr>
        <w:t>“</w:t>
      </w:r>
      <w:r>
        <w:rPr>
          <w:rFonts w:ascii="宋体" w:eastAsia="宋体" w:hAnsi="宋体" w:cs="宋体"/>
          <w:color w:val="auto"/>
          <w:spacing w:val="-2"/>
          <w:shd w:val="clear" w:color="auto" w:fill="FFFFFF"/>
        </w:rPr>
        <w:t>投标文件格式</w:t>
      </w:r>
      <w:r>
        <w:rPr>
          <w:rFonts w:ascii="宋体" w:eastAsia="宋体" w:hAnsi="宋体" w:cs="宋体"/>
          <w:color w:val="auto"/>
          <w:spacing w:val="-2"/>
          <w:shd w:val="clear" w:color="auto" w:fill="FFFFFF"/>
        </w:rPr>
        <w:t>”</w:t>
      </w:r>
      <w:r>
        <w:rPr>
          <w:rFonts w:ascii="宋体" w:eastAsia="宋体" w:hAnsi="宋体" w:cs="宋体"/>
          <w:color w:val="auto"/>
          <w:spacing w:val="-2"/>
          <w:shd w:val="clear" w:color="auto" w:fill="FFFFFF"/>
        </w:rPr>
        <w:t>中要求盖单位章和（或）签字处，投标人应加盖投标人单位</w:t>
      </w:r>
    </w:p>
    <w:p w:rsidR="00FB7375" w:rsidRDefault="00EA147B">
      <w:pPr>
        <w:spacing w:before="176" w:line="204" w:lineRule="auto"/>
        <w:ind w:firstLine="28"/>
        <w:rPr>
          <w:rFonts w:ascii="宋体" w:eastAsia="宋体" w:hAnsi="宋体" w:cs="宋体"/>
          <w:color w:val="auto"/>
        </w:rPr>
      </w:pPr>
      <w:r>
        <w:rPr>
          <w:rFonts w:ascii="宋体" w:eastAsia="宋体" w:hAnsi="宋体" w:cs="宋体"/>
          <w:color w:val="auto"/>
          <w:spacing w:val="-2"/>
          <w:shd w:val="clear" w:color="auto" w:fill="FFFFFF"/>
        </w:rPr>
        <w:t>电子印章和（或）法定代表人的个人电子印章</w:t>
      </w:r>
      <w:r>
        <w:rPr>
          <w:rFonts w:ascii="宋体" w:eastAsia="宋体" w:hAnsi="宋体" w:cs="宋体"/>
          <w:color w:val="auto"/>
          <w:spacing w:val="-2"/>
          <w:shd w:val="clear" w:color="auto" w:fill="FFFFFF"/>
        </w:rPr>
        <w:t>/</w:t>
      </w:r>
      <w:r>
        <w:rPr>
          <w:rFonts w:ascii="宋体" w:eastAsia="宋体" w:hAnsi="宋体" w:cs="宋体"/>
          <w:color w:val="auto"/>
          <w:spacing w:val="-2"/>
          <w:shd w:val="clear" w:color="auto" w:fill="FFFFFF"/>
        </w:rPr>
        <w:t>电子签名章。联合体投标的，除联合体协议书外（联</w:t>
      </w:r>
    </w:p>
    <w:p w:rsidR="00FB7375" w:rsidRDefault="00EA147B">
      <w:pPr>
        <w:spacing w:before="178" w:line="204" w:lineRule="auto"/>
        <w:ind w:firstLine="4"/>
        <w:rPr>
          <w:rFonts w:ascii="宋体" w:eastAsia="宋体" w:hAnsi="宋体" w:cs="宋体"/>
          <w:color w:val="auto"/>
        </w:rPr>
      </w:pPr>
      <w:r>
        <w:rPr>
          <w:rFonts w:ascii="宋体" w:eastAsia="宋体" w:hAnsi="宋体" w:cs="宋体"/>
          <w:color w:val="auto"/>
          <w:shd w:val="clear" w:color="auto" w:fill="FFFFFF"/>
        </w:rPr>
        <w:t>合体各方均应加盖单位章并由法定代表人或</w:t>
      </w:r>
      <w:r>
        <w:rPr>
          <w:rFonts w:ascii="宋体" w:eastAsia="宋体" w:hAnsi="宋体" w:cs="宋体"/>
          <w:color w:val="auto"/>
        </w:rPr>
        <w:t>其委托代理人签字</w:t>
      </w:r>
      <w:r>
        <w:rPr>
          <w:rFonts w:ascii="宋体" w:eastAsia="宋体" w:hAnsi="宋体" w:cs="宋体"/>
          <w:color w:val="auto"/>
          <w:spacing w:val="18"/>
          <w:shd w:val="clear" w:color="auto" w:fill="FFFFFF"/>
        </w:rPr>
        <w:t>），</w:t>
      </w:r>
      <w:r>
        <w:rPr>
          <w:rFonts w:ascii="宋体" w:eastAsia="宋体" w:hAnsi="宋体" w:cs="宋体"/>
          <w:color w:val="auto"/>
          <w:shd w:val="clear" w:color="auto" w:fill="FFFFFF"/>
        </w:rPr>
        <w:t>投标文件由联合体牵头人按上述</w:t>
      </w:r>
    </w:p>
    <w:p w:rsidR="00FB7375" w:rsidRDefault="00EA147B">
      <w:pPr>
        <w:spacing w:before="176" w:line="204" w:lineRule="auto"/>
        <w:ind w:firstLine="4"/>
        <w:rPr>
          <w:rFonts w:ascii="宋体" w:eastAsia="宋体" w:hAnsi="宋体" w:cs="宋体"/>
          <w:color w:val="auto"/>
        </w:rPr>
      </w:pPr>
      <w:r>
        <w:rPr>
          <w:rFonts w:ascii="宋体" w:eastAsia="宋体" w:hAnsi="宋体" w:cs="宋体"/>
          <w:color w:val="auto"/>
          <w:spacing w:val="-1"/>
          <w:shd w:val="clear" w:color="auto" w:fill="FFFFFF"/>
        </w:rPr>
        <w:t>规定加盖联合体牵头人单位电子印章和（或）法定代表人的个人电子印章</w:t>
      </w:r>
      <w:r>
        <w:rPr>
          <w:rFonts w:ascii="宋体" w:eastAsia="宋体" w:hAnsi="宋体" w:cs="宋体"/>
          <w:color w:val="auto"/>
          <w:spacing w:val="-1"/>
          <w:shd w:val="clear" w:color="auto" w:fill="FFFFFF"/>
        </w:rPr>
        <w:t>/</w:t>
      </w:r>
      <w:r>
        <w:rPr>
          <w:rFonts w:ascii="宋体" w:eastAsia="宋体" w:hAnsi="宋体" w:cs="宋体"/>
          <w:color w:val="auto"/>
          <w:spacing w:val="-1"/>
          <w:shd w:val="clear" w:color="auto" w:fill="FFFFFF"/>
        </w:rPr>
        <w:t>电子签名章。</w:t>
      </w:r>
    </w:p>
    <w:p w:rsidR="00FB7375" w:rsidRDefault="00EA147B">
      <w:pPr>
        <w:spacing w:before="176" w:line="204" w:lineRule="auto"/>
        <w:ind w:firstLine="614"/>
        <w:rPr>
          <w:rFonts w:ascii="宋体" w:eastAsia="宋体" w:hAnsi="宋体" w:cs="宋体"/>
          <w:color w:val="auto"/>
        </w:rPr>
      </w:pPr>
      <w:r>
        <w:rPr>
          <w:rFonts w:ascii="宋体" w:eastAsia="宋体" w:hAnsi="宋体" w:cs="宋体"/>
          <w:color w:val="auto"/>
          <w:spacing w:val="-2"/>
          <w:shd w:val="clear" w:color="auto" w:fill="FFFFFF"/>
        </w:rPr>
        <w:t>（</w:t>
      </w:r>
      <w:r>
        <w:rPr>
          <w:rFonts w:ascii="Times New Roman" w:eastAsia="Times New Roman" w:hAnsi="Times New Roman" w:cs="Times New Roman"/>
          <w:color w:val="auto"/>
          <w:spacing w:val="-2"/>
          <w:shd w:val="clear" w:color="auto" w:fill="FFFFFF"/>
        </w:rPr>
        <w:t>3</w:t>
      </w:r>
      <w:r>
        <w:rPr>
          <w:rFonts w:ascii="宋体" w:eastAsia="宋体" w:hAnsi="宋体" w:cs="宋体"/>
          <w:color w:val="auto"/>
          <w:spacing w:val="-2"/>
          <w:shd w:val="clear" w:color="auto" w:fill="FFFFFF"/>
        </w:rPr>
        <w:t>）投标文件制作完成后，投标人应对投标文件进行文件加密，形成加密的投标文件。采用</w:t>
      </w:r>
    </w:p>
    <w:p w:rsidR="00FB7375" w:rsidRDefault="00EA147B">
      <w:pPr>
        <w:spacing w:before="176" w:line="204" w:lineRule="auto"/>
        <w:ind w:firstLine="5"/>
        <w:rPr>
          <w:rFonts w:ascii="宋体" w:eastAsia="宋体" w:hAnsi="宋体" w:cs="宋体"/>
          <w:color w:val="auto"/>
        </w:rPr>
      </w:pPr>
      <w:r>
        <w:rPr>
          <w:rFonts w:ascii="宋体" w:eastAsia="宋体" w:hAnsi="宋体" w:cs="宋体"/>
          <w:color w:val="auto"/>
          <w:shd w:val="clear" w:color="auto" w:fill="FFFFFF"/>
        </w:rPr>
        <w:t>数字证书加密的，加密时投标文件的所有内容均只能使用同一把数字证书进行加密，否则引起的解</w:t>
      </w:r>
    </w:p>
    <w:p w:rsidR="00FB7375" w:rsidRDefault="00EA147B">
      <w:pPr>
        <w:spacing w:before="176" w:line="204" w:lineRule="auto"/>
        <w:ind w:firstLine="4"/>
        <w:rPr>
          <w:rFonts w:ascii="宋体" w:eastAsia="宋体" w:hAnsi="宋体" w:cs="宋体"/>
          <w:color w:val="auto"/>
        </w:rPr>
      </w:pPr>
      <w:r>
        <w:rPr>
          <w:rFonts w:ascii="宋体" w:eastAsia="宋体" w:hAnsi="宋体" w:cs="宋体"/>
          <w:color w:val="auto"/>
          <w:spacing w:val="-1"/>
          <w:shd w:val="clear" w:color="auto" w:fill="FFFFFF"/>
        </w:rPr>
        <w:lastRenderedPageBreak/>
        <w:t>密失败责任由投标人自行承担。</w:t>
      </w:r>
    </w:p>
    <w:p w:rsidR="00FB7375" w:rsidRDefault="00EA147B">
      <w:pPr>
        <w:spacing w:before="179" w:line="204" w:lineRule="auto"/>
        <w:ind w:firstLine="614"/>
        <w:rPr>
          <w:rFonts w:ascii="宋体" w:eastAsia="宋体" w:hAnsi="宋体" w:cs="宋体"/>
          <w:color w:val="auto"/>
        </w:rPr>
      </w:pPr>
      <w:r>
        <w:rPr>
          <w:rFonts w:ascii="宋体" w:eastAsia="宋体" w:hAnsi="宋体" w:cs="宋体"/>
          <w:color w:val="auto"/>
          <w:spacing w:val="-4"/>
          <w:shd w:val="clear" w:color="auto" w:fill="FFFFFF"/>
        </w:rPr>
        <w:t>（</w:t>
      </w:r>
      <w:r>
        <w:rPr>
          <w:rFonts w:ascii="Times New Roman" w:eastAsia="Times New Roman" w:hAnsi="Times New Roman" w:cs="Times New Roman"/>
          <w:color w:val="auto"/>
          <w:spacing w:val="-4"/>
          <w:shd w:val="clear" w:color="auto" w:fill="FFFFFF"/>
        </w:rPr>
        <w:t>4</w:t>
      </w:r>
      <w:r>
        <w:rPr>
          <w:rFonts w:ascii="宋体" w:eastAsia="宋体" w:hAnsi="宋体" w:cs="宋体"/>
          <w:color w:val="auto"/>
          <w:spacing w:val="-4"/>
          <w:shd w:val="clear" w:color="auto" w:fill="FFFFFF"/>
        </w:rPr>
        <w:t>）投标文件制作的具体方法详见</w:t>
      </w:r>
      <w:r>
        <w:rPr>
          <w:rFonts w:ascii="宋体" w:eastAsia="宋体" w:hAnsi="宋体" w:cs="宋体"/>
          <w:color w:val="auto"/>
          <w:spacing w:val="-4"/>
          <w:shd w:val="clear" w:color="auto" w:fill="FFFFFF"/>
        </w:rPr>
        <w:t>“</w:t>
      </w:r>
      <w:r>
        <w:rPr>
          <w:rFonts w:ascii="宋体" w:eastAsia="宋体" w:hAnsi="宋体" w:cs="宋体"/>
          <w:color w:val="auto"/>
          <w:spacing w:val="-4"/>
          <w:shd w:val="clear" w:color="auto" w:fill="FFFFFF"/>
        </w:rPr>
        <w:t>投标文件制作工具</w:t>
      </w:r>
      <w:r>
        <w:rPr>
          <w:rFonts w:ascii="宋体" w:eastAsia="宋体" w:hAnsi="宋体" w:cs="宋体"/>
          <w:color w:val="auto"/>
          <w:spacing w:val="-4"/>
          <w:shd w:val="clear" w:color="auto" w:fill="FFFFFF"/>
        </w:rPr>
        <w:t>”</w:t>
      </w:r>
      <w:r>
        <w:rPr>
          <w:rFonts w:ascii="宋体" w:eastAsia="宋体" w:hAnsi="宋体" w:cs="宋体"/>
          <w:color w:val="auto"/>
          <w:spacing w:val="-4"/>
          <w:shd w:val="clear" w:color="auto" w:fill="FFFFFF"/>
        </w:rPr>
        <w:t>中的帮助文档。</w:t>
      </w:r>
    </w:p>
    <w:p w:rsidR="00FB7375" w:rsidRDefault="00EA147B">
      <w:pPr>
        <w:spacing w:before="176" w:line="204" w:lineRule="auto"/>
        <w:ind w:firstLine="424"/>
        <w:rPr>
          <w:rFonts w:ascii="宋体" w:eastAsia="宋体" w:hAnsi="宋体" w:cs="宋体"/>
          <w:color w:val="auto"/>
        </w:rPr>
      </w:pPr>
      <w:r>
        <w:rPr>
          <w:rFonts w:ascii="Times New Roman" w:eastAsia="Times New Roman" w:hAnsi="Times New Roman" w:cs="Times New Roman"/>
          <w:color w:val="auto"/>
          <w:spacing w:val="-2"/>
          <w:shd w:val="clear" w:color="auto" w:fill="FFFFFF"/>
        </w:rPr>
        <w:t>3.7.4</w:t>
      </w:r>
      <w:r>
        <w:rPr>
          <w:rFonts w:ascii="宋体" w:eastAsia="宋体" w:hAnsi="宋体" w:cs="宋体"/>
          <w:color w:val="auto"/>
          <w:spacing w:val="-2"/>
          <w:shd w:val="clear" w:color="auto" w:fill="FFFFFF"/>
        </w:rPr>
        <w:t>投标文件制作软件生成加密投标文件时，同时生成非加密投标文件，作为加密投标文件无</w:t>
      </w:r>
    </w:p>
    <w:p w:rsidR="00FB7375" w:rsidRDefault="00EA147B">
      <w:pPr>
        <w:spacing w:before="175" w:line="204" w:lineRule="auto"/>
        <w:ind w:firstLine="4"/>
        <w:rPr>
          <w:rFonts w:ascii="宋体" w:eastAsia="宋体" w:hAnsi="宋体" w:cs="宋体"/>
          <w:color w:val="auto"/>
        </w:rPr>
      </w:pPr>
      <w:r>
        <w:rPr>
          <w:rFonts w:ascii="宋体" w:eastAsia="宋体" w:hAnsi="宋体" w:cs="宋体"/>
          <w:color w:val="auto"/>
          <w:spacing w:val="-1"/>
          <w:shd w:val="clear" w:color="auto" w:fill="FFFFFF"/>
        </w:rPr>
        <w:t>法解密、导入时的补救措施。如递交，相关要求详见投标人须知前附表。</w:t>
      </w:r>
    </w:p>
    <w:p w:rsidR="00FB7375" w:rsidRDefault="00EA147B">
      <w:pPr>
        <w:spacing w:before="176" w:line="204" w:lineRule="auto"/>
        <w:ind w:firstLine="424"/>
        <w:rPr>
          <w:rFonts w:ascii="宋体" w:eastAsia="宋体" w:hAnsi="宋体" w:cs="宋体"/>
          <w:color w:val="auto"/>
        </w:rPr>
      </w:pPr>
      <w:r>
        <w:rPr>
          <w:rFonts w:ascii="Times New Roman" w:eastAsia="Times New Roman" w:hAnsi="Times New Roman" w:cs="Times New Roman"/>
          <w:color w:val="auto"/>
          <w:spacing w:val="-1"/>
          <w:shd w:val="clear" w:color="auto" w:fill="FFFFFF"/>
        </w:rPr>
        <w:t>3.7.5</w:t>
      </w:r>
      <w:r>
        <w:rPr>
          <w:rFonts w:ascii="宋体" w:eastAsia="宋体" w:hAnsi="宋体" w:cs="宋体"/>
          <w:color w:val="auto"/>
          <w:spacing w:val="-1"/>
          <w:shd w:val="clear" w:color="auto" w:fill="FFFFFF"/>
        </w:rPr>
        <w:t>因投标人自身原因而导致投标文件无法导入电子交易系统电子开标、评标系统，该投标视</w:t>
      </w:r>
    </w:p>
    <w:p w:rsidR="00FB7375" w:rsidRDefault="00EA147B">
      <w:pPr>
        <w:spacing w:before="179" w:line="204" w:lineRule="auto"/>
        <w:ind w:firstLine="6"/>
        <w:rPr>
          <w:rFonts w:ascii="宋体" w:eastAsia="宋体" w:hAnsi="宋体" w:cs="宋体"/>
          <w:color w:val="auto"/>
        </w:rPr>
      </w:pPr>
      <w:r>
        <w:rPr>
          <w:rFonts w:ascii="宋体" w:eastAsia="宋体" w:hAnsi="宋体" w:cs="宋体"/>
          <w:color w:val="auto"/>
          <w:spacing w:val="-2"/>
          <w:shd w:val="clear" w:color="auto" w:fill="FFFFFF"/>
        </w:rPr>
        <w:t>为无效投标，投标人自行承担由此导致的全部责任。（该投标文件是指解密后的投标文件或启用补</w:t>
      </w:r>
    </w:p>
    <w:p w:rsidR="00FB7375" w:rsidRDefault="00EA147B">
      <w:pPr>
        <w:spacing w:before="176" w:line="204" w:lineRule="auto"/>
        <w:ind w:firstLine="5"/>
        <w:rPr>
          <w:rFonts w:ascii="宋体" w:eastAsia="宋体" w:hAnsi="宋体" w:cs="宋体"/>
          <w:color w:val="auto"/>
        </w:rPr>
      </w:pPr>
      <w:r>
        <w:rPr>
          <w:rFonts w:ascii="宋体" w:eastAsia="宋体" w:hAnsi="宋体" w:cs="宋体"/>
          <w:color w:val="auto"/>
          <w:spacing w:val="1"/>
          <w:shd w:val="clear" w:color="auto" w:fill="FFFFFF"/>
        </w:rPr>
        <w:t>救措施下的非加密电子投标文件。）</w:t>
      </w:r>
    </w:p>
    <w:p w:rsidR="00FB7375" w:rsidRDefault="00EA147B">
      <w:pPr>
        <w:spacing w:before="176" w:line="204" w:lineRule="auto"/>
        <w:ind w:firstLine="424"/>
        <w:rPr>
          <w:rFonts w:ascii="宋体" w:eastAsia="宋体" w:hAnsi="宋体" w:cs="宋体"/>
          <w:color w:val="auto"/>
        </w:rPr>
      </w:pPr>
      <w:r>
        <w:rPr>
          <w:rFonts w:ascii="Times New Roman" w:eastAsia="Times New Roman" w:hAnsi="Times New Roman" w:cs="Times New Roman"/>
          <w:color w:val="auto"/>
          <w:spacing w:val="-1"/>
        </w:rPr>
        <w:t>3.7.6</w:t>
      </w:r>
      <w:r>
        <w:rPr>
          <w:rFonts w:ascii="宋体" w:eastAsia="宋体" w:hAnsi="宋体" w:cs="宋体"/>
          <w:color w:val="auto"/>
          <w:spacing w:val="-1"/>
        </w:rPr>
        <w:t>投标文件技术标若采用暗标，应按以下方式进行编制</w:t>
      </w:r>
    </w:p>
    <w:p w:rsidR="00FB7375" w:rsidRDefault="00EA147B">
      <w:pPr>
        <w:spacing w:before="176" w:line="359" w:lineRule="auto"/>
        <w:ind w:left="19" w:right="105" w:firstLine="515"/>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w:t>
      </w:r>
      <w:r>
        <w:rPr>
          <w:rFonts w:ascii="宋体" w:eastAsia="宋体" w:hAnsi="宋体" w:cs="宋体"/>
          <w:color w:val="auto"/>
          <w:spacing w:val="-5"/>
        </w:rPr>
        <w:t>）技术标格式统一按要求进行编制；不得在技术标文件内出现投标人名称，不得出现任何能</w:t>
      </w:r>
      <w:r>
        <w:rPr>
          <w:rFonts w:ascii="宋体" w:eastAsia="宋体" w:hAnsi="宋体" w:cs="宋体"/>
          <w:color w:val="auto"/>
          <w:spacing w:val="-1"/>
        </w:rPr>
        <w:t>引起判断出投标人的内容；不得在技术投标文件内出现空白页，重复页情况；</w:t>
      </w:r>
    </w:p>
    <w:p w:rsidR="00FB7375" w:rsidRDefault="00EA147B">
      <w:pPr>
        <w:spacing w:before="3"/>
        <w:ind w:left="3" w:right="104" w:firstLine="531"/>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2</w:t>
      </w:r>
      <w:r>
        <w:rPr>
          <w:rFonts w:ascii="宋体" w:eastAsia="宋体" w:hAnsi="宋体" w:cs="宋体"/>
          <w:color w:val="auto"/>
          <w:spacing w:val="-5"/>
        </w:rPr>
        <w:t>）技术标统一采用仿宋字体；除图纸内、表格内、框图内文字、数字采用</w:t>
      </w:r>
      <w:r>
        <w:rPr>
          <w:rFonts w:ascii="Times New Roman" w:eastAsia="Times New Roman" w:hAnsi="Times New Roman" w:cs="Times New Roman"/>
          <w:color w:val="auto"/>
          <w:spacing w:val="-5"/>
        </w:rPr>
        <w:t>5</w:t>
      </w:r>
      <w:r>
        <w:rPr>
          <w:rFonts w:ascii="宋体" w:eastAsia="宋体" w:hAnsi="宋体" w:cs="宋体"/>
          <w:color w:val="auto"/>
          <w:spacing w:val="-5"/>
        </w:rPr>
        <w:t>号大小的仿宋字</w:t>
      </w:r>
      <w:r>
        <w:rPr>
          <w:rFonts w:ascii="宋体" w:eastAsia="宋体" w:hAnsi="宋体" w:cs="宋体"/>
          <w:color w:val="auto"/>
        </w:rPr>
        <w:t>体外，其它文字、数字均采用</w:t>
      </w:r>
      <w:r>
        <w:rPr>
          <w:rFonts w:ascii="Times New Roman" w:eastAsia="Times New Roman" w:hAnsi="Times New Roman" w:cs="Times New Roman"/>
          <w:color w:val="auto"/>
        </w:rPr>
        <w:t>4</w:t>
      </w:r>
      <w:r>
        <w:rPr>
          <w:rFonts w:ascii="宋体" w:eastAsia="宋体" w:hAnsi="宋体" w:cs="宋体"/>
          <w:color w:val="auto"/>
        </w:rPr>
        <w:t>号仿宋字体；所有文字不得有任何修饰；不设图签，不编页码号；</w:t>
      </w:r>
    </w:p>
    <w:p w:rsidR="00FB7375" w:rsidRDefault="00EA147B">
      <w:pPr>
        <w:spacing w:before="176"/>
        <w:ind w:left="19" w:right="105" w:firstLine="515"/>
        <w:rPr>
          <w:rFonts w:ascii="宋体" w:eastAsia="宋体" w:hAnsi="宋体" w:cs="宋体"/>
          <w:color w:val="auto"/>
          <w:spacing w:val="-1"/>
        </w:rPr>
      </w:pPr>
      <w:r>
        <w:rPr>
          <w:rFonts w:ascii="宋体" w:eastAsia="宋体" w:hAnsi="宋体" w:cs="宋体"/>
          <w:color w:val="auto"/>
          <w:spacing w:val="-1"/>
        </w:rPr>
        <w:t>（</w:t>
      </w:r>
      <w:r>
        <w:rPr>
          <w:rFonts w:ascii="宋体" w:eastAsia="宋体" w:hAnsi="宋体" w:cs="宋体"/>
          <w:color w:val="auto"/>
          <w:spacing w:val="-1"/>
        </w:rPr>
        <w:t>3</w:t>
      </w:r>
      <w:r>
        <w:rPr>
          <w:rFonts w:ascii="宋体" w:eastAsia="宋体" w:hAnsi="宋体" w:cs="宋体"/>
          <w:color w:val="auto"/>
          <w:spacing w:val="-1"/>
        </w:rPr>
        <w:t>）技术标不做目录；</w:t>
      </w:r>
    </w:p>
    <w:p w:rsidR="00FB7375" w:rsidRDefault="00EA147B">
      <w:pPr>
        <w:spacing w:before="176"/>
        <w:ind w:firstLine="535"/>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4</w:t>
      </w:r>
      <w:r>
        <w:rPr>
          <w:rFonts w:ascii="宋体" w:eastAsia="宋体" w:hAnsi="宋体" w:cs="宋体"/>
          <w:color w:val="auto"/>
          <w:spacing w:val="-4"/>
        </w:rPr>
        <w:t>）技术标中不得出现任何有关投标人的资料及可以识别的记号；</w:t>
      </w:r>
    </w:p>
    <w:p w:rsidR="00FB7375" w:rsidRDefault="00EA147B" w:rsidP="00AB7A04">
      <w:pPr>
        <w:spacing w:before="176" w:line="360" w:lineRule="auto"/>
        <w:ind w:firstLineChars="200" w:firstLine="406"/>
        <w:rPr>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5</w:t>
      </w:r>
      <w:r>
        <w:rPr>
          <w:rFonts w:ascii="宋体" w:eastAsia="宋体" w:hAnsi="宋体" w:cs="宋体"/>
          <w:color w:val="auto"/>
          <w:spacing w:val="-7"/>
        </w:rPr>
        <w:t>）图纸严格按规范要求绘制，不设图签；图纸上所有文字和线条不得采用彩色，线条可用细、</w:t>
      </w:r>
      <w:r>
        <w:rPr>
          <w:rFonts w:ascii="宋体" w:eastAsia="宋体" w:hAnsi="宋体" w:cs="宋体"/>
          <w:color w:val="auto"/>
          <w:spacing w:val="-1"/>
        </w:rPr>
        <w:t>粗实线和虚线；不得注明设计单位及设计人。</w:t>
      </w:r>
    </w:p>
    <w:p w:rsidR="00FB7375" w:rsidRDefault="00EA147B">
      <w:pPr>
        <w:spacing w:before="231" w:line="204" w:lineRule="auto"/>
        <w:ind w:firstLine="4"/>
        <w:rPr>
          <w:rFonts w:ascii="宋体" w:eastAsia="宋体" w:hAnsi="宋体" w:cs="宋体"/>
          <w:color w:val="auto"/>
          <w:sz w:val="32"/>
          <w:szCs w:val="32"/>
        </w:rPr>
      </w:pPr>
      <w:bookmarkStart w:id="40" w:name="_bookmark30"/>
      <w:bookmarkEnd w:id="40"/>
      <w:r>
        <w:rPr>
          <w:rFonts w:ascii="宋体" w:eastAsia="宋体" w:hAnsi="宋体" w:cs="宋体"/>
          <w:color w:val="auto"/>
          <w:spacing w:val="-2"/>
          <w:sz w:val="32"/>
          <w:szCs w:val="32"/>
        </w:rPr>
        <w:t>4</w:t>
      </w:r>
      <w:r>
        <w:rPr>
          <w:rFonts w:ascii="宋体" w:eastAsia="宋体" w:hAnsi="宋体" w:cs="宋体"/>
          <w:color w:val="auto"/>
          <w:spacing w:val="-2"/>
          <w:sz w:val="32"/>
          <w:szCs w:val="32"/>
        </w:rPr>
        <w:t>．投标</w:t>
      </w:r>
    </w:p>
    <w:p w:rsidR="00FB7375" w:rsidRDefault="00FB7375">
      <w:pPr>
        <w:rPr>
          <w:color w:val="auto"/>
        </w:rPr>
      </w:pPr>
    </w:p>
    <w:p w:rsidR="00FB7375" w:rsidRDefault="00EA147B">
      <w:pPr>
        <w:spacing w:before="97"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4.1</w:t>
      </w:r>
      <w:r>
        <w:rPr>
          <w:rFonts w:ascii="宋体" w:eastAsia="宋体" w:hAnsi="宋体" w:cs="宋体"/>
          <w:color w:val="auto"/>
          <w:spacing w:val="-1"/>
          <w:sz w:val="28"/>
          <w:szCs w:val="28"/>
        </w:rPr>
        <w:t>投标文件的加密（密封）和标记</w:t>
      </w:r>
    </w:p>
    <w:p w:rsidR="00FB7375" w:rsidRDefault="00EA147B" w:rsidP="00AB7A04">
      <w:pPr>
        <w:spacing w:before="304" w:line="204" w:lineRule="auto"/>
        <w:ind w:firstLineChars="100" w:firstLine="208"/>
        <w:rPr>
          <w:rFonts w:ascii="宋体" w:eastAsia="宋体" w:hAnsi="宋体" w:cs="宋体"/>
          <w:color w:val="auto"/>
        </w:rPr>
      </w:pPr>
      <w:r>
        <w:rPr>
          <w:rFonts w:ascii="Times New Roman" w:eastAsia="Times New Roman" w:hAnsi="Times New Roman" w:cs="Times New Roman"/>
          <w:color w:val="auto"/>
          <w:spacing w:val="-2"/>
        </w:rPr>
        <w:t>4.1.1</w:t>
      </w:r>
      <w:r>
        <w:rPr>
          <w:rFonts w:ascii="宋体" w:eastAsia="宋体" w:hAnsi="宋体" w:cs="宋体"/>
          <w:color w:val="auto"/>
          <w:spacing w:val="-2"/>
        </w:rPr>
        <w:t>投标文件应按照本章第</w:t>
      </w:r>
      <w:r>
        <w:rPr>
          <w:rFonts w:ascii="Times New Roman" w:eastAsia="Times New Roman" w:hAnsi="Times New Roman" w:cs="Times New Roman"/>
          <w:color w:val="auto"/>
          <w:spacing w:val="-2"/>
        </w:rPr>
        <w:t>3.7.3</w:t>
      </w:r>
      <w:r>
        <w:rPr>
          <w:rFonts w:ascii="宋体" w:eastAsia="宋体" w:hAnsi="宋体" w:cs="宋体"/>
          <w:color w:val="auto"/>
          <w:spacing w:val="-2"/>
        </w:rPr>
        <w:t>项要求制作并加密，未按要求加密的投标文件将被拒绝接收。</w:t>
      </w:r>
    </w:p>
    <w:p w:rsidR="00FB7375" w:rsidRDefault="00EA147B">
      <w:pPr>
        <w:spacing w:before="176" w:line="204" w:lineRule="auto"/>
        <w:ind w:firstLine="416"/>
        <w:rPr>
          <w:rFonts w:ascii="宋体" w:eastAsia="宋体" w:hAnsi="宋体" w:cs="宋体"/>
          <w:color w:val="auto"/>
        </w:rPr>
      </w:pPr>
      <w:r>
        <w:rPr>
          <w:rFonts w:ascii="Times New Roman" w:eastAsia="Times New Roman" w:hAnsi="Times New Roman" w:cs="Times New Roman"/>
          <w:color w:val="auto"/>
          <w:spacing w:val="-1"/>
        </w:rPr>
        <w:t>4.1.2</w:t>
      </w:r>
      <w:r>
        <w:rPr>
          <w:rFonts w:ascii="宋体" w:eastAsia="宋体" w:hAnsi="宋体" w:cs="宋体"/>
          <w:color w:val="auto"/>
          <w:spacing w:val="-1"/>
          <w:shd w:val="clear" w:color="auto" w:fill="FFFFFF"/>
        </w:rPr>
        <w:t>非加密的投标文件电子介质及投标保函密封和标记要求见投标人须知前附表。</w:t>
      </w:r>
      <w:r>
        <w:rPr>
          <w:rFonts w:ascii="宋体" w:eastAsia="宋体" w:hAnsi="宋体" w:cs="宋体"/>
          <w:color w:val="auto"/>
          <w:spacing w:val="-1"/>
        </w:rPr>
        <w:t>非加密的投</w:t>
      </w:r>
    </w:p>
    <w:p w:rsidR="00FB7375" w:rsidRDefault="00EA147B">
      <w:pPr>
        <w:spacing w:before="176" w:line="361" w:lineRule="auto"/>
        <w:ind w:left="1" w:right="105"/>
        <w:rPr>
          <w:rFonts w:ascii="宋体" w:eastAsia="宋体" w:hAnsi="宋体" w:cs="宋体"/>
          <w:color w:val="auto"/>
        </w:rPr>
      </w:pPr>
      <w:r>
        <w:rPr>
          <w:rFonts w:ascii="宋体" w:eastAsia="宋体" w:hAnsi="宋体" w:cs="宋体"/>
          <w:color w:val="auto"/>
        </w:rPr>
        <w:t>标文件电子介质</w:t>
      </w:r>
      <w:r>
        <w:rPr>
          <w:rFonts w:ascii="宋体" w:eastAsia="宋体" w:hAnsi="宋体" w:cs="宋体"/>
          <w:color w:val="auto"/>
          <w:shd w:val="clear" w:color="auto" w:fill="FFFFFF"/>
        </w:rPr>
        <w:t>及投标保函</w:t>
      </w:r>
      <w:r>
        <w:rPr>
          <w:rFonts w:ascii="宋体" w:eastAsia="宋体" w:hAnsi="宋体" w:cs="宋体"/>
          <w:color w:val="auto"/>
        </w:rPr>
        <w:t>应在封口处加盖投标人单位章或由投标人的法定代人或其授权的代理人</w:t>
      </w:r>
      <w:r>
        <w:rPr>
          <w:rFonts w:ascii="宋体" w:eastAsia="宋体" w:hAnsi="宋体" w:cs="宋体"/>
          <w:color w:val="auto"/>
          <w:spacing w:val="-1"/>
        </w:rPr>
        <w:t>签字，未按规定封装或加写标记，招标人将不承担投标文件未被开启或提前开启的责任。</w:t>
      </w:r>
    </w:p>
    <w:p w:rsidR="00FB7375" w:rsidRDefault="00EA147B">
      <w:pPr>
        <w:spacing w:before="267"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4.2</w:t>
      </w:r>
      <w:r>
        <w:rPr>
          <w:rFonts w:ascii="宋体" w:eastAsia="宋体" w:hAnsi="宋体" w:cs="宋体"/>
          <w:color w:val="auto"/>
          <w:spacing w:val="-2"/>
          <w:sz w:val="28"/>
          <w:szCs w:val="28"/>
        </w:rPr>
        <w:t>投标文件的递交</w:t>
      </w:r>
    </w:p>
    <w:p w:rsidR="00FB7375" w:rsidRDefault="00EA147B">
      <w:pPr>
        <w:spacing w:before="305" w:line="272" w:lineRule="auto"/>
        <w:ind w:left="6" w:right="108" w:firstLine="410"/>
        <w:rPr>
          <w:rFonts w:ascii="宋体" w:eastAsia="宋体" w:hAnsi="宋体" w:cs="宋体"/>
          <w:color w:val="auto"/>
        </w:rPr>
      </w:pPr>
      <w:r>
        <w:rPr>
          <w:rFonts w:ascii="Times New Roman" w:eastAsia="Times New Roman" w:hAnsi="Times New Roman" w:cs="Times New Roman"/>
          <w:color w:val="auto"/>
          <w:spacing w:val="-1"/>
        </w:rPr>
        <w:t>4.2.1</w:t>
      </w:r>
      <w:r>
        <w:rPr>
          <w:rFonts w:ascii="宋体" w:eastAsia="宋体" w:hAnsi="宋体" w:cs="宋体"/>
          <w:color w:val="auto"/>
          <w:spacing w:val="-1"/>
        </w:rPr>
        <w:t>投标人应当在投标人须知前附表规定的投标截止时间前，将加密的投标文件在电子交易系统上传，并保存上传成功后系统自动生成的电子签收凭证，递交时间即为电子签收凭证时间。</w:t>
      </w:r>
    </w:p>
    <w:p w:rsidR="00FB7375" w:rsidRDefault="00EA147B">
      <w:pPr>
        <w:spacing w:before="196" w:line="359" w:lineRule="auto"/>
        <w:ind w:right="107" w:firstLine="415"/>
        <w:rPr>
          <w:rFonts w:ascii="宋体" w:eastAsia="宋体" w:hAnsi="宋体" w:cs="宋体"/>
          <w:color w:val="auto"/>
        </w:rPr>
      </w:pPr>
      <w:r>
        <w:rPr>
          <w:rFonts w:ascii="Times New Roman" w:eastAsia="Times New Roman" w:hAnsi="Times New Roman" w:cs="Times New Roman"/>
          <w:color w:val="auto"/>
          <w:spacing w:val="-2"/>
        </w:rPr>
        <w:t>4.2.2</w:t>
      </w:r>
      <w:r>
        <w:rPr>
          <w:rFonts w:ascii="宋体" w:eastAsia="宋体" w:hAnsi="宋体" w:cs="宋体"/>
          <w:color w:val="auto"/>
          <w:spacing w:val="-2"/>
        </w:rPr>
        <w:t>投标人递交非加密电子投标文件的地点：见投标人须知前附表。招标人收到非加密投标文</w:t>
      </w:r>
      <w:r>
        <w:rPr>
          <w:rFonts w:ascii="宋体" w:eastAsia="宋体" w:hAnsi="宋体" w:cs="宋体"/>
          <w:color w:val="auto"/>
          <w:spacing w:val="-1"/>
        </w:rPr>
        <w:t>件后由投标人代表登记或向投标人出具签收凭证。</w:t>
      </w:r>
    </w:p>
    <w:p w:rsidR="00FB7375" w:rsidRDefault="00EA147B">
      <w:pPr>
        <w:spacing w:before="2" w:line="204" w:lineRule="auto"/>
        <w:ind w:firstLine="416"/>
        <w:rPr>
          <w:rFonts w:ascii="宋体" w:eastAsia="宋体" w:hAnsi="宋体" w:cs="宋体"/>
          <w:color w:val="auto"/>
        </w:rPr>
      </w:pPr>
      <w:r>
        <w:rPr>
          <w:rFonts w:ascii="Times New Roman" w:eastAsia="Times New Roman" w:hAnsi="Times New Roman" w:cs="Times New Roman"/>
          <w:color w:val="auto"/>
          <w:spacing w:val="-1"/>
        </w:rPr>
        <w:t>4.2.3</w:t>
      </w:r>
      <w:r>
        <w:rPr>
          <w:rFonts w:ascii="宋体" w:eastAsia="宋体" w:hAnsi="宋体" w:cs="宋体"/>
          <w:color w:val="auto"/>
          <w:spacing w:val="-1"/>
        </w:rPr>
        <w:t>除投标人须知前附表另有规定外，投标人所递交的投标文件不予退还。</w:t>
      </w:r>
    </w:p>
    <w:p w:rsidR="00FB7375" w:rsidRDefault="00EA147B" w:rsidP="00AB7A04">
      <w:pPr>
        <w:spacing w:before="176" w:line="359" w:lineRule="auto"/>
        <w:ind w:firstLineChars="100" w:firstLine="209"/>
        <w:rPr>
          <w:rFonts w:ascii="宋体" w:eastAsia="宋体" w:hAnsi="宋体" w:cs="宋体"/>
          <w:color w:val="auto"/>
        </w:rPr>
      </w:pPr>
      <w:r>
        <w:rPr>
          <w:rFonts w:ascii="Times New Roman" w:eastAsia="Times New Roman" w:hAnsi="Times New Roman" w:cs="Times New Roman"/>
          <w:color w:val="auto"/>
          <w:spacing w:val="-1"/>
        </w:rPr>
        <w:t>4.2.4</w:t>
      </w:r>
      <w:r>
        <w:rPr>
          <w:rFonts w:ascii="宋体" w:eastAsia="宋体" w:hAnsi="宋体" w:cs="宋体"/>
          <w:color w:val="auto"/>
          <w:spacing w:val="-1"/>
        </w:rPr>
        <w:t>投标人应当在投标截止时间前完成投标文件的传输递交（以接收到电子签收凭证为准</w:t>
      </w:r>
      <w:r>
        <w:rPr>
          <w:rFonts w:ascii="宋体" w:eastAsia="宋体" w:hAnsi="宋体" w:cs="宋体"/>
          <w:color w:val="auto"/>
          <w:spacing w:val="17"/>
        </w:rPr>
        <w:t>），</w:t>
      </w:r>
      <w:r>
        <w:rPr>
          <w:rFonts w:ascii="宋体" w:eastAsia="宋体" w:hAnsi="宋体" w:cs="宋体"/>
          <w:color w:val="auto"/>
          <w:spacing w:val="-2"/>
        </w:rPr>
        <w:t>并可以补充、修改或者撤回投标文件。投标截止时间前未完成投标文件传输的，视为撤回投标文件。</w:t>
      </w:r>
      <w:r>
        <w:rPr>
          <w:rFonts w:ascii="宋体" w:eastAsia="宋体" w:hAnsi="宋体" w:cs="宋体"/>
          <w:color w:val="auto"/>
          <w:spacing w:val="-1"/>
        </w:rPr>
        <w:t>未按规定加密或投标截止时间后送达的投标文件，电子交易系统应当拒收。</w:t>
      </w:r>
    </w:p>
    <w:p w:rsidR="00FB7375" w:rsidRDefault="00EA147B">
      <w:pPr>
        <w:spacing w:before="1" w:line="359" w:lineRule="auto"/>
        <w:ind w:left="2" w:right="106" w:firstLine="414"/>
        <w:rPr>
          <w:rFonts w:ascii="宋体" w:eastAsia="宋体" w:hAnsi="宋体" w:cs="宋体"/>
          <w:color w:val="auto"/>
        </w:rPr>
      </w:pPr>
      <w:r>
        <w:rPr>
          <w:rFonts w:ascii="Times New Roman" w:eastAsia="Times New Roman" w:hAnsi="Times New Roman" w:cs="Times New Roman"/>
          <w:color w:val="auto"/>
          <w:spacing w:val="-1"/>
        </w:rPr>
        <w:lastRenderedPageBreak/>
        <w:t>4.2.5</w:t>
      </w:r>
      <w:r>
        <w:rPr>
          <w:rFonts w:ascii="宋体" w:eastAsia="宋体" w:hAnsi="宋体" w:cs="宋体"/>
          <w:color w:val="auto"/>
          <w:spacing w:val="-1"/>
        </w:rPr>
        <w:t>逾期送达的或者未送达指定地点的非加密投标文件电子介质，招标人不予接收，但不影响</w:t>
      </w:r>
      <w:r>
        <w:rPr>
          <w:rFonts w:ascii="宋体" w:eastAsia="宋体" w:hAnsi="宋体" w:cs="宋体"/>
          <w:color w:val="auto"/>
        </w:rPr>
        <w:t>其已按招标文件要求从电子交易系统递交的加密电子投标文件的有效性。未从电子交易系统递交加</w:t>
      </w:r>
      <w:r>
        <w:rPr>
          <w:rFonts w:ascii="宋体" w:eastAsia="宋体" w:hAnsi="宋体" w:cs="宋体"/>
          <w:color w:val="auto"/>
          <w:spacing w:val="-1"/>
        </w:rPr>
        <w:t>密电子投标文件的，投标人递交的</w:t>
      </w:r>
      <w:r>
        <w:rPr>
          <w:rFonts w:ascii="宋体" w:eastAsia="宋体" w:hAnsi="宋体" w:cs="宋体"/>
          <w:color w:val="auto"/>
          <w:spacing w:val="-1"/>
        </w:rPr>
        <w:t>非加密投标文件电子介质将被视为无效。</w:t>
      </w:r>
    </w:p>
    <w:p w:rsidR="00FB7375" w:rsidRDefault="00EA147B">
      <w:pPr>
        <w:spacing w:before="2" w:line="359" w:lineRule="auto"/>
        <w:ind w:left="2" w:right="106" w:firstLine="414"/>
        <w:rPr>
          <w:rFonts w:ascii="宋体" w:eastAsia="宋体" w:hAnsi="宋体" w:cs="宋体"/>
          <w:color w:val="auto"/>
        </w:rPr>
      </w:pPr>
      <w:r>
        <w:rPr>
          <w:rFonts w:ascii="Times New Roman" w:eastAsia="Times New Roman" w:hAnsi="Times New Roman" w:cs="Times New Roman"/>
          <w:color w:val="auto"/>
        </w:rPr>
        <w:t>4.2.6</w:t>
      </w:r>
      <w:r>
        <w:rPr>
          <w:rFonts w:ascii="宋体" w:eastAsia="宋体" w:hAnsi="宋体" w:cs="宋体"/>
          <w:color w:val="auto"/>
        </w:rPr>
        <w:t>投标人在本章第</w:t>
      </w:r>
      <w:r>
        <w:rPr>
          <w:rFonts w:ascii="Times New Roman" w:eastAsia="Times New Roman" w:hAnsi="Times New Roman" w:cs="Times New Roman"/>
          <w:color w:val="auto"/>
        </w:rPr>
        <w:t>5.2</w:t>
      </w:r>
      <w:r>
        <w:rPr>
          <w:rFonts w:ascii="宋体" w:eastAsia="宋体" w:hAnsi="宋体" w:cs="宋体"/>
          <w:color w:val="auto"/>
        </w:rPr>
        <w:t>款规定的解密时间（以电子交易系统解密倒计时为准）内完成电子投标文件的解密工作，未能成功解密的投标人，如已按规定递交非加密投标文件电子介质，则可导入非加密投标文件电子介质继续开标。若电子交易系统识别出非加密电子投标文件和加密投标文件识</w:t>
      </w:r>
      <w:r>
        <w:rPr>
          <w:rFonts w:ascii="宋体" w:eastAsia="宋体" w:hAnsi="宋体" w:cs="宋体"/>
          <w:color w:val="auto"/>
          <w:spacing w:val="-1"/>
        </w:rPr>
        <w:t>别码不一致，电子交易系统将拒绝导入。</w:t>
      </w:r>
    </w:p>
    <w:p w:rsidR="00FB7375" w:rsidRDefault="00EA147B">
      <w:pPr>
        <w:spacing w:before="269"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4.3</w:t>
      </w:r>
      <w:r>
        <w:rPr>
          <w:rFonts w:ascii="宋体" w:eastAsia="宋体" w:hAnsi="宋体" w:cs="宋体"/>
          <w:color w:val="auto"/>
          <w:spacing w:val="-1"/>
          <w:sz w:val="28"/>
          <w:szCs w:val="28"/>
        </w:rPr>
        <w:t>投标文件的修改与撤回</w:t>
      </w:r>
    </w:p>
    <w:p w:rsidR="00FB7375" w:rsidRDefault="00EA147B">
      <w:pPr>
        <w:spacing w:before="304" w:line="316" w:lineRule="auto"/>
        <w:ind w:right="105" w:firstLine="415"/>
        <w:rPr>
          <w:rFonts w:ascii="宋体" w:eastAsia="宋体" w:hAnsi="宋体" w:cs="宋体"/>
          <w:color w:val="auto"/>
        </w:rPr>
      </w:pPr>
      <w:r>
        <w:rPr>
          <w:rFonts w:ascii="Times New Roman" w:eastAsia="Times New Roman" w:hAnsi="Times New Roman" w:cs="Times New Roman"/>
          <w:color w:val="auto"/>
          <w:spacing w:val="-1"/>
        </w:rPr>
        <w:t>4.3.1</w:t>
      </w:r>
      <w:r>
        <w:rPr>
          <w:rFonts w:ascii="宋体" w:eastAsia="宋体" w:hAnsi="宋体" w:cs="宋体"/>
          <w:color w:val="auto"/>
          <w:spacing w:val="-1"/>
        </w:rPr>
        <w:t>在本章第</w:t>
      </w:r>
      <w:r>
        <w:rPr>
          <w:rFonts w:ascii="Times New Roman" w:eastAsia="Times New Roman" w:hAnsi="Times New Roman" w:cs="Times New Roman"/>
          <w:color w:val="auto"/>
          <w:spacing w:val="-1"/>
        </w:rPr>
        <w:t>4.2.1</w:t>
      </w:r>
      <w:r>
        <w:rPr>
          <w:rFonts w:ascii="宋体" w:eastAsia="宋体" w:hAnsi="宋体" w:cs="宋体"/>
          <w:color w:val="auto"/>
          <w:spacing w:val="-1"/>
        </w:rPr>
        <w:t>项规定的投标截止时间前，投标人可以修改或撤回已递交的投标文件。投</w:t>
      </w:r>
      <w:r>
        <w:rPr>
          <w:rFonts w:ascii="宋体" w:eastAsia="宋体" w:hAnsi="宋体" w:cs="宋体"/>
          <w:color w:val="auto"/>
        </w:rPr>
        <w:t>标人对加密的投标文件进行撤回的，应在电子交易系统直接进行撤回操作；投标人对加密的投标文件进行修改的，应在投标截止时间前完成上传。投标人修改投标文件的，应使用</w:t>
      </w:r>
      <w:r>
        <w:rPr>
          <w:rFonts w:ascii="宋体" w:eastAsia="宋体" w:hAnsi="宋体" w:cs="宋体"/>
          <w:color w:val="auto"/>
        </w:rPr>
        <w:t>“</w:t>
      </w:r>
      <w:r>
        <w:rPr>
          <w:rFonts w:ascii="宋体" w:eastAsia="宋体" w:hAnsi="宋体" w:cs="宋体"/>
          <w:color w:val="auto"/>
        </w:rPr>
        <w:t>投标文件制作工</w:t>
      </w:r>
      <w:r>
        <w:rPr>
          <w:rFonts w:ascii="宋体" w:eastAsia="宋体" w:hAnsi="宋体" w:cs="宋体"/>
          <w:color w:val="auto"/>
          <w:spacing w:val="-1"/>
        </w:rPr>
        <w:t>具</w:t>
      </w:r>
      <w:r>
        <w:rPr>
          <w:rFonts w:ascii="宋体" w:eastAsia="宋体" w:hAnsi="宋体" w:cs="宋体"/>
          <w:color w:val="auto"/>
          <w:spacing w:val="-1"/>
        </w:rPr>
        <w:t>”</w:t>
      </w:r>
      <w:r>
        <w:rPr>
          <w:rFonts w:ascii="宋体" w:eastAsia="宋体" w:hAnsi="宋体" w:cs="宋体"/>
          <w:color w:val="auto"/>
          <w:spacing w:val="-1"/>
        </w:rPr>
        <w:t>制作成完整的投标文件，并按照本章第</w:t>
      </w:r>
      <w:r>
        <w:rPr>
          <w:rFonts w:ascii="Times New Roman" w:eastAsia="Times New Roman" w:hAnsi="Times New Roman" w:cs="Times New Roman"/>
          <w:color w:val="auto"/>
          <w:spacing w:val="-1"/>
        </w:rPr>
        <w:t>3</w:t>
      </w:r>
      <w:r>
        <w:rPr>
          <w:rFonts w:ascii="宋体" w:eastAsia="宋体" w:hAnsi="宋体" w:cs="宋体"/>
          <w:color w:val="auto"/>
          <w:spacing w:val="-1"/>
        </w:rPr>
        <w:t>条、第</w:t>
      </w:r>
      <w:r>
        <w:rPr>
          <w:rFonts w:ascii="Times New Roman" w:eastAsia="Times New Roman" w:hAnsi="Times New Roman" w:cs="Times New Roman"/>
          <w:color w:val="auto"/>
          <w:spacing w:val="-1"/>
        </w:rPr>
        <w:t>4</w:t>
      </w:r>
      <w:r>
        <w:rPr>
          <w:rFonts w:ascii="宋体" w:eastAsia="宋体" w:hAnsi="宋体" w:cs="宋体"/>
          <w:color w:val="auto"/>
          <w:spacing w:val="-1"/>
        </w:rPr>
        <w:t>条规定进行编制、加密和递交。</w:t>
      </w:r>
    </w:p>
    <w:p w:rsidR="00FB7375" w:rsidRDefault="00EA147B">
      <w:pPr>
        <w:spacing w:before="196" w:line="359" w:lineRule="auto"/>
        <w:ind w:left="26" w:right="105" w:firstLine="389"/>
        <w:rPr>
          <w:color w:val="auto"/>
        </w:rPr>
      </w:pPr>
      <w:r>
        <w:rPr>
          <w:rFonts w:ascii="Times New Roman" w:eastAsia="Times New Roman" w:hAnsi="Times New Roman" w:cs="Times New Roman"/>
          <w:color w:val="auto"/>
          <w:spacing w:val="-2"/>
        </w:rPr>
        <w:t>4.3.2</w:t>
      </w:r>
      <w:r>
        <w:rPr>
          <w:rFonts w:ascii="宋体" w:eastAsia="宋体" w:hAnsi="宋体" w:cs="宋体"/>
          <w:color w:val="auto"/>
          <w:spacing w:val="-2"/>
        </w:rPr>
        <w:t>投标人修改或撤回已递交的非加密投标文件的，应当以书面形式通知招标人。书面通知应</w:t>
      </w:r>
      <w:r>
        <w:rPr>
          <w:rFonts w:ascii="宋体" w:eastAsia="宋体" w:hAnsi="宋体" w:cs="宋体"/>
          <w:color w:val="auto"/>
        </w:rPr>
        <w:t>由投标人的法定代表人或其授权的代理人签字或盖单位章。招标人收到书面通知后，向投标人出具</w:t>
      </w:r>
      <w:r>
        <w:rPr>
          <w:rFonts w:ascii="宋体" w:eastAsia="宋体" w:hAnsi="宋体" w:cs="宋体"/>
          <w:color w:val="auto"/>
          <w:spacing w:val="-1"/>
        </w:rPr>
        <w:t>签收凭证。</w:t>
      </w:r>
    </w:p>
    <w:p w:rsidR="00FB7375" w:rsidRDefault="00EA147B">
      <w:pPr>
        <w:spacing w:before="231" w:line="204" w:lineRule="auto"/>
        <w:ind w:firstLine="10"/>
        <w:rPr>
          <w:color w:val="auto"/>
        </w:rPr>
      </w:pPr>
      <w:bookmarkStart w:id="41" w:name="_bookmark31"/>
      <w:bookmarkEnd w:id="41"/>
      <w:r>
        <w:rPr>
          <w:rFonts w:ascii="宋体" w:eastAsia="宋体" w:hAnsi="宋体" w:cs="宋体"/>
          <w:color w:val="auto"/>
          <w:spacing w:val="-4"/>
          <w:sz w:val="32"/>
          <w:szCs w:val="32"/>
        </w:rPr>
        <w:t>5</w:t>
      </w:r>
      <w:r>
        <w:rPr>
          <w:rFonts w:ascii="宋体" w:eastAsia="宋体" w:hAnsi="宋体" w:cs="宋体"/>
          <w:color w:val="auto"/>
          <w:spacing w:val="-4"/>
          <w:sz w:val="32"/>
          <w:szCs w:val="32"/>
        </w:rPr>
        <w:t>．开标</w:t>
      </w:r>
    </w:p>
    <w:p w:rsidR="00FB7375" w:rsidRDefault="00EA147B">
      <w:pPr>
        <w:spacing w:before="97" w:line="204" w:lineRule="auto"/>
        <w:ind w:firstLine="1"/>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5.1</w:t>
      </w:r>
      <w:r>
        <w:rPr>
          <w:rFonts w:ascii="宋体" w:eastAsia="宋体" w:hAnsi="宋体" w:cs="宋体"/>
          <w:color w:val="auto"/>
          <w:spacing w:val="-2"/>
          <w:sz w:val="28"/>
          <w:szCs w:val="28"/>
        </w:rPr>
        <w:t>开标时间和地点</w:t>
      </w:r>
    </w:p>
    <w:p w:rsidR="00FB7375" w:rsidRDefault="00EA147B">
      <w:pPr>
        <w:spacing w:before="303" w:line="359" w:lineRule="auto"/>
        <w:ind w:right="62" w:firstLine="422"/>
        <w:rPr>
          <w:rFonts w:ascii="宋体" w:eastAsia="宋体" w:hAnsi="宋体" w:cs="宋体"/>
          <w:color w:val="auto"/>
        </w:rPr>
      </w:pPr>
      <w:r>
        <w:rPr>
          <w:rFonts w:ascii="宋体" w:eastAsia="宋体" w:hAnsi="宋体" w:cs="宋体"/>
          <w:color w:val="auto"/>
          <w:spacing w:val="-2"/>
        </w:rPr>
        <w:t>招标人在本章第</w:t>
      </w:r>
      <w:r>
        <w:rPr>
          <w:rFonts w:ascii="Times New Roman" w:eastAsia="Times New Roman" w:hAnsi="Times New Roman" w:cs="Times New Roman"/>
          <w:color w:val="auto"/>
          <w:spacing w:val="-2"/>
        </w:rPr>
        <w:t>4.2.1</w:t>
      </w:r>
      <w:r>
        <w:rPr>
          <w:rFonts w:ascii="宋体" w:eastAsia="宋体" w:hAnsi="宋体" w:cs="宋体"/>
          <w:color w:val="auto"/>
          <w:spacing w:val="-2"/>
        </w:rPr>
        <w:t>项规定的投标截止时间（开标时间</w:t>
      </w:r>
      <w:r>
        <w:rPr>
          <w:rFonts w:ascii="宋体" w:eastAsia="宋体" w:hAnsi="宋体" w:cs="宋体"/>
          <w:color w:val="auto"/>
          <w:spacing w:val="-20"/>
        </w:rPr>
        <w:t>），</w:t>
      </w:r>
      <w:r>
        <w:rPr>
          <w:rFonts w:ascii="宋体" w:eastAsia="宋体" w:hAnsi="宋体" w:cs="宋体"/>
          <w:color w:val="auto"/>
          <w:spacing w:val="-2"/>
        </w:rPr>
        <w:t>通过电子交易系统公开开标，所有</w:t>
      </w:r>
      <w:r>
        <w:rPr>
          <w:rFonts w:ascii="宋体" w:eastAsia="宋体" w:hAnsi="宋体" w:cs="宋体"/>
          <w:color w:val="auto"/>
        </w:rPr>
        <w:t xml:space="preserve"> </w:t>
      </w:r>
      <w:r>
        <w:rPr>
          <w:rFonts w:ascii="宋体" w:eastAsia="宋体" w:hAnsi="宋体" w:cs="宋体"/>
          <w:color w:val="auto"/>
        </w:rPr>
        <w:t>投标人的法定代表人或其委托代理人应当准时参加。投标人若未派法定代表人或其委托代理人参加</w:t>
      </w:r>
      <w:r>
        <w:rPr>
          <w:rFonts w:ascii="宋体" w:eastAsia="宋体" w:hAnsi="宋体" w:cs="宋体"/>
          <w:color w:val="auto"/>
          <w:spacing w:val="-1"/>
        </w:rPr>
        <w:t>开标活动，视为该投标人默认开标结果。</w:t>
      </w:r>
    </w:p>
    <w:p w:rsidR="00FB7375" w:rsidRDefault="00EA147B">
      <w:pPr>
        <w:spacing w:before="272" w:line="204" w:lineRule="auto"/>
        <w:ind w:firstLine="1"/>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5.2</w:t>
      </w:r>
      <w:r>
        <w:rPr>
          <w:rFonts w:ascii="宋体" w:eastAsia="宋体" w:hAnsi="宋体" w:cs="宋体"/>
          <w:color w:val="auto"/>
          <w:spacing w:val="-3"/>
          <w:sz w:val="28"/>
          <w:szCs w:val="28"/>
        </w:rPr>
        <w:t>开标程序</w:t>
      </w:r>
    </w:p>
    <w:p w:rsidR="00FB7375" w:rsidRDefault="00EA147B">
      <w:pPr>
        <w:spacing w:before="305" w:line="204" w:lineRule="auto"/>
        <w:ind w:firstLine="421"/>
        <w:rPr>
          <w:rFonts w:ascii="宋体" w:eastAsia="宋体" w:hAnsi="宋体" w:cs="宋体"/>
          <w:color w:val="auto"/>
        </w:rPr>
      </w:pPr>
      <w:r>
        <w:rPr>
          <w:rFonts w:ascii="宋体" w:eastAsia="宋体" w:hAnsi="宋体" w:cs="宋体"/>
          <w:color w:val="auto"/>
          <w:spacing w:val="-1"/>
        </w:rPr>
        <w:t>主持人按下列程序进行开标：</w:t>
      </w:r>
    </w:p>
    <w:p w:rsidR="00FB7375" w:rsidRDefault="00EA147B">
      <w:pPr>
        <w:spacing w:before="284" w:line="204" w:lineRule="auto"/>
        <w:ind w:firstLine="531"/>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1</w:t>
      </w:r>
      <w:r>
        <w:rPr>
          <w:rFonts w:ascii="宋体" w:eastAsia="宋体" w:hAnsi="宋体" w:cs="宋体"/>
          <w:color w:val="auto"/>
          <w:spacing w:val="-4"/>
        </w:rPr>
        <w:t>）公布在投标截止时间前通过电子交易系统完成投标文件递交的投标人名称；</w:t>
      </w:r>
    </w:p>
    <w:p w:rsidR="00FB7375" w:rsidRDefault="00EA147B">
      <w:pPr>
        <w:spacing w:before="168" w:line="204" w:lineRule="auto"/>
        <w:ind w:firstLine="531"/>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2</w:t>
      </w:r>
      <w:r>
        <w:rPr>
          <w:rFonts w:ascii="宋体" w:eastAsia="宋体" w:hAnsi="宋体" w:cs="宋体"/>
          <w:color w:val="auto"/>
          <w:spacing w:val="-3"/>
        </w:rPr>
        <w:t>）由投标人推选的代表检查非加密投标文件电子介质及投标保函原件的密封情况</w:t>
      </w:r>
      <w:r>
        <w:rPr>
          <w:rFonts w:ascii="宋体" w:eastAsia="宋体" w:hAnsi="宋体" w:cs="宋体"/>
          <w:color w:val="auto"/>
          <w:spacing w:val="1"/>
        </w:rPr>
        <w:t>；（</w:t>
      </w:r>
      <w:r>
        <w:rPr>
          <w:rFonts w:ascii="宋体" w:eastAsia="宋体" w:hAnsi="宋体" w:cs="宋体"/>
          <w:color w:val="auto"/>
          <w:spacing w:val="-3"/>
        </w:rPr>
        <w:t>如有）</w:t>
      </w:r>
    </w:p>
    <w:p w:rsidR="00FB7375" w:rsidRDefault="00EA147B">
      <w:pPr>
        <w:spacing w:before="167"/>
        <w:ind w:firstLine="531"/>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3</w:t>
      </w:r>
      <w:r>
        <w:rPr>
          <w:rFonts w:ascii="宋体" w:eastAsia="宋体" w:hAnsi="宋体" w:cs="宋体"/>
          <w:color w:val="auto"/>
          <w:spacing w:val="-3"/>
        </w:rPr>
        <w:t>）评标办法中规定设有权重的，由系统抽取权重，多个标段的，按标段分别抽取；</w:t>
      </w:r>
    </w:p>
    <w:p w:rsidR="00FB7375" w:rsidRDefault="00EA147B">
      <w:pPr>
        <w:spacing w:before="169"/>
        <w:ind w:right="66" w:firstLine="530"/>
        <w:rPr>
          <w:rFonts w:ascii="宋体" w:eastAsia="宋体" w:hAnsi="宋体" w:cs="宋体"/>
          <w:color w:val="auto"/>
        </w:rPr>
      </w:pPr>
      <w:r>
        <w:rPr>
          <w:rFonts w:ascii="宋体" w:eastAsia="宋体" w:hAnsi="宋体" w:cs="宋体"/>
          <w:color w:val="auto"/>
        </w:rPr>
        <w:t>（</w:t>
      </w:r>
      <w:r>
        <w:rPr>
          <w:rFonts w:ascii="Times New Roman" w:eastAsia="Times New Roman" w:hAnsi="Times New Roman" w:cs="Times New Roman"/>
          <w:color w:val="auto"/>
        </w:rPr>
        <w:t>4</w:t>
      </w:r>
      <w:r>
        <w:rPr>
          <w:rFonts w:ascii="宋体" w:eastAsia="宋体" w:hAnsi="宋体" w:cs="宋体"/>
          <w:color w:val="auto"/>
        </w:rPr>
        <w:t>）投标人在投标截止时间后在投标人须知前附表规定的解密时间内完成投标文件的解密工</w:t>
      </w:r>
      <w:r>
        <w:rPr>
          <w:rFonts w:ascii="宋体" w:eastAsia="宋体" w:hAnsi="宋体" w:cs="宋体"/>
          <w:color w:val="auto"/>
          <w:spacing w:val="-2"/>
        </w:rPr>
        <w:t>作；</w:t>
      </w:r>
    </w:p>
    <w:p w:rsidR="00FB7375" w:rsidRDefault="00EA147B">
      <w:pPr>
        <w:spacing w:before="187"/>
        <w:ind w:left="17" w:right="62" w:firstLine="513"/>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5</w:t>
      </w:r>
      <w:r>
        <w:rPr>
          <w:rFonts w:ascii="宋体" w:eastAsia="宋体" w:hAnsi="宋体" w:cs="宋体"/>
          <w:color w:val="auto"/>
          <w:spacing w:val="-5"/>
        </w:rPr>
        <w:t>）招标人完成解密工作，导入并读取所有成功解密的投标文件，或招标人成功导入现场递交</w:t>
      </w:r>
      <w:r>
        <w:rPr>
          <w:rFonts w:ascii="宋体" w:eastAsia="宋体" w:hAnsi="宋体" w:cs="宋体"/>
          <w:color w:val="auto"/>
          <w:spacing w:val="-2"/>
        </w:rPr>
        <w:t>的非加密投标文件电子介质；</w:t>
      </w:r>
    </w:p>
    <w:p w:rsidR="00FB7375" w:rsidRDefault="00EA147B">
      <w:pPr>
        <w:spacing w:before="191"/>
        <w:ind w:left="2" w:right="62" w:firstLine="528"/>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6</w:t>
      </w:r>
      <w:r>
        <w:rPr>
          <w:rFonts w:ascii="宋体" w:eastAsia="宋体" w:hAnsi="宋体" w:cs="宋体"/>
          <w:color w:val="auto"/>
          <w:spacing w:val="-5"/>
        </w:rPr>
        <w:t>）除投标人须知前附表另有规定外，公布投标人名称、标段名称、投标报价、质量目标、工</w:t>
      </w:r>
      <w:r>
        <w:rPr>
          <w:rFonts w:ascii="宋体" w:eastAsia="宋体" w:hAnsi="宋体" w:cs="宋体"/>
          <w:color w:val="auto"/>
          <w:spacing w:val="-3"/>
        </w:rPr>
        <w:t>期；</w:t>
      </w:r>
    </w:p>
    <w:p w:rsidR="00FB7375" w:rsidRDefault="00EA147B">
      <w:pPr>
        <w:spacing w:before="2"/>
        <w:ind w:left="1" w:right="62" w:firstLine="529"/>
        <w:rPr>
          <w:rFonts w:ascii="宋体" w:eastAsia="宋体" w:hAnsi="宋体" w:cs="宋体"/>
          <w:color w:val="auto"/>
        </w:rPr>
      </w:pPr>
      <w:r>
        <w:rPr>
          <w:rFonts w:ascii="宋体" w:eastAsia="宋体" w:hAnsi="宋体" w:cs="宋体"/>
          <w:color w:val="auto"/>
          <w:spacing w:val="-6"/>
        </w:rPr>
        <w:lastRenderedPageBreak/>
        <w:t>（</w:t>
      </w:r>
      <w:r>
        <w:rPr>
          <w:rFonts w:ascii="Times New Roman" w:eastAsia="Times New Roman" w:hAnsi="Times New Roman" w:cs="Times New Roman"/>
          <w:color w:val="auto"/>
          <w:spacing w:val="-6"/>
        </w:rPr>
        <w:t>7</w:t>
      </w:r>
      <w:r>
        <w:rPr>
          <w:rFonts w:ascii="宋体" w:eastAsia="宋体" w:hAnsi="宋体" w:cs="宋体"/>
          <w:color w:val="auto"/>
          <w:spacing w:val="-6"/>
        </w:rPr>
        <w:t>）如采用</w:t>
      </w:r>
      <w:r>
        <w:rPr>
          <w:rFonts w:ascii="Times New Roman" w:eastAsia="Times New Roman" w:hAnsi="Times New Roman" w:cs="Times New Roman"/>
          <w:color w:val="auto"/>
          <w:spacing w:val="-6"/>
        </w:rPr>
        <w:t>A</w:t>
      </w:r>
      <w:r>
        <w:rPr>
          <w:rFonts w:ascii="宋体" w:eastAsia="宋体" w:hAnsi="宋体" w:cs="宋体"/>
          <w:color w:val="auto"/>
          <w:spacing w:val="-6"/>
        </w:rPr>
        <w:t>、</w:t>
      </w:r>
      <w:r>
        <w:rPr>
          <w:rFonts w:ascii="Times New Roman" w:eastAsia="Times New Roman" w:hAnsi="Times New Roman" w:cs="Times New Roman"/>
          <w:color w:val="auto"/>
          <w:spacing w:val="-6"/>
        </w:rPr>
        <w:t>B</w:t>
      </w:r>
      <w:r>
        <w:rPr>
          <w:rFonts w:ascii="宋体" w:eastAsia="宋体" w:hAnsi="宋体" w:cs="宋体"/>
          <w:color w:val="auto"/>
          <w:spacing w:val="-6"/>
        </w:rPr>
        <w:t>、</w:t>
      </w:r>
      <w:r>
        <w:rPr>
          <w:rFonts w:ascii="Times New Roman" w:eastAsia="Times New Roman" w:hAnsi="Times New Roman" w:cs="Times New Roman"/>
          <w:color w:val="auto"/>
          <w:spacing w:val="-6"/>
        </w:rPr>
        <w:t>C1</w:t>
      </w:r>
      <w:r>
        <w:rPr>
          <w:rFonts w:ascii="宋体" w:eastAsia="宋体" w:hAnsi="宋体" w:cs="宋体"/>
          <w:color w:val="auto"/>
          <w:spacing w:val="-6"/>
        </w:rPr>
        <w:t>评标办法的，由系统随机抽取投标报价参与评标基准价复合计算的投标</w:t>
      </w:r>
      <w:r>
        <w:rPr>
          <w:rFonts w:ascii="宋体" w:eastAsia="宋体" w:hAnsi="宋体" w:cs="宋体"/>
          <w:color w:val="auto"/>
          <w:spacing w:val="-2"/>
        </w:rPr>
        <w:t>人；</w:t>
      </w:r>
    </w:p>
    <w:p w:rsidR="00FB7375" w:rsidRDefault="00EA147B">
      <w:pPr>
        <w:spacing w:before="168"/>
        <w:ind w:firstLine="531"/>
        <w:rPr>
          <w:rFonts w:ascii="宋体" w:eastAsia="宋体" w:hAnsi="宋体" w:cs="宋体"/>
          <w:color w:val="auto"/>
          <w:spacing w:val="-3"/>
        </w:rPr>
      </w:pPr>
      <w:r>
        <w:rPr>
          <w:rFonts w:ascii="宋体" w:eastAsia="宋体" w:hAnsi="宋体" w:cs="宋体"/>
          <w:color w:val="auto"/>
          <w:spacing w:val="-3"/>
        </w:rPr>
        <w:t>（</w:t>
      </w:r>
      <w:r>
        <w:rPr>
          <w:rFonts w:ascii="宋体" w:eastAsia="宋体" w:hAnsi="宋体" w:cs="宋体"/>
          <w:color w:val="auto"/>
          <w:spacing w:val="-3"/>
        </w:rPr>
        <w:t>8</w:t>
      </w:r>
      <w:r>
        <w:rPr>
          <w:rFonts w:ascii="宋体" w:eastAsia="宋体" w:hAnsi="宋体" w:cs="宋体"/>
          <w:color w:val="auto"/>
          <w:spacing w:val="-3"/>
        </w:rPr>
        <w:t>）开标结束。</w:t>
      </w:r>
    </w:p>
    <w:p w:rsidR="00FB7375" w:rsidRDefault="00EA147B">
      <w:pPr>
        <w:spacing w:before="330" w:line="204" w:lineRule="auto"/>
        <w:ind w:firstLine="13"/>
        <w:outlineLvl w:val="1"/>
        <w:rPr>
          <w:color w:val="auto"/>
        </w:rPr>
      </w:pPr>
      <w:r>
        <w:rPr>
          <w:rFonts w:ascii="Cambria" w:eastAsia="Cambria" w:hAnsi="Cambria" w:cs="Cambria"/>
          <w:b/>
          <w:bCs/>
          <w:color w:val="auto"/>
          <w:spacing w:val="-5"/>
          <w:sz w:val="28"/>
          <w:szCs w:val="28"/>
        </w:rPr>
        <w:t>5.3</w:t>
      </w:r>
      <w:r>
        <w:rPr>
          <w:rFonts w:ascii="宋体" w:eastAsia="宋体" w:hAnsi="宋体" w:cs="宋体"/>
          <w:color w:val="auto"/>
          <w:spacing w:val="-5"/>
          <w:sz w:val="28"/>
          <w:szCs w:val="28"/>
        </w:rPr>
        <w:t>开标异议</w:t>
      </w:r>
    </w:p>
    <w:p w:rsidR="00FB7375" w:rsidRDefault="00FB7375">
      <w:pPr>
        <w:rPr>
          <w:color w:val="auto"/>
        </w:rPr>
      </w:pPr>
    </w:p>
    <w:p w:rsidR="00FB7375" w:rsidRDefault="00EA147B">
      <w:pPr>
        <w:spacing w:before="88" w:line="359" w:lineRule="auto"/>
        <w:ind w:right="66" w:firstLine="421"/>
        <w:rPr>
          <w:rFonts w:ascii="宋体" w:eastAsia="宋体" w:hAnsi="宋体" w:cs="宋体"/>
          <w:color w:val="auto"/>
        </w:rPr>
      </w:pPr>
      <w:r>
        <w:rPr>
          <w:rFonts w:ascii="宋体" w:eastAsia="宋体" w:hAnsi="宋体" w:cs="宋体"/>
          <w:color w:val="auto"/>
        </w:rPr>
        <w:t>投标人对开标有异议的，应当在开标过程中提出；招标人当场对异议作出答复，并记入开标记</w:t>
      </w:r>
      <w:r>
        <w:rPr>
          <w:rFonts w:ascii="宋体" w:eastAsia="宋体" w:hAnsi="宋体" w:cs="宋体"/>
          <w:color w:val="auto"/>
          <w:spacing w:val="-1"/>
        </w:rPr>
        <w:t>录。异议与答复应通过电子交易系统进行。</w:t>
      </w:r>
    </w:p>
    <w:p w:rsidR="00FB7375" w:rsidRDefault="00EA147B">
      <w:pPr>
        <w:spacing w:before="296" w:line="204" w:lineRule="auto"/>
        <w:ind w:firstLine="6"/>
        <w:rPr>
          <w:color w:val="auto"/>
        </w:rPr>
      </w:pPr>
      <w:bookmarkStart w:id="42" w:name="_bookmark32"/>
      <w:bookmarkEnd w:id="42"/>
      <w:r>
        <w:rPr>
          <w:rFonts w:ascii="宋体" w:eastAsia="宋体" w:hAnsi="宋体" w:cs="宋体"/>
          <w:color w:val="auto"/>
          <w:spacing w:val="-3"/>
          <w:sz w:val="32"/>
          <w:szCs w:val="32"/>
        </w:rPr>
        <w:t>6</w:t>
      </w:r>
      <w:r>
        <w:rPr>
          <w:rFonts w:ascii="宋体" w:eastAsia="宋体" w:hAnsi="宋体" w:cs="宋体"/>
          <w:color w:val="auto"/>
          <w:spacing w:val="-3"/>
          <w:sz w:val="32"/>
          <w:szCs w:val="32"/>
        </w:rPr>
        <w:t>．评标</w:t>
      </w:r>
    </w:p>
    <w:p w:rsidR="00FB7375" w:rsidRDefault="00EA147B">
      <w:pPr>
        <w:spacing w:before="98"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6.1</w:t>
      </w:r>
      <w:r>
        <w:rPr>
          <w:rFonts w:ascii="宋体" w:eastAsia="宋体" w:hAnsi="宋体" w:cs="宋体"/>
          <w:color w:val="auto"/>
          <w:spacing w:val="-2"/>
          <w:sz w:val="28"/>
          <w:szCs w:val="28"/>
        </w:rPr>
        <w:t>评标委员会</w:t>
      </w:r>
    </w:p>
    <w:p w:rsidR="00FB7375" w:rsidRDefault="00EA147B">
      <w:pPr>
        <w:spacing w:before="304" w:line="359" w:lineRule="auto"/>
        <w:ind w:left="4" w:right="62" w:firstLine="416"/>
        <w:rPr>
          <w:rFonts w:ascii="宋体" w:eastAsia="宋体" w:hAnsi="宋体" w:cs="宋体"/>
          <w:color w:val="auto"/>
        </w:rPr>
      </w:pPr>
      <w:r>
        <w:rPr>
          <w:rFonts w:ascii="Times New Roman" w:eastAsia="Times New Roman" w:hAnsi="Times New Roman" w:cs="Times New Roman"/>
          <w:color w:val="auto"/>
          <w:spacing w:val="-2"/>
        </w:rPr>
        <w:t>6.1.1</w:t>
      </w:r>
      <w:r>
        <w:rPr>
          <w:rFonts w:ascii="宋体" w:eastAsia="宋体" w:hAnsi="宋体" w:cs="宋体"/>
          <w:color w:val="auto"/>
          <w:spacing w:val="-2"/>
        </w:rPr>
        <w:t>评标由招标人依法组建的评标委员会负责。评标委员会由招标人或其委托的招标代理机构</w:t>
      </w:r>
      <w:r>
        <w:rPr>
          <w:rFonts w:ascii="宋体" w:eastAsia="宋体" w:hAnsi="宋体" w:cs="宋体"/>
          <w:color w:val="auto"/>
        </w:rPr>
        <w:t xml:space="preserve"> </w:t>
      </w:r>
      <w:r>
        <w:rPr>
          <w:rFonts w:ascii="宋体" w:eastAsia="宋体" w:hAnsi="宋体" w:cs="宋体"/>
          <w:color w:val="auto"/>
        </w:rPr>
        <w:t>熟悉相关业务的代表，以及有关技术、经济等方面的专家组成。评标委员会成员人数以及技术、经</w:t>
      </w:r>
    </w:p>
    <w:p w:rsidR="00FB7375" w:rsidRDefault="00EA147B">
      <w:pPr>
        <w:spacing w:before="2" w:line="204" w:lineRule="auto"/>
        <w:rPr>
          <w:rFonts w:ascii="宋体" w:eastAsia="宋体" w:hAnsi="宋体" w:cs="宋体"/>
          <w:color w:val="auto"/>
        </w:rPr>
      </w:pPr>
      <w:r>
        <w:rPr>
          <w:rFonts w:ascii="宋体" w:eastAsia="宋体" w:hAnsi="宋体" w:cs="宋体"/>
          <w:color w:val="auto"/>
          <w:spacing w:val="-1"/>
        </w:rPr>
        <w:t>济等方面专家的确定方式见投标人须知前附表。</w:t>
      </w:r>
    </w:p>
    <w:p w:rsidR="00FB7375" w:rsidRDefault="00EA147B">
      <w:pPr>
        <w:spacing w:before="41" w:line="204" w:lineRule="auto"/>
        <w:ind w:firstLine="422"/>
        <w:rPr>
          <w:rFonts w:ascii="宋体" w:eastAsia="宋体" w:hAnsi="宋体" w:cs="宋体"/>
          <w:color w:val="auto"/>
        </w:rPr>
      </w:pPr>
      <w:r>
        <w:rPr>
          <w:rFonts w:ascii="Times New Roman" w:eastAsia="Times New Roman" w:hAnsi="Times New Roman" w:cs="Times New Roman"/>
          <w:color w:val="auto"/>
          <w:spacing w:val="-1"/>
        </w:rPr>
        <w:t>6.1.2</w:t>
      </w:r>
      <w:r>
        <w:rPr>
          <w:rFonts w:ascii="宋体" w:eastAsia="宋体" w:hAnsi="宋体" w:cs="宋体"/>
          <w:color w:val="auto"/>
          <w:spacing w:val="-1"/>
        </w:rPr>
        <w:t>评标委员会成员有下列情形之一的，应当回避：</w:t>
      </w:r>
    </w:p>
    <w:p w:rsidR="00FB7375" w:rsidRDefault="00EA147B">
      <w:pPr>
        <w:spacing w:before="176" w:line="204" w:lineRule="auto"/>
        <w:ind w:firstLine="460"/>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1</w:t>
      </w:r>
      <w:r>
        <w:rPr>
          <w:rFonts w:ascii="宋体" w:eastAsia="宋体" w:hAnsi="宋体" w:cs="宋体"/>
          <w:color w:val="auto"/>
          <w:spacing w:val="-6"/>
        </w:rPr>
        <w:t>）投标人或投标人的主要负责人的近亲属；</w:t>
      </w:r>
    </w:p>
    <w:p w:rsidR="00FB7375" w:rsidRDefault="00EA147B">
      <w:pPr>
        <w:spacing w:before="175" w:line="204" w:lineRule="auto"/>
        <w:ind w:firstLine="460"/>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2</w:t>
      </w:r>
      <w:r>
        <w:rPr>
          <w:rFonts w:ascii="宋体" w:eastAsia="宋体" w:hAnsi="宋体" w:cs="宋体"/>
          <w:color w:val="auto"/>
          <w:spacing w:val="-6"/>
        </w:rPr>
        <w:t>）项目主管部门或者行政监督部门的人员；</w:t>
      </w:r>
    </w:p>
    <w:p w:rsidR="00FB7375" w:rsidRDefault="00EA147B">
      <w:pPr>
        <w:spacing w:before="176" w:line="204" w:lineRule="auto"/>
        <w:ind w:firstLine="460"/>
        <w:rPr>
          <w:rFonts w:ascii="宋体" w:eastAsia="宋体" w:hAnsi="宋体" w:cs="宋体"/>
          <w:color w:val="auto"/>
          <w:spacing w:val="-5"/>
        </w:rPr>
      </w:pPr>
      <w:r>
        <w:rPr>
          <w:rFonts w:ascii="宋体" w:eastAsia="宋体" w:hAnsi="宋体" w:cs="宋体"/>
          <w:color w:val="auto"/>
          <w:spacing w:val="-5"/>
        </w:rPr>
        <w:t>（</w:t>
      </w:r>
      <w:r>
        <w:rPr>
          <w:rFonts w:ascii="Times New Roman" w:eastAsia="Times New Roman" w:hAnsi="Times New Roman" w:cs="Times New Roman"/>
          <w:color w:val="auto"/>
          <w:spacing w:val="-5"/>
        </w:rPr>
        <w:t>3</w:t>
      </w:r>
      <w:r>
        <w:rPr>
          <w:rFonts w:ascii="宋体" w:eastAsia="宋体" w:hAnsi="宋体" w:cs="宋体"/>
          <w:color w:val="auto"/>
          <w:spacing w:val="-5"/>
        </w:rPr>
        <w:t>）与投标人有经济利益关系，可能影响对投标公正评审的；</w:t>
      </w:r>
    </w:p>
    <w:p w:rsidR="00FB7375" w:rsidRDefault="00EA147B">
      <w:pPr>
        <w:spacing w:before="176" w:line="204" w:lineRule="auto"/>
        <w:ind w:firstLine="460"/>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4</w:t>
      </w:r>
      <w:r>
        <w:rPr>
          <w:rFonts w:ascii="宋体" w:eastAsia="宋体" w:hAnsi="宋体" w:cs="宋体"/>
          <w:color w:val="auto"/>
          <w:spacing w:val="-3"/>
        </w:rPr>
        <w:t>）曾因在招标、评标以及其他与招标投标有关活动中从事违法行为而受过行政处罚或刑事处</w:t>
      </w:r>
      <w:r>
        <w:rPr>
          <w:rFonts w:ascii="宋体" w:eastAsia="宋体" w:hAnsi="宋体" w:cs="宋体"/>
          <w:color w:val="auto"/>
          <w:spacing w:val="-4"/>
        </w:rPr>
        <w:t>罚的；</w:t>
      </w:r>
    </w:p>
    <w:p w:rsidR="00FB7375" w:rsidRDefault="00EA147B">
      <w:pPr>
        <w:spacing w:before="196" w:line="204" w:lineRule="auto"/>
        <w:ind w:firstLine="460"/>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5</w:t>
      </w:r>
      <w:r>
        <w:rPr>
          <w:rFonts w:ascii="宋体" w:eastAsia="宋体" w:hAnsi="宋体" w:cs="宋体"/>
          <w:color w:val="auto"/>
          <w:spacing w:val="-8"/>
        </w:rPr>
        <w:t>）与投标人有其他利害关系。</w:t>
      </w:r>
    </w:p>
    <w:p w:rsidR="00FB7375" w:rsidRDefault="00EA147B">
      <w:pPr>
        <w:spacing w:before="176" w:line="360" w:lineRule="auto"/>
        <w:rPr>
          <w:rFonts w:ascii="宋体" w:eastAsia="宋体" w:hAnsi="宋体" w:cs="宋体"/>
          <w:color w:val="auto"/>
        </w:rPr>
      </w:pPr>
      <w:r>
        <w:rPr>
          <w:rFonts w:ascii="Times New Roman" w:eastAsia="Times New Roman" w:hAnsi="Times New Roman" w:cs="Times New Roman"/>
          <w:color w:val="auto"/>
          <w:spacing w:val="-1"/>
        </w:rPr>
        <w:t>6.1.3</w:t>
      </w:r>
      <w:r>
        <w:rPr>
          <w:rFonts w:ascii="宋体" w:eastAsia="宋体" w:hAnsi="宋体" w:cs="宋体"/>
          <w:color w:val="auto"/>
          <w:spacing w:val="-1"/>
        </w:rPr>
        <w:t>评标过程中，评标委员会成员有回避事由、擅离职守或者因健康等原因不能继续评标的，</w:t>
      </w:r>
      <w:r>
        <w:rPr>
          <w:rFonts w:ascii="宋体" w:eastAsia="宋体" w:hAnsi="宋体" w:cs="宋体"/>
          <w:color w:val="auto"/>
        </w:rPr>
        <w:t>招标人有权更换。被更换的评标委员会成员作出的评审结论无效，由更换后的评标委员会成员重新</w:t>
      </w:r>
      <w:r>
        <w:rPr>
          <w:rFonts w:ascii="宋体" w:eastAsia="宋体" w:hAnsi="宋体" w:cs="宋体"/>
          <w:color w:val="auto"/>
          <w:spacing w:val="-1"/>
        </w:rPr>
        <w:t>进行评审。</w:t>
      </w:r>
    </w:p>
    <w:p w:rsidR="00FB7375" w:rsidRDefault="00EA147B">
      <w:pPr>
        <w:spacing w:before="268" w:line="204" w:lineRule="auto"/>
        <w:ind w:firstLine="3"/>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6.2</w:t>
      </w:r>
      <w:r>
        <w:rPr>
          <w:rFonts w:ascii="宋体" w:eastAsia="宋体" w:hAnsi="宋体" w:cs="宋体"/>
          <w:color w:val="auto"/>
          <w:spacing w:val="-2"/>
          <w:sz w:val="28"/>
          <w:szCs w:val="28"/>
        </w:rPr>
        <w:t>评标原则</w:t>
      </w:r>
    </w:p>
    <w:p w:rsidR="00FB7375" w:rsidRDefault="00EA147B">
      <w:pPr>
        <w:spacing w:before="304" w:line="204" w:lineRule="auto"/>
        <w:ind w:firstLine="420"/>
        <w:rPr>
          <w:color w:val="auto"/>
        </w:rPr>
      </w:pPr>
      <w:r>
        <w:rPr>
          <w:rFonts w:ascii="宋体" w:eastAsia="宋体" w:hAnsi="宋体" w:cs="宋体"/>
          <w:color w:val="auto"/>
          <w:spacing w:val="-1"/>
        </w:rPr>
        <w:t>评标活动遵循公平、公正、科学和择优的原则。</w:t>
      </w:r>
    </w:p>
    <w:p w:rsidR="00FB7375" w:rsidRDefault="00EA147B">
      <w:pPr>
        <w:spacing w:before="204" w:line="204" w:lineRule="auto"/>
        <w:ind w:firstLine="3"/>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6.3</w:t>
      </w:r>
      <w:r>
        <w:rPr>
          <w:rFonts w:ascii="宋体" w:eastAsia="宋体" w:hAnsi="宋体" w:cs="宋体"/>
          <w:color w:val="auto"/>
          <w:spacing w:val="-3"/>
          <w:sz w:val="28"/>
          <w:szCs w:val="28"/>
        </w:rPr>
        <w:t>评标</w:t>
      </w:r>
    </w:p>
    <w:p w:rsidR="00FB7375" w:rsidRDefault="00EA147B">
      <w:pPr>
        <w:spacing w:before="304" w:line="359" w:lineRule="auto"/>
        <w:ind w:right="67" w:firstLine="421"/>
        <w:rPr>
          <w:rFonts w:ascii="宋体" w:eastAsia="宋体" w:hAnsi="宋体" w:cs="宋体"/>
          <w:color w:val="auto"/>
        </w:rPr>
      </w:pPr>
      <w:r>
        <w:rPr>
          <w:rFonts w:ascii="Times New Roman" w:eastAsia="Times New Roman" w:hAnsi="Times New Roman" w:cs="Times New Roman"/>
          <w:color w:val="auto"/>
          <w:spacing w:val="-1"/>
        </w:rPr>
        <w:t>6.3.1</w:t>
      </w:r>
      <w:r>
        <w:rPr>
          <w:rFonts w:ascii="宋体" w:eastAsia="宋体" w:hAnsi="宋体" w:cs="宋体"/>
          <w:color w:val="auto"/>
          <w:spacing w:val="-1"/>
        </w:rPr>
        <w:t>评标委员会按照第三章</w:t>
      </w:r>
      <w:r>
        <w:rPr>
          <w:rFonts w:ascii="宋体" w:eastAsia="宋体" w:hAnsi="宋体" w:cs="宋体"/>
          <w:color w:val="auto"/>
          <w:spacing w:val="-1"/>
        </w:rPr>
        <w:t>“</w:t>
      </w:r>
      <w:r>
        <w:rPr>
          <w:rFonts w:ascii="宋体" w:eastAsia="宋体" w:hAnsi="宋体" w:cs="宋体"/>
          <w:color w:val="auto"/>
          <w:spacing w:val="-1"/>
        </w:rPr>
        <w:t>评标办法</w:t>
      </w:r>
      <w:r>
        <w:rPr>
          <w:rFonts w:ascii="宋体" w:eastAsia="宋体" w:hAnsi="宋体" w:cs="宋体"/>
          <w:color w:val="auto"/>
          <w:spacing w:val="-1"/>
        </w:rPr>
        <w:t>”</w:t>
      </w:r>
      <w:r>
        <w:rPr>
          <w:rFonts w:ascii="宋体" w:eastAsia="宋体" w:hAnsi="宋体" w:cs="宋体"/>
          <w:color w:val="auto"/>
          <w:spacing w:val="-1"/>
        </w:rPr>
        <w:t>规定的方法、评审因素、标准和程序对投标文件进行</w:t>
      </w:r>
      <w:r>
        <w:rPr>
          <w:rFonts w:ascii="宋体" w:eastAsia="宋体" w:hAnsi="宋体" w:cs="宋体"/>
          <w:color w:val="auto"/>
        </w:rPr>
        <w:t>评审。第三章</w:t>
      </w:r>
      <w:r>
        <w:rPr>
          <w:rFonts w:ascii="宋体" w:eastAsia="宋体" w:hAnsi="宋体" w:cs="宋体"/>
          <w:color w:val="auto"/>
        </w:rPr>
        <w:t>“</w:t>
      </w:r>
      <w:r>
        <w:rPr>
          <w:rFonts w:ascii="宋体" w:eastAsia="宋体" w:hAnsi="宋体" w:cs="宋体"/>
          <w:color w:val="auto"/>
        </w:rPr>
        <w:t>评标办法</w:t>
      </w:r>
      <w:r>
        <w:rPr>
          <w:rFonts w:ascii="宋体" w:eastAsia="宋体" w:hAnsi="宋体" w:cs="宋体"/>
          <w:color w:val="auto"/>
        </w:rPr>
        <w:t>”</w:t>
      </w:r>
      <w:r>
        <w:rPr>
          <w:rFonts w:ascii="宋体" w:eastAsia="宋体" w:hAnsi="宋体" w:cs="宋体"/>
          <w:color w:val="auto"/>
        </w:rPr>
        <w:t>没有规定的方法、评审因素和标准，不作为评标依据。</w:t>
      </w:r>
    </w:p>
    <w:p w:rsidR="00FB7375" w:rsidRDefault="00EA147B">
      <w:pPr>
        <w:spacing w:before="2" w:line="359" w:lineRule="auto"/>
        <w:ind w:left="2" w:right="64" w:firstLine="420"/>
        <w:rPr>
          <w:rFonts w:ascii="宋体" w:eastAsia="宋体" w:hAnsi="宋体" w:cs="宋体"/>
          <w:color w:val="auto"/>
        </w:rPr>
      </w:pPr>
      <w:r>
        <w:rPr>
          <w:rFonts w:ascii="Times New Roman" w:eastAsia="Times New Roman" w:hAnsi="Times New Roman" w:cs="Times New Roman"/>
          <w:color w:val="auto"/>
          <w:spacing w:val="-1"/>
        </w:rPr>
        <w:t>6.3.2</w:t>
      </w:r>
      <w:r>
        <w:rPr>
          <w:rFonts w:ascii="宋体" w:eastAsia="宋体" w:hAnsi="宋体" w:cs="宋体"/>
          <w:color w:val="auto"/>
          <w:spacing w:val="-1"/>
        </w:rPr>
        <w:t>评标完成后，评标委员会应向招标人提交书面评标报告和中标候选人名单。评标委员会推荐中标候选人的人数见投标人须知前附表。</w:t>
      </w:r>
    </w:p>
    <w:p w:rsidR="00FB7375" w:rsidRDefault="00EA147B">
      <w:pPr>
        <w:spacing w:before="297" w:line="204" w:lineRule="auto"/>
        <w:ind w:firstLine="13"/>
        <w:rPr>
          <w:color w:val="auto"/>
        </w:rPr>
      </w:pPr>
      <w:bookmarkStart w:id="43" w:name="_bookmark33"/>
      <w:bookmarkEnd w:id="43"/>
      <w:r>
        <w:rPr>
          <w:rFonts w:ascii="宋体" w:eastAsia="宋体" w:hAnsi="宋体" w:cs="宋体"/>
          <w:color w:val="auto"/>
          <w:spacing w:val="-2"/>
          <w:sz w:val="32"/>
          <w:szCs w:val="32"/>
        </w:rPr>
        <w:t>7</w:t>
      </w:r>
      <w:r>
        <w:rPr>
          <w:rFonts w:ascii="宋体" w:eastAsia="宋体" w:hAnsi="宋体" w:cs="宋体"/>
          <w:color w:val="auto"/>
          <w:spacing w:val="-2"/>
          <w:sz w:val="32"/>
          <w:szCs w:val="32"/>
        </w:rPr>
        <w:t>．合同授予</w:t>
      </w:r>
    </w:p>
    <w:p w:rsidR="00FB7375" w:rsidRDefault="00EA147B">
      <w:pPr>
        <w:spacing w:before="98" w:line="204" w:lineRule="auto"/>
        <w:ind w:firstLine="3"/>
        <w:outlineLvl w:val="1"/>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7.1</w:t>
      </w:r>
      <w:r>
        <w:rPr>
          <w:rFonts w:ascii="宋体" w:eastAsia="宋体" w:hAnsi="宋体" w:cs="宋体"/>
          <w:color w:val="auto"/>
          <w:spacing w:val="-4"/>
          <w:sz w:val="28"/>
          <w:szCs w:val="28"/>
        </w:rPr>
        <w:t>中标候选人公示</w:t>
      </w:r>
    </w:p>
    <w:p w:rsidR="00FB7375" w:rsidRDefault="00EA147B">
      <w:pPr>
        <w:spacing w:before="303"/>
        <w:ind w:left="2" w:right="64" w:firstLine="420"/>
        <w:rPr>
          <w:rFonts w:ascii="宋体" w:eastAsia="宋体" w:hAnsi="宋体" w:cs="宋体"/>
          <w:color w:val="auto"/>
        </w:rPr>
      </w:pPr>
      <w:r>
        <w:rPr>
          <w:rFonts w:ascii="宋体" w:eastAsia="宋体" w:hAnsi="宋体" w:cs="宋体"/>
          <w:color w:val="auto"/>
          <w:spacing w:val="-2"/>
        </w:rPr>
        <w:lastRenderedPageBreak/>
        <w:t>招标人在收到评标报告之日起</w:t>
      </w:r>
      <w:r>
        <w:rPr>
          <w:rFonts w:ascii="Times New Roman" w:eastAsia="Times New Roman" w:hAnsi="Times New Roman" w:cs="Times New Roman"/>
          <w:color w:val="auto"/>
          <w:spacing w:val="-2"/>
        </w:rPr>
        <w:t>3</w:t>
      </w:r>
      <w:r>
        <w:rPr>
          <w:rFonts w:ascii="宋体" w:eastAsia="宋体" w:hAnsi="宋体" w:cs="宋体"/>
          <w:color w:val="auto"/>
          <w:spacing w:val="-2"/>
        </w:rPr>
        <w:t>日内，按照投标人须知前附表规定的公示媒介和期限公示中标</w:t>
      </w:r>
      <w:r>
        <w:rPr>
          <w:rFonts w:ascii="宋体" w:eastAsia="宋体" w:hAnsi="宋体" w:cs="宋体"/>
          <w:color w:val="auto"/>
          <w:spacing w:val="-3"/>
        </w:rPr>
        <w:t>候选人，公示期不得少于</w:t>
      </w:r>
      <w:r>
        <w:rPr>
          <w:rFonts w:ascii="Times New Roman" w:eastAsia="Times New Roman" w:hAnsi="Times New Roman" w:cs="Times New Roman"/>
          <w:color w:val="auto"/>
          <w:spacing w:val="-3"/>
        </w:rPr>
        <w:t>3</w:t>
      </w:r>
      <w:r>
        <w:rPr>
          <w:rFonts w:ascii="宋体" w:eastAsia="宋体" w:hAnsi="宋体" w:cs="宋体"/>
          <w:color w:val="auto"/>
          <w:spacing w:val="-3"/>
        </w:rPr>
        <w:t>日，公示的内容包括：</w:t>
      </w:r>
    </w:p>
    <w:p w:rsidR="00FB7375" w:rsidRDefault="00EA147B">
      <w:pPr>
        <w:spacing w:before="303" w:line="168" w:lineRule="auto"/>
        <w:ind w:right="62" w:firstLine="420"/>
        <w:rPr>
          <w:rFonts w:ascii="宋体" w:eastAsia="宋体" w:hAnsi="宋体" w:cs="宋体"/>
          <w:color w:val="auto"/>
          <w:spacing w:val="-2"/>
        </w:rPr>
      </w:pPr>
      <w:r>
        <w:rPr>
          <w:rFonts w:ascii="宋体" w:eastAsia="宋体" w:hAnsi="宋体" w:cs="宋体"/>
          <w:color w:val="auto"/>
          <w:spacing w:val="-2"/>
        </w:rPr>
        <w:t>（</w:t>
      </w:r>
      <w:r>
        <w:rPr>
          <w:rFonts w:ascii="宋体" w:eastAsia="宋体" w:hAnsi="宋体" w:cs="宋体"/>
          <w:color w:val="auto"/>
          <w:spacing w:val="-2"/>
        </w:rPr>
        <w:t>1</w:t>
      </w:r>
      <w:r>
        <w:rPr>
          <w:rFonts w:ascii="宋体" w:eastAsia="宋体" w:hAnsi="宋体" w:cs="宋体"/>
          <w:color w:val="auto"/>
          <w:spacing w:val="-2"/>
        </w:rPr>
        <w:t>）中标候选人排序、名称、投标报价、质量、工期；</w:t>
      </w:r>
    </w:p>
    <w:p w:rsidR="00FB7375" w:rsidRDefault="00EA147B">
      <w:pPr>
        <w:spacing w:before="303" w:line="168" w:lineRule="auto"/>
        <w:ind w:right="62" w:firstLine="420"/>
        <w:rPr>
          <w:rFonts w:ascii="宋体" w:eastAsia="宋体" w:hAnsi="宋体" w:cs="宋体"/>
          <w:color w:val="auto"/>
          <w:spacing w:val="-2"/>
        </w:rPr>
      </w:pPr>
      <w:r>
        <w:rPr>
          <w:rFonts w:ascii="宋体" w:eastAsia="宋体" w:hAnsi="宋体" w:cs="宋体"/>
          <w:color w:val="auto"/>
          <w:spacing w:val="-2"/>
        </w:rPr>
        <w:t>（</w:t>
      </w:r>
      <w:r>
        <w:rPr>
          <w:rFonts w:ascii="宋体" w:eastAsia="宋体" w:hAnsi="宋体" w:cs="宋体"/>
          <w:color w:val="auto"/>
          <w:spacing w:val="-2"/>
        </w:rPr>
        <w:t>2</w:t>
      </w:r>
      <w:r>
        <w:rPr>
          <w:rFonts w:ascii="宋体" w:eastAsia="宋体" w:hAnsi="宋体" w:cs="宋体"/>
          <w:color w:val="auto"/>
          <w:spacing w:val="-2"/>
        </w:rPr>
        <w:t>）中标候选人在投标文件中承诺的项目经理和技术负责人姓名、个人业绩、相关证书名称和编号</w:t>
      </w:r>
      <w:r>
        <w:rPr>
          <w:rFonts w:ascii="宋体" w:eastAsia="宋体" w:hAnsi="宋体" w:cs="宋体"/>
          <w:color w:val="auto"/>
          <w:spacing w:val="-2"/>
        </w:rPr>
        <w:t xml:space="preserve"> </w:t>
      </w:r>
      <w:r>
        <w:rPr>
          <w:rFonts w:ascii="宋体" w:eastAsia="宋体" w:hAnsi="宋体" w:cs="宋体"/>
          <w:color w:val="auto"/>
          <w:spacing w:val="-2"/>
        </w:rPr>
        <w:t>；</w:t>
      </w:r>
    </w:p>
    <w:p w:rsidR="00FB7375" w:rsidRDefault="00EA147B">
      <w:pPr>
        <w:spacing w:before="303" w:line="168" w:lineRule="auto"/>
        <w:ind w:right="62" w:firstLine="420"/>
        <w:rPr>
          <w:rFonts w:ascii="宋体" w:eastAsia="宋体" w:hAnsi="宋体" w:cs="宋体"/>
          <w:color w:val="auto"/>
          <w:spacing w:val="-2"/>
        </w:rPr>
      </w:pPr>
      <w:r>
        <w:rPr>
          <w:rFonts w:ascii="宋体" w:eastAsia="宋体" w:hAnsi="宋体" w:cs="宋体"/>
          <w:color w:val="auto"/>
          <w:spacing w:val="-2"/>
        </w:rPr>
        <w:t>（</w:t>
      </w:r>
      <w:r>
        <w:rPr>
          <w:rFonts w:ascii="宋体" w:eastAsia="宋体" w:hAnsi="宋体" w:cs="宋体"/>
          <w:color w:val="auto"/>
          <w:spacing w:val="-2"/>
        </w:rPr>
        <w:t>3</w:t>
      </w:r>
      <w:r>
        <w:rPr>
          <w:rFonts w:ascii="宋体" w:eastAsia="宋体" w:hAnsi="宋体" w:cs="宋体"/>
          <w:color w:val="auto"/>
          <w:spacing w:val="-2"/>
        </w:rPr>
        <w:t>）中标候选人在投标文件中填报的项目业绩；</w:t>
      </w:r>
    </w:p>
    <w:p w:rsidR="00FB7375" w:rsidRDefault="00EA147B">
      <w:pPr>
        <w:spacing w:before="303" w:line="168" w:lineRule="auto"/>
        <w:ind w:right="62" w:firstLine="420"/>
        <w:rPr>
          <w:rFonts w:ascii="宋体" w:eastAsia="宋体" w:hAnsi="宋体" w:cs="宋体"/>
          <w:color w:val="auto"/>
          <w:spacing w:val="-2"/>
        </w:rPr>
      </w:pPr>
      <w:r>
        <w:rPr>
          <w:rFonts w:ascii="宋体" w:eastAsia="宋体" w:hAnsi="宋体" w:cs="宋体"/>
          <w:color w:val="auto"/>
          <w:spacing w:val="-2"/>
        </w:rPr>
        <w:t>（</w:t>
      </w:r>
      <w:r>
        <w:rPr>
          <w:rFonts w:ascii="宋体" w:eastAsia="宋体" w:hAnsi="宋体" w:cs="宋体"/>
          <w:color w:val="auto"/>
          <w:spacing w:val="-2"/>
        </w:rPr>
        <w:t>4</w:t>
      </w:r>
      <w:r>
        <w:rPr>
          <w:rFonts w:ascii="宋体" w:eastAsia="宋体" w:hAnsi="宋体" w:cs="宋体"/>
          <w:color w:val="auto"/>
          <w:spacing w:val="-2"/>
        </w:rPr>
        <w:t>）被否决投标的投标人名称、否决依据和原因；</w:t>
      </w:r>
    </w:p>
    <w:p w:rsidR="00FB7375" w:rsidRDefault="00EA147B">
      <w:pPr>
        <w:spacing w:before="303" w:line="168" w:lineRule="auto"/>
        <w:ind w:right="62" w:firstLine="420"/>
        <w:rPr>
          <w:rFonts w:ascii="宋体" w:eastAsia="宋体" w:hAnsi="宋体" w:cs="宋体"/>
          <w:color w:val="auto"/>
          <w:spacing w:val="-2"/>
        </w:rPr>
      </w:pPr>
      <w:r>
        <w:rPr>
          <w:rFonts w:ascii="宋体" w:eastAsia="宋体" w:hAnsi="宋体" w:cs="宋体"/>
          <w:color w:val="auto"/>
          <w:spacing w:val="-2"/>
        </w:rPr>
        <w:t>（</w:t>
      </w:r>
      <w:r>
        <w:rPr>
          <w:rFonts w:ascii="宋体" w:eastAsia="宋体" w:hAnsi="宋体" w:cs="宋体"/>
          <w:color w:val="auto"/>
          <w:spacing w:val="-2"/>
        </w:rPr>
        <w:t>5</w:t>
      </w:r>
      <w:r>
        <w:rPr>
          <w:rFonts w:ascii="宋体" w:eastAsia="宋体" w:hAnsi="宋体" w:cs="宋体"/>
          <w:color w:val="auto"/>
          <w:spacing w:val="-2"/>
        </w:rPr>
        <w:t>）提出异议的渠道和方式；</w:t>
      </w:r>
    </w:p>
    <w:p w:rsidR="00FB7375" w:rsidRDefault="00EA147B">
      <w:pPr>
        <w:spacing w:before="303" w:line="168" w:lineRule="auto"/>
        <w:ind w:right="62" w:firstLine="420"/>
        <w:rPr>
          <w:rFonts w:ascii="宋体" w:eastAsia="宋体" w:hAnsi="宋体" w:cs="宋体"/>
          <w:color w:val="auto"/>
          <w:spacing w:val="-2"/>
        </w:rPr>
      </w:pPr>
      <w:r>
        <w:rPr>
          <w:rFonts w:ascii="宋体" w:eastAsia="宋体" w:hAnsi="宋体" w:cs="宋体"/>
          <w:color w:val="auto"/>
          <w:spacing w:val="-2"/>
        </w:rPr>
        <w:t>（</w:t>
      </w:r>
      <w:r>
        <w:rPr>
          <w:rFonts w:ascii="宋体" w:eastAsia="宋体" w:hAnsi="宋体" w:cs="宋体"/>
          <w:color w:val="auto"/>
          <w:spacing w:val="-2"/>
        </w:rPr>
        <w:t>6</w:t>
      </w:r>
      <w:r>
        <w:rPr>
          <w:rFonts w:ascii="宋体" w:eastAsia="宋体" w:hAnsi="宋体" w:cs="宋体"/>
          <w:color w:val="auto"/>
          <w:spacing w:val="-2"/>
        </w:rPr>
        <w:t>）投标人须知前附表规定公示的其他内容。</w:t>
      </w:r>
    </w:p>
    <w:p w:rsidR="00FB7375" w:rsidRDefault="00EA147B">
      <w:pPr>
        <w:spacing w:before="56"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7.2</w:t>
      </w:r>
      <w:r>
        <w:rPr>
          <w:rFonts w:ascii="宋体" w:eastAsia="宋体" w:hAnsi="宋体" w:cs="宋体"/>
          <w:color w:val="auto"/>
          <w:spacing w:val="-2"/>
          <w:sz w:val="28"/>
          <w:szCs w:val="28"/>
        </w:rPr>
        <w:t>评标结果异议</w:t>
      </w:r>
    </w:p>
    <w:p w:rsidR="00FB7375" w:rsidRDefault="00EA147B">
      <w:pPr>
        <w:spacing w:before="304" w:line="361" w:lineRule="auto"/>
        <w:ind w:right="2" w:firstLine="423"/>
        <w:rPr>
          <w:rFonts w:ascii="宋体" w:eastAsia="宋体" w:hAnsi="宋体" w:cs="宋体"/>
          <w:color w:val="auto"/>
        </w:rPr>
      </w:pPr>
      <w:r>
        <w:rPr>
          <w:rFonts w:ascii="宋体" w:eastAsia="宋体" w:hAnsi="宋体" w:cs="宋体"/>
          <w:color w:val="auto"/>
        </w:rPr>
        <w:t>投标人或者其他利害关系人对评标结果有异议的，应当在中标候选人公示期间提出。招标人将</w:t>
      </w:r>
      <w:r>
        <w:rPr>
          <w:rFonts w:ascii="宋体" w:eastAsia="宋体" w:hAnsi="宋体" w:cs="宋体"/>
          <w:color w:val="auto"/>
          <w:spacing w:val="-2"/>
        </w:rPr>
        <w:t>在收到异议之日起</w:t>
      </w:r>
      <w:r>
        <w:rPr>
          <w:rFonts w:ascii="Times New Roman" w:eastAsia="Times New Roman" w:hAnsi="Times New Roman" w:cs="Times New Roman"/>
          <w:color w:val="auto"/>
          <w:spacing w:val="-2"/>
        </w:rPr>
        <w:t>3</w:t>
      </w:r>
      <w:r>
        <w:rPr>
          <w:rFonts w:ascii="宋体" w:eastAsia="宋体" w:hAnsi="宋体" w:cs="宋体"/>
          <w:color w:val="auto"/>
          <w:spacing w:val="-2"/>
        </w:rPr>
        <w:t>日内作出答复；作出答复前，将暂停招标投标活动。</w:t>
      </w:r>
    </w:p>
    <w:p w:rsidR="00FB7375" w:rsidRDefault="00EA147B">
      <w:pPr>
        <w:spacing w:before="178"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7.3</w:t>
      </w:r>
      <w:r>
        <w:rPr>
          <w:rFonts w:ascii="宋体" w:eastAsia="宋体" w:hAnsi="宋体" w:cs="宋体"/>
          <w:color w:val="auto"/>
          <w:spacing w:val="-3"/>
          <w:sz w:val="28"/>
          <w:szCs w:val="28"/>
        </w:rPr>
        <w:t>中标候选人履约能力审查</w:t>
      </w:r>
    </w:p>
    <w:p w:rsidR="00FB7375" w:rsidRDefault="00EA147B">
      <w:pPr>
        <w:spacing w:before="270" w:line="359" w:lineRule="auto"/>
        <w:ind w:left="18" w:right="3" w:firstLine="422"/>
        <w:rPr>
          <w:rFonts w:ascii="宋体" w:eastAsia="宋体" w:hAnsi="宋体" w:cs="宋体"/>
          <w:color w:val="auto"/>
        </w:rPr>
      </w:pPr>
      <w:r>
        <w:rPr>
          <w:rFonts w:ascii="宋体" w:eastAsia="宋体" w:hAnsi="宋体" w:cs="宋体"/>
          <w:color w:val="auto"/>
        </w:rPr>
        <w:t>中标候选人的经营、财务状况发生较大变化或存在违法行为，招标人认为可能影响其履约能力</w:t>
      </w:r>
      <w:r>
        <w:rPr>
          <w:rFonts w:ascii="宋体" w:eastAsia="宋体" w:hAnsi="宋体" w:cs="宋体"/>
          <w:color w:val="auto"/>
          <w:spacing w:val="-1"/>
        </w:rPr>
        <w:t>的，将在发出中标通知书前提请原评标委员会按照招标文件规定的标准和方法进行审查确认。</w:t>
      </w:r>
    </w:p>
    <w:p w:rsidR="00FB7375" w:rsidRDefault="00EA147B">
      <w:pPr>
        <w:spacing w:before="180"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7.4</w:t>
      </w:r>
      <w:r>
        <w:rPr>
          <w:rFonts w:ascii="宋体" w:eastAsia="宋体" w:hAnsi="宋体" w:cs="宋体"/>
          <w:color w:val="auto"/>
          <w:spacing w:val="-4"/>
          <w:sz w:val="28"/>
          <w:szCs w:val="28"/>
        </w:rPr>
        <w:t>定标</w:t>
      </w:r>
    </w:p>
    <w:p w:rsidR="00FB7375" w:rsidRDefault="00EA147B">
      <w:pPr>
        <w:spacing w:before="271" w:line="204" w:lineRule="auto"/>
        <w:ind w:firstLine="421"/>
        <w:rPr>
          <w:color w:val="auto"/>
        </w:rPr>
      </w:pPr>
      <w:r>
        <w:rPr>
          <w:rFonts w:ascii="宋体" w:eastAsia="宋体" w:hAnsi="宋体" w:cs="宋体"/>
          <w:color w:val="auto"/>
          <w:spacing w:val="-1"/>
        </w:rPr>
        <w:t>招标人依据评标委员会推荐的中标候选人确定中标人。</w:t>
      </w:r>
    </w:p>
    <w:p w:rsidR="00FB7375" w:rsidRDefault="00EA147B">
      <w:pPr>
        <w:spacing w:before="204"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5"/>
          <w:sz w:val="28"/>
          <w:szCs w:val="28"/>
        </w:rPr>
        <w:t>7.5</w:t>
      </w:r>
      <w:r>
        <w:rPr>
          <w:rFonts w:ascii="宋体" w:eastAsia="宋体" w:hAnsi="宋体" w:cs="宋体"/>
          <w:color w:val="auto"/>
          <w:spacing w:val="-5"/>
          <w:sz w:val="28"/>
          <w:szCs w:val="28"/>
        </w:rPr>
        <w:t>中标通知</w:t>
      </w:r>
    </w:p>
    <w:p w:rsidR="00FB7375" w:rsidRDefault="00EA147B">
      <w:pPr>
        <w:spacing w:before="303" w:line="359" w:lineRule="auto"/>
        <w:ind w:left="1" w:firstLine="418"/>
        <w:rPr>
          <w:rFonts w:ascii="宋体" w:eastAsia="宋体" w:hAnsi="宋体" w:cs="宋体"/>
          <w:color w:val="auto"/>
        </w:rPr>
      </w:pPr>
      <w:r>
        <w:rPr>
          <w:rFonts w:ascii="宋体" w:eastAsia="宋体" w:hAnsi="宋体" w:cs="宋体"/>
          <w:color w:val="auto"/>
          <w:spacing w:val="-1"/>
        </w:rPr>
        <w:t>在本章第</w:t>
      </w:r>
      <w:r>
        <w:rPr>
          <w:rFonts w:ascii="Times New Roman" w:eastAsia="Times New Roman" w:hAnsi="Times New Roman" w:cs="Times New Roman"/>
          <w:color w:val="auto"/>
          <w:spacing w:val="-1"/>
        </w:rPr>
        <w:t>3.3</w:t>
      </w:r>
      <w:r>
        <w:rPr>
          <w:rFonts w:ascii="宋体" w:eastAsia="宋体" w:hAnsi="宋体" w:cs="宋体"/>
          <w:color w:val="auto"/>
          <w:spacing w:val="-1"/>
        </w:rPr>
        <w:t>款规定的投标有效期内，招标人以书面形式向中标人发出中标通知书，同时将中标结果通知未中标的投标人。</w:t>
      </w:r>
    </w:p>
    <w:p w:rsidR="00FB7375" w:rsidRDefault="00EA147B">
      <w:pPr>
        <w:spacing w:before="181"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7.6</w:t>
      </w:r>
      <w:r>
        <w:rPr>
          <w:rFonts w:ascii="宋体" w:eastAsia="宋体" w:hAnsi="宋体" w:cs="宋体"/>
          <w:color w:val="auto"/>
          <w:spacing w:val="-3"/>
          <w:sz w:val="28"/>
          <w:szCs w:val="28"/>
        </w:rPr>
        <w:t>履约保证金</w:t>
      </w:r>
    </w:p>
    <w:p w:rsidR="00FB7375" w:rsidRDefault="00EA147B">
      <w:pPr>
        <w:spacing w:before="271" w:line="316" w:lineRule="auto"/>
        <w:ind w:left="1" w:firstLine="418"/>
        <w:rPr>
          <w:rFonts w:ascii="宋体" w:eastAsia="宋体" w:hAnsi="宋体" w:cs="宋体"/>
          <w:color w:val="auto"/>
        </w:rPr>
      </w:pPr>
      <w:r>
        <w:rPr>
          <w:rFonts w:ascii="Times New Roman" w:eastAsia="Times New Roman" w:hAnsi="Times New Roman" w:cs="Times New Roman"/>
          <w:color w:val="auto"/>
          <w:spacing w:val="1"/>
        </w:rPr>
        <w:t>7.6.1</w:t>
      </w:r>
      <w:r>
        <w:rPr>
          <w:rFonts w:ascii="宋体" w:eastAsia="宋体" w:hAnsi="宋体" w:cs="宋体"/>
          <w:color w:val="auto"/>
          <w:spacing w:val="1"/>
        </w:rPr>
        <w:t>在签订合同前，中标人应按投标人须知前附表规定的形式、金额和招标文件第四章</w:t>
      </w:r>
      <w:r>
        <w:rPr>
          <w:rFonts w:ascii="Times New Roman" w:eastAsia="Times New Roman" w:hAnsi="Times New Roman" w:cs="Times New Roman"/>
          <w:color w:val="auto"/>
          <w:spacing w:val="1"/>
        </w:rPr>
        <w:t>“</w:t>
      </w:r>
      <w:r>
        <w:rPr>
          <w:rFonts w:ascii="宋体" w:eastAsia="宋体" w:hAnsi="宋体" w:cs="宋体"/>
          <w:color w:val="auto"/>
          <w:spacing w:val="1"/>
        </w:rPr>
        <w:t>合同</w:t>
      </w:r>
      <w:r>
        <w:rPr>
          <w:rFonts w:ascii="宋体" w:eastAsia="宋体" w:hAnsi="宋体" w:cs="宋体"/>
          <w:color w:val="auto"/>
          <w:spacing w:val="-2"/>
        </w:rPr>
        <w:t>条款及格式</w:t>
      </w:r>
      <w:r>
        <w:rPr>
          <w:rFonts w:ascii="Times New Roman" w:eastAsia="Times New Roman" w:hAnsi="Times New Roman" w:cs="Times New Roman"/>
          <w:color w:val="auto"/>
          <w:spacing w:val="-2"/>
        </w:rPr>
        <w:t>”</w:t>
      </w:r>
      <w:r>
        <w:rPr>
          <w:rFonts w:ascii="宋体" w:eastAsia="宋体" w:hAnsi="宋体" w:cs="宋体"/>
          <w:color w:val="auto"/>
          <w:spacing w:val="-2"/>
        </w:rPr>
        <w:t>规定的或者事先经过招标人书面认可的履约保证金格式向招标人提交履约保证金。除投</w:t>
      </w:r>
      <w:r>
        <w:rPr>
          <w:rFonts w:ascii="宋体" w:eastAsia="宋体" w:hAnsi="宋体" w:cs="宋体"/>
          <w:color w:val="auto"/>
          <w:spacing w:val="-1"/>
        </w:rPr>
        <w:t>标人须知前附表另有规定外，</w:t>
      </w:r>
      <w:r>
        <w:rPr>
          <w:rFonts w:ascii="宋体" w:eastAsia="宋体" w:hAnsi="宋体" w:cs="宋体"/>
          <w:b/>
          <w:bCs/>
          <w:color w:val="auto"/>
          <w:spacing w:val="-1"/>
          <w:u w:val="single"/>
        </w:rPr>
        <w:t>履约保证金为中标合同金额的</w:t>
      </w:r>
      <w:r>
        <w:rPr>
          <w:rFonts w:ascii="Times New Roman" w:eastAsia="Times New Roman" w:hAnsi="Times New Roman" w:cs="Times New Roman"/>
          <w:b/>
          <w:bCs/>
          <w:color w:val="auto"/>
          <w:spacing w:val="-1"/>
          <w:u w:val="single"/>
        </w:rPr>
        <w:t>10%</w:t>
      </w:r>
      <w:r>
        <w:rPr>
          <w:rFonts w:ascii="宋体" w:eastAsia="宋体" w:hAnsi="宋体" w:cs="宋体"/>
          <w:color w:val="auto"/>
          <w:spacing w:val="-1"/>
        </w:rPr>
        <w:t>。联合体中标的，其履约保证金以联合体各方或者联合体中牵头人的名义提交。</w:t>
      </w:r>
    </w:p>
    <w:p w:rsidR="00FB7375" w:rsidRDefault="00EA147B">
      <w:pPr>
        <w:spacing w:before="196" w:line="359" w:lineRule="auto"/>
        <w:ind w:left="1" w:firstLine="418"/>
        <w:rPr>
          <w:rFonts w:ascii="宋体" w:eastAsia="宋体" w:hAnsi="宋体" w:cs="宋体"/>
          <w:color w:val="auto"/>
        </w:rPr>
      </w:pPr>
      <w:r>
        <w:rPr>
          <w:rFonts w:ascii="Times New Roman" w:eastAsia="Times New Roman" w:hAnsi="Times New Roman" w:cs="Times New Roman"/>
          <w:color w:val="auto"/>
          <w:spacing w:val="-1"/>
        </w:rPr>
        <w:t>7.6.2</w:t>
      </w:r>
      <w:r>
        <w:rPr>
          <w:rFonts w:ascii="宋体" w:eastAsia="宋体" w:hAnsi="宋体" w:cs="宋体"/>
          <w:color w:val="auto"/>
          <w:spacing w:val="-1"/>
        </w:rPr>
        <w:t>中标人不能按本章第</w:t>
      </w:r>
      <w:r>
        <w:rPr>
          <w:rFonts w:ascii="Times New Roman" w:eastAsia="Times New Roman" w:hAnsi="Times New Roman" w:cs="Times New Roman"/>
          <w:color w:val="auto"/>
          <w:spacing w:val="-1"/>
        </w:rPr>
        <w:t>7.6.1</w:t>
      </w:r>
      <w:r>
        <w:rPr>
          <w:rFonts w:ascii="宋体" w:eastAsia="宋体" w:hAnsi="宋体" w:cs="宋体"/>
          <w:color w:val="auto"/>
          <w:spacing w:val="-1"/>
        </w:rPr>
        <w:t>项要求提交履约保证金的，视为放弃中标，其投标保证金不予退还，给招标人造成的损失超过投标保证金数额的，中标人还应当对超过部分予以赔偿。</w:t>
      </w:r>
    </w:p>
    <w:p w:rsidR="00FB7375" w:rsidRDefault="00EA147B">
      <w:pPr>
        <w:spacing w:before="180"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7.7</w:t>
      </w:r>
      <w:r>
        <w:rPr>
          <w:rFonts w:ascii="宋体" w:eastAsia="宋体" w:hAnsi="宋体" w:cs="宋体"/>
          <w:color w:val="auto"/>
          <w:spacing w:val="-2"/>
          <w:sz w:val="28"/>
          <w:szCs w:val="28"/>
        </w:rPr>
        <w:t>签订合同</w:t>
      </w:r>
    </w:p>
    <w:p w:rsidR="00FB7375" w:rsidRDefault="00EA147B">
      <w:pPr>
        <w:spacing w:before="272" w:line="316" w:lineRule="auto"/>
        <w:ind w:firstLine="420"/>
        <w:rPr>
          <w:rFonts w:ascii="宋体" w:eastAsia="宋体" w:hAnsi="宋体" w:cs="宋体"/>
          <w:color w:val="auto"/>
        </w:rPr>
      </w:pPr>
      <w:r>
        <w:rPr>
          <w:rFonts w:ascii="Times New Roman" w:eastAsia="Times New Roman" w:hAnsi="Times New Roman" w:cs="Times New Roman"/>
          <w:color w:val="auto"/>
          <w:spacing w:val="-2"/>
        </w:rPr>
        <w:t>7.7.1</w:t>
      </w:r>
      <w:r>
        <w:rPr>
          <w:rFonts w:ascii="宋体" w:eastAsia="宋体" w:hAnsi="宋体" w:cs="宋体"/>
          <w:color w:val="auto"/>
          <w:spacing w:val="-2"/>
        </w:rPr>
        <w:t>招标人和中标人应当在投标有效期内并在自中标通知书发出之日起</w:t>
      </w:r>
      <w:r>
        <w:rPr>
          <w:rFonts w:ascii="Times New Roman" w:eastAsia="Times New Roman" w:hAnsi="Times New Roman" w:cs="Times New Roman"/>
          <w:color w:val="auto"/>
          <w:spacing w:val="-2"/>
        </w:rPr>
        <w:t>30</w:t>
      </w:r>
      <w:r>
        <w:rPr>
          <w:rFonts w:ascii="宋体" w:eastAsia="宋体" w:hAnsi="宋体" w:cs="宋体"/>
          <w:color w:val="auto"/>
          <w:spacing w:val="-2"/>
        </w:rPr>
        <w:t>日内，根据招标文</w:t>
      </w:r>
      <w:r>
        <w:rPr>
          <w:rFonts w:ascii="宋体" w:eastAsia="宋体" w:hAnsi="宋体" w:cs="宋体"/>
          <w:color w:val="auto"/>
        </w:rPr>
        <w:t xml:space="preserve"> </w:t>
      </w:r>
      <w:r>
        <w:rPr>
          <w:rFonts w:ascii="宋体" w:eastAsia="宋体" w:hAnsi="宋体" w:cs="宋体"/>
          <w:color w:val="auto"/>
        </w:rPr>
        <w:t>件和中标人的投标文件订立书面合同。中标人无正当理由拒签合同，在签订合同时向招标人提出附</w:t>
      </w:r>
      <w:r>
        <w:rPr>
          <w:rFonts w:ascii="宋体" w:eastAsia="宋体" w:hAnsi="宋体" w:cs="宋体"/>
          <w:color w:val="auto"/>
        </w:rPr>
        <w:t>加</w:t>
      </w:r>
      <w:r>
        <w:rPr>
          <w:rFonts w:ascii="宋体" w:eastAsia="宋体" w:hAnsi="宋体" w:cs="宋体"/>
          <w:color w:val="auto"/>
        </w:rPr>
        <w:lastRenderedPageBreak/>
        <w:t>条件，或者不按照招标文件要求提交履约保证金的，招标人取消其中标资格，其投标保证金不予退还；给招标人造成的损失超过投标保证金数额的，中标人还应当对超过部分予以赔偿。</w:t>
      </w:r>
    </w:p>
    <w:p w:rsidR="00FB7375" w:rsidRDefault="00EA147B">
      <w:pPr>
        <w:spacing w:before="196" w:line="359" w:lineRule="auto"/>
        <w:ind w:firstLine="420"/>
        <w:rPr>
          <w:rFonts w:ascii="宋体" w:eastAsia="宋体" w:hAnsi="宋体" w:cs="宋体"/>
          <w:color w:val="auto"/>
        </w:rPr>
      </w:pPr>
      <w:r>
        <w:rPr>
          <w:rFonts w:ascii="Times New Roman" w:eastAsia="Times New Roman" w:hAnsi="Times New Roman" w:cs="Times New Roman"/>
          <w:color w:val="auto"/>
          <w:spacing w:val="-2"/>
        </w:rPr>
        <w:t>7.7.2</w:t>
      </w:r>
      <w:r>
        <w:rPr>
          <w:rFonts w:ascii="宋体" w:eastAsia="宋体" w:hAnsi="宋体" w:cs="宋体"/>
          <w:color w:val="auto"/>
          <w:spacing w:val="-2"/>
        </w:rPr>
        <w:t>发出中标通知书后，招标人无正当理由拒签合同，或者在签订合同时向中标人提出附加条</w:t>
      </w:r>
      <w:r>
        <w:rPr>
          <w:rFonts w:ascii="宋体" w:eastAsia="宋体" w:hAnsi="宋体" w:cs="宋体"/>
          <w:color w:val="auto"/>
        </w:rPr>
        <w:t xml:space="preserve"> </w:t>
      </w:r>
      <w:r>
        <w:rPr>
          <w:rFonts w:ascii="宋体" w:eastAsia="宋体" w:hAnsi="宋体" w:cs="宋体"/>
          <w:color w:val="auto"/>
        </w:rPr>
        <w:t>件的，招标人向中标人退还投标保证金；给中标人造成损失的，还应当赔偿损失。</w:t>
      </w:r>
    </w:p>
    <w:p w:rsidR="00FB7375" w:rsidRDefault="00EA147B">
      <w:pPr>
        <w:spacing w:before="1" w:line="358" w:lineRule="auto"/>
        <w:rPr>
          <w:rFonts w:ascii="宋体" w:eastAsia="宋体" w:hAnsi="宋体" w:cs="宋体"/>
          <w:color w:val="auto"/>
        </w:rPr>
      </w:pPr>
      <w:r>
        <w:rPr>
          <w:rFonts w:ascii="Times New Roman" w:eastAsia="Times New Roman" w:hAnsi="Times New Roman" w:cs="Times New Roman"/>
          <w:color w:val="auto"/>
          <w:spacing w:val="-1"/>
        </w:rPr>
        <w:t>7.7.3</w:t>
      </w:r>
      <w:r>
        <w:rPr>
          <w:rFonts w:ascii="宋体" w:eastAsia="宋体" w:hAnsi="宋体" w:cs="宋体"/>
          <w:color w:val="auto"/>
          <w:spacing w:val="-1"/>
        </w:rPr>
        <w:t>联合体中标的，联合体各方应当共同与招标人签订合同，就中标项目向招标人承担连带责</w:t>
      </w:r>
      <w:r>
        <w:rPr>
          <w:rFonts w:ascii="宋体" w:eastAsia="宋体" w:hAnsi="宋体" w:cs="宋体"/>
          <w:color w:val="auto"/>
          <w:spacing w:val="-2"/>
        </w:rPr>
        <w:t>任。</w:t>
      </w:r>
    </w:p>
    <w:p w:rsidR="00FB7375" w:rsidRDefault="00EA147B">
      <w:pPr>
        <w:spacing w:before="193" w:line="604" w:lineRule="exact"/>
        <w:ind w:firstLine="6"/>
        <w:rPr>
          <w:rFonts w:ascii="宋体" w:eastAsia="宋体" w:hAnsi="宋体" w:cs="宋体"/>
          <w:color w:val="auto"/>
          <w:sz w:val="32"/>
          <w:szCs w:val="32"/>
        </w:rPr>
      </w:pPr>
      <w:bookmarkStart w:id="44" w:name="_bookmark34"/>
      <w:bookmarkEnd w:id="44"/>
      <w:r>
        <w:rPr>
          <w:rFonts w:ascii="宋体" w:eastAsia="宋体" w:hAnsi="宋体" w:cs="宋体"/>
          <w:color w:val="auto"/>
          <w:spacing w:val="-1"/>
          <w:position w:val="20"/>
          <w:sz w:val="32"/>
          <w:szCs w:val="32"/>
        </w:rPr>
        <w:t>8</w:t>
      </w:r>
      <w:r>
        <w:rPr>
          <w:rFonts w:ascii="宋体" w:eastAsia="宋体" w:hAnsi="宋体" w:cs="宋体"/>
          <w:color w:val="auto"/>
          <w:spacing w:val="-1"/>
          <w:position w:val="20"/>
          <w:sz w:val="32"/>
          <w:szCs w:val="32"/>
        </w:rPr>
        <w:t>．重新招标和不再招标</w:t>
      </w:r>
    </w:p>
    <w:p w:rsidR="00FB7375" w:rsidRDefault="00EA147B">
      <w:pPr>
        <w:spacing w:line="204" w:lineRule="auto"/>
        <w:ind w:firstLine="2"/>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8.1</w:t>
      </w:r>
      <w:r>
        <w:rPr>
          <w:rFonts w:ascii="宋体" w:eastAsia="宋体" w:hAnsi="宋体" w:cs="宋体"/>
          <w:color w:val="auto"/>
          <w:spacing w:val="-3"/>
          <w:sz w:val="28"/>
          <w:szCs w:val="28"/>
        </w:rPr>
        <w:t>重新招标</w:t>
      </w:r>
    </w:p>
    <w:p w:rsidR="00FB7375" w:rsidRDefault="00EA147B">
      <w:pPr>
        <w:spacing w:before="268" w:line="204" w:lineRule="auto"/>
        <w:ind w:firstLine="421"/>
        <w:rPr>
          <w:rFonts w:ascii="宋体" w:eastAsia="宋体" w:hAnsi="宋体" w:cs="宋体"/>
          <w:color w:val="auto"/>
        </w:rPr>
      </w:pPr>
      <w:r>
        <w:rPr>
          <w:rFonts w:ascii="宋体" w:eastAsia="宋体" w:hAnsi="宋体" w:cs="宋体"/>
          <w:color w:val="auto"/>
          <w:spacing w:val="-1"/>
        </w:rPr>
        <w:t>有下列情形之一的，招标人将重新招标：</w:t>
      </w:r>
    </w:p>
    <w:p w:rsidR="00FB7375" w:rsidRDefault="00EA147B">
      <w:pPr>
        <w:spacing w:before="178" w:line="204" w:lineRule="auto"/>
        <w:ind w:firstLine="474"/>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1</w:t>
      </w:r>
      <w:r>
        <w:rPr>
          <w:rFonts w:ascii="宋体" w:eastAsia="宋体" w:hAnsi="宋体" w:cs="宋体"/>
          <w:color w:val="auto"/>
          <w:spacing w:val="-7"/>
        </w:rPr>
        <w:t>）投标截止时间止，投标人少于</w:t>
      </w:r>
      <w:r>
        <w:rPr>
          <w:rFonts w:ascii="Times New Roman" w:eastAsia="Times New Roman" w:hAnsi="Times New Roman" w:cs="Times New Roman"/>
          <w:color w:val="auto"/>
          <w:spacing w:val="-7"/>
        </w:rPr>
        <w:t>3</w:t>
      </w:r>
      <w:r>
        <w:rPr>
          <w:rFonts w:ascii="宋体" w:eastAsia="宋体" w:hAnsi="宋体" w:cs="宋体"/>
          <w:color w:val="auto"/>
          <w:spacing w:val="-7"/>
        </w:rPr>
        <w:t>个的；</w:t>
      </w:r>
    </w:p>
    <w:p w:rsidR="00FB7375" w:rsidRDefault="00EA147B">
      <w:pPr>
        <w:spacing w:before="175" w:line="204" w:lineRule="auto"/>
        <w:ind w:firstLine="474"/>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2</w:t>
      </w:r>
      <w:r>
        <w:rPr>
          <w:rFonts w:ascii="宋体" w:eastAsia="宋体" w:hAnsi="宋体" w:cs="宋体"/>
          <w:color w:val="auto"/>
          <w:spacing w:val="-6"/>
        </w:rPr>
        <w:t>）经评标委员会评审后否决所有投标的；</w:t>
      </w:r>
    </w:p>
    <w:p w:rsidR="00FB7375" w:rsidRDefault="00EA147B">
      <w:pPr>
        <w:spacing w:before="175" w:line="359" w:lineRule="auto"/>
        <w:ind w:right="107" w:firstLine="474"/>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3</w:t>
      </w:r>
      <w:r>
        <w:rPr>
          <w:rFonts w:ascii="宋体" w:eastAsia="宋体" w:hAnsi="宋体" w:cs="宋体"/>
          <w:color w:val="auto"/>
          <w:spacing w:val="-4"/>
        </w:rPr>
        <w:t>）评标委员会否决不合格投标后，因有效投标不足</w:t>
      </w:r>
      <w:r>
        <w:rPr>
          <w:rFonts w:ascii="Times New Roman" w:eastAsia="Times New Roman" w:hAnsi="Times New Roman" w:cs="Times New Roman"/>
          <w:color w:val="auto"/>
          <w:spacing w:val="-4"/>
        </w:rPr>
        <w:t>3</w:t>
      </w:r>
      <w:r>
        <w:rPr>
          <w:rFonts w:ascii="宋体" w:eastAsia="宋体" w:hAnsi="宋体" w:cs="宋体"/>
          <w:color w:val="auto"/>
          <w:spacing w:val="-4"/>
        </w:rPr>
        <w:t>个使得投标明显缺乏竞争的，评标委员</w:t>
      </w:r>
      <w:r>
        <w:rPr>
          <w:rFonts w:ascii="宋体" w:eastAsia="宋体" w:hAnsi="宋体" w:cs="宋体"/>
          <w:color w:val="auto"/>
          <w:spacing w:val="-1"/>
        </w:rPr>
        <w:t>会决定否决全部投标的；</w:t>
      </w:r>
    </w:p>
    <w:p w:rsidR="00FB7375" w:rsidRDefault="00EA147B">
      <w:pPr>
        <w:spacing w:before="2" w:line="204" w:lineRule="auto"/>
        <w:ind w:firstLine="474"/>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4</w:t>
      </w:r>
      <w:r>
        <w:rPr>
          <w:rFonts w:ascii="宋体" w:eastAsia="宋体" w:hAnsi="宋体" w:cs="宋体"/>
          <w:color w:val="auto"/>
          <w:spacing w:val="-6"/>
        </w:rPr>
        <w:t>）同意延长投标有效期的投标人少于</w:t>
      </w:r>
      <w:r>
        <w:rPr>
          <w:rFonts w:ascii="Times New Roman" w:eastAsia="Times New Roman" w:hAnsi="Times New Roman" w:cs="Times New Roman"/>
          <w:color w:val="auto"/>
          <w:spacing w:val="-6"/>
        </w:rPr>
        <w:t>3</w:t>
      </w:r>
      <w:r>
        <w:rPr>
          <w:rFonts w:ascii="宋体" w:eastAsia="宋体" w:hAnsi="宋体" w:cs="宋体"/>
          <w:color w:val="auto"/>
          <w:spacing w:val="-6"/>
        </w:rPr>
        <w:t>个的；</w:t>
      </w:r>
    </w:p>
    <w:p w:rsidR="00FB7375" w:rsidRDefault="00EA147B">
      <w:pPr>
        <w:spacing w:before="177" w:line="204" w:lineRule="auto"/>
        <w:ind w:firstLine="474"/>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5</w:t>
      </w:r>
      <w:r>
        <w:rPr>
          <w:rFonts w:ascii="宋体" w:eastAsia="宋体" w:hAnsi="宋体" w:cs="宋体"/>
          <w:color w:val="auto"/>
          <w:spacing w:val="-6"/>
        </w:rPr>
        <w:t>）中标候选人均未与招标人签订合同的；</w:t>
      </w:r>
    </w:p>
    <w:p w:rsidR="00FB7375" w:rsidRDefault="00EA147B">
      <w:pPr>
        <w:spacing w:before="176" w:line="204" w:lineRule="auto"/>
        <w:ind w:firstLine="474"/>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6</w:t>
      </w:r>
      <w:r>
        <w:rPr>
          <w:rFonts w:ascii="宋体" w:eastAsia="宋体" w:hAnsi="宋体" w:cs="宋体"/>
          <w:color w:val="auto"/>
          <w:spacing w:val="-4"/>
        </w:rPr>
        <w:t>）经查实，中标候选人均不具备中标资格或存在违规行为的。</w:t>
      </w:r>
    </w:p>
    <w:p w:rsidR="00FB7375" w:rsidRDefault="00FB7375">
      <w:pPr>
        <w:rPr>
          <w:color w:val="auto"/>
        </w:rPr>
      </w:pPr>
    </w:p>
    <w:p w:rsidR="00FB7375" w:rsidRDefault="00EA147B">
      <w:pPr>
        <w:spacing w:before="115"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8.2</w:t>
      </w:r>
      <w:r>
        <w:rPr>
          <w:rFonts w:ascii="宋体" w:eastAsia="宋体" w:hAnsi="宋体" w:cs="宋体"/>
          <w:color w:val="auto"/>
          <w:spacing w:val="-3"/>
          <w:sz w:val="28"/>
          <w:szCs w:val="28"/>
        </w:rPr>
        <w:t>不再招标</w:t>
      </w:r>
    </w:p>
    <w:p w:rsidR="00FB7375" w:rsidRDefault="00EA147B" w:rsidP="00AB7A04">
      <w:pPr>
        <w:spacing w:before="270" w:line="359" w:lineRule="auto"/>
        <w:ind w:firstLineChars="100" w:firstLine="209"/>
        <w:rPr>
          <w:rFonts w:ascii="宋体" w:eastAsia="宋体" w:hAnsi="宋体" w:cs="宋体"/>
          <w:color w:val="auto"/>
        </w:rPr>
      </w:pPr>
      <w:r>
        <w:rPr>
          <w:rFonts w:ascii="宋体" w:eastAsia="宋体" w:hAnsi="宋体" w:cs="宋体"/>
          <w:color w:val="auto"/>
          <w:spacing w:val="-1"/>
        </w:rPr>
        <w:t>重新招标后，仍出现本章第</w:t>
      </w:r>
      <w:r>
        <w:rPr>
          <w:rFonts w:ascii="Times New Roman" w:eastAsia="Times New Roman" w:hAnsi="Times New Roman" w:cs="Times New Roman"/>
          <w:color w:val="auto"/>
          <w:spacing w:val="-1"/>
        </w:rPr>
        <w:t>8.1</w:t>
      </w:r>
      <w:r>
        <w:rPr>
          <w:rFonts w:ascii="宋体" w:eastAsia="宋体" w:hAnsi="宋体" w:cs="宋体"/>
          <w:color w:val="auto"/>
          <w:spacing w:val="-1"/>
        </w:rPr>
        <w:t>款规定情形之一的，属于必须审批、核准的水利工程建设项目，经项目主管部门审批、核准后可以不再进行招标。</w:t>
      </w:r>
    </w:p>
    <w:p w:rsidR="00FB7375" w:rsidRDefault="00EA147B">
      <w:pPr>
        <w:spacing w:before="297" w:line="204" w:lineRule="auto"/>
        <w:ind w:firstLine="6"/>
        <w:rPr>
          <w:rFonts w:ascii="宋体" w:eastAsia="宋体" w:hAnsi="宋体" w:cs="宋体"/>
          <w:color w:val="auto"/>
          <w:sz w:val="32"/>
          <w:szCs w:val="32"/>
        </w:rPr>
      </w:pPr>
      <w:bookmarkStart w:id="45" w:name="_bookmark35"/>
      <w:bookmarkEnd w:id="45"/>
      <w:r>
        <w:rPr>
          <w:rFonts w:ascii="宋体" w:eastAsia="宋体" w:hAnsi="宋体" w:cs="宋体"/>
          <w:color w:val="auto"/>
          <w:spacing w:val="-1"/>
          <w:sz w:val="32"/>
          <w:szCs w:val="32"/>
        </w:rPr>
        <w:t>9</w:t>
      </w:r>
      <w:r>
        <w:rPr>
          <w:rFonts w:ascii="宋体" w:eastAsia="宋体" w:hAnsi="宋体" w:cs="宋体"/>
          <w:color w:val="auto"/>
          <w:spacing w:val="-1"/>
          <w:sz w:val="32"/>
          <w:szCs w:val="32"/>
        </w:rPr>
        <w:t>．纪律和监督</w:t>
      </w:r>
    </w:p>
    <w:p w:rsidR="00FB7375" w:rsidRDefault="00EA147B">
      <w:pPr>
        <w:spacing w:before="251" w:line="204" w:lineRule="auto"/>
        <w:ind w:firstLine="1"/>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9.1</w:t>
      </w:r>
      <w:r>
        <w:rPr>
          <w:rFonts w:ascii="宋体" w:eastAsia="宋体" w:hAnsi="宋体" w:cs="宋体"/>
          <w:color w:val="auto"/>
          <w:spacing w:val="-1"/>
          <w:sz w:val="28"/>
          <w:szCs w:val="28"/>
        </w:rPr>
        <w:t>对招标人的纪律要求</w:t>
      </w:r>
    </w:p>
    <w:p w:rsidR="00FB7375" w:rsidRDefault="00EA147B">
      <w:pPr>
        <w:spacing w:before="270" w:line="359" w:lineRule="auto"/>
        <w:ind w:right="109" w:firstLine="421"/>
        <w:rPr>
          <w:rFonts w:ascii="宋体" w:eastAsia="宋体" w:hAnsi="宋体" w:cs="宋体"/>
          <w:color w:val="auto"/>
        </w:rPr>
      </w:pPr>
      <w:r>
        <w:rPr>
          <w:rFonts w:ascii="宋体" w:eastAsia="宋体" w:hAnsi="宋体" w:cs="宋体"/>
          <w:color w:val="auto"/>
        </w:rPr>
        <w:t>招标人不得泄露招标投标活动中应当保密的情况和资料，不得与投标人串通损害国家利益、社</w:t>
      </w:r>
      <w:r>
        <w:rPr>
          <w:rFonts w:ascii="宋体" w:eastAsia="宋体" w:hAnsi="宋体" w:cs="宋体"/>
          <w:color w:val="auto"/>
          <w:spacing w:val="-1"/>
        </w:rPr>
        <w:t>会公共利益或者他人合法权益。</w:t>
      </w:r>
    </w:p>
    <w:p w:rsidR="00FB7375" w:rsidRDefault="00EA147B">
      <w:pPr>
        <w:spacing w:before="1" w:line="204" w:lineRule="auto"/>
        <w:ind w:firstLine="421"/>
        <w:rPr>
          <w:rFonts w:ascii="宋体" w:eastAsia="宋体" w:hAnsi="宋体" w:cs="宋体"/>
          <w:color w:val="auto"/>
        </w:rPr>
      </w:pPr>
      <w:r>
        <w:rPr>
          <w:rFonts w:ascii="宋体" w:eastAsia="宋体" w:hAnsi="宋体" w:cs="宋体"/>
          <w:color w:val="auto"/>
          <w:spacing w:val="-1"/>
        </w:rPr>
        <w:t>有下列情形之一的，属于招标人与投标人串通投标：</w:t>
      </w:r>
    </w:p>
    <w:p w:rsidR="00FB7375" w:rsidRDefault="00EA147B">
      <w:pPr>
        <w:spacing w:before="177" w:line="204" w:lineRule="auto"/>
        <w:ind w:firstLine="532"/>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1</w:t>
      </w:r>
      <w:r>
        <w:rPr>
          <w:rFonts w:ascii="宋体" w:eastAsia="宋体" w:hAnsi="宋体" w:cs="宋体"/>
          <w:color w:val="auto"/>
          <w:spacing w:val="-4"/>
        </w:rPr>
        <w:t>）招标人在开标前开启投标文件并将有关信息泄露给其他投标人；</w:t>
      </w:r>
    </w:p>
    <w:p w:rsidR="00FB7375" w:rsidRDefault="00EA147B">
      <w:pPr>
        <w:spacing w:before="176" w:line="204" w:lineRule="auto"/>
        <w:ind w:firstLine="532"/>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2</w:t>
      </w:r>
      <w:r>
        <w:rPr>
          <w:rFonts w:ascii="宋体" w:eastAsia="宋体" w:hAnsi="宋体" w:cs="宋体"/>
          <w:color w:val="auto"/>
          <w:spacing w:val="-4"/>
        </w:rPr>
        <w:t>）招标人直接或者间接向投标人泄露评标委员会成员等信息；</w:t>
      </w:r>
    </w:p>
    <w:p w:rsidR="00FB7375" w:rsidRDefault="00EA147B">
      <w:pPr>
        <w:spacing w:before="176" w:line="204" w:lineRule="auto"/>
        <w:ind w:firstLine="532"/>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3</w:t>
      </w:r>
      <w:r>
        <w:rPr>
          <w:rFonts w:ascii="宋体" w:eastAsia="宋体" w:hAnsi="宋体" w:cs="宋体"/>
          <w:color w:val="auto"/>
          <w:spacing w:val="-5"/>
        </w:rPr>
        <w:t>）招标人明示或者暗示投标人压低或者抬高投标报价；</w:t>
      </w:r>
    </w:p>
    <w:p w:rsidR="00FB7375" w:rsidRDefault="00EA147B">
      <w:pPr>
        <w:spacing w:before="176" w:line="204" w:lineRule="auto"/>
        <w:ind w:firstLine="532"/>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4</w:t>
      </w:r>
      <w:r>
        <w:rPr>
          <w:rFonts w:ascii="宋体" w:eastAsia="宋体" w:hAnsi="宋体" w:cs="宋体"/>
          <w:color w:val="auto"/>
          <w:spacing w:val="-6"/>
        </w:rPr>
        <w:t>）招标人授意投标人撤换、修改投标文件；</w:t>
      </w:r>
    </w:p>
    <w:p w:rsidR="00FB7375" w:rsidRDefault="00EA147B">
      <w:pPr>
        <w:spacing w:before="176" w:line="204" w:lineRule="auto"/>
        <w:ind w:firstLine="532"/>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5</w:t>
      </w:r>
      <w:r>
        <w:rPr>
          <w:rFonts w:ascii="宋体" w:eastAsia="宋体" w:hAnsi="宋体" w:cs="宋体"/>
          <w:color w:val="auto"/>
          <w:spacing w:val="-5"/>
        </w:rPr>
        <w:t>）招标人明示或者暗示投标人为特定投标人中标提供方便；</w:t>
      </w:r>
    </w:p>
    <w:p w:rsidR="00FB7375" w:rsidRDefault="00EA147B">
      <w:pPr>
        <w:spacing w:before="179" w:line="204" w:lineRule="auto"/>
        <w:ind w:firstLine="532"/>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6</w:t>
      </w:r>
      <w:r>
        <w:rPr>
          <w:rFonts w:ascii="宋体" w:eastAsia="宋体" w:hAnsi="宋体" w:cs="宋体"/>
          <w:color w:val="auto"/>
          <w:spacing w:val="-4"/>
        </w:rPr>
        <w:t>）招标人与投标人为谋求特定投标人中标而采取的其他串通行为。</w:t>
      </w:r>
    </w:p>
    <w:p w:rsidR="00FB7375" w:rsidRDefault="00FB7375">
      <w:pPr>
        <w:rPr>
          <w:color w:val="auto"/>
        </w:rPr>
      </w:pPr>
    </w:p>
    <w:p w:rsidR="00FB7375" w:rsidRDefault="00EA147B">
      <w:pPr>
        <w:spacing w:before="115" w:line="204" w:lineRule="auto"/>
        <w:ind w:firstLine="1"/>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9.2</w:t>
      </w:r>
      <w:r>
        <w:rPr>
          <w:rFonts w:ascii="宋体" w:eastAsia="宋体" w:hAnsi="宋体" w:cs="宋体"/>
          <w:color w:val="auto"/>
          <w:spacing w:val="-1"/>
          <w:sz w:val="28"/>
          <w:szCs w:val="28"/>
        </w:rPr>
        <w:t>对投标人的纪律要求</w:t>
      </w:r>
    </w:p>
    <w:p w:rsidR="00FB7375" w:rsidRDefault="00EA147B">
      <w:pPr>
        <w:spacing w:before="271" w:line="301" w:lineRule="auto"/>
        <w:ind w:left="5" w:right="106" w:firstLine="418"/>
        <w:rPr>
          <w:rFonts w:ascii="宋体" w:eastAsia="宋体" w:hAnsi="宋体" w:cs="宋体"/>
          <w:color w:val="auto"/>
        </w:rPr>
      </w:pPr>
      <w:r>
        <w:rPr>
          <w:rFonts w:ascii="宋体" w:eastAsia="宋体" w:hAnsi="宋体" w:cs="宋体"/>
          <w:color w:val="auto"/>
        </w:rPr>
        <w:lastRenderedPageBreak/>
        <w:t>投标人不得相互串通投标或者与招标人串通投标，不得向招标人或者评标委员会成员行贿谋取中标，不得以他人名义投标、出借借用资质或以其他方式弄虚作假骗取中标；投标人不得以任何方</w:t>
      </w:r>
      <w:r>
        <w:rPr>
          <w:rFonts w:ascii="宋体" w:eastAsia="宋体" w:hAnsi="宋体" w:cs="宋体"/>
          <w:color w:val="auto"/>
          <w:spacing w:val="-1"/>
        </w:rPr>
        <w:t>式干扰、影响评标工作。</w:t>
      </w:r>
    </w:p>
    <w:p w:rsidR="00FB7375" w:rsidRDefault="00EA147B">
      <w:pPr>
        <w:spacing w:before="196" w:line="204" w:lineRule="auto"/>
        <w:ind w:firstLine="421"/>
        <w:rPr>
          <w:rFonts w:ascii="宋体" w:eastAsia="宋体" w:hAnsi="宋体" w:cs="宋体"/>
          <w:color w:val="auto"/>
        </w:rPr>
      </w:pPr>
      <w:r>
        <w:rPr>
          <w:rFonts w:ascii="Times New Roman" w:eastAsia="Times New Roman" w:hAnsi="Times New Roman" w:cs="Times New Roman"/>
          <w:color w:val="auto"/>
          <w:spacing w:val="-3"/>
        </w:rPr>
        <w:t>9.2.1</w:t>
      </w:r>
      <w:r>
        <w:rPr>
          <w:rFonts w:ascii="宋体" w:eastAsia="宋体" w:hAnsi="宋体" w:cs="宋体"/>
          <w:color w:val="auto"/>
          <w:spacing w:val="-3"/>
        </w:rPr>
        <w:t>以他人名义投标的情形</w:t>
      </w:r>
    </w:p>
    <w:p w:rsidR="00FB7375" w:rsidRDefault="00EA147B">
      <w:pPr>
        <w:spacing w:before="41" w:line="204" w:lineRule="auto"/>
        <w:ind w:firstLine="529"/>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1</w:t>
      </w:r>
      <w:r>
        <w:rPr>
          <w:rFonts w:ascii="宋体" w:eastAsia="宋体" w:hAnsi="宋体" w:cs="宋体"/>
          <w:color w:val="auto"/>
          <w:spacing w:val="-3"/>
        </w:rPr>
        <w:t>）使用通过受让或者租借等方式获取的资格、资质证书投标的，属于以他人名义投标。</w:t>
      </w:r>
    </w:p>
    <w:p w:rsidR="00FB7375" w:rsidRDefault="00EA147B">
      <w:pPr>
        <w:spacing w:before="176" w:line="204" w:lineRule="auto"/>
        <w:ind w:firstLine="529"/>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2</w:t>
      </w:r>
      <w:r>
        <w:rPr>
          <w:rFonts w:ascii="宋体" w:eastAsia="宋体" w:hAnsi="宋体" w:cs="宋体"/>
          <w:color w:val="auto"/>
          <w:spacing w:val="-7"/>
        </w:rPr>
        <w:t>）下列行为视为以他人名义投标：</w:t>
      </w:r>
    </w:p>
    <w:p w:rsidR="00FB7375" w:rsidRDefault="00EA147B">
      <w:pPr>
        <w:spacing w:before="175" w:line="302" w:lineRule="auto"/>
        <w:ind w:left="414" w:right="1197" w:firstLine="20"/>
        <w:rPr>
          <w:rFonts w:ascii="宋体" w:eastAsia="宋体" w:hAnsi="宋体" w:cs="宋体"/>
          <w:color w:val="auto"/>
        </w:rPr>
      </w:pPr>
      <w:r>
        <w:rPr>
          <w:rFonts w:ascii="Times New Roman" w:eastAsia="Times New Roman" w:hAnsi="Times New Roman" w:cs="Times New Roman"/>
          <w:color w:val="auto"/>
          <w:spacing w:val="-2"/>
        </w:rPr>
        <w:t>1</w:t>
      </w:r>
      <w:r>
        <w:rPr>
          <w:rFonts w:ascii="宋体" w:eastAsia="宋体" w:hAnsi="宋体" w:cs="宋体"/>
          <w:color w:val="auto"/>
          <w:spacing w:val="-2"/>
        </w:rPr>
        <w:t>）投标人挂靠其他单位；</w:t>
      </w:r>
      <w:r>
        <w:rPr>
          <w:rFonts w:ascii="Times New Roman" w:eastAsia="Times New Roman" w:hAnsi="Times New Roman" w:cs="Times New Roman"/>
          <w:color w:val="auto"/>
          <w:spacing w:val="-1"/>
        </w:rPr>
        <w:t>2</w:t>
      </w:r>
      <w:r>
        <w:rPr>
          <w:rFonts w:ascii="宋体" w:eastAsia="宋体" w:hAnsi="宋体" w:cs="宋体"/>
          <w:color w:val="auto"/>
          <w:spacing w:val="-1"/>
        </w:rPr>
        <w:t>）由其它单位及法定代表人在自己编制的投标文件上加盖</w:t>
      </w:r>
      <w:r>
        <w:rPr>
          <w:rFonts w:ascii="宋体" w:eastAsia="宋体" w:hAnsi="宋体" w:cs="宋体"/>
          <w:color w:val="auto"/>
          <w:spacing w:val="-1"/>
          <w:shd w:val="clear" w:color="auto" w:fill="FFFFFF"/>
        </w:rPr>
        <w:t>电子印章</w:t>
      </w:r>
      <w:r>
        <w:rPr>
          <w:rFonts w:ascii="宋体" w:eastAsia="宋体" w:hAnsi="宋体" w:cs="宋体"/>
          <w:color w:val="auto"/>
          <w:spacing w:val="-1"/>
          <w:shd w:val="clear" w:color="auto" w:fill="FFFFFF"/>
        </w:rPr>
        <w:t>/</w:t>
      </w:r>
      <w:r>
        <w:rPr>
          <w:rFonts w:ascii="宋体" w:eastAsia="宋体" w:hAnsi="宋体" w:cs="宋体"/>
          <w:color w:val="auto"/>
          <w:spacing w:val="-1"/>
          <w:shd w:val="clear" w:color="auto" w:fill="FFFFFF"/>
        </w:rPr>
        <w:t>电子签名章</w:t>
      </w:r>
      <w:r>
        <w:rPr>
          <w:rFonts w:ascii="宋体" w:eastAsia="宋体" w:hAnsi="宋体" w:cs="宋体"/>
          <w:color w:val="auto"/>
          <w:spacing w:val="-1"/>
        </w:rPr>
        <w:t>；</w:t>
      </w:r>
      <w:r>
        <w:rPr>
          <w:rFonts w:ascii="Times New Roman" w:eastAsia="Times New Roman" w:hAnsi="Times New Roman" w:cs="Times New Roman"/>
          <w:color w:val="auto"/>
          <w:spacing w:val="-1"/>
        </w:rPr>
        <w:t>3</w:t>
      </w:r>
      <w:r>
        <w:rPr>
          <w:rFonts w:ascii="宋体" w:eastAsia="宋体" w:hAnsi="宋体" w:cs="宋体"/>
          <w:color w:val="auto"/>
          <w:spacing w:val="-1"/>
        </w:rPr>
        <w:t>）法律法规规定的其它情形。</w:t>
      </w:r>
    </w:p>
    <w:p w:rsidR="00FB7375" w:rsidRDefault="00EA147B">
      <w:pPr>
        <w:spacing w:before="196" w:line="204" w:lineRule="auto"/>
        <w:ind w:firstLine="418"/>
        <w:rPr>
          <w:rFonts w:ascii="宋体" w:eastAsia="宋体" w:hAnsi="宋体" w:cs="宋体"/>
          <w:color w:val="auto"/>
        </w:rPr>
      </w:pPr>
      <w:r>
        <w:rPr>
          <w:rFonts w:ascii="Times New Roman" w:eastAsia="Times New Roman" w:hAnsi="Times New Roman" w:cs="Times New Roman"/>
          <w:color w:val="auto"/>
          <w:spacing w:val="-3"/>
        </w:rPr>
        <w:t>9.2.2</w:t>
      </w:r>
      <w:r>
        <w:rPr>
          <w:rFonts w:ascii="宋体" w:eastAsia="宋体" w:hAnsi="宋体" w:cs="宋体"/>
          <w:color w:val="auto"/>
          <w:spacing w:val="-3"/>
        </w:rPr>
        <w:t>出借借用资质的情形</w:t>
      </w:r>
    </w:p>
    <w:p w:rsidR="00FB7375" w:rsidRDefault="00EA147B">
      <w:pPr>
        <w:spacing w:before="175" w:line="302" w:lineRule="auto"/>
        <w:ind w:right="106" w:firstLine="435"/>
        <w:rPr>
          <w:rFonts w:ascii="宋体" w:eastAsia="宋体" w:hAnsi="宋体" w:cs="宋体"/>
          <w:color w:val="auto"/>
        </w:rPr>
      </w:pPr>
      <w:r>
        <w:rPr>
          <w:rFonts w:ascii="宋体" w:eastAsia="宋体" w:hAnsi="宋体" w:cs="宋体"/>
          <w:color w:val="auto"/>
        </w:rPr>
        <w:t>出借借用资质，是指允许其他单位、个人以本单位名义承揽工程或者单位、个人以其他单位的名义承揽工程的行为。在此所称承揽工程，包括参与投标、订立合同、办理有关施工手续、从事施</w:t>
      </w:r>
      <w:r>
        <w:rPr>
          <w:rFonts w:ascii="宋体" w:eastAsia="宋体" w:hAnsi="宋体" w:cs="宋体"/>
          <w:color w:val="auto"/>
          <w:spacing w:val="-2"/>
        </w:rPr>
        <w:t>工等活动。</w:t>
      </w:r>
    </w:p>
    <w:p w:rsidR="00FB7375" w:rsidRDefault="00EA147B">
      <w:pPr>
        <w:spacing w:before="197" w:line="204" w:lineRule="auto"/>
        <w:ind w:firstLine="422"/>
        <w:rPr>
          <w:rFonts w:ascii="宋体" w:eastAsia="宋体" w:hAnsi="宋体" w:cs="宋体"/>
          <w:color w:val="auto"/>
        </w:rPr>
      </w:pPr>
      <w:r>
        <w:rPr>
          <w:rFonts w:ascii="宋体" w:eastAsia="宋体" w:hAnsi="宋体" w:cs="宋体"/>
          <w:color w:val="auto"/>
          <w:spacing w:val="-1"/>
        </w:rPr>
        <w:t>具有下列情形之一的，认定为出借借用资质：</w:t>
      </w:r>
    </w:p>
    <w:p w:rsidR="00FB7375" w:rsidRDefault="00EA147B">
      <w:pPr>
        <w:spacing w:before="176" w:line="204" w:lineRule="auto"/>
        <w:ind w:firstLine="529"/>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1</w:t>
      </w:r>
      <w:r>
        <w:rPr>
          <w:rFonts w:ascii="宋体" w:eastAsia="宋体" w:hAnsi="宋体" w:cs="宋体"/>
          <w:color w:val="auto"/>
          <w:spacing w:val="-6"/>
        </w:rPr>
        <w:t>）单位或个人借用其他单位的资质承揽工程的；</w:t>
      </w:r>
    </w:p>
    <w:p w:rsidR="00FB7375" w:rsidRDefault="00EA147B">
      <w:pPr>
        <w:spacing w:before="176" w:line="204" w:lineRule="auto"/>
        <w:ind w:firstLine="529"/>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2</w:t>
      </w:r>
      <w:r>
        <w:rPr>
          <w:rFonts w:ascii="宋体" w:eastAsia="宋体" w:hAnsi="宋体" w:cs="宋体"/>
          <w:color w:val="auto"/>
          <w:spacing w:val="-4"/>
        </w:rPr>
        <w:t>）投标人法定代表人的授权代表人不是投标人本单位人员的；</w:t>
      </w:r>
    </w:p>
    <w:p w:rsidR="00FB7375" w:rsidRDefault="00EA147B">
      <w:pPr>
        <w:spacing w:before="177" w:line="273" w:lineRule="auto"/>
        <w:ind w:right="106" w:firstLine="529"/>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3</w:t>
      </w:r>
      <w:r>
        <w:rPr>
          <w:rFonts w:ascii="宋体" w:eastAsia="宋体" w:hAnsi="宋体" w:cs="宋体"/>
          <w:color w:val="auto"/>
          <w:spacing w:val="-5"/>
        </w:rPr>
        <w:t>）实际中标单位使用承包人资质中标后，以承包人分公司、项目部等名义组织实施，但两者</w:t>
      </w:r>
      <w:r>
        <w:rPr>
          <w:rFonts w:ascii="宋体" w:eastAsia="宋体" w:hAnsi="宋体" w:cs="宋体"/>
          <w:color w:val="auto"/>
          <w:spacing w:val="-1"/>
        </w:rPr>
        <w:t>无实质产权、人事、财务关系的；</w:t>
      </w:r>
    </w:p>
    <w:p w:rsidR="00FB7375" w:rsidRDefault="00EA147B">
      <w:pPr>
        <w:spacing w:before="196" w:line="204" w:lineRule="auto"/>
        <w:ind w:firstLine="529"/>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4</w:t>
      </w:r>
      <w:r>
        <w:rPr>
          <w:rFonts w:ascii="宋体" w:eastAsia="宋体" w:hAnsi="宋体" w:cs="宋体"/>
          <w:color w:val="auto"/>
          <w:spacing w:val="-3"/>
        </w:rPr>
        <w:t>）工程分包的发包单位不是该工程的承包人的，但项目法人依约作为发包单位的除外；</w:t>
      </w:r>
    </w:p>
    <w:p w:rsidR="00FB7375" w:rsidRDefault="00EA147B">
      <w:pPr>
        <w:spacing w:before="176" w:line="204" w:lineRule="auto"/>
        <w:ind w:firstLine="529"/>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5</w:t>
      </w:r>
      <w:r>
        <w:rPr>
          <w:rFonts w:ascii="宋体" w:eastAsia="宋体" w:hAnsi="宋体" w:cs="宋体"/>
          <w:color w:val="auto"/>
          <w:spacing w:val="-4"/>
        </w:rPr>
        <w:t>）劳务作业分包的发包单位不是该工程的承包人或工程分包单位的；</w:t>
      </w:r>
    </w:p>
    <w:p w:rsidR="00FB7375" w:rsidRDefault="00EA147B">
      <w:pPr>
        <w:spacing w:before="176" w:line="359" w:lineRule="auto"/>
        <w:ind w:left="6" w:right="106" w:firstLine="523"/>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6</w:t>
      </w:r>
      <w:r>
        <w:rPr>
          <w:rFonts w:ascii="宋体" w:eastAsia="宋体" w:hAnsi="宋体" w:cs="宋体"/>
          <w:color w:val="auto"/>
          <w:spacing w:val="-5"/>
        </w:rPr>
        <w:t>）投标人拟担任本工程或派驻施工现场的项目经理、技术负责人、财务负责人、质量管理人</w:t>
      </w:r>
      <w:r>
        <w:rPr>
          <w:rFonts w:ascii="宋体" w:eastAsia="宋体" w:hAnsi="宋体" w:cs="宋体"/>
          <w:color w:val="auto"/>
          <w:spacing w:val="-1"/>
        </w:rPr>
        <w:t>员、安全管理人员（专职安全生产管理人员）中部分人员不是本单位人员的；</w:t>
      </w:r>
    </w:p>
    <w:p w:rsidR="00FB7375" w:rsidRDefault="00EA147B">
      <w:pPr>
        <w:spacing w:before="2" w:line="359" w:lineRule="auto"/>
        <w:ind w:left="18" w:right="105" w:firstLine="511"/>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7</w:t>
      </w:r>
      <w:r>
        <w:rPr>
          <w:rFonts w:ascii="宋体" w:eastAsia="宋体" w:hAnsi="宋体" w:cs="宋体"/>
          <w:color w:val="auto"/>
          <w:spacing w:val="-5"/>
        </w:rPr>
        <w:t>）承包人与发包人之间没有工程款收付关系，或者工程款支付凭证上载明的单位与合同中载</w:t>
      </w:r>
      <w:r>
        <w:rPr>
          <w:rFonts w:ascii="宋体" w:eastAsia="宋体" w:hAnsi="宋体" w:cs="宋体"/>
          <w:color w:val="auto"/>
          <w:spacing w:val="-3"/>
        </w:rPr>
        <w:t>明的承包单位不一致的；</w:t>
      </w:r>
    </w:p>
    <w:p w:rsidR="00FB7375" w:rsidRDefault="00EA147B" w:rsidP="00AB7A04">
      <w:pPr>
        <w:spacing w:before="2" w:line="301" w:lineRule="auto"/>
        <w:ind w:firstLineChars="200" w:firstLine="406"/>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8</w:t>
      </w:r>
      <w:r>
        <w:rPr>
          <w:rFonts w:ascii="宋体" w:eastAsia="宋体" w:hAnsi="宋体" w:cs="宋体"/>
          <w:color w:val="auto"/>
          <w:spacing w:val="-7"/>
        </w:rPr>
        <w:t>）合同约定由承包人负责采购、租赁的主要建筑材料、工程设备等，由其他单位或个人采购、</w:t>
      </w:r>
      <w:r>
        <w:rPr>
          <w:rFonts w:ascii="宋体" w:eastAsia="宋体" w:hAnsi="宋体" w:cs="宋体"/>
          <w:color w:val="auto"/>
        </w:rPr>
        <w:t>租赁，或者承包人不能提供有关采购、租赁合同及发票等证明，又不能进行合理解释并提供材料证</w:t>
      </w:r>
      <w:r>
        <w:rPr>
          <w:rFonts w:ascii="宋体" w:eastAsia="宋体" w:hAnsi="宋体" w:cs="宋体"/>
          <w:color w:val="auto"/>
          <w:spacing w:val="-2"/>
        </w:rPr>
        <w:t>明的；</w:t>
      </w:r>
    </w:p>
    <w:p w:rsidR="00FB7375" w:rsidRDefault="00EA147B">
      <w:pPr>
        <w:spacing w:before="197" w:line="204" w:lineRule="auto"/>
        <w:ind w:firstLine="529"/>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9</w:t>
      </w:r>
      <w:r>
        <w:rPr>
          <w:rFonts w:ascii="宋体" w:eastAsia="宋体" w:hAnsi="宋体" w:cs="宋体"/>
          <w:color w:val="auto"/>
          <w:spacing w:val="-3"/>
        </w:rPr>
        <w:t>）通过出租、出借资质证书或者收取管理费等方式允许他人以本单位名义承接工程；</w:t>
      </w:r>
    </w:p>
    <w:p w:rsidR="00FB7375" w:rsidRDefault="00EA147B">
      <w:pPr>
        <w:spacing w:before="175" w:line="359" w:lineRule="auto"/>
        <w:ind w:left="1" w:right="109" w:firstLine="527"/>
        <w:rPr>
          <w:rFonts w:ascii="宋体" w:eastAsia="宋体" w:hAnsi="宋体" w:cs="宋体"/>
          <w:color w:val="auto"/>
        </w:rPr>
      </w:pPr>
      <w:r>
        <w:rPr>
          <w:rFonts w:ascii="宋体" w:eastAsia="宋体" w:hAnsi="宋体" w:cs="宋体"/>
          <w:color w:val="auto"/>
          <w:spacing w:val="-2"/>
        </w:rPr>
        <w:t>（</w:t>
      </w:r>
      <w:r>
        <w:rPr>
          <w:rFonts w:ascii="Times New Roman" w:eastAsia="Times New Roman" w:hAnsi="Times New Roman" w:cs="Times New Roman"/>
          <w:color w:val="auto"/>
          <w:spacing w:val="-2"/>
        </w:rPr>
        <w:t>10</w:t>
      </w:r>
      <w:r>
        <w:rPr>
          <w:rFonts w:ascii="宋体" w:eastAsia="宋体" w:hAnsi="宋体" w:cs="宋体"/>
          <w:color w:val="auto"/>
          <w:spacing w:val="-2"/>
        </w:rPr>
        <w:t>）投标保证金非投标单位银行基本账户转出，或虽由投标单位银行基本账户转出，但先由</w:t>
      </w:r>
      <w:r>
        <w:rPr>
          <w:rFonts w:ascii="宋体" w:eastAsia="宋体" w:hAnsi="宋体" w:cs="宋体"/>
          <w:color w:val="auto"/>
          <w:spacing w:val="-1"/>
        </w:rPr>
        <w:t>非投标单位人员将投标保证金存入投标单位或有关个人账户，或以其他方式抵押的；</w:t>
      </w:r>
    </w:p>
    <w:p w:rsidR="00FB7375" w:rsidRDefault="00EA147B" w:rsidP="00AB7A04">
      <w:pPr>
        <w:spacing w:before="1" w:line="273" w:lineRule="auto"/>
        <w:ind w:firstLineChars="200" w:firstLine="410"/>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11</w:t>
      </w:r>
      <w:r>
        <w:rPr>
          <w:rFonts w:ascii="宋体" w:eastAsia="宋体" w:hAnsi="宋体" w:cs="宋体"/>
          <w:color w:val="auto"/>
          <w:spacing w:val="-5"/>
        </w:rPr>
        <w:t>）项目资金未实行项目资金专户管理或独立核算制度的，财务管理人员（财务主管和出纳）</w:t>
      </w:r>
      <w:r>
        <w:rPr>
          <w:rFonts w:ascii="宋体" w:eastAsia="宋体" w:hAnsi="宋体" w:cs="宋体"/>
          <w:color w:val="auto"/>
          <w:spacing w:val="-1"/>
        </w:rPr>
        <w:t>非本单位人员，或项目资金的使用未经项目经理本人签字、审批的；</w:t>
      </w:r>
    </w:p>
    <w:p w:rsidR="00FB7375" w:rsidRDefault="00EA147B">
      <w:pPr>
        <w:spacing w:before="196" w:line="359" w:lineRule="auto"/>
        <w:ind w:left="22" w:right="105" w:firstLine="507"/>
        <w:rPr>
          <w:rFonts w:ascii="宋体" w:eastAsia="宋体" w:hAnsi="宋体" w:cs="宋体"/>
          <w:color w:val="auto"/>
        </w:rPr>
      </w:pPr>
      <w:r>
        <w:rPr>
          <w:rFonts w:ascii="宋体" w:eastAsia="宋体" w:hAnsi="宋体" w:cs="宋体"/>
          <w:color w:val="auto"/>
          <w:spacing w:val="-1"/>
        </w:rPr>
        <w:t>（</w:t>
      </w:r>
      <w:r>
        <w:rPr>
          <w:rFonts w:ascii="Times New Roman" w:eastAsia="Times New Roman" w:hAnsi="Times New Roman" w:cs="Times New Roman"/>
          <w:color w:val="auto"/>
          <w:spacing w:val="-1"/>
        </w:rPr>
        <w:t>12</w:t>
      </w:r>
      <w:r>
        <w:rPr>
          <w:rFonts w:ascii="宋体" w:eastAsia="宋体" w:hAnsi="宋体" w:cs="宋体"/>
          <w:color w:val="auto"/>
          <w:spacing w:val="-1"/>
        </w:rPr>
        <w:t>）中标后，承包合同约定的施工项目主要管理人员不到岗或严重缺岗（主要施工时段</w:t>
      </w:r>
      <w:r>
        <w:rPr>
          <w:rFonts w:ascii="Times New Roman" w:eastAsia="Times New Roman" w:hAnsi="Times New Roman" w:cs="Times New Roman"/>
          <w:color w:val="auto"/>
          <w:spacing w:val="-1"/>
        </w:rPr>
        <w:t>2/3</w:t>
      </w:r>
      <w:r>
        <w:rPr>
          <w:rFonts w:ascii="宋体" w:eastAsia="宋体" w:hAnsi="宋体" w:cs="宋体"/>
          <w:color w:val="auto"/>
          <w:spacing w:val="-5"/>
        </w:rPr>
        <w:t>以上时间缺岗</w:t>
      </w:r>
      <w:r>
        <w:rPr>
          <w:rFonts w:ascii="宋体" w:eastAsia="宋体" w:hAnsi="宋体" w:cs="宋体"/>
          <w:color w:val="auto"/>
        </w:rPr>
        <w:t>）；</w:t>
      </w:r>
    </w:p>
    <w:p w:rsidR="00FB7375" w:rsidRDefault="00EA147B">
      <w:pPr>
        <w:spacing w:before="1" w:line="204" w:lineRule="auto"/>
        <w:ind w:firstLine="529"/>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13</w:t>
      </w:r>
      <w:r>
        <w:rPr>
          <w:rFonts w:ascii="宋体" w:eastAsia="宋体" w:hAnsi="宋体" w:cs="宋体"/>
          <w:color w:val="auto"/>
          <w:spacing w:val="-5"/>
        </w:rPr>
        <w:t>）投标人中标后，交由其子公司承担合同施工任务的；</w:t>
      </w:r>
    </w:p>
    <w:p w:rsidR="00FB7375" w:rsidRDefault="00EA147B">
      <w:pPr>
        <w:spacing w:before="175" w:line="204" w:lineRule="auto"/>
        <w:ind w:firstLine="529"/>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14</w:t>
      </w:r>
      <w:r>
        <w:rPr>
          <w:rFonts w:ascii="宋体" w:eastAsia="宋体" w:hAnsi="宋体" w:cs="宋体"/>
          <w:color w:val="auto"/>
          <w:spacing w:val="-6"/>
        </w:rPr>
        <w:t>）法律法规规定的其他出借借用资质行为。</w:t>
      </w:r>
    </w:p>
    <w:p w:rsidR="00FB7375" w:rsidRDefault="00EA147B">
      <w:pPr>
        <w:spacing w:before="178" w:line="359" w:lineRule="auto"/>
        <w:ind w:right="106"/>
        <w:rPr>
          <w:rFonts w:ascii="宋体" w:eastAsia="宋体" w:hAnsi="宋体" w:cs="宋体"/>
          <w:color w:val="auto"/>
        </w:rPr>
      </w:pPr>
      <w:r>
        <w:rPr>
          <w:rFonts w:ascii="宋体" w:eastAsia="宋体" w:hAnsi="宋体" w:cs="宋体"/>
          <w:color w:val="auto"/>
        </w:rPr>
        <w:lastRenderedPageBreak/>
        <w:t>其中，投标人本单位人员，必须同时满足以下条件</w:t>
      </w:r>
      <w:r>
        <w:rPr>
          <w:rFonts w:ascii="宋体" w:eastAsia="宋体" w:hAnsi="宋体" w:cs="宋体"/>
          <w:color w:val="auto"/>
          <w:spacing w:val="-35"/>
        </w:rPr>
        <w:t>：（</w:t>
      </w:r>
      <w:r>
        <w:rPr>
          <w:rFonts w:ascii="Times New Roman" w:eastAsia="Times New Roman" w:hAnsi="Times New Roman" w:cs="Times New Roman"/>
          <w:color w:val="auto"/>
        </w:rPr>
        <w:t>1</w:t>
      </w:r>
      <w:r>
        <w:rPr>
          <w:rFonts w:ascii="宋体" w:eastAsia="宋体" w:hAnsi="宋体" w:cs="宋体"/>
          <w:color w:val="auto"/>
        </w:rPr>
        <w:t>）聘用合同必须由投标人单位与之签</w:t>
      </w:r>
      <w:r>
        <w:rPr>
          <w:rFonts w:ascii="宋体" w:eastAsia="宋体" w:hAnsi="宋体" w:cs="宋体"/>
          <w:color w:val="auto"/>
        </w:rPr>
        <w:t xml:space="preserve"> </w:t>
      </w:r>
      <w:r>
        <w:rPr>
          <w:rFonts w:ascii="宋体" w:eastAsia="宋体" w:hAnsi="宋体" w:cs="宋体"/>
          <w:color w:val="auto"/>
        </w:rPr>
        <w:t>订</w:t>
      </w:r>
      <w:r>
        <w:rPr>
          <w:rFonts w:ascii="宋体" w:eastAsia="宋体" w:hAnsi="宋体" w:cs="宋体"/>
          <w:color w:val="auto"/>
          <w:spacing w:val="-45"/>
        </w:rPr>
        <w:t>；（</w:t>
      </w:r>
      <w:r>
        <w:rPr>
          <w:rFonts w:ascii="Times New Roman" w:eastAsia="Times New Roman" w:hAnsi="Times New Roman" w:cs="Times New Roman"/>
          <w:color w:val="auto"/>
        </w:rPr>
        <w:t>2</w:t>
      </w:r>
      <w:r>
        <w:rPr>
          <w:rFonts w:ascii="宋体" w:eastAsia="宋体" w:hAnsi="宋体" w:cs="宋体"/>
          <w:color w:val="auto"/>
        </w:rPr>
        <w:t>）与投标人单位有合法的工资关系</w:t>
      </w:r>
      <w:r>
        <w:rPr>
          <w:rFonts w:ascii="宋体" w:eastAsia="宋体" w:hAnsi="宋体" w:cs="宋体"/>
          <w:color w:val="auto"/>
          <w:spacing w:val="-45"/>
        </w:rPr>
        <w:t>；（</w:t>
      </w:r>
      <w:r>
        <w:rPr>
          <w:rFonts w:ascii="Times New Roman" w:eastAsia="Times New Roman" w:hAnsi="Times New Roman" w:cs="Times New Roman"/>
          <w:color w:val="auto"/>
        </w:rPr>
        <w:t>3</w:t>
      </w:r>
      <w:r>
        <w:rPr>
          <w:rFonts w:ascii="宋体" w:eastAsia="宋体" w:hAnsi="宋体" w:cs="宋体"/>
          <w:color w:val="auto"/>
        </w:rPr>
        <w:t>）投标人单位为其办理社会保险，或能提供注册地县级及以上行政主管部门、人力资源和社会保障或编制部门出具的（水利部流域机构所属企业，可由</w:t>
      </w:r>
      <w:r>
        <w:rPr>
          <w:rFonts w:ascii="宋体" w:eastAsia="宋体" w:hAnsi="宋体" w:cs="宋体"/>
          <w:color w:val="auto"/>
          <w:spacing w:val="-1"/>
        </w:rPr>
        <w:t>流域机构设在相关省的管理机构出具）有效证明其属事业编制身份、在该单位从业的证明文件。</w:t>
      </w:r>
    </w:p>
    <w:p w:rsidR="00FB7375" w:rsidRDefault="00EA147B">
      <w:pPr>
        <w:spacing w:before="196" w:line="204" w:lineRule="auto"/>
        <w:ind w:firstLine="419"/>
        <w:rPr>
          <w:rFonts w:ascii="宋体" w:eastAsia="宋体" w:hAnsi="宋体" w:cs="宋体"/>
          <w:color w:val="auto"/>
        </w:rPr>
      </w:pPr>
      <w:r>
        <w:rPr>
          <w:rFonts w:ascii="Times New Roman" w:eastAsia="Times New Roman" w:hAnsi="Times New Roman" w:cs="Times New Roman"/>
          <w:color w:val="auto"/>
          <w:spacing w:val="-1"/>
        </w:rPr>
        <w:t>9.2.3</w:t>
      </w:r>
      <w:r>
        <w:rPr>
          <w:rFonts w:ascii="宋体" w:eastAsia="宋体" w:hAnsi="宋体" w:cs="宋体"/>
          <w:color w:val="auto"/>
          <w:spacing w:val="-1"/>
        </w:rPr>
        <w:t>下列情形视为允许他人以本单位名义承揽工程：</w:t>
      </w:r>
    </w:p>
    <w:p w:rsidR="00FB7375" w:rsidRDefault="00EA147B">
      <w:pPr>
        <w:spacing w:before="175" w:line="204" w:lineRule="auto"/>
        <w:ind w:firstLine="530"/>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1</w:t>
      </w:r>
      <w:r>
        <w:rPr>
          <w:rFonts w:ascii="宋体" w:eastAsia="宋体" w:hAnsi="宋体" w:cs="宋体"/>
          <w:color w:val="auto"/>
          <w:spacing w:val="-3"/>
        </w:rPr>
        <w:t>）投标人的法定代表人的委托代理人不是投标人本单位人员；</w:t>
      </w:r>
    </w:p>
    <w:p w:rsidR="00FB7375" w:rsidRDefault="00EA147B">
      <w:pPr>
        <w:spacing w:before="179" w:line="272" w:lineRule="auto"/>
        <w:ind w:right="100" w:firstLine="529"/>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2</w:t>
      </w:r>
      <w:r>
        <w:rPr>
          <w:rFonts w:ascii="宋体" w:eastAsia="宋体" w:hAnsi="宋体" w:cs="宋体"/>
          <w:color w:val="auto"/>
          <w:spacing w:val="-5"/>
        </w:rPr>
        <w:t>）投标人拟在施工现场所设项目管理机构的项目经理、技术负责人、财务负责人、质量管理</w:t>
      </w:r>
      <w:r>
        <w:rPr>
          <w:rFonts w:ascii="宋体" w:eastAsia="宋体" w:hAnsi="宋体" w:cs="宋体"/>
          <w:color w:val="auto"/>
          <w:spacing w:val="-1"/>
        </w:rPr>
        <w:t>人员、安全管理人员（专职安全生产管理人员）不是本单位人员；</w:t>
      </w:r>
    </w:p>
    <w:p w:rsidR="00FB7375" w:rsidRDefault="00EA147B">
      <w:pPr>
        <w:spacing w:before="196" w:line="204" w:lineRule="auto"/>
        <w:ind w:firstLine="530"/>
        <w:rPr>
          <w:rFonts w:ascii="宋体" w:eastAsia="宋体" w:hAnsi="宋体" w:cs="宋体"/>
          <w:color w:val="auto"/>
        </w:rPr>
      </w:pPr>
      <w:r>
        <w:rPr>
          <w:rFonts w:ascii="宋体" w:eastAsia="宋体" w:hAnsi="宋体" w:cs="宋体"/>
          <w:color w:val="auto"/>
          <w:spacing w:val="-2"/>
        </w:rPr>
        <w:t>（</w:t>
      </w:r>
      <w:r>
        <w:rPr>
          <w:rFonts w:ascii="Times New Roman" w:eastAsia="Times New Roman" w:hAnsi="Times New Roman" w:cs="Times New Roman"/>
          <w:color w:val="auto"/>
          <w:spacing w:val="-2"/>
        </w:rPr>
        <w:t>3</w:t>
      </w:r>
      <w:r>
        <w:rPr>
          <w:rFonts w:ascii="宋体" w:eastAsia="宋体" w:hAnsi="宋体" w:cs="宋体"/>
          <w:color w:val="auto"/>
          <w:spacing w:val="-2"/>
        </w:rPr>
        <w:t>）通过出租、出借资质证书或者收取管理费等方式允许他人以本单位名义承接工程；</w:t>
      </w:r>
    </w:p>
    <w:p w:rsidR="00FB7375" w:rsidRDefault="00EA147B">
      <w:pPr>
        <w:spacing w:before="176" w:line="273" w:lineRule="auto"/>
        <w:ind w:left="1" w:right="100" w:firstLine="528"/>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4</w:t>
      </w:r>
      <w:r>
        <w:rPr>
          <w:rFonts w:ascii="宋体" w:eastAsia="宋体" w:hAnsi="宋体" w:cs="宋体"/>
          <w:color w:val="auto"/>
          <w:spacing w:val="-5"/>
        </w:rPr>
        <w:t>）投标保证金非投标单位银行基本账户转出，或虽由投标单位银行基本账户转出，但先由非</w:t>
      </w:r>
      <w:r>
        <w:rPr>
          <w:rFonts w:ascii="宋体" w:eastAsia="宋体" w:hAnsi="宋体" w:cs="宋体"/>
          <w:color w:val="auto"/>
          <w:spacing w:val="-1"/>
        </w:rPr>
        <w:t>投标单位人员将投标保证金存入投标单位或有关个人账户，或以其他方式抵押的；</w:t>
      </w:r>
    </w:p>
    <w:p w:rsidR="00FB7375" w:rsidRDefault="00EA147B">
      <w:pPr>
        <w:spacing w:before="198" w:line="272" w:lineRule="auto"/>
        <w:ind w:left="2" w:firstLine="527"/>
        <w:rPr>
          <w:rFonts w:ascii="宋体" w:eastAsia="宋体" w:hAnsi="宋体" w:cs="宋体"/>
          <w:color w:val="auto"/>
        </w:rPr>
      </w:pPr>
      <w:r>
        <w:rPr>
          <w:rFonts w:ascii="宋体" w:eastAsia="宋体" w:hAnsi="宋体" w:cs="宋体"/>
          <w:color w:val="auto"/>
          <w:spacing w:val="-2"/>
        </w:rPr>
        <w:t>（</w:t>
      </w:r>
      <w:r>
        <w:rPr>
          <w:rFonts w:ascii="Times New Roman" w:eastAsia="Times New Roman" w:hAnsi="Times New Roman" w:cs="Times New Roman"/>
          <w:color w:val="auto"/>
          <w:spacing w:val="-2"/>
        </w:rPr>
        <w:t>5</w:t>
      </w:r>
      <w:r>
        <w:rPr>
          <w:rFonts w:ascii="宋体" w:eastAsia="宋体" w:hAnsi="宋体" w:cs="宋体"/>
          <w:color w:val="auto"/>
          <w:spacing w:val="-2"/>
        </w:rPr>
        <w:t>）项目资金未实行项目资金专户管理或独立核算制度的，财务管理人员（财务主管和出纳）</w:t>
      </w:r>
      <w:r>
        <w:rPr>
          <w:rFonts w:ascii="宋体" w:eastAsia="宋体" w:hAnsi="宋体" w:cs="宋体"/>
          <w:color w:val="auto"/>
          <w:spacing w:val="-1"/>
        </w:rPr>
        <w:t>非本单位人员，或项目资金的使用未经项目经理本人签字、审批的；</w:t>
      </w:r>
    </w:p>
    <w:p w:rsidR="00FB7375" w:rsidRDefault="00EA147B">
      <w:pPr>
        <w:spacing w:before="196" w:line="302" w:lineRule="auto"/>
        <w:ind w:right="100" w:firstLine="529"/>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6</w:t>
      </w:r>
      <w:r>
        <w:rPr>
          <w:rFonts w:ascii="宋体" w:eastAsia="宋体" w:hAnsi="宋体" w:cs="宋体"/>
          <w:color w:val="auto"/>
          <w:spacing w:val="-4"/>
        </w:rPr>
        <w:t>）中标后，承包合同约定的施工项目主要管理人员不到岗或严重缺岗（主要施工时段</w:t>
      </w:r>
      <w:r>
        <w:rPr>
          <w:rFonts w:ascii="Times New Roman" w:eastAsia="Times New Roman" w:hAnsi="Times New Roman" w:cs="Times New Roman"/>
          <w:color w:val="auto"/>
          <w:spacing w:val="-4"/>
        </w:rPr>
        <w:t>2/3</w:t>
      </w:r>
      <w:r>
        <w:rPr>
          <w:rFonts w:ascii="宋体" w:eastAsia="宋体" w:hAnsi="宋体" w:cs="宋体"/>
          <w:color w:val="auto"/>
          <w:spacing w:val="-4"/>
        </w:rPr>
        <w:t>以</w:t>
      </w:r>
      <w:r>
        <w:rPr>
          <w:rFonts w:ascii="宋体" w:eastAsia="宋体" w:hAnsi="宋体" w:cs="宋体"/>
          <w:color w:val="auto"/>
          <w:spacing w:val="-2"/>
        </w:rPr>
        <w:t>上时间缺岗</w:t>
      </w:r>
      <w:r>
        <w:rPr>
          <w:rFonts w:ascii="宋体" w:eastAsia="宋体" w:hAnsi="宋体" w:cs="宋体"/>
          <w:color w:val="auto"/>
          <w:spacing w:val="-46"/>
        </w:rPr>
        <w:t>），</w:t>
      </w:r>
      <w:r>
        <w:rPr>
          <w:rFonts w:ascii="宋体" w:eastAsia="宋体" w:hAnsi="宋体" w:cs="宋体"/>
          <w:color w:val="auto"/>
          <w:spacing w:val="-2"/>
        </w:rPr>
        <w:t>而实际由他人履行职责且他人非本单</w:t>
      </w:r>
      <w:r>
        <w:rPr>
          <w:rFonts w:ascii="宋体" w:eastAsia="宋体" w:hAnsi="宋体" w:cs="宋体"/>
          <w:color w:val="auto"/>
          <w:spacing w:val="-2"/>
        </w:rPr>
        <w:t>位人员的（项目经理换为非本单位人员，或其他主要管理人员有</w:t>
      </w:r>
      <w:r>
        <w:rPr>
          <w:rFonts w:ascii="Times New Roman" w:eastAsia="Times New Roman" w:hAnsi="Times New Roman" w:cs="Times New Roman"/>
          <w:color w:val="auto"/>
          <w:spacing w:val="-2"/>
        </w:rPr>
        <w:t>3</w:t>
      </w:r>
      <w:r>
        <w:rPr>
          <w:rFonts w:ascii="宋体" w:eastAsia="宋体" w:hAnsi="宋体" w:cs="宋体"/>
          <w:color w:val="auto"/>
          <w:spacing w:val="-2"/>
        </w:rPr>
        <w:t>个及以上换为非本单位人员</w:t>
      </w:r>
      <w:r>
        <w:rPr>
          <w:rFonts w:ascii="宋体" w:eastAsia="宋体" w:hAnsi="宋体" w:cs="宋体"/>
          <w:color w:val="auto"/>
          <w:spacing w:val="8"/>
        </w:rPr>
        <w:t>）；</w:t>
      </w:r>
    </w:p>
    <w:p w:rsidR="00FB7375" w:rsidRDefault="00EA147B">
      <w:pPr>
        <w:spacing w:before="196" w:line="204" w:lineRule="auto"/>
        <w:ind w:firstLine="530"/>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7</w:t>
      </w:r>
      <w:r>
        <w:rPr>
          <w:rFonts w:ascii="宋体" w:eastAsia="宋体" w:hAnsi="宋体" w:cs="宋体"/>
          <w:color w:val="auto"/>
          <w:spacing w:val="-4"/>
        </w:rPr>
        <w:t>）投标人中标后，交由其子公司承担合同施工任务的；</w:t>
      </w:r>
    </w:p>
    <w:p w:rsidR="00FB7375" w:rsidRDefault="00EA147B">
      <w:pPr>
        <w:spacing w:before="176" w:line="359" w:lineRule="auto"/>
        <w:ind w:left="39" w:right="100" w:firstLine="490"/>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8</w:t>
      </w:r>
      <w:r>
        <w:rPr>
          <w:rFonts w:ascii="宋体" w:eastAsia="宋体" w:hAnsi="宋体" w:cs="宋体"/>
          <w:color w:val="auto"/>
          <w:spacing w:val="-5"/>
        </w:rPr>
        <w:t>）项目施工中的劳务合同、材料采购合同和机械设备租赁合同不是由中标单位派驻现场的项</w:t>
      </w:r>
      <w:r>
        <w:rPr>
          <w:rFonts w:ascii="宋体" w:eastAsia="宋体" w:hAnsi="宋体" w:cs="宋体"/>
          <w:color w:val="auto"/>
          <w:spacing w:val="-9"/>
        </w:rPr>
        <w:t>目部签订；</w:t>
      </w:r>
    </w:p>
    <w:p w:rsidR="00FB7375" w:rsidRDefault="00EA147B">
      <w:pPr>
        <w:spacing w:before="1" w:line="204" w:lineRule="auto"/>
        <w:ind w:firstLine="530"/>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9</w:t>
      </w:r>
      <w:r>
        <w:rPr>
          <w:rFonts w:ascii="宋体" w:eastAsia="宋体" w:hAnsi="宋体" w:cs="宋体"/>
          <w:color w:val="auto"/>
          <w:spacing w:val="-8"/>
        </w:rPr>
        <w:t>）法律法规规定的其它情形。</w:t>
      </w:r>
    </w:p>
    <w:p w:rsidR="00FB7375" w:rsidRDefault="00EA147B">
      <w:pPr>
        <w:spacing w:before="177" w:line="204" w:lineRule="auto"/>
        <w:ind w:firstLine="420"/>
        <w:rPr>
          <w:rFonts w:ascii="宋体" w:eastAsia="宋体" w:hAnsi="宋体" w:cs="宋体"/>
          <w:color w:val="auto"/>
        </w:rPr>
      </w:pPr>
      <w:r>
        <w:rPr>
          <w:rFonts w:ascii="宋体" w:eastAsia="宋体" w:hAnsi="宋体" w:cs="宋体"/>
          <w:color w:val="auto"/>
          <w:spacing w:val="-1"/>
        </w:rPr>
        <w:t>上述条件中，投标人本单位人员，必须同时满足以下条件：</w:t>
      </w:r>
    </w:p>
    <w:p w:rsidR="00FB7375" w:rsidRDefault="00EA147B">
      <w:pPr>
        <w:spacing w:before="176" w:line="204" w:lineRule="auto"/>
        <w:ind w:firstLine="530"/>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1</w:t>
      </w:r>
      <w:r>
        <w:rPr>
          <w:rFonts w:ascii="宋体" w:eastAsia="宋体" w:hAnsi="宋体" w:cs="宋体"/>
          <w:color w:val="auto"/>
          <w:spacing w:val="-6"/>
        </w:rPr>
        <w:t>）聘用合同必须由投标人单位与之签订；</w:t>
      </w:r>
    </w:p>
    <w:p w:rsidR="00FB7375" w:rsidRDefault="00EA147B">
      <w:pPr>
        <w:spacing w:before="176" w:line="204" w:lineRule="auto"/>
        <w:ind w:firstLine="530"/>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2</w:t>
      </w:r>
      <w:r>
        <w:rPr>
          <w:rFonts w:ascii="宋体" w:eastAsia="宋体" w:hAnsi="宋体" w:cs="宋体"/>
          <w:color w:val="auto"/>
          <w:spacing w:val="-7"/>
        </w:rPr>
        <w:t>）与投标人单位有合法的工资关系；</w:t>
      </w:r>
    </w:p>
    <w:p w:rsidR="00FB7375" w:rsidRDefault="00EA147B">
      <w:pPr>
        <w:spacing w:before="176" w:line="204" w:lineRule="auto"/>
        <w:ind w:firstLine="530"/>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3</w:t>
      </w:r>
      <w:r>
        <w:rPr>
          <w:rFonts w:ascii="宋体" w:eastAsia="宋体" w:hAnsi="宋体" w:cs="宋体"/>
          <w:color w:val="auto"/>
          <w:spacing w:val="-5"/>
        </w:rPr>
        <w:t>）投标人单位为其办理社会保险关系，或能提供注册地县级及以上行政主管部门、人力资源</w:t>
      </w:r>
    </w:p>
    <w:p w:rsidR="00FB7375" w:rsidRDefault="00EA147B">
      <w:pPr>
        <w:spacing w:before="178" w:line="359" w:lineRule="auto"/>
        <w:ind w:left="3" w:right="101" w:hanging="3"/>
        <w:rPr>
          <w:rFonts w:ascii="宋体" w:eastAsia="宋体" w:hAnsi="宋体" w:cs="宋体"/>
          <w:color w:val="auto"/>
        </w:rPr>
      </w:pPr>
      <w:r>
        <w:rPr>
          <w:rFonts w:ascii="宋体" w:eastAsia="宋体" w:hAnsi="宋体" w:cs="宋体"/>
          <w:color w:val="auto"/>
        </w:rPr>
        <w:t>和社会保障或编制部门出具的（水利部流域机构所属企业，可由流域机构设在相关省的管理机构出</w:t>
      </w:r>
      <w:r>
        <w:rPr>
          <w:rFonts w:ascii="宋体" w:eastAsia="宋体" w:hAnsi="宋体" w:cs="宋体"/>
          <w:color w:val="auto"/>
          <w:spacing w:val="-1"/>
        </w:rPr>
        <w:t>具）有效证明其属事业编制身份、在该单位从业的证明文件。</w:t>
      </w:r>
    </w:p>
    <w:p w:rsidR="00FB7375" w:rsidRDefault="00EA147B">
      <w:pPr>
        <w:spacing w:before="1" w:line="204" w:lineRule="auto"/>
        <w:ind w:firstLine="419"/>
        <w:rPr>
          <w:rFonts w:ascii="宋体" w:eastAsia="宋体" w:hAnsi="宋体" w:cs="宋体"/>
          <w:color w:val="auto"/>
        </w:rPr>
      </w:pPr>
      <w:r>
        <w:rPr>
          <w:rFonts w:ascii="Times New Roman" w:eastAsia="Times New Roman" w:hAnsi="Times New Roman" w:cs="Times New Roman"/>
          <w:color w:val="auto"/>
          <w:spacing w:val="-1"/>
        </w:rPr>
        <w:t>9.2.4</w:t>
      </w:r>
      <w:r>
        <w:rPr>
          <w:rFonts w:ascii="宋体" w:eastAsia="宋体" w:hAnsi="宋体" w:cs="宋体"/>
          <w:color w:val="auto"/>
          <w:spacing w:val="-1"/>
        </w:rPr>
        <w:t>下列情形视为投标人相互串通投标：</w:t>
      </w:r>
    </w:p>
    <w:p w:rsidR="00FB7375" w:rsidRDefault="00EA147B">
      <w:pPr>
        <w:spacing w:before="175" w:line="204" w:lineRule="auto"/>
        <w:ind w:firstLine="741"/>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w:t>
      </w:r>
      <w:r>
        <w:rPr>
          <w:rFonts w:ascii="宋体" w:eastAsia="宋体" w:hAnsi="宋体" w:cs="宋体"/>
          <w:color w:val="auto"/>
          <w:spacing w:val="-5"/>
        </w:rPr>
        <w:t>）不同投标人的投标文件由同一单位或者个人编制；</w:t>
      </w:r>
    </w:p>
    <w:p w:rsidR="00FB7375" w:rsidRDefault="00EA147B">
      <w:pPr>
        <w:spacing w:before="176" w:line="204" w:lineRule="auto"/>
        <w:ind w:firstLine="741"/>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2</w:t>
      </w:r>
      <w:r>
        <w:rPr>
          <w:rFonts w:ascii="宋体" w:eastAsia="宋体" w:hAnsi="宋体" w:cs="宋体"/>
          <w:color w:val="auto"/>
          <w:spacing w:val="-5"/>
        </w:rPr>
        <w:t>）不同投标人委托同一单位或者个人办理投标事宜；</w:t>
      </w:r>
    </w:p>
    <w:p w:rsidR="00FB7375" w:rsidRDefault="00EA147B">
      <w:pPr>
        <w:spacing w:before="179" w:line="204" w:lineRule="auto"/>
        <w:ind w:firstLine="741"/>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3</w:t>
      </w:r>
      <w:r>
        <w:rPr>
          <w:rFonts w:ascii="宋体" w:eastAsia="宋体" w:hAnsi="宋体" w:cs="宋体"/>
          <w:color w:val="auto"/>
          <w:spacing w:val="-5"/>
        </w:rPr>
        <w:t>）不同投标人的投标文件载明的项目管理成员为同一人；</w:t>
      </w:r>
    </w:p>
    <w:p w:rsidR="00FB7375" w:rsidRDefault="00EA147B">
      <w:pPr>
        <w:spacing w:before="176" w:line="204" w:lineRule="auto"/>
        <w:ind w:firstLine="741"/>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4</w:t>
      </w:r>
      <w:r>
        <w:rPr>
          <w:rFonts w:ascii="宋体" w:eastAsia="宋体" w:hAnsi="宋体" w:cs="宋体"/>
          <w:color w:val="auto"/>
          <w:spacing w:val="-4"/>
        </w:rPr>
        <w:t>）不同投标人的投标文件异常一致或者投标报价呈规律性差异；</w:t>
      </w:r>
    </w:p>
    <w:p w:rsidR="00FB7375" w:rsidRDefault="00EA147B">
      <w:pPr>
        <w:spacing w:before="176" w:line="204" w:lineRule="auto"/>
        <w:ind w:firstLine="741"/>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5</w:t>
      </w:r>
      <w:r>
        <w:rPr>
          <w:rFonts w:ascii="宋体" w:eastAsia="宋体" w:hAnsi="宋体" w:cs="宋体"/>
          <w:color w:val="auto"/>
          <w:spacing w:val="-7"/>
        </w:rPr>
        <w:t>）不同投标人的投标文件相互混装；</w:t>
      </w:r>
    </w:p>
    <w:p w:rsidR="00FB7375" w:rsidRDefault="00EA147B">
      <w:pPr>
        <w:spacing w:before="176" w:line="204" w:lineRule="auto"/>
        <w:ind w:firstLine="741"/>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6</w:t>
      </w:r>
      <w:r>
        <w:rPr>
          <w:rFonts w:ascii="宋体" w:eastAsia="宋体" w:hAnsi="宋体" w:cs="宋体"/>
          <w:color w:val="auto"/>
          <w:spacing w:val="-4"/>
        </w:rPr>
        <w:t>）不同投标人的投标保证金从同一单位或者个人的账户转出；</w:t>
      </w:r>
    </w:p>
    <w:p w:rsidR="00FB7375" w:rsidRDefault="00EA147B">
      <w:pPr>
        <w:spacing w:before="175" w:line="204" w:lineRule="auto"/>
        <w:ind w:firstLine="753"/>
        <w:rPr>
          <w:rFonts w:ascii="宋体" w:eastAsia="宋体" w:hAnsi="宋体" w:cs="宋体"/>
          <w:color w:val="auto"/>
        </w:rPr>
      </w:pPr>
      <w:r>
        <w:rPr>
          <w:rFonts w:ascii="宋体" w:eastAsia="宋体" w:hAnsi="宋体" w:cs="宋体"/>
          <w:color w:val="auto"/>
          <w:spacing w:val="-9"/>
        </w:rPr>
        <w:t>（</w:t>
      </w:r>
      <w:r>
        <w:rPr>
          <w:rFonts w:ascii="Times New Roman" w:eastAsia="Times New Roman" w:hAnsi="Times New Roman" w:cs="Times New Roman"/>
          <w:color w:val="auto"/>
          <w:spacing w:val="-9"/>
        </w:rPr>
        <w:t>7</w:t>
      </w:r>
      <w:r>
        <w:rPr>
          <w:rFonts w:ascii="宋体" w:eastAsia="宋体" w:hAnsi="宋体" w:cs="宋体"/>
          <w:color w:val="auto"/>
          <w:spacing w:val="-9"/>
        </w:rPr>
        <w:t>）投标人串通投标报价：</w:t>
      </w:r>
    </w:p>
    <w:p w:rsidR="00FB7375" w:rsidRDefault="00EA147B">
      <w:pPr>
        <w:spacing w:before="179" w:line="204" w:lineRule="auto"/>
        <w:ind w:firstLine="1092"/>
        <w:rPr>
          <w:rFonts w:ascii="宋体" w:eastAsia="宋体" w:hAnsi="宋体" w:cs="宋体"/>
          <w:color w:val="auto"/>
        </w:rPr>
      </w:pPr>
      <w:r>
        <w:rPr>
          <w:rFonts w:ascii="宋体" w:eastAsia="宋体" w:hAnsi="宋体" w:cs="宋体"/>
          <w:color w:val="auto"/>
          <w:spacing w:val="-2"/>
        </w:rPr>
        <w:lastRenderedPageBreak/>
        <w:t>1)</w:t>
      </w:r>
      <w:r>
        <w:rPr>
          <w:rFonts w:ascii="宋体" w:eastAsia="宋体" w:hAnsi="宋体" w:cs="宋体"/>
          <w:color w:val="auto"/>
          <w:spacing w:val="-2"/>
        </w:rPr>
        <w:t>投标人之间相互约定抬高或压低投标报价；</w:t>
      </w:r>
    </w:p>
    <w:p w:rsidR="00FB7375" w:rsidRDefault="00EA147B">
      <w:pPr>
        <w:spacing w:before="176" w:line="204" w:lineRule="auto"/>
        <w:ind w:firstLine="1079"/>
        <w:rPr>
          <w:rFonts w:ascii="宋体" w:eastAsia="宋体" w:hAnsi="宋体" w:cs="宋体"/>
          <w:color w:val="auto"/>
          <w:spacing w:val="-1"/>
        </w:rPr>
      </w:pPr>
      <w:r>
        <w:rPr>
          <w:rFonts w:ascii="宋体" w:eastAsia="宋体" w:hAnsi="宋体" w:cs="宋体"/>
          <w:color w:val="auto"/>
          <w:spacing w:val="-1"/>
        </w:rPr>
        <w:t>2)</w:t>
      </w:r>
      <w:r>
        <w:rPr>
          <w:rFonts w:ascii="宋体" w:eastAsia="宋体" w:hAnsi="宋体" w:cs="宋体"/>
          <w:color w:val="auto"/>
          <w:spacing w:val="-1"/>
        </w:rPr>
        <w:t>投标人之间相互约定，在招标项目中分别以高、中、低价位报价；</w:t>
      </w:r>
    </w:p>
    <w:p w:rsidR="00FB7375" w:rsidRDefault="00EA147B">
      <w:pPr>
        <w:spacing w:before="176" w:line="204" w:lineRule="auto"/>
        <w:ind w:firstLine="1079"/>
        <w:rPr>
          <w:rFonts w:ascii="宋体" w:eastAsia="宋体" w:hAnsi="宋体" w:cs="宋体"/>
          <w:color w:val="auto"/>
        </w:rPr>
      </w:pPr>
      <w:r>
        <w:rPr>
          <w:rFonts w:ascii="宋体" w:eastAsia="宋体" w:hAnsi="宋体" w:cs="宋体"/>
          <w:color w:val="auto"/>
          <w:spacing w:val="-1"/>
        </w:rPr>
        <w:t>3)</w:t>
      </w:r>
      <w:r>
        <w:rPr>
          <w:rFonts w:ascii="宋体" w:eastAsia="宋体" w:hAnsi="宋体" w:cs="宋体"/>
          <w:color w:val="auto"/>
          <w:spacing w:val="-1"/>
        </w:rPr>
        <w:t>投标人之间先进行内部竞价，内定中标人，然后再参加投标；</w:t>
      </w:r>
    </w:p>
    <w:p w:rsidR="00FB7375" w:rsidRDefault="00EA147B">
      <w:pPr>
        <w:spacing w:before="177" w:line="272" w:lineRule="auto"/>
        <w:ind w:left="863" w:right="129" w:firstLine="225"/>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spacing w:val="-1"/>
        </w:rPr>
        <w:t>不同投标人为完成部分或全部清单项目所需的人工费、材料费、机械使用费、管理费和利润的价格构成全部雷同的；</w:t>
      </w:r>
    </w:p>
    <w:p w:rsidR="00FB7375" w:rsidRDefault="00EA147B">
      <w:pPr>
        <w:spacing w:before="196" w:line="204" w:lineRule="auto"/>
        <w:ind w:firstLine="1081"/>
        <w:rPr>
          <w:rFonts w:ascii="宋体" w:eastAsia="宋体" w:hAnsi="宋体" w:cs="宋体"/>
          <w:color w:val="auto"/>
        </w:rPr>
      </w:pPr>
      <w:r>
        <w:rPr>
          <w:rFonts w:ascii="宋体" w:eastAsia="宋体" w:hAnsi="宋体" w:cs="宋体"/>
          <w:color w:val="auto"/>
          <w:spacing w:val="-1"/>
        </w:rPr>
        <w:t>5)</w:t>
      </w:r>
      <w:r>
        <w:rPr>
          <w:rFonts w:ascii="宋体" w:eastAsia="宋体" w:hAnsi="宋体" w:cs="宋体"/>
          <w:color w:val="auto"/>
          <w:spacing w:val="-1"/>
        </w:rPr>
        <w:t>不同投标人的投标报价或报价组成异常一致的；</w:t>
      </w:r>
    </w:p>
    <w:p w:rsidR="00FB7375" w:rsidRDefault="00EA147B">
      <w:pPr>
        <w:spacing w:before="178" w:line="204" w:lineRule="auto"/>
        <w:ind w:firstLine="1079"/>
        <w:rPr>
          <w:rFonts w:ascii="宋体" w:eastAsia="宋体" w:hAnsi="宋体" w:cs="宋体"/>
          <w:color w:val="auto"/>
        </w:rPr>
      </w:pPr>
      <w:r>
        <w:rPr>
          <w:rFonts w:ascii="宋体" w:eastAsia="宋体" w:hAnsi="宋体" w:cs="宋体"/>
          <w:color w:val="auto"/>
          <w:spacing w:val="-1"/>
        </w:rPr>
        <w:t>6)</w:t>
      </w:r>
      <w:r>
        <w:rPr>
          <w:rFonts w:ascii="宋体" w:eastAsia="宋体" w:hAnsi="宋体" w:cs="宋体"/>
          <w:color w:val="auto"/>
          <w:spacing w:val="-1"/>
        </w:rPr>
        <w:t>投标人之间其它串通投标报价的行为。</w:t>
      </w:r>
    </w:p>
    <w:p w:rsidR="00FB7375" w:rsidRDefault="00EA147B">
      <w:pPr>
        <w:spacing w:before="175" w:line="204" w:lineRule="auto"/>
        <w:ind w:firstLine="754"/>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8</w:t>
      </w:r>
      <w:r>
        <w:rPr>
          <w:rFonts w:ascii="宋体" w:eastAsia="宋体" w:hAnsi="宋体" w:cs="宋体"/>
          <w:color w:val="auto"/>
          <w:spacing w:val="-4"/>
        </w:rPr>
        <w:t>）不同投标人投标文件的审核人为同一人或同一单位人员的；</w:t>
      </w:r>
    </w:p>
    <w:p w:rsidR="00FB7375" w:rsidRDefault="00EA147B">
      <w:pPr>
        <w:spacing w:before="176" w:line="204" w:lineRule="auto"/>
        <w:ind w:firstLine="754"/>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9</w:t>
      </w:r>
      <w:r>
        <w:rPr>
          <w:rFonts w:ascii="宋体" w:eastAsia="宋体" w:hAnsi="宋体" w:cs="宋体"/>
          <w:color w:val="auto"/>
          <w:spacing w:val="-4"/>
        </w:rPr>
        <w:t>）不同投标人投标文件的授权签署人为同一人或同一单位人员的；</w:t>
      </w:r>
    </w:p>
    <w:p w:rsidR="00FB7375" w:rsidRDefault="00EA147B">
      <w:pPr>
        <w:spacing w:before="176" w:line="204" w:lineRule="auto"/>
        <w:ind w:firstLine="728"/>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10</w:t>
      </w:r>
      <w:r>
        <w:rPr>
          <w:rFonts w:ascii="宋体" w:eastAsia="宋体" w:hAnsi="宋体" w:cs="宋体"/>
          <w:color w:val="auto"/>
          <w:spacing w:val="-4"/>
        </w:rPr>
        <w:t>）不同投标人的施工组织设计方案中专门针对本工程的内容雷同的；</w:t>
      </w:r>
    </w:p>
    <w:p w:rsidR="00FB7375" w:rsidRDefault="00EA147B">
      <w:pPr>
        <w:spacing w:before="178" w:line="204" w:lineRule="auto"/>
        <w:ind w:firstLine="728"/>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11</w:t>
      </w:r>
      <w:r>
        <w:rPr>
          <w:rFonts w:ascii="宋体" w:eastAsia="宋体" w:hAnsi="宋体" w:cs="宋体"/>
          <w:color w:val="auto"/>
          <w:spacing w:val="-4"/>
        </w:rPr>
        <w:t>）不同投标人的投标文件出现评标委员会认为不应当雷同的情况的；</w:t>
      </w:r>
    </w:p>
    <w:p w:rsidR="00FB7375" w:rsidRDefault="00EA147B">
      <w:pPr>
        <w:spacing w:before="177" w:line="204" w:lineRule="auto"/>
        <w:ind w:firstLine="728"/>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12</w:t>
      </w:r>
      <w:r>
        <w:rPr>
          <w:rFonts w:ascii="宋体" w:eastAsia="宋体" w:hAnsi="宋体" w:cs="宋体"/>
          <w:color w:val="auto"/>
          <w:spacing w:val="-5"/>
        </w:rPr>
        <w:t>）采用电子招标投标时，被认定为串通投标的其他情形。</w:t>
      </w:r>
    </w:p>
    <w:p w:rsidR="00FB7375" w:rsidRDefault="00EA147B">
      <w:pPr>
        <w:spacing w:before="176" w:line="204" w:lineRule="auto"/>
        <w:ind w:firstLine="728"/>
        <w:rPr>
          <w:rFonts w:ascii="宋体" w:eastAsia="宋体" w:hAnsi="宋体" w:cs="宋体"/>
          <w:color w:val="auto"/>
        </w:rPr>
      </w:pPr>
      <w:r>
        <w:rPr>
          <w:rFonts w:ascii="宋体" w:eastAsia="宋体" w:hAnsi="宋体" w:cs="宋体"/>
          <w:color w:val="auto"/>
          <w:spacing w:val="-6"/>
        </w:rPr>
        <w:t>（</w:t>
      </w:r>
      <w:r>
        <w:rPr>
          <w:rFonts w:ascii="Times New Roman" w:eastAsia="Times New Roman" w:hAnsi="Times New Roman" w:cs="Times New Roman"/>
          <w:color w:val="auto"/>
          <w:spacing w:val="-6"/>
        </w:rPr>
        <w:t>13</w:t>
      </w:r>
      <w:r>
        <w:rPr>
          <w:rFonts w:ascii="宋体" w:eastAsia="宋体" w:hAnsi="宋体" w:cs="宋体"/>
          <w:color w:val="auto"/>
          <w:spacing w:val="-6"/>
        </w:rPr>
        <w:t>）法律法规规章规定的其他围标串标行为。</w:t>
      </w:r>
    </w:p>
    <w:p w:rsidR="00FB7375" w:rsidRDefault="00EA147B">
      <w:pPr>
        <w:spacing w:before="284" w:line="204" w:lineRule="auto"/>
        <w:ind w:firstLine="420"/>
        <w:rPr>
          <w:rFonts w:ascii="宋体" w:eastAsia="宋体" w:hAnsi="宋体" w:cs="宋体"/>
          <w:color w:val="auto"/>
        </w:rPr>
      </w:pPr>
      <w:r>
        <w:rPr>
          <w:rFonts w:ascii="Times New Roman" w:eastAsia="Times New Roman" w:hAnsi="Times New Roman" w:cs="Times New Roman"/>
          <w:color w:val="auto"/>
          <w:spacing w:val="-1"/>
        </w:rPr>
        <w:t>9.2.5</w:t>
      </w:r>
      <w:r>
        <w:rPr>
          <w:rFonts w:ascii="宋体" w:eastAsia="宋体" w:hAnsi="宋体" w:cs="宋体"/>
          <w:color w:val="auto"/>
          <w:spacing w:val="-1"/>
        </w:rPr>
        <w:t>下列情形属于投标人弄虚作假投标：</w:t>
      </w:r>
    </w:p>
    <w:p w:rsidR="00FB7375" w:rsidRDefault="00EA147B">
      <w:pPr>
        <w:spacing w:before="169" w:line="204" w:lineRule="auto"/>
        <w:ind w:firstLine="531"/>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1</w:t>
      </w:r>
      <w:r>
        <w:rPr>
          <w:rFonts w:ascii="宋体" w:eastAsia="宋体" w:hAnsi="宋体" w:cs="宋体"/>
          <w:color w:val="auto"/>
          <w:spacing w:val="-8"/>
        </w:rPr>
        <w:t>）使用伪造、变造的许可证件；</w:t>
      </w:r>
    </w:p>
    <w:p w:rsidR="00FB7375" w:rsidRDefault="00EA147B">
      <w:pPr>
        <w:spacing w:before="168" w:line="204" w:lineRule="auto"/>
        <w:ind w:firstLine="531"/>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2</w:t>
      </w:r>
      <w:r>
        <w:rPr>
          <w:rFonts w:ascii="宋体" w:eastAsia="宋体" w:hAnsi="宋体" w:cs="宋体"/>
          <w:color w:val="auto"/>
          <w:spacing w:val="-7"/>
        </w:rPr>
        <w:t>）提供虚假的财务状况或者业绩；</w:t>
      </w:r>
    </w:p>
    <w:p w:rsidR="00FB7375" w:rsidRDefault="00EA147B">
      <w:pPr>
        <w:spacing w:before="167" w:line="204" w:lineRule="auto"/>
        <w:ind w:firstLine="531"/>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3</w:t>
      </w:r>
      <w:r>
        <w:rPr>
          <w:rFonts w:ascii="宋体" w:eastAsia="宋体" w:hAnsi="宋体" w:cs="宋体"/>
          <w:color w:val="auto"/>
          <w:spacing w:val="-4"/>
        </w:rPr>
        <w:t>）提供虚假的项目负责人或者主要技术人员简历、劳动关系证明；</w:t>
      </w:r>
    </w:p>
    <w:p w:rsidR="00FB7375" w:rsidRDefault="00EA147B">
      <w:pPr>
        <w:spacing w:before="169" w:line="204" w:lineRule="auto"/>
        <w:ind w:firstLine="531"/>
        <w:rPr>
          <w:rFonts w:ascii="宋体" w:eastAsia="宋体" w:hAnsi="宋体" w:cs="宋体"/>
          <w:color w:val="auto"/>
        </w:rPr>
      </w:pPr>
      <w:r>
        <w:rPr>
          <w:rFonts w:ascii="宋体" w:eastAsia="宋体" w:hAnsi="宋体" w:cs="宋体"/>
          <w:color w:val="auto"/>
          <w:spacing w:val="-10"/>
        </w:rPr>
        <w:t>（</w:t>
      </w:r>
      <w:r>
        <w:rPr>
          <w:rFonts w:ascii="Times New Roman" w:eastAsia="Times New Roman" w:hAnsi="Times New Roman" w:cs="Times New Roman"/>
          <w:color w:val="auto"/>
          <w:spacing w:val="-10"/>
        </w:rPr>
        <w:t>4</w:t>
      </w:r>
      <w:r>
        <w:rPr>
          <w:rFonts w:ascii="宋体" w:eastAsia="宋体" w:hAnsi="宋体" w:cs="宋体"/>
          <w:color w:val="auto"/>
          <w:spacing w:val="-10"/>
        </w:rPr>
        <w:t>）提供虚假的信用状况。</w:t>
      </w:r>
    </w:p>
    <w:p w:rsidR="00FB7375" w:rsidRDefault="00EA147B">
      <w:pPr>
        <w:spacing w:before="168" w:line="204" w:lineRule="auto"/>
        <w:ind w:firstLine="420"/>
        <w:rPr>
          <w:rFonts w:ascii="宋体" w:eastAsia="宋体" w:hAnsi="宋体" w:cs="宋体"/>
          <w:color w:val="auto"/>
        </w:rPr>
      </w:pPr>
      <w:r>
        <w:rPr>
          <w:rFonts w:ascii="Times New Roman" w:eastAsia="Times New Roman" w:hAnsi="Times New Roman" w:cs="Times New Roman"/>
          <w:color w:val="auto"/>
          <w:spacing w:val="-1"/>
        </w:rPr>
        <w:t>9.2.6</w:t>
      </w:r>
      <w:r>
        <w:rPr>
          <w:rFonts w:ascii="宋体" w:eastAsia="宋体" w:hAnsi="宋体" w:cs="宋体"/>
          <w:color w:val="auto"/>
          <w:spacing w:val="-1"/>
        </w:rPr>
        <w:t>下列情形视为投标人弄虚作假投标：</w:t>
      </w:r>
    </w:p>
    <w:p w:rsidR="00FB7375" w:rsidRDefault="00EA147B">
      <w:pPr>
        <w:spacing w:before="168" w:line="352" w:lineRule="auto"/>
        <w:ind w:right="108" w:firstLine="530"/>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1</w:t>
      </w:r>
      <w:r>
        <w:rPr>
          <w:rFonts w:ascii="宋体" w:eastAsia="宋体" w:hAnsi="宋体" w:cs="宋体"/>
          <w:color w:val="auto"/>
          <w:spacing w:val="-5"/>
        </w:rPr>
        <w:t>）投标文件中的投标人单位基本情况（指：单位名称、资质、注册资金、法定代表人）存在</w:t>
      </w:r>
      <w:r>
        <w:rPr>
          <w:rFonts w:ascii="宋体" w:eastAsia="宋体" w:hAnsi="宋体" w:cs="宋体"/>
          <w:color w:val="auto"/>
          <w:spacing w:val="-2"/>
        </w:rPr>
        <w:t>虚假情形；</w:t>
      </w:r>
    </w:p>
    <w:p w:rsidR="00FB7375" w:rsidRDefault="00EA147B">
      <w:pPr>
        <w:spacing w:before="4" w:line="348" w:lineRule="auto"/>
        <w:ind w:firstLine="530"/>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2</w:t>
      </w:r>
      <w:r>
        <w:rPr>
          <w:rFonts w:ascii="宋体" w:eastAsia="宋体" w:hAnsi="宋体" w:cs="宋体"/>
          <w:color w:val="auto"/>
          <w:spacing w:val="-7"/>
        </w:rPr>
        <w:t>）投标文件中的主要管理人员（指：项目经理、技术负责人、专职安全管理人员、质检员等）</w:t>
      </w:r>
      <w:r>
        <w:rPr>
          <w:rFonts w:ascii="宋体" w:eastAsia="宋体" w:hAnsi="宋体" w:cs="宋体"/>
          <w:color w:val="auto"/>
          <w:spacing w:val="-3"/>
        </w:rPr>
        <w:t>的基本情况</w:t>
      </w:r>
      <w:r>
        <w:rPr>
          <w:rFonts w:ascii="Times New Roman" w:eastAsia="Times New Roman" w:hAnsi="Times New Roman" w:cs="Times New Roman"/>
          <w:color w:val="auto"/>
          <w:spacing w:val="-3"/>
        </w:rPr>
        <w:t>(</w:t>
      </w:r>
      <w:r>
        <w:rPr>
          <w:rFonts w:ascii="宋体" w:eastAsia="宋体" w:hAnsi="宋体" w:cs="宋体"/>
          <w:color w:val="auto"/>
          <w:spacing w:val="-3"/>
        </w:rPr>
        <w:t>指：姓名、性别、身份证件、职称、学历、执业资格、执业单位、个人业绩、社保</w:t>
      </w:r>
      <w:r>
        <w:rPr>
          <w:rFonts w:ascii="Times New Roman" w:eastAsia="Times New Roman" w:hAnsi="Times New Roman" w:cs="Times New Roman"/>
          <w:color w:val="auto"/>
          <w:spacing w:val="-3"/>
        </w:rPr>
        <w:t>)</w:t>
      </w:r>
      <w:r>
        <w:rPr>
          <w:rFonts w:ascii="宋体" w:eastAsia="宋体" w:hAnsi="宋体" w:cs="宋体"/>
          <w:color w:val="auto"/>
          <w:spacing w:val="-3"/>
        </w:rPr>
        <w:t>存在</w:t>
      </w:r>
      <w:r>
        <w:rPr>
          <w:rFonts w:ascii="宋体" w:eastAsia="宋体" w:hAnsi="宋体" w:cs="宋体"/>
          <w:color w:val="auto"/>
          <w:spacing w:val="-2"/>
        </w:rPr>
        <w:t>虚假情形；</w:t>
      </w:r>
    </w:p>
    <w:p w:rsidR="00FB7375" w:rsidRDefault="00EA147B">
      <w:pPr>
        <w:spacing w:before="8" w:line="204" w:lineRule="auto"/>
        <w:ind w:firstLine="531"/>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3</w:t>
      </w:r>
      <w:r>
        <w:rPr>
          <w:rFonts w:ascii="宋体" w:eastAsia="宋体" w:hAnsi="宋体" w:cs="宋体"/>
          <w:color w:val="auto"/>
          <w:spacing w:val="-4"/>
        </w:rPr>
        <w:t>）投标文件中的法定代表人及委托代理人签名存在虚假情形；</w:t>
      </w:r>
    </w:p>
    <w:p w:rsidR="00FB7375" w:rsidRDefault="00EA147B">
      <w:pPr>
        <w:spacing w:before="167" w:line="204" w:lineRule="auto"/>
        <w:ind w:firstLine="531"/>
        <w:rPr>
          <w:rFonts w:ascii="宋体" w:eastAsia="宋体" w:hAnsi="宋体" w:cs="宋体"/>
          <w:color w:val="auto"/>
        </w:rPr>
      </w:pPr>
      <w:r>
        <w:rPr>
          <w:rFonts w:ascii="宋体" w:eastAsia="宋体" w:hAnsi="宋体" w:cs="宋体"/>
          <w:color w:val="auto"/>
          <w:spacing w:val="-8"/>
        </w:rPr>
        <w:t>（</w:t>
      </w:r>
      <w:r>
        <w:rPr>
          <w:rFonts w:ascii="Times New Roman" w:eastAsia="Times New Roman" w:hAnsi="Times New Roman" w:cs="Times New Roman"/>
          <w:color w:val="auto"/>
          <w:spacing w:val="-8"/>
        </w:rPr>
        <w:t>4</w:t>
      </w:r>
      <w:r>
        <w:rPr>
          <w:rFonts w:ascii="宋体" w:eastAsia="宋体" w:hAnsi="宋体" w:cs="宋体"/>
          <w:color w:val="auto"/>
          <w:spacing w:val="-8"/>
        </w:rPr>
        <w:t>）使用虚假公章、印章的行为；</w:t>
      </w:r>
    </w:p>
    <w:p w:rsidR="00FB7375" w:rsidRDefault="00EA147B">
      <w:pPr>
        <w:spacing w:before="168" w:line="204" w:lineRule="auto"/>
        <w:ind w:firstLine="531"/>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5</w:t>
      </w:r>
      <w:r>
        <w:rPr>
          <w:rFonts w:ascii="宋体" w:eastAsia="宋体" w:hAnsi="宋体" w:cs="宋体"/>
          <w:color w:val="auto"/>
          <w:spacing w:val="-4"/>
        </w:rPr>
        <w:t>）隐瞒招标文件要求提供的信息，或者提供虚假、引人误解的其他信息的行为；</w:t>
      </w:r>
    </w:p>
    <w:p w:rsidR="00FB7375" w:rsidRDefault="00EA147B">
      <w:pPr>
        <w:spacing w:before="169" w:line="204" w:lineRule="auto"/>
        <w:ind w:firstLine="531"/>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6</w:t>
      </w:r>
      <w:r>
        <w:rPr>
          <w:rFonts w:ascii="宋体" w:eastAsia="宋体" w:hAnsi="宋体" w:cs="宋体"/>
          <w:color w:val="auto"/>
          <w:spacing w:val="-7"/>
        </w:rPr>
        <w:t>）法律法规规定的其他弄虚作假行为；</w:t>
      </w:r>
    </w:p>
    <w:p w:rsidR="00FB7375" w:rsidRDefault="00EA147B">
      <w:pPr>
        <w:spacing w:before="167" w:line="204" w:lineRule="auto"/>
        <w:ind w:firstLine="531"/>
        <w:rPr>
          <w:rFonts w:ascii="宋体" w:eastAsia="宋体" w:hAnsi="宋体" w:cs="宋体"/>
          <w:color w:val="auto"/>
        </w:rPr>
      </w:pPr>
      <w:r>
        <w:rPr>
          <w:rFonts w:ascii="宋体" w:eastAsia="宋体" w:hAnsi="宋体" w:cs="宋体"/>
          <w:color w:val="auto"/>
          <w:spacing w:val="-7"/>
        </w:rPr>
        <w:t>（</w:t>
      </w:r>
      <w:r>
        <w:rPr>
          <w:rFonts w:ascii="Times New Roman" w:eastAsia="Times New Roman" w:hAnsi="Times New Roman" w:cs="Times New Roman"/>
          <w:color w:val="auto"/>
          <w:spacing w:val="-7"/>
        </w:rPr>
        <w:t>7</w:t>
      </w:r>
      <w:r>
        <w:rPr>
          <w:rFonts w:ascii="宋体" w:eastAsia="宋体" w:hAnsi="宋体" w:cs="宋体"/>
          <w:color w:val="auto"/>
          <w:spacing w:val="-7"/>
        </w:rPr>
        <w:t>）其他影响公正评标的弄虚作假行为。</w:t>
      </w:r>
    </w:p>
    <w:p w:rsidR="00FB7375" w:rsidRDefault="00EA147B">
      <w:pPr>
        <w:spacing w:before="242"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9.3</w:t>
      </w:r>
      <w:r>
        <w:rPr>
          <w:rFonts w:ascii="宋体" w:eastAsia="宋体" w:hAnsi="宋体" w:cs="宋体"/>
          <w:color w:val="auto"/>
          <w:spacing w:val="-1"/>
          <w:sz w:val="28"/>
          <w:szCs w:val="28"/>
        </w:rPr>
        <w:t>对评标委员会成员的纪律要求</w:t>
      </w:r>
    </w:p>
    <w:p w:rsidR="00FB7375" w:rsidRDefault="00EA147B" w:rsidP="00AB7A04">
      <w:pPr>
        <w:spacing w:before="136" w:line="352" w:lineRule="auto"/>
        <w:ind w:firstLineChars="100" w:firstLine="208"/>
        <w:rPr>
          <w:rFonts w:ascii="宋体" w:eastAsia="宋体" w:hAnsi="宋体" w:cs="宋体"/>
          <w:color w:val="auto"/>
        </w:rPr>
      </w:pPr>
      <w:r>
        <w:rPr>
          <w:rFonts w:ascii="宋体" w:eastAsia="宋体" w:hAnsi="宋体" w:cs="宋体"/>
          <w:color w:val="auto"/>
          <w:spacing w:val="-2"/>
        </w:rPr>
        <w:t>评标委员会成员不得收受他人的财物或者其他好处，不得向他人透露对投标文件的评审和比较、</w:t>
      </w:r>
      <w:r>
        <w:rPr>
          <w:rFonts w:ascii="宋体" w:eastAsia="宋体" w:hAnsi="宋体" w:cs="宋体"/>
          <w:color w:val="auto"/>
        </w:rPr>
        <w:t>中标候选人的推荐情况以及评标有关的其他情况。在评标活动中，评标委员会成员应当客观、公正</w:t>
      </w:r>
      <w:r>
        <w:rPr>
          <w:rFonts w:ascii="宋体" w:eastAsia="宋体" w:hAnsi="宋体" w:cs="宋体"/>
          <w:color w:val="auto"/>
          <w:spacing w:val="-2"/>
        </w:rPr>
        <w:t>地履行职责，遵守职业道德，不得擅离职守，影响评标程序正常进行，不得使用第三章</w:t>
      </w:r>
      <w:r>
        <w:rPr>
          <w:rFonts w:ascii="宋体" w:eastAsia="宋体" w:hAnsi="宋体" w:cs="宋体"/>
          <w:color w:val="auto"/>
          <w:spacing w:val="-2"/>
        </w:rPr>
        <w:t>“</w:t>
      </w:r>
      <w:r>
        <w:rPr>
          <w:rFonts w:ascii="宋体" w:eastAsia="宋体" w:hAnsi="宋体" w:cs="宋体"/>
          <w:color w:val="auto"/>
          <w:spacing w:val="-2"/>
        </w:rPr>
        <w:t>评标办法</w:t>
      </w:r>
      <w:r>
        <w:rPr>
          <w:rFonts w:ascii="宋体" w:eastAsia="宋体" w:hAnsi="宋体" w:cs="宋体"/>
          <w:color w:val="auto"/>
          <w:spacing w:val="-2"/>
        </w:rPr>
        <w:t>”</w:t>
      </w:r>
      <w:r>
        <w:rPr>
          <w:rFonts w:ascii="宋体" w:eastAsia="宋体" w:hAnsi="宋体" w:cs="宋体"/>
          <w:color w:val="auto"/>
          <w:spacing w:val="-1"/>
        </w:rPr>
        <w:t>没有规定的评审因素和标准进行评标。</w:t>
      </w:r>
    </w:p>
    <w:p w:rsidR="00FB7375" w:rsidRDefault="00EA147B">
      <w:pPr>
        <w:spacing w:before="56" w:line="360" w:lineRule="auto"/>
        <w:ind w:firstLine="1"/>
        <w:outlineLvl w:val="1"/>
        <w:rPr>
          <w:rFonts w:ascii="宋体" w:eastAsia="宋体" w:hAnsi="宋体" w:cs="宋体"/>
          <w:color w:val="auto"/>
          <w:sz w:val="28"/>
          <w:szCs w:val="28"/>
        </w:rPr>
      </w:pPr>
      <w:r>
        <w:rPr>
          <w:rFonts w:ascii="Times New Roman" w:eastAsia="Times New Roman" w:hAnsi="Times New Roman" w:cs="Times New Roman"/>
          <w:b/>
          <w:bCs/>
          <w:color w:val="auto"/>
          <w:sz w:val="28"/>
          <w:szCs w:val="28"/>
        </w:rPr>
        <w:lastRenderedPageBreak/>
        <w:t>9.4</w:t>
      </w:r>
      <w:r>
        <w:rPr>
          <w:rFonts w:ascii="宋体" w:eastAsia="宋体" w:hAnsi="宋体" w:cs="宋体"/>
          <w:color w:val="auto"/>
          <w:sz w:val="28"/>
          <w:szCs w:val="28"/>
        </w:rPr>
        <w:t>对与评标活动有关的工作人员的纪律要求</w:t>
      </w:r>
    </w:p>
    <w:p w:rsidR="00FB7375" w:rsidRDefault="00EA147B">
      <w:pPr>
        <w:spacing w:before="56" w:line="360" w:lineRule="auto"/>
        <w:ind w:firstLineChars="200" w:firstLine="420"/>
        <w:outlineLvl w:val="1"/>
        <w:rPr>
          <w:rFonts w:ascii="宋体" w:eastAsia="宋体" w:hAnsi="宋体" w:cs="宋体"/>
          <w:color w:val="auto"/>
        </w:rPr>
      </w:pPr>
      <w:r>
        <w:rPr>
          <w:rFonts w:ascii="宋体" w:eastAsia="宋体" w:hAnsi="宋体" w:cs="宋体"/>
          <w:color w:val="auto"/>
        </w:rPr>
        <w:t>与评标活动有关的工作人员不得收受他人的财物或者其他好处，不得向他人透露对投标文件的评审和比较、中标候选人的推荐情况以及评标有关的其他情况。在评标活动中，与评标活动有关的</w:t>
      </w:r>
      <w:r>
        <w:rPr>
          <w:rFonts w:ascii="宋体" w:eastAsia="宋体" w:hAnsi="宋体" w:cs="宋体"/>
          <w:color w:val="auto"/>
          <w:spacing w:val="-1"/>
        </w:rPr>
        <w:t>工作人员不得擅离职守，影响评标程序正常进行。</w:t>
      </w:r>
    </w:p>
    <w:p w:rsidR="00FB7375" w:rsidRDefault="00EA147B">
      <w:pPr>
        <w:spacing w:before="179" w:line="204" w:lineRule="auto"/>
        <w:ind w:firstLine="1"/>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9.5</w:t>
      </w:r>
      <w:r>
        <w:rPr>
          <w:rFonts w:ascii="宋体" w:eastAsia="宋体" w:hAnsi="宋体" w:cs="宋体"/>
          <w:color w:val="auto"/>
          <w:spacing w:val="-3"/>
          <w:sz w:val="28"/>
          <w:szCs w:val="28"/>
        </w:rPr>
        <w:t>投诉</w:t>
      </w:r>
    </w:p>
    <w:p w:rsidR="00FB7375" w:rsidRDefault="00EA147B">
      <w:pPr>
        <w:spacing w:before="270" w:line="359" w:lineRule="auto"/>
        <w:ind w:left="3" w:firstLine="417"/>
        <w:rPr>
          <w:rFonts w:ascii="宋体" w:eastAsia="宋体" w:hAnsi="宋体" w:cs="宋体"/>
          <w:color w:val="auto"/>
        </w:rPr>
      </w:pPr>
      <w:r>
        <w:rPr>
          <w:rFonts w:ascii="Times New Roman" w:eastAsia="Times New Roman" w:hAnsi="Times New Roman" w:cs="Times New Roman"/>
          <w:color w:val="auto"/>
          <w:spacing w:val="-2"/>
        </w:rPr>
        <w:t>9.5.1</w:t>
      </w:r>
      <w:r>
        <w:rPr>
          <w:rFonts w:ascii="宋体" w:eastAsia="宋体" w:hAnsi="宋体" w:cs="宋体"/>
          <w:color w:val="auto"/>
          <w:spacing w:val="-2"/>
        </w:rPr>
        <w:t>投标人或者其他利害关系人认为招标投标活动不符合法律、行政法规规定的，可以自知道或者应当知道之日起</w:t>
      </w:r>
      <w:r>
        <w:rPr>
          <w:rFonts w:ascii="Times New Roman" w:eastAsia="Times New Roman" w:hAnsi="Times New Roman" w:cs="Times New Roman"/>
          <w:color w:val="auto"/>
          <w:spacing w:val="-2"/>
        </w:rPr>
        <w:t>10</w:t>
      </w:r>
      <w:r>
        <w:rPr>
          <w:rFonts w:ascii="宋体" w:eastAsia="宋体" w:hAnsi="宋体" w:cs="宋体"/>
          <w:color w:val="auto"/>
          <w:spacing w:val="-2"/>
        </w:rPr>
        <w:t>日内向有关行政监督部门投诉。投诉应当有明确的请求和必要的证明材料。</w:t>
      </w:r>
      <w:r>
        <w:rPr>
          <w:rFonts w:ascii="Times New Roman" w:eastAsia="Times New Roman" w:hAnsi="Times New Roman" w:cs="Times New Roman"/>
          <w:color w:val="auto"/>
          <w:spacing w:val="-2"/>
        </w:rPr>
        <w:t>9.5.2</w:t>
      </w:r>
      <w:r>
        <w:rPr>
          <w:rFonts w:ascii="宋体" w:eastAsia="宋体" w:hAnsi="宋体" w:cs="宋体"/>
          <w:color w:val="auto"/>
          <w:spacing w:val="-2"/>
        </w:rPr>
        <w:t>投标人或者其他利害关系人对招标文件、开标和评标结果提出投诉的，应当按照投标人须知第</w:t>
      </w:r>
      <w:r>
        <w:rPr>
          <w:rFonts w:ascii="Times New Roman" w:eastAsia="Times New Roman" w:hAnsi="Times New Roman" w:cs="Times New Roman"/>
          <w:color w:val="auto"/>
          <w:spacing w:val="-2"/>
        </w:rPr>
        <w:t>2.4</w:t>
      </w:r>
      <w:r>
        <w:rPr>
          <w:rFonts w:ascii="宋体" w:eastAsia="宋体" w:hAnsi="宋体" w:cs="宋体"/>
          <w:color w:val="auto"/>
          <w:spacing w:val="-2"/>
        </w:rPr>
        <w:t>款、第</w:t>
      </w:r>
      <w:r>
        <w:rPr>
          <w:rFonts w:ascii="Times New Roman" w:eastAsia="Times New Roman" w:hAnsi="Times New Roman" w:cs="Times New Roman"/>
          <w:color w:val="auto"/>
          <w:spacing w:val="-2"/>
        </w:rPr>
        <w:t>5.3</w:t>
      </w:r>
      <w:r>
        <w:rPr>
          <w:rFonts w:ascii="宋体" w:eastAsia="宋体" w:hAnsi="宋体" w:cs="宋体"/>
          <w:color w:val="auto"/>
          <w:spacing w:val="-2"/>
        </w:rPr>
        <w:t>款和第</w:t>
      </w:r>
      <w:r>
        <w:rPr>
          <w:rFonts w:ascii="Times New Roman" w:eastAsia="Times New Roman" w:hAnsi="Times New Roman" w:cs="Times New Roman"/>
          <w:color w:val="auto"/>
          <w:spacing w:val="-2"/>
        </w:rPr>
        <w:t>7.2</w:t>
      </w:r>
      <w:r>
        <w:rPr>
          <w:rFonts w:ascii="宋体" w:eastAsia="宋体" w:hAnsi="宋体" w:cs="宋体"/>
          <w:color w:val="auto"/>
          <w:spacing w:val="-2"/>
        </w:rPr>
        <w:t>款的规定先向招标人提出异议。异议答复期间不计算在第</w:t>
      </w:r>
      <w:r>
        <w:rPr>
          <w:rFonts w:ascii="Times New Roman" w:eastAsia="Times New Roman" w:hAnsi="Times New Roman" w:cs="Times New Roman"/>
          <w:color w:val="auto"/>
          <w:spacing w:val="-2"/>
        </w:rPr>
        <w:t>9.5.1</w:t>
      </w:r>
      <w:r>
        <w:rPr>
          <w:rFonts w:ascii="宋体" w:eastAsia="宋体" w:hAnsi="宋体" w:cs="宋体"/>
          <w:color w:val="auto"/>
          <w:spacing w:val="-2"/>
        </w:rPr>
        <w:t>项规定的期限内。</w:t>
      </w:r>
    </w:p>
    <w:p w:rsidR="00FB7375" w:rsidRDefault="00EA147B">
      <w:pPr>
        <w:spacing w:before="294" w:line="204" w:lineRule="auto"/>
        <w:ind w:firstLine="28"/>
        <w:rPr>
          <w:rFonts w:ascii="宋体" w:eastAsia="宋体" w:hAnsi="宋体" w:cs="宋体"/>
          <w:color w:val="auto"/>
          <w:sz w:val="32"/>
          <w:szCs w:val="32"/>
        </w:rPr>
      </w:pPr>
      <w:bookmarkStart w:id="46" w:name="_bookmark36"/>
      <w:bookmarkEnd w:id="46"/>
      <w:r>
        <w:rPr>
          <w:rFonts w:ascii="宋体" w:eastAsia="宋体" w:hAnsi="宋体" w:cs="宋体"/>
          <w:color w:val="auto"/>
          <w:spacing w:val="-2"/>
          <w:sz w:val="32"/>
          <w:szCs w:val="32"/>
        </w:rPr>
        <w:t>10</w:t>
      </w:r>
      <w:r>
        <w:rPr>
          <w:rFonts w:ascii="宋体" w:eastAsia="宋体" w:hAnsi="宋体" w:cs="宋体"/>
          <w:color w:val="auto"/>
          <w:spacing w:val="-2"/>
          <w:sz w:val="32"/>
          <w:szCs w:val="32"/>
        </w:rPr>
        <w:t>．需要补充的其他内容</w:t>
      </w:r>
    </w:p>
    <w:p w:rsidR="00FB7375" w:rsidRDefault="00EA147B">
      <w:pPr>
        <w:spacing w:before="189" w:line="204" w:lineRule="auto"/>
        <w:ind w:firstLine="432"/>
        <w:rPr>
          <w:rFonts w:ascii="宋体" w:eastAsia="宋体" w:hAnsi="宋体" w:cs="宋体"/>
          <w:color w:val="auto"/>
        </w:rPr>
      </w:pPr>
      <w:r>
        <w:rPr>
          <w:rFonts w:ascii="宋体" w:eastAsia="宋体" w:hAnsi="宋体" w:cs="宋体"/>
          <w:color w:val="auto"/>
          <w:spacing w:val="-1"/>
        </w:rPr>
        <w:t>需要补充的其他内容：见投标人须知前附表。</w:t>
      </w:r>
    </w:p>
    <w:p w:rsidR="00FB7375" w:rsidRDefault="00FB7375">
      <w:pPr>
        <w:rPr>
          <w:color w:val="auto"/>
        </w:rPr>
        <w:sectPr w:rsidR="00FB7375">
          <w:footerReference w:type="default" r:id="rId16"/>
          <w:pgSz w:w="11907" w:h="16839"/>
          <w:pgMar w:top="1399" w:right="1349" w:bottom="1362" w:left="1426" w:header="0" w:footer="1238" w:gutter="0"/>
          <w:cols w:space="720"/>
        </w:sectPr>
      </w:pPr>
    </w:p>
    <w:p w:rsidR="00FB7375" w:rsidRDefault="00FB7375">
      <w:pPr>
        <w:rPr>
          <w:color w:val="auto"/>
        </w:rPr>
        <w:sectPr w:rsidR="00FB7375">
          <w:footerReference w:type="default" r:id="rId17"/>
          <w:type w:val="continuous"/>
          <w:pgSz w:w="11907" w:h="16839"/>
          <w:pgMar w:top="1431" w:right="1406" w:bottom="1362" w:left="1399" w:header="0" w:footer="1238" w:gutter="0"/>
          <w:cols w:space="720" w:equalWidth="0">
            <w:col w:w="9100"/>
          </w:cols>
        </w:sectPr>
      </w:pPr>
      <w:bookmarkStart w:id="47" w:name="_bookmark52"/>
      <w:bookmarkStart w:id="48" w:name="_bookmark43"/>
      <w:bookmarkStart w:id="49" w:name="_bookmark37"/>
      <w:bookmarkEnd w:id="47"/>
      <w:bookmarkEnd w:id="48"/>
      <w:bookmarkEnd w:id="49"/>
    </w:p>
    <w:p w:rsidR="00FB7375" w:rsidRDefault="00FB7375">
      <w:pPr>
        <w:rPr>
          <w:color w:val="auto"/>
        </w:rPr>
      </w:pPr>
    </w:p>
    <w:p w:rsidR="00FB7375" w:rsidRDefault="00EA147B">
      <w:pPr>
        <w:pStyle w:val="20"/>
        <w:spacing w:before="50"/>
        <w:rPr>
          <w:color w:val="auto"/>
        </w:rPr>
      </w:pPr>
      <w:bookmarkStart w:id="50" w:name="_bookmark61"/>
      <w:bookmarkStart w:id="51" w:name="_Toc9223"/>
      <w:bookmarkEnd w:id="50"/>
      <w:r>
        <w:rPr>
          <w:color w:val="auto"/>
          <w:spacing w:val="-2"/>
          <w:position w:val="31"/>
        </w:rPr>
        <w:t>第三章</w:t>
      </w:r>
      <w:bookmarkEnd w:id="51"/>
      <w:r>
        <w:rPr>
          <w:color w:val="auto"/>
          <w:spacing w:val="-2"/>
          <w:position w:val="31"/>
        </w:rPr>
        <w:t>评标办法</w:t>
      </w:r>
      <w:r>
        <w:rPr>
          <w:rFonts w:hint="eastAsia"/>
          <w:color w:val="auto"/>
          <w:spacing w:val="-2"/>
          <w:position w:val="31"/>
        </w:rPr>
        <w:t>（</w:t>
      </w:r>
      <w:r>
        <w:rPr>
          <w:rFonts w:hint="eastAsia"/>
          <w:color w:val="auto"/>
          <w:spacing w:val="-2"/>
          <w:position w:val="31"/>
          <w:lang w:val="en-US"/>
        </w:rPr>
        <w:t>适用于</w:t>
      </w:r>
      <w:r>
        <w:rPr>
          <w:rFonts w:hint="eastAsia"/>
          <w:color w:val="auto"/>
          <w:spacing w:val="-2"/>
          <w:position w:val="31"/>
          <w:lang w:val="en-US"/>
        </w:rPr>
        <w:t>C</w:t>
      </w:r>
      <w:r>
        <w:rPr>
          <w:rFonts w:hint="eastAsia"/>
          <w:color w:val="auto"/>
          <w:spacing w:val="-2"/>
          <w:position w:val="31"/>
          <w:lang w:val="en-US"/>
        </w:rPr>
        <w:t>类项目</w:t>
      </w:r>
      <w:r>
        <w:rPr>
          <w:rFonts w:hint="eastAsia"/>
          <w:color w:val="auto"/>
          <w:spacing w:val="-2"/>
          <w:position w:val="31"/>
        </w:rPr>
        <w:t>）</w:t>
      </w:r>
    </w:p>
    <w:p w:rsidR="00FB7375" w:rsidRDefault="00FB7375">
      <w:pPr>
        <w:pStyle w:val="a5"/>
        <w:spacing w:before="3"/>
        <w:rPr>
          <w:b/>
          <w:color w:val="auto"/>
          <w:sz w:val="27"/>
        </w:rPr>
      </w:pPr>
    </w:p>
    <w:p w:rsidR="00FB7375" w:rsidRDefault="00EA147B">
      <w:pPr>
        <w:rPr>
          <w:b/>
          <w:color w:val="auto"/>
          <w:sz w:val="28"/>
        </w:rPr>
      </w:pPr>
      <w:r>
        <w:rPr>
          <w:rFonts w:ascii="宋体" w:eastAsia="宋体" w:hAnsi="宋体" w:cs="宋体" w:hint="eastAsia"/>
          <w:b/>
          <w:bCs/>
          <w:color w:val="auto"/>
          <w:sz w:val="28"/>
          <w:szCs w:val="28"/>
          <w:lang/>
        </w:rPr>
        <w:t xml:space="preserve">C1 </w:t>
      </w:r>
      <w:r>
        <w:rPr>
          <w:rFonts w:ascii="宋体" w:eastAsia="宋体" w:hAnsi="宋体" w:cs="宋体" w:hint="eastAsia"/>
          <w:b/>
          <w:bCs/>
          <w:color w:val="auto"/>
          <w:sz w:val="28"/>
          <w:szCs w:val="28"/>
          <w:lang/>
        </w:rPr>
        <w:t>评标办法前附表</w:t>
      </w:r>
    </w:p>
    <w:p w:rsidR="00FB7375" w:rsidRDefault="00FB7375">
      <w:pPr>
        <w:pStyle w:val="a5"/>
        <w:spacing w:before="1"/>
        <w:rPr>
          <w:b/>
          <w:color w:val="auto"/>
          <w:sz w:val="1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8"/>
        <w:gridCol w:w="876"/>
        <w:gridCol w:w="1834"/>
        <w:gridCol w:w="5682"/>
      </w:tblGrid>
      <w:tr w:rsidR="00FB7375">
        <w:trPr>
          <w:trHeight w:val="539"/>
        </w:trPr>
        <w:tc>
          <w:tcPr>
            <w:tcW w:w="1574" w:type="dxa"/>
            <w:gridSpan w:val="2"/>
          </w:tcPr>
          <w:p w:rsidR="00FB7375" w:rsidRDefault="00EA147B">
            <w:pPr>
              <w:pStyle w:val="TableParagraph"/>
              <w:spacing w:before="135"/>
              <w:ind w:left="470"/>
              <w:rPr>
                <w:b/>
                <w:color w:val="auto"/>
              </w:rPr>
            </w:pPr>
            <w:r>
              <w:rPr>
                <w:b/>
                <w:color w:val="auto"/>
              </w:rPr>
              <w:t>条款号</w:t>
            </w:r>
          </w:p>
        </w:tc>
        <w:tc>
          <w:tcPr>
            <w:tcW w:w="1834" w:type="dxa"/>
          </w:tcPr>
          <w:p w:rsidR="00FB7375" w:rsidRDefault="00EA147B">
            <w:pPr>
              <w:pStyle w:val="TableParagraph"/>
              <w:spacing w:before="135"/>
              <w:ind w:left="547"/>
              <w:rPr>
                <w:b/>
                <w:color w:val="auto"/>
              </w:rPr>
            </w:pPr>
            <w:r>
              <w:rPr>
                <w:b/>
                <w:color w:val="auto"/>
              </w:rPr>
              <w:t>评审因素</w:t>
            </w:r>
          </w:p>
        </w:tc>
        <w:tc>
          <w:tcPr>
            <w:tcW w:w="5682" w:type="dxa"/>
          </w:tcPr>
          <w:p w:rsidR="00FB7375" w:rsidRDefault="00EA147B">
            <w:pPr>
              <w:pStyle w:val="TableParagraph"/>
              <w:spacing w:before="135"/>
              <w:ind w:left="654" w:right="541"/>
              <w:jc w:val="center"/>
              <w:rPr>
                <w:b/>
                <w:color w:val="auto"/>
              </w:rPr>
            </w:pPr>
            <w:r>
              <w:rPr>
                <w:b/>
                <w:color w:val="auto"/>
              </w:rPr>
              <w:t>评审标准</w:t>
            </w:r>
          </w:p>
        </w:tc>
      </w:tr>
      <w:tr w:rsidR="00FB7375">
        <w:trPr>
          <w:trHeight w:val="544"/>
        </w:trPr>
        <w:tc>
          <w:tcPr>
            <w:tcW w:w="698" w:type="dxa"/>
            <w:vMerge w:val="restart"/>
          </w:tcPr>
          <w:p w:rsidR="00FB7375" w:rsidRDefault="00FB7375">
            <w:pPr>
              <w:pStyle w:val="TableParagraph"/>
              <w:rPr>
                <w:b/>
                <w:color w:val="auto"/>
                <w:sz w:val="20"/>
              </w:rPr>
            </w:pPr>
          </w:p>
          <w:p w:rsidR="00FB7375" w:rsidRDefault="00FB7375">
            <w:pPr>
              <w:pStyle w:val="TableParagraph"/>
              <w:rPr>
                <w:b/>
                <w:color w:val="auto"/>
                <w:sz w:val="20"/>
              </w:rPr>
            </w:pPr>
          </w:p>
          <w:p w:rsidR="00FB7375" w:rsidRDefault="00EA147B">
            <w:pPr>
              <w:pStyle w:val="TableParagraph"/>
              <w:spacing w:before="179"/>
              <w:ind w:left="2"/>
              <w:jc w:val="center"/>
              <w:rPr>
                <w:color w:val="auto"/>
              </w:rPr>
            </w:pPr>
            <w:r>
              <w:rPr>
                <w:color w:val="auto"/>
              </w:rPr>
              <w:t>1</w:t>
            </w:r>
          </w:p>
        </w:tc>
        <w:tc>
          <w:tcPr>
            <w:tcW w:w="876" w:type="dxa"/>
            <w:vMerge w:val="restart"/>
          </w:tcPr>
          <w:p w:rsidR="00FB7375" w:rsidRDefault="00FB7375">
            <w:pPr>
              <w:pStyle w:val="TableParagraph"/>
              <w:rPr>
                <w:b/>
                <w:color w:val="auto"/>
                <w:sz w:val="20"/>
              </w:rPr>
            </w:pPr>
          </w:p>
          <w:p w:rsidR="00FB7375" w:rsidRDefault="00FB7375">
            <w:pPr>
              <w:pStyle w:val="TableParagraph"/>
              <w:rPr>
                <w:b/>
                <w:color w:val="auto"/>
                <w:sz w:val="20"/>
              </w:rPr>
            </w:pPr>
          </w:p>
          <w:p w:rsidR="00FB7375" w:rsidRDefault="00EA147B">
            <w:pPr>
              <w:pStyle w:val="TableParagraph"/>
              <w:spacing w:before="179"/>
              <w:ind w:left="14"/>
              <w:rPr>
                <w:color w:val="auto"/>
              </w:rPr>
            </w:pPr>
            <w:r>
              <w:rPr>
                <w:color w:val="auto"/>
              </w:rPr>
              <w:t>评标方法</w:t>
            </w:r>
          </w:p>
        </w:tc>
        <w:tc>
          <w:tcPr>
            <w:tcW w:w="1834" w:type="dxa"/>
          </w:tcPr>
          <w:p w:rsidR="00FB7375" w:rsidRDefault="00EA147B">
            <w:pPr>
              <w:pStyle w:val="TableParagraph"/>
              <w:spacing w:before="1"/>
              <w:ind w:right="91"/>
              <w:jc w:val="center"/>
              <w:rPr>
                <w:color w:val="auto"/>
              </w:rPr>
            </w:pPr>
            <w:r>
              <w:rPr>
                <w:color w:val="auto"/>
                <w:spacing w:val="-24"/>
              </w:rPr>
              <w:t>（</w:t>
            </w:r>
            <w:r>
              <w:rPr>
                <w:color w:val="auto"/>
                <w:spacing w:val="-24"/>
              </w:rPr>
              <w:t>1</w:t>
            </w:r>
            <w:r>
              <w:rPr>
                <w:color w:val="auto"/>
                <w:spacing w:val="-24"/>
              </w:rPr>
              <w:t>）</w:t>
            </w:r>
            <w:r>
              <w:rPr>
                <w:color w:val="auto"/>
                <w:spacing w:val="-3"/>
              </w:rPr>
              <w:t>中标候选人排</w:t>
            </w:r>
          </w:p>
          <w:p w:rsidR="00FB7375" w:rsidRDefault="00EA147B">
            <w:pPr>
              <w:pStyle w:val="TableParagraph"/>
              <w:spacing w:before="2" w:line="252" w:lineRule="exact"/>
              <w:ind w:left="197" w:right="290"/>
              <w:jc w:val="center"/>
              <w:rPr>
                <w:color w:val="auto"/>
              </w:rPr>
            </w:pPr>
            <w:r>
              <w:rPr>
                <w:color w:val="auto"/>
              </w:rPr>
              <w:t>序方法</w:t>
            </w:r>
          </w:p>
        </w:tc>
        <w:tc>
          <w:tcPr>
            <w:tcW w:w="5682" w:type="dxa"/>
          </w:tcPr>
          <w:p w:rsidR="00FB7375" w:rsidRDefault="00EA147B">
            <w:pPr>
              <w:rPr>
                <w:b/>
                <w:i/>
                <w:color w:val="auto"/>
                <w:sz w:val="22"/>
              </w:rPr>
            </w:pPr>
            <w:r>
              <w:rPr>
                <w:rFonts w:hint="eastAsia"/>
                <w:color w:val="auto"/>
              </w:rPr>
              <w:t>综合得分相等的，以投标报价低的优先；投标报价也相同的，以信用等级高的优先；信誉等级也相同的，在监督单位监督下，由评标委员会抽签确定</w:t>
            </w:r>
            <w:r>
              <w:rPr>
                <w:rFonts w:hint="eastAsia"/>
                <w:color w:val="auto"/>
              </w:rPr>
              <w:t>。</w:t>
            </w:r>
          </w:p>
        </w:tc>
      </w:tr>
      <w:tr w:rsidR="00FB7375">
        <w:trPr>
          <w:trHeight w:val="544"/>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
              <w:ind w:right="91"/>
              <w:jc w:val="center"/>
              <w:rPr>
                <w:color w:val="auto"/>
              </w:rPr>
            </w:pPr>
            <w:r>
              <w:rPr>
                <w:color w:val="auto"/>
                <w:spacing w:val="-24"/>
              </w:rPr>
              <w:t>（</w:t>
            </w:r>
            <w:r>
              <w:rPr>
                <w:color w:val="auto"/>
                <w:spacing w:val="-24"/>
              </w:rPr>
              <w:t>2</w:t>
            </w:r>
            <w:r>
              <w:rPr>
                <w:color w:val="auto"/>
                <w:spacing w:val="-24"/>
              </w:rPr>
              <w:t>）</w:t>
            </w:r>
            <w:r>
              <w:rPr>
                <w:color w:val="auto"/>
                <w:spacing w:val="-3"/>
              </w:rPr>
              <w:t>推荐中标候选</w:t>
            </w:r>
          </w:p>
          <w:p w:rsidR="00FB7375" w:rsidRDefault="00EA147B">
            <w:pPr>
              <w:pStyle w:val="TableParagraph"/>
              <w:spacing w:before="5" w:line="250" w:lineRule="exact"/>
              <w:ind w:left="197" w:right="290"/>
              <w:jc w:val="center"/>
              <w:rPr>
                <w:color w:val="auto"/>
              </w:rPr>
            </w:pPr>
            <w:r>
              <w:rPr>
                <w:color w:val="auto"/>
              </w:rPr>
              <w:t>人的先后顺序</w:t>
            </w:r>
          </w:p>
        </w:tc>
        <w:tc>
          <w:tcPr>
            <w:tcW w:w="5682" w:type="dxa"/>
          </w:tcPr>
          <w:p w:rsidR="00FB7375" w:rsidRDefault="00EA147B">
            <w:pPr>
              <w:pStyle w:val="TableParagraph"/>
              <w:spacing w:before="128"/>
              <w:ind w:left="1733"/>
              <w:rPr>
                <w:b/>
                <w:i/>
                <w:color w:val="auto"/>
                <w:sz w:val="22"/>
              </w:rPr>
            </w:pPr>
            <w:r>
              <w:rPr>
                <w:color w:val="auto"/>
              </w:rPr>
              <w:t>按招标文件规定</w:t>
            </w:r>
          </w:p>
        </w:tc>
      </w:tr>
      <w:tr w:rsidR="00FB7375">
        <w:trPr>
          <w:trHeight w:val="544"/>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
              <w:ind w:right="91"/>
              <w:jc w:val="center"/>
              <w:rPr>
                <w:color w:val="auto"/>
              </w:rPr>
            </w:pPr>
            <w:r>
              <w:rPr>
                <w:color w:val="auto"/>
                <w:spacing w:val="-24"/>
              </w:rPr>
              <w:t>（</w:t>
            </w:r>
            <w:r>
              <w:rPr>
                <w:color w:val="auto"/>
                <w:spacing w:val="-24"/>
              </w:rPr>
              <w:t>3</w:t>
            </w:r>
            <w:r>
              <w:rPr>
                <w:color w:val="auto"/>
                <w:spacing w:val="-24"/>
              </w:rPr>
              <w:t>）</w:t>
            </w:r>
            <w:r>
              <w:rPr>
                <w:color w:val="auto"/>
                <w:spacing w:val="-3"/>
              </w:rPr>
              <w:t>最多可中标段</w:t>
            </w:r>
          </w:p>
          <w:p w:rsidR="00FB7375" w:rsidRDefault="00EA147B">
            <w:pPr>
              <w:pStyle w:val="TableParagraph"/>
              <w:spacing w:before="4" w:line="250" w:lineRule="exact"/>
              <w:ind w:left="197" w:right="289"/>
              <w:jc w:val="center"/>
              <w:rPr>
                <w:color w:val="auto"/>
              </w:rPr>
            </w:pPr>
            <w:r>
              <w:rPr>
                <w:color w:val="auto"/>
              </w:rPr>
              <w:t>数量</w:t>
            </w:r>
          </w:p>
        </w:tc>
        <w:tc>
          <w:tcPr>
            <w:tcW w:w="5682" w:type="dxa"/>
          </w:tcPr>
          <w:p w:rsidR="00FB7375" w:rsidRDefault="00EA147B">
            <w:pPr>
              <w:pStyle w:val="TableParagraph"/>
              <w:spacing w:before="128"/>
              <w:ind w:left="1733"/>
              <w:rPr>
                <w:b/>
                <w:i/>
                <w:color w:val="auto"/>
                <w:sz w:val="22"/>
              </w:rPr>
            </w:pPr>
            <w:r>
              <w:rPr>
                <w:color w:val="auto"/>
              </w:rPr>
              <w:t>一个标段</w:t>
            </w:r>
          </w:p>
        </w:tc>
      </w:tr>
      <w:tr w:rsidR="00FB7375">
        <w:trPr>
          <w:trHeight w:val="510"/>
        </w:trPr>
        <w:tc>
          <w:tcPr>
            <w:tcW w:w="698" w:type="dxa"/>
            <w:vMerge w:val="restart"/>
          </w:tcPr>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spacing w:before="7"/>
              <w:rPr>
                <w:b/>
                <w:color w:val="auto"/>
                <w:sz w:val="26"/>
              </w:rPr>
            </w:pPr>
          </w:p>
          <w:p w:rsidR="00FB7375" w:rsidRDefault="00EA147B">
            <w:pPr>
              <w:pStyle w:val="TableParagraph"/>
              <w:ind w:left="139"/>
              <w:rPr>
                <w:rFonts w:ascii="Times New Roman"/>
                <w:color w:val="auto"/>
              </w:rPr>
            </w:pPr>
            <w:r>
              <w:rPr>
                <w:rFonts w:ascii="Times New Roman"/>
                <w:color w:val="auto"/>
              </w:rPr>
              <w:t>2.1.1</w:t>
            </w:r>
          </w:p>
        </w:tc>
        <w:tc>
          <w:tcPr>
            <w:tcW w:w="876" w:type="dxa"/>
            <w:vMerge w:val="restart"/>
          </w:tcPr>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spacing w:before="4"/>
              <w:rPr>
                <w:b/>
                <w:color w:val="auto"/>
              </w:rPr>
            </w:pPr>
          </w:p>
          <w:p w:rsidR="00FB7375" w:rsidRDefault="00EA147B">
            <w:pPr>
              <w:pStyle w:val="TableParagraph"/>
              <w:spacing w:line="242" w:lineRule="auto"/>
              <w:ind w:left="228" w:right="7" w:hanging="212"/>
              <w:rPr>
                <w:color w:val="auto"/>
              </w:rPr>
            </w:pPr>
            <w:r>
              <w:rPr>
                <w:color w:val="auto"/>
              </w:rPr>
              <w:t>形式评审标准</w:t>
            </w:r>
          </w:p>
        </w:tc>
        <w:tc>
          <w:tcPr>
            <w:tcW w:w="1834" w:type="dxa"/>
          </w:tcPr>
          <w:p w:rsidR="00FB7375" w:rsidRDefault="00EA147B">
            <w:pPr>
              <w:pStyle w:val="TableParagraph"/>
              <w:spacing w:before="121"/>
              <w:ind w:left="427"/>
              <w:rPr>
                <w:color w:val="auto"/>
              </w:rPr>
            </w:pPr>
            <w:r>
              <w:rPr>
                <w:color w:val="auto"/>
              </w:rPr>
              <w:t>投标人名称</w:t>
            </w:r>
          </w:p>
        </w:tc>
        <w:tc>
          <w:tcPr>
            <w:tcW w:w="5682" w:type="dxa"/>
          </w:tcPr>
          <w:p w:rsidR="00FB7375" w:rsidRDefault="00EA147B">
            <w:pPr>
              <w:pStyle w:val="TableParagraph"/>
              <w:spacing w:before="121"/>
              <w:ind w:left="74"/>
              <w:rPr>
                <w:color w:val="auto"/>
              </w:rPr>
            </w:pPr>
            <w:r>
              <w:rPr>
                <w:color w:val="auto"/>
              </w:rPr>
              <w:t>应与营业执照、资质证书、安全生产许可证一致</w:t>
            </w:r>
          </w:p>
        </w:tc>
      </w:tr>
      <w:tr w:rsidR="00FB7375">
        <w:trPr>
          <w:trHeight w:val="51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21"/>
              <w:ind w:left="532"/>
              <w:rPr>
                <w:color w:val="auto"/>
              </w:rPr>
            </w:pPr>
            <w:r>
              <w:rPr>
                <w:color w:val="auto"/>
              </w:rPr>
              <w:t>签字盖章</w:t>
            </w:r>
          </w:p>
        </w:tc>
        <w:tc>
          <w:tcPr>
            <w:tcW w:w="5682" w:type="dxa"/>
          </w:tcPr>
          <w:p w:rsidR="00FB7375" w:rsidRDefault="00EA147B">
            <w:pPr>
              <w:pStyle w:val="TableParagraph"/>
              <w:spacing w:before="121"/>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3.7.3 </w:t>
            </w:r>
            <w:r>
              <w:rPr>
                <w:color w:val="auto"/>
              </w:rPr>
              <w:t>项规定</w:t>
            </w:r>
          </w:p>
        </w:tc>
      </w:tr>
      <w:tr w:rsidR="00FB7375">
        <w:trPr>
          <w:trHeight w:val="508"/>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18"/>
              <w:ind w:left="321"/>
              <w:rPr>
                <w:color w:val="auto"/>
              </w:rPr>
            </w:pPr>
            <w:r>
              <w:rPr>
                <w:color w:val="auto"/>
              </w:rPr>
              <w:t>投标文件格式</w:t>
            </w:r>
          </w:p>
        </w:tc>
        <w:tc>
          <w:tcPr>
            <w:tcW w:w="5682" w:type="dxa"/>
          </w:tcPr>
          <w:p w:rsidR="00FB7375" w:rsidRDefault="00EA147B">
            <w:pPr>
              <w:pStyle w:val="TableParagraph"/>
              <w:spacing w:before="118"/>
              <w:ind w:left="74"/>
              <w:rPr>
                <w:color w:val="auto"/>
              </w:rPr>
            </w:pPr>
            <w:r>
              <w:rPr>
                <w:color w:val="auto"/>
              </w:rPr>
              <w:t>符合第八章</w:t>
            </w:r>
            <w:r>
              <w:rPr>
                <w:color w:val="auto"/>
              </w:rPr>
              <w:t>“</w:t>
            </w:r>
            <w:r>
              <w:rPr>
                <w:color w:val="auto"/>
              </w:rPr>
              <w:t>投标文件格式</w:t>
            </w:r>
            <w:r>
              <w:rPr>
                <w:color w:val="auto"/>
              </w:rPr>
              <w:t>”</w:t>
            </w:r>
            <w:r>
              <w:rPr>
                <w:color w:val="auto"/>
              </w:rPr>
              <w:t>的要求</w:t>
            </w:r>
          </w:p>
        </w:tc>
      </w:tr>
      <w:tr w:rsidR="00FB7375">
        <w:trPr>
          <w:trHeight w:val="51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21"/>
              <w:ind w:left="321"/>
              <w:rPr>
                <w:color w:val="auto"/>
              </w:rPr>
            </w:pPr>
            <w:r>
              <w:rPr>
                <w:color w:val="auto"/>
              </w:rPr>
              <w:t>联合体投标人</w:t>
            </w:r>
          </w:p>
        </w:tc>
        <w:tc>
          <w:tcPr>
            <w:tcW w:w="5682" w:type="dxa"/>
          </w:tcPr>
          <w:p w:rsidR="00FB7375" w:rsidRDefault="00EA147B">
            <w:pPr>
              <w:pStyle w:val="TableParagraph"/>
              <w:spacing w:before="121"/>
              <w:ind w:left="74"/>
              <w:rPr>
                <w:color w:val="auto"/>
              </w:rPr>
            </w:pPr>
            <w:r>
              <w:rPr>
                <w:color w:val="auto"/>
              </w:rPr>
              <w:t>联合体投标人应提交联合体协议书，并明确联合体牵头人</w:t>
            </w:r>
          </w:p>
        </w:tc>
      </w:tr>
      <w:tr w:rsidR="00FB7375">
        <w:trPr>
          <w:trHeight w:val="544"/>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37"/>
              <w:ind w:left="216"/>
              <w:rPr>
                <w:color w:val="auto"/>
              </w:rPr>
            </w:pPr>
            <w:r>
              <w:rPr>
                <w:color w:val="auto"/>
              </w:rPr>
              <w:t>未出现异常情形</w:t>
            </w:r>
          </w:p>
        </w:tc>
        <w:tc>
          <w:tcPr>
            <w:tcW w:w="5682" w:type="dxa"/>
          </w:tcPr>
          <w:p w:rsidR="00FB7375" w:rsidRDefault="00EA147B">
            <w:pPr>
              <w:pStyle w:val="TableParagraph"/>
              <w:spacing w:before="1"/>
              <w:ind w:left="74"/>
              <w:rPr>
                <w:color w:val="auto"/>
              </w:rPr>
            </w:pPr>
            <w:r>
              <w:rPr>
                <w:color w:val="auto"/>
              </w:rPr>
              <w:t>未出现不同投标人文件制作机器码或文件创建标识码相同的</w:t>
            </w:r>
          </w:p>
          <w:p w:rsidR="00FB7375" w:rsidRDefault="00EA147B">
            <w:pPr>
              <w:pStyle w:val="TableParagraph"/>
              <w:spacing w:before="2" w:line="252" w:lineRule="exact"/>
              <w:ind w:left="74"/>
              <w:rPr>
                <w:color w:val="auto"/>
              </w:rPr>
            </w:pPr>
            <w:r>
              <w:rPr>
                <w:color w:val="auto"/>
              </w:rPr>
              <w:t>情形</w:t>
            </w:r>
          </w:p>
        </w:tc>
      </w:tr>
      <w:tr w:rsidR="00FB7375">
        <w:trPr>
          <w:trHeight w:val="511"/>
        </w:trPr>
        <w:tc>
          <w:tcPr>
            <w:tcW w:w="698" w:type="dxa"/>
            <w:vMerge w:val="restart"/>
          </w:tcPr>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EA147B">
            <w:pPr>
              <w:pStyle w:val="TableParagraph"/>
              <w:spacing w:before="179"/>
              <w:ind w:left="139"/>
              <w:rPr>
                <w:rFonts w:ascii="Times New Roman"/>
                <w:color w:val="auto"/>
              </w:rPr>
            </w:pPr>
            <w:r>
              <w:rPr>
                <w:rFonts w:ascii="Times New Roman"/>
                <w:color w:val="auto"/>
              </w:rPr>
              <w:t>2.1.2</w:t>
            </w:r>
          </w:p>
        </w:tc>
        <w:tc>
          <w:tcPr>
            <w:tcW w:w="876" w:type="dxa"/>
            <w:vMerge w:val="restart"/>
          </w:tcPr>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spacing w:before="10"/>
              <w:rPr>
                <w:b/>
                <w:color w:val="auto"/>
                <w:sz w:val="22"/>
              </w:rPr>
            </w:pPr>
          </w:p>
          <w:p w:rsidR="00FB7375" w:rsidRDefault="00EA147B">
            <w:pPr>
              <w:pStyle w:val="TableParagraph"/>
              <w:spacing w:line="244" w:lineRule="auto"/>
              <w:ind w:left="228" w:right="7" w:hanging="212"/>
              <w:rPr>
                <w:color w:val="auto"/>
              </w:rPr>
            </w:pPr>
            <w:r>
              <w:rPr>
                <w:color w:val="auto"/>
              </w:rPr>
              <w:t>资格评审标准</w:t>
            </w:r>
          </w:p>
        </w:tc>
        <w:tc>
          <w:tcPr>
            <w:tcW w:w="1834" w:type="dxa"/>
          </w:tcPr>
          <w:p w:rsidR="00FB7375" w:rsidRDefault="00EA147B">
            <w:pPr>
              <w:pStyle w:val="TableParagraph"/>
              <w:spacing w:before="121"/>
              <w:ind w:left="532"/>
              <w:rPr>
                <w:color w:val="auto"/>
              </w:rPr>
            </w:pPr>
            <w:r>
              <w:rPr>
                <w:color w:val="auto"/>
              </w:rPr>
              <w:t>营业执照</w:t>
            </w:r>
          </w:p>
        </w:tc>
        <w:tc>
          <w:tcPr>
            <w:tcW w:w="5682" w:type="dxa"/>
          </w:tcPr>
          <w:p w:rsidR="00FB7375" w:rsidRDefault="00EA147B">
            <w:pPr>
              <w:pStyle w:val="TableParagraph"/>
              <w:spacing w:before="121"/>
              <w:ind w:left="74"/>
              <w:rPr>
                <w:color w:val="auto"/>
              </w:rPr>
            </w:pPr>
            <w:r>
              <w:rPr>
                <w:color w:val="auto"/>
              </w:rPr>
              <w:t>具备有效的营业执照</w:t>
            </w:r>
          </w:p>
        </w:tc>
      </w:tr>
      <w:tr w:rsidR="00FB7375">
        <w:trPr>
          <w:trHeight w:val="508"/>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18"/>
              <w:ind w:left="216"/>
              <w:rPr>
                <w:color w:val="auto"/>
              </w:rPr>
            </w:pPr>
            <w:r>
              <w:rPr>
                <w:color w:val="auto"/>
              </w:rPr>
              <w:t>安全生产许可证</w:t>
            </w:r>
          </w:p>
        </w:tc>
        <w:tc>
          <w:tcPr>
            <w:tcW w:w="5682" w:type="dxa"/>
          </w:tcPr>
          <w:p w:rsidR="00FB7375" w:rsidRDefault="00EA147B">
            <w:pPr>
              <w:pStyle w:val="TableParagraph"/>
              <w:spacing w:before="118"/>
              <w:ind w:left="74"/>
              <w:rPr>
                <w:color w:val="auto"/>
              </w:rPr>
            </w:pPr>
            <w:r>
              <w:rPr>
                <w:color w:val="auto"/>
              </w:rPr>
              <w:t>具备有效的安全生产许可证</w:t>
            </w:r>
          </w:p>
        </w:tc>
      </w:tr>
      <w:tr w:rsidR="00FB7375">
        <w:trPr>
          <w:trHeight w:val="544"/>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38"/>
              <w:ind w:left="532"/>
              <w:rPr>
                <w:color w:val="auto"/>
              </w:rPr>
            </w:pPr>
            <w:r>
              <w:rPr>
                <w:color w:val="auto"/>
              </w:rPr>
              <w:t>资质等级</w:t>
            </w:r>
          </w:p>
        </w:tc>
        <w:tc>
          <w:tcPr>
            <w:tcW w:w="5682" w:type="dxa"/>
          </w:tcPr>
          <w:p w:rsidR="00FB7375" w:rsidRDefault="00EA147B">
            <w:pPr>
              <w:pStyle w:val="TableParagraph"/>
              <w:spacing w:before="1"/>
              <w:ind w:left="74"/>
              <w:rPr>
                <w:color w:val="auto"/>
              </w:rPr>
            </w:pPr>
            <w:r>
              <w:rPr>
                <w:color w:val="auto"/>
              </w:rPr>
              <w:t>具备有效的资质证书且资质等级符合第二章</w:t>
            </w:r>
            <w:r>
              <w:rPr>
                <w:color w:val="auto"/>
              </w:rPr>
              <w:t>“</w:t>
            </w:r>
            <w:r>
              <w:rPr>
                <w:color w:val="auto"/>
              </w:rPr>
              <w:t>投标人须知</w:t>
            </w:r>
            <w:r>
              <w:rPr>
                <w:color w:val="auto"/>
              </w:rPr>
              <w:t>”</w:t>
            </w:r>
          </w:p>
          <w:p w:rsidR="00FB7375" w:rsidRDefault="00EA147B">
            <w:pPr>
              <w:pStyle w:val="TableParagraph"/>
              <w:spacing w:before="4" w:line="250" w:lineRule="exact"/>
              <w:ind w:left="74"/>
              <w:rPr>
                <w:color w:val="auto"/>
              </w:rPr>
            </w:pPr>
            <w:r>
              <w:rPr>
                <w:color w:val="auto"/>
              </w:rPr>
              <w:t>第</w:t>
            </w:r>
            <w:r>
              <w:rPr>
                <w:color w:val="auto"/>
              </w:rPr>
              <w:t xml:space="preserve"> </w:t>
            </w:r>
            <w:r>
              <w:rPr>
                <w:rFonts w:ascii="Times New Roman" w:eastAsia="Times New Roman"/>
                <w:color w:val="auto"/>
              </w:rPr>
              <w:t xml:space="preserve">1.4.1 </w:t>
            </w:r>
            <w:r>
              <w:rPr>
                <w:color w:val="auto"/>
              </w:rPr>
              <w:t>项规定</w:t>
            </w:r>
          </w:p>
        </w:tc>
      </w:tr>
      <w:tr w:rsidR="00FB7375">
        <w:trPr>
          <w:trHeight w:val="51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21"/>
              <w:ind w:left="532"/>
              <w:rPr>
                <w:color w:val="auto"/>
              </w:rPr>
            </w:pPr>
            <w:r>
              <w:rPr>
                <w:color w:val="auto"/>
              </w:rPr>
              <w:t>财务状况</w:t>
            </w:r>
          </w:p>
        </w:tc>
        <w:tc>
          <w:tcPr>
            <w:tcW w:w="5682" w:type="dxa"/>
          </w:tcPr>
          <w:p w:rsidR="00FB7375" w:rsidRDefault="00EA147B">
            <w:pPr>
              <w:pStyle w:val="TableParagraph"/>
              <w:spacing w:before="121"/>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1.4.1 </w:t>
            </w:r>
            <w:r>
              <w:rPr>
                <w:color w:val="auto"/>
              </w:rPr>
              <w:t>项规定</w:t>
            </w:r>
          </w:p>
        </w:tc>
      </w:tr>
      <w:tr w:rsidR="00FB7375">
        <w:trPr>
          <w:trHeight w:val="51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21"/>
              <w:ind w:left="174" w:right="91"/>
              <w:jc w:val="center"/>
              <w:rPr>
                <w:color w:val="auto"/>
              </w:rPr>
            </w:pPr>
            <w:r>
              <w:rPr>
                <w:color w:val="auto"/>
              </w:rPr>
              <w:t>业绩</w:t>
            </w:r>
          </w:p>
        </w:tc>
        <w:tc>
          <w:tcPr>
            <w:tcW w:w="5682" w:type="dxa"/>
          </w:tcPr>
          <w:p w:rsidR="00FB7375" w:rsidRDefault="00EA147B">
            <w:pPr>
              <w:pStyle w:val="TableParagraph"/>
              <w:spacing w:before="121"/>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1.4.1 </w:t>
            </w:r>
            <w:r>
              <w:rPr>
                <w:color w:val="auto"/>
              </w:rPr>
              <w:t>项规定</w:t>
            </w:r>
          </w:p>
        </w:tc>
      </w:tr>
      <w:tr w:rsidR="00FB7375">
        <w:trPr>
          <w:trHeight w:val="508"/>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18"/>
              <w:ind w:left="174" w:right="91"/>
              <w:jc w:val="center"/>
              <w:rPr>
                <w:color w:val="auto"/>
              </w:rPr>
            </w:pPr>
            <w:r>
              <w:rPr>
                <w:color w:val="auto"/>
              </w:rPr>
              <w:t>信誉</w:t>
            </w:r>
          </w:p>
        </w:tc>
        <w:tc>
          <w:tcPr>
            <w:tcW w:w="5682" w:type="dxa"/>
          </w:tcPr>
          <w:p w:rsidR="00FB7375" w:rsidRDefault="00EA147B">
            <w:pPr>
              <w:pStyle w:val="TableParagraph"/>
              <w:spacing w:before="118"/>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1.4.1 </w:t>
            </w:r>
            <w:r>
              <w:rPr>
                <w:color w:val="auto"/>
              </w:rPr>
              <w:t>项规定</w:t>
            </w:r>
          </w:p>
        </w:tc>
      </w:tr>
      <w:tr w:rsidR="00FB7375">
        <w:trPr>
          <w:trHeight w:val="569"/>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49"/>
              <w:ind w:left="321"/>
              <w:rPr>
                <w:color w:val="auto"/>
              </w:rPr>
            </w:pPr>
            <w:r>
              <w:rPr>
                <w:color w:val="auto"/>
              </w:rPr>
              <w:t>项目经理资格</w:t>
            </w:r>
          </w:p>
        </w:tc>
        <w:tc>
          <w:tcPr>
            <w:tcW w:w="5682" w:type="dxa"/>
          </w:tcPr>
          <w:p w:rsidR="00FB7375" w:rsidRDefault="00EA147B">
            <w:pPr>
              <w:pStyle w:val="TableParagraph"/>
              <w:spacing w:before="149"/>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1.4.1 </w:t>
            </w:r>
            <w:r>
              <w:rPr>
                <w:color w:val="auto"/>
              </w:rPr>
              <w:t>项规定</w:t>
            </w:r>
          </w:p>
        </w:tc>
      </w:tr>
      <w:tr w:rsidR="00FB7375">
        <w:trPr>
          <w:trHeight w:val="568"/>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49"/>
              <w:ind w:left="216"/>
              <w:rPr>
                <w:color w:val="auto"/>
              </w:rPr>
            </w:pPr>
            <w:r>
              <w:rPr>
                <w:color w:val="auto"/>
              </w:rPr>
              <w:t>技术负责人资格</w:t>
            </w:r>
          </w:p>
        </w:tc>
        <w:tc>
          <w:tcPr>
            <w:tcW w:w="5682" w:type="dxa"/>
          </w:tcPr>
          <w:p w:rsidR="00FB7375" w:rsidRDefault="00EA147B">
            <w:pPr>
              <w:pStyle w:val="TableParagraph"/>
              <w:spacing w:before="149"/>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1.4.1 </w:t>
            </w:r>
            <w:r>
              <w:rPr>
                <w:color w:val="auto"/>
              </w:rPr>
              <w:t>项规定</w:t>
            </w:r>
          </w:p>
        </w:tc>
      </w:tr>
      <w:tr w:rsidR="00FB7375">
        <w:trPr>
          <w:trHeight w:val="681"/>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2"/>
              <w:rPr>
                <w:b/>
                <w:color w:val="auto"/>
                <w:sz w:val="15"/>
              </w:rPr>
            </w:pPr>
          </w:p>
          <w:p w:rsidR="00FB7375" w:rsidRDefault="00EA147B">
            <w:pPr>
              <w:pStyle w:val="TableParagraph"/>
              <w:spacing w:before="1"/>
              <w:ind w:left="216"/>
              <w:rPr>
                <w:color w:val="auto"/>
              </w:rPr>
            </w:pPr>
            <w:r>
              <w:rPr>
                <w:color w:val="auto"/>
              </w:rPr>
              <w:t>企业主要负责人</w:t>
            </w:r>
            <w:r>
              <w:rPr>
                <w:color w:val="auto"/>
              </w:rPr>
              <w:t xml:space="preserve"> </w:t>
            </w:r>
          </w:p>
        </w:tc>
        <w:tc>
          <w:tcPr>
            <w:tcW w:w="5682" w:type="dxa"/>
          </w:tcPr>
          <w:p w:rsidR="00FB7375" w:rsidRDefault="00FB7375">
            <w:pPr>
              <w:pStyle w:val="TableParagraph"/>
              <w:spacing w:before="12"/>
              <w:rPr>
                <w:b/>
                <w:color w:val="auto"/>
                <w:sz w:val="15"/>
              </w:rPr>
            </w:pPr>
          </w:p>
          <w:p w:rsidR="00FB7375" w:rsidRDefault="00EA147B">
            <w:pPr>
              <w:pStyle w:val="TableParagraph"/>
              <w:spacing w:before="1"/>
              <w:ind w:left="74"/>
              <w:rPr>
                <w:color w:val="auto"/>
              </w:rPr>
            </w:pPr>
            <w:r>
              <w:rPr>
                <w:color w:val="auto"/>
              </w:rPr>
              <w:t>具备有效的安全生产考核合格证书</w:t>
            </w:r>
            <w:r>
              <w:rPr>
                <w:color w:val="auto"/>
              </w:rPr>
              <w:t xml:space="preserve"> </w:t>
            </w:r>
          </w:p>
        </w:tc>
      </w:tr>
      <w:tr w:rsidR="00FB7375">
        <w:trPr>
          <w:trHeight w:val="618"/>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39" w:line="242" w:lineRule="auto"/>
              <w:ind w:left="532" w:right="26" w:hanging="420"/>
              <w:rPr>
                <w:color w:val="auto"/>
              </w:rPr>
            </w:pPr>
            <w:r>
              <w:rPr>
                <w:color w:val="auto"/>
              </w:rPr>
              <w:t>委托代理人及项目管理机构</w:t>
            </w:r>
          </w:p>
        </w:tc>
        <w:tc>
          <w:tcPr>
            <w:tcW w:w="5682" w:type="dxa"/>
          </w:tcPr>
          <w:p w:rsidR="00FB7375" w:rsidRDefault="00EA147B">
            <w:pPr>
              <w:pStyle w:val="TableParagraph"/>
              <w:spacing w:before="176"/>
              <w:ind w:left="74"/>
              <w:rPr>
                <w:color w:val="auto"/>
              </w:rPr>
            </w:pPr>
            <w:r>
              <w:rPr>
                <w:color w:val="auto"/>
              </w:rPr>
              <w:t>委托代理人及项目管理机构中的人员应是投标人本单位人员</w:t>
            </w:r>
          </w:p>
        </w:tc>
      </w:tr>
      <w:tr w:rsidR="00FB7375">
        <w:trPr>
          <w:trHeight w:val="621"/>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EA147B">
            <w:pPr>
              <w:pStyle w:val="TableParagraph"/>
              <w:spacing w:before="176"/>
              <w:ind w:left="321"/>
              <w:rPr>
                <w:color w:val="auto"/>
              </w:rPr>
            </w:pPr>
            <w:r>
              <w:rPr>
                <w:color w:val="auto"/>
              </w:rPr>
              <w:t>资格其它要求</w:t>
            </w:r>
          </w:p>
        </w:tc>
        <w:tc>
          <w:tcPr>
            <w:tcW w:w="5682" w:type="dxa"/>
          </w:tcPr>
          <w:p w:rsidR="00FB7375" w:rsidRDefault="00EA147B">
            <w:pPr>
              <w:pStyle w:val="TableParagraph"/>
              <w:spacing w:before="176"/>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1.4.1 </w:t>
            </w:r>
            <w:r>
              <w:rPr>
                <w:color w:val="auto"/>
              </w:rPr>
              <w:t>项规定</w:t>
            </w:r>
          </w:p>
        </w:tc>
      </w:tr>
    </w:tbl>
    <w:p w:rsidR="00FB7375" w:rsidRDefault="00FB7375">
      <w:pPr>
        <w:rPr>
          <w:color w:val="auto"/>
        </w:rPr>
        <w:sectPr w:rsidR="00FB7375">
          <w:pgSz w:w="11910" w:h="16840"/>
          <w:pgMar w:top="1580" w:right="0" w:bottom="1400" w:left="1140" w:header="0" w:footer="1121"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98"/>
        <w:gridCol w:w="876"/>
        <w:gridCol w:w="1834"/>
        <w:gridCol w:w="5682"/>
      </w:tblGrid>
      <w:tr w:rsidR="00FB7375">
        <w:trPr>
          <w:trHeight w:val="748"/>
        </w:trPr>
        <w:tc>
          <w:tcPr>
            <w:tcW w:w="698" w:type="dxa"/>
            <w:vMerge w:val="restart"/>
          </w:tcPr>
          <w:p w:rsidR="00FB7375" w:rsidRDefault="00FB7375">
            <w:pPr>
              <w:pStyle w:val="TableParagraph"/>
              <w:rPr>
                <w:rFonts w:ascii="Times New Roman"/>
                <w:color w:val="auto"/>
                <w:sz w:val="20"/>
              </w:rPr>
            </w:pPr>
          </w:p>
        </w:tc>
        <w:tc>
          <w:tcPr>
            <w:tcW w:w="876" w:type="dxa"/>
            <w:vMerge w:val="restart"/>
          </w:tcPr>
          <w:p w:rsidR="00FB7375" w:rsidRDefault="00FB7375">
            <w:pPr>
              <w:pStyle w:val="TableParagraph"/>
              <w:rPr>
                <w:rFonts w:ascii="Times New Roman"/>
                <w:color w:val="auto"/>
                <w:sz w:val="20"/>
              </w:rPr>
            </w:pPr>
          </w:p>
        </w:tc>
        <w:tc>
          <w:tcPr>
            <w:tcW w:w="1834" w:type="dxa"/>
          </w:tcPr>
          <w:p w:rsidR="00FB7375" w:rsidRDefault="00FB7375">
            <w:pPr>
              <w:pStyle w:val="TableParagraph"/>
              <w:spacing w:before="10"/>
              <w:rPr>
                <w:b/>
                <w:color w:val="auto"/>
                <w:sz w:val="18"/>
              </w:rPr>
            </w:pPr>
          </w:p>
          <w:p w:rsidR="00FB7375" w:rsidRDefault="00EA147B">
            <w:pPr>
              <w:pStyle w:val="TableParagraph"/>
              <w:ind w:left="172" w:right="91"/>
              <w:jc w:val="center"/>
              <w:rPr>
                <w:color w:val="auto"/>
              </w:rPr>
            </w:pPr>
            <w:r>
              <w:rPr>
                <w:color w:val="auto"/>
              </w:rPr>
              <w:t>联合体投标人</w:t>
            </w:r>
          </w:p>
        </w:tc>
        <w:tc>
          <w:tcPr>
            <w:tcW w:w="5682" w:type="dxa"/>
          </w:tcPr>
          <w:p w:rsidR="00FB7375" w:rsidRDefault="00FB7375">
            <w:pPr>
              <w:pStyle w:val="TableParagraph"/>
              <w:spacing w:before="10"/>
              <w:rPr>
                <w:b/>
                <w:color w:val="auto"/>
                <w:sz w:val="18"/>
              </w:rPr>
            </w:pPr>
          </w:p>
          <w:p w:rsidR="00FB7375" w:rsidRDefault="00EA147B">
            <w:pPr>
              <w:pStyle w:val="TableParagraph"/>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1.4.2 </w:t>
            </w:r>
            <w:r>
              <w:rPr>
                <w:color w:val="auto"/>
              </w:rPr>
              <w:t>项规定</w:t>
            </w:r>
          </w:p>
        </w:tc>
      </w:tr>
      <w:tr w:rsidR="00FB7375">
        <w:trPr>
          <w:trHeight w:val="75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5" w:right="91"/>
              <w:jc w:val="center"/>
              <w:rPr>
                <w:color w:val="auto"/>
              </w:rPr>
            </w:pPr>
            <w:r>
              <w:rPr>
                <w:color w:val="auto"/>
              </w:rPr>
              <w:t>授权委托书</w:t>
            </w:r>
          </w:p>
        </w:tc>
        <w:tc>
          <w:tcPr>
            <w:tcW w:w="5682" w:type="dxa"/>
          </w:tcPr>
          <w:p w:rsidR="00FB7375" w:rsidRDefault="00EA147B">
            <w:pPr>
              <w:pStyle w:val="TableParagraph"/>
              <w:spacing w:before="104" w:line="244" w:lineRule="auto"/>
              <w:ind w:left="74" w:right="131"/>
              <w:rPr>
                <w:color w:val="auto"/>
              </w:rPr>
            </w:pPr>
            <w:r>
              <w:rPr>
                <w:color w:val="auto"/>
              </w:rPr>
              <w:t>具有有效的授权委托书，有效性是指：按招标文件第八章投标文件格式的要求签署，且时效在委托期限内</w:t>
            </w:r>
          </w:p>
        </w:tc>
      </w:tr>
      <w:tr w:rsidR="00FB7375">
        <w:trPr>
          <w:trHeight w:val="75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5" w:right="91"/>
              <w:jc w:val="center"/>
              <w:rPr>
                <w:color w:val="auto"/>
              </w:rPr>
            </w:pPr>
            <w:r>
              <w:rPr>
                <w:color w:val="auto"/>
              </w:rPr>
              <w:t>委托代理人</w:t>
            </w:r>
          </w:p>
        </w:tc>
        <w:tc>
          <w:tcPr>
            <w:tcW w:w="5682" w:type="dxa"/>
          </w:tcPr>
          <w:p w:rsidR="00FB7375" w:rsidRDefault="00FB7375">
            <w:pPr>
              <w:pStyle w:val="TableParagraph"/>
              <w:spacing w:before="10"/>
              <w:rPr>
                <w:b/>
                <w:color w:val="auto"/>
                <w:sz w:val="18"/>
              </w:rPr>
            </w:pPr>
          </w:p>
          <w:p w:rsidR="00FB7375" w:rsidRDefault="00EA147B">
            <w:pPr>
              <w:pStyle w:val="TableParagraph"/>
              <w:ind w:left="74"/>
              <w:rPr>
                <w:color w:val="auto"/>
              </w:rPr>
            </w:pPr>
            <w:r>
              <w:rPr>
                <w:color w:val="auto"/>
              </w:rPr>
              <w:t>委托代理人与有效身份证件和授权委托书一致</w:t>
            </w:r>
          </w:p>
        </w:tc>
      </w:tr>
      <w:tr w:rsidR="00FB7375">
        <w:trPr>
          <w:trHeight w:val="748"/>
        </w:trPr>
        <w:tc>
          <w:tcPr>
            <w:tcW w:w="698" w:type="dxa"/>
            <w:vMerge w:val="restart"/>
          </w:tcPr>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rPr>
                <w:b/>
                <w:color w:val="auto"/>
                <w:sz w:val="22"/>
              </w:rPr>
            </w:pPr>
          </w:p>
          <w:p w:rsidR="00FB7375" w:rsidRDefault="00FB7375">
            <w:pPr>
              <w:pStyle w:val="TableParagraph"/>
              <w:spacing w:before="2"/>
              <w:rPr>
                <w:b/>
                <w:color w:val="auto"/>
              </w:rPr>
            </w:pPr>
          </w:p>
          <w:p w:rsidR="00FB7375" w:rsidRDefault="00EA147B">
            <w:pPr>
              <w:pStyle w:val="TableParagraph"/>
              <w:ind w:left="139"/>
              <w:rPr>
                <w:rFonts w:ascii="Times New Roman"/>
                <w:color w:val="auto"/>
              </w:rPr>
            </w:pPr>
            <w:r>
              <w:rPr>
                <w:rFonts w:ascii="Times New Roman"/>
                <w:color w:val="auto"/>
              </w:rPr>
              <w:t>2.1.3</w:t>
            </w:r>
          </w:p>
        </w:tc>
        <w:tc>
          <w:tcPr>
            <w:tcW w:w="876" w:type="dxa"/>
            <w:vMerge w:val="restart"/>
          </w:tcPr>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20"/>
              </w:rPr>
            </w:pPr>
          </w:p>
          <w:p w:rsidR="00FB7375" w:rsidRDefault="00FB7375">
            <w:pPr>
              <w:pStyle w:val="TableParagraph"/>
              <w:rPr>
                <w:b/>
                <w:color w:val="auto"/>
                <w:sz w:val="18"/>
              </w:rPr>
            </w:pPr>
          </w:p>
          <w:p w:rsidR="00FB7375" w:rsidRDefault="00EA147B">
            <w:pPr>
              <w:pStyle w:val="TableParagraph"/>
              <w:spacing w:line="242" w:lineRule="auto"/>
              <w:ind w:left="122" w:right="4" w:hanging="106"/>
              <w:rPr>
                <w:color w:val="auto"/>
              </w:rPr>
            </w:pPr>
            <w:r>
              <w:rPr>
                <w:color w:val="auto"/>
              </w:rPr>
              <w:t>响应性评审标准</w:t>
            </w:r>
          </w:p>
        </w:tc>
        <w:tc>
          <w:tcPr>
            <w:tcW w:w="1834" w:type="dxa"/>
          </w:tcPr>
          <w:p w:rsidR="00FB7375" w:rsidRDefault="00FB7375">
            <w:pPr>
              <w:pStyle w:val="TableParagraph"/>
              <w:spacing w:before="10"/>
              <w:rPr>
                <w:b/>
                <w:color w:val="auto"/>
                <w:sz w:val="18"/>
              </w:rPr>
            </w:pPr>
          </w:p>
          <w:p w:rsidR="00FB7375" w:rsidRDefault="00EA147B">
            <w:pPr>
              <w:pStyle w:val="TableParagraph"/>
              <w:ind w:left="175" w:right="91"/>
              <w:jc w:val="center"/>
              <w:rPr>
                <w:color w:val="auto"/>
              </w:rPr>
            </w:pPr>
            <w:r>
              <w:rPr>
                <w:color w:val="auto"/>
              </w:rPr>
              <w:t>投标范围</w:t>
            </w:r>
          </w:p>
        </w:tc>
        <w:tc>
          <w:tcPr>
            <w:tcW w:w="5682" w:type="dxa"/>
          </w:tcPr>
          <w:p w:rsidR="00FB7375" w:rsidRDefault="00FB7375">
            <w:pPr>
              <w:pStyle w:val="TableParagraph"/>
              <w:spacing w:before="10"/>
              <w:rPr>
                <w:b/>
                <w:color w:val="auto"/>
                <w:sz w:val="18"/>
              </w:rPr>
            </w:pPr>
          </w:p>
          <w:p w:rsidR="00FB7375" w:rsidRDefault="00EA147B">
            <w:pPr>
              <w:pStyle w:val="TableParagraph"/>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1.3.1 </w:t>
            </w:r>
            <w:r>
              <w:rPr>
                <w:color w:val="auto"/>
              </w:rPr>
              <w:t>项规定</w:t>
            </w:r>
          </w:p>
        </w:tc>
      </w:tr>
      <w:tr w:rsidR="00FB7375">
        <w:trPr>
          <w:trHeight w:val="751"/>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5" w:right="91"/>
              <w:jc w:val="center"/>
              <w:rPr>
                <w:color w:val="auto"/>
              </w:rPr>
            </w:pPr>
            <w:r>
              <w:rPr>
                <w:color w:val="auto"/>
              </w:rPr>
              <w:t>计划工期</w:t>
            </w:r>
          </w:p>
        </w:tc>
        <w:tc>
          <w:tcPr>
            <w:tcW w:w="5682" w:type="dxa"/>
          </w:tcPr>
          <w:p w:rsidR="00FB7375" w:rsidRDefault="00EA147B">
            <w:pPr>
              <w:pStyle w:val="TableParagraph"/>
              <w:spacing w:before="104" w:line="244" w:lineRule="auto"/>
              <w:ind w:left="74" w:right="89"/>
              <w:rPr>
                <w:color w:val="auto"/>
              </w:rPr>
            </w:pPr>
            <w:r>
              <w:rPr>
                <w:color w:val="auto"/>
                <w:spacing w:val="-10"/>
              </w:rPr>
              <w:t>符合第二章</w:t>
            </w:r>
            <w:r>
              <w:rPr>
                <w:color w:val="auto"/>
                <w:spacing w:val="-10"/>
              </w:rPr>
              <w:t>“</w:t>
            </w:r>
            <w:r>
              <w:rPr>
                <w:color w:val="auto"/>
                <w:spacing w:val="-10"/>
              </w:rPr>
              <w:t>投标人须知</w:t>
            </w:r>
            <w:r>
              <w:rPr>
                <w:color w:val="auto"/>
                <w:spacing w:val="-10"/>
              </w:rPr>
              <w:t>”</w:t>
            </w:r>
            <w:r>
              <w:rPr>
                <w:color w:val="auto"/>
                <w:spacing w:val="-10"/>
              </w:rPr>
              <w:t>第</w:t>
            </w:r>
            <w:r>
              <w:rPr>
                <w:color w:val="auto"/>
                <w:spacing w:val="-10"/>
              </w:rPr>
              <w:t xml:space="preserve"> </w:t>
            </w:r>
            <w:r>
              <w:rPr>
                <w:rFonts w:ascii="Times New Roman" w:eastAsia="Times New Roman" w:hAnsi="Times New Roman"/>
                <w:color w:val="auto"/>
              </w:rPr>
              <w:t xml:space="preserve">1.3.2 </w:t>
            </w:r>
            <w:r>
              <w:rPr>
                <w:color w:val="auto"/>
                <w:spacing w:val="-7"/>
              </w:rPr>
              <w:t>项规定，且关键节点工期</w:t>
            </w:r>
            <w:r>
              <w:rPr>
                <w:color w:val="auto"/>
                <w:spacing w:val="-5"/>
              </w:rPr>
              <w:t>符合招标文件要求</w:t>
            </w:r>
          </w:p>
        </w:tc>
      </w:tr>
      <w:tr w:rsidR="00FB7375">
        <w:trPr>
          <w:trHeight w:val="75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5" w:right="91"/>
              <w:jc w:val="center"/>
              <w:rPr>
                <w:color w:val="auto"/>
              </w:rPr>
            </w:pPr>
            <w:r>
              <w:rPr>
                <w:color w:val="auto"/>
              </w:rPr>
              <w:t>工程质量</w:t>
            </w:r>
          </w:p>
        </w:tc>
        <w:tc>
          <w:tcPr>
            <w:tcW w:w="5682" w:type="dxa"/>
          </w:tcPr>
          <w:p w:rsidR="00FB7375" w:rsidRDefault="00FB7375">
            <w:pPr>
              <w:pStyle w:val="TableParagraph"/>
              <w:spacing w:before="10"/>
              <w:rPr>
                <w:b/>
                <w:color w:val="auto"/>
                <w:sz w:val="18"/>
              </w:rPr>
            </w:pPr>
          </w:p>
          <w:p w:rsidR="00FB7375" w:rsidRDefault="00EA147B">
            <w:pPr>
              <w:pStyle w:val="TableParagraph"/>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1.3.3 </w:t>
            </w:r>
            <w:r>
              <w:rPr>
                <w:color w:val="auto"/>
              </w:rPr>
              <w:t>项规定</w:t>
            </w:r>
          </w:p>
        </w:tc>
      </w:tr>
      <w:tr w:rsidR="00FB7375">
        <w:trPr>
          <w:trHeight w:val="748"/>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5" w:right="91"/>
              <w:jc w:val="center"/>
              <w:rPr>
                <w:color w:val="auto"/>
              </w:rPr>
            </w:pPr>
            <w:r>
              <w:rPr>
                <w:color w:val="auto"/>
              </w:rPr>
              <w:t>投标有效期</w:t>
            </w:r>
          </w:p>
        </w:tc>
        <w:tc>
          <w:tcPr>
            <w:tcW w:w="5682" w:type="dxa"/>
          </w:tcPr>
          <w:p w:rsidR="00FB7375" w:rsidRDefault="00FB7375">
            <w:pPr>
              <w:pStyle w:val="TableParagraph"/>
              <w:spacing w:before="10"/>
              <w:rPr>
                <w:b/>
                <w:color w:val="auto"/>
                <w:sz w:val="18"/>
              </w:rPr>
            </w:pPr>
          </w:p>
          <w:p w:rsidR="00FB7375" w:rsidRDefault="00EA147B">
            <w:pPr>
              <w:pStyle w:val="TableParagraph"/>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3.3.1 </w:t>
            </w:r>
            <w:r>
              <w:rPr>
                <w:color w:val="auto"/>
              </w:rPr>
              <w:t>项规定</w:t>
            </w:r>
          </w:p>
        </w:tc>
      </w:tr>
      <w:tr w:rsidR="00FB7375">
        <w:trPr>
          <w:trHeight w:val="75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5" w:right="91"/>
              <w:jc w:val="center"/>
              <w:rPr>
                <w:color w:val="auto"/>
              </w:rPr>
            </w:pPr>
            <w:r>
              <w:rPr>
                <w:color w:val="auto"/>
              </w:rPr>
              <w:t>投标保证金</w:t>
            </w:r>
          </w:p>
        </w:tc>
        <w:tc>
          <w:tcPr>
            <w:tcW w:w="5682" w:type="dxa"/>
          </w:tcPr>
          <w:p w:rsidR="00FB7375" w:rsidRDefault="00FB7375">
            <w:pPr>
              <w:pStyle w:val="TableParagraph"/>
              <w:spacing w:before="10"/>
              <w:rPr>
                <w:b/>
                <w:color w:val="auto"/>
                <w:sz w:val="18"/>
              </w:rPr>
            </w:pPr>
          </w:p>
          <w:p w:rsidR="00FB7375" w:rsidRDefault="00EA147B">
            <w:pPr>
              <w:pStyle w:val="TableParagraph"/>
              <w:ind w:left="74"/>
              <w:rPr>
                <w:color w:val="auto"/>
              </w:rPr>
            </w:pPr>
            <w:r>
              <w:rPr>
                <w:color w:val="auto"/>
              </w:rPr>
              <w:t>符合第二章</w:t>
            </w:r>
            <w:r>
              <w:rPr>
                <w:color w:val="auto"/>
              </w:rPr>
              <w:t>“</w:t>
            </w:r>
            <w:r>
              <w:rPr>
                <w:color w:val="auto"/>
              </w:rPr>
              <w:t>投标人须知</w:t>
            </w:r>
            <w:r>
              <w:rPr>
                <w:color w:val="auto"/>
              </w:rPr>
              <w:t>”</w:t>
            </w:r>
            <w:r>
              <w:rPr>
                <w:color w:val="auto"/>
              </w:rPr>
              <w:t>第</w:t>
            </w:r>
            <w:r>
              <w:rPr>
                <w:color w:val="auto"/>
              </w:rPr>
              <w:t xml:space="preserve"> </w:t>
            </w:r>
            <w:r>
              <w:rPr>
                <w:rFonts w:ascii="Times New Roman" w:eastAsia="Times New Roman" w:hAnsi="Times New Roman"/>
                <w:color w:val="auto"/>
              </w:rPr>
              <w:t xml:space="preserve">3.4 </w:t>
            </w:r>
            <w:r>
              <w:rPr>
                <w:color w:val="auto"/>
              </w:rPr>
              <w:t>款规定</w:t>
            </w:r>
          </w:p>
        </w:tc>
      </w:tr>
      <w:tr w:rsidR="00FB7375">
        <w:trPr>
          <w:trHeight w:val="75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94" w:right="10"/>
              <w:jc w:val="center"/>
              <w:rPr>
                <w:color w:val="auto"/>
              </w:rPr>
            </w:pPr>
            <w:r>
              <w:rPr>
                <w:color w:val="auto"/>
              </w:rPr>
              <w:t>已标价工程量清单</w:t>
            </w:r>
          </w:p>
        </w:tc>
        <w:tc>
          <w:tcPr>
            <w:tcW w:w="5682" w:type="dxa"/>
          </w:tcPr>
          <w:p w:rsidR="00FB7375" w:rsidRDefault="00EA147B">
            <w:pPr>
              <w:pStyle w:val="TableParagraph"/>
              <w:spacing w:before="104" w:line="244" w:lineRule="auto"/>
              <w:ind w:left="74" w:right="129"/>
              <w:rPr>
                <w:color w:val="auto"/>
              </w:rPr>
            </w:pPr>
            <w:r>
              <w:rPr>
                <w:color w:val="auto"/>
              </w:rPr>
              <w:t>符合第五章</w:t>
            </w:r>
            <w:r>
              <w:rPr>
                <w:color w:val="auto"/>
              </w:rPr>
              <w:t>“</w:t>
            </w:r>
            <w:r>
              <w:rPr>
                <w:color w:val="auto"/>
              </w:rPr>
              <w:t>工程量清单</w:t>
            </w:r>
            <w:r>
              <w:rPr>
                <w:color w:val="auto"/>
              </w:rPr>
              <w:t>”</w:t>
            </w:r>
            <w:r>
              <w:rPr>
                <w:color w:val="auto"/>
              </w:rPr>
              <w:t>填写的要求，且投标总报价不超过最高投标限价</w:t>
            </w:r>
          </w:p>
        </w:tc>
      </w:tr>
      <w:tr w:rsidR="00FB7375">
        <w:trPr>
          <w:trHeight w:val="748"/>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2" w:right="91"/>
              <w:jc w:val="center"/>
              <w:rPr>
                <w:color w:val="auto"/>
              </w:rPr>
            </w:pPr>
            <w:r>
              <w:rPr>
                <w:color w:val="auto"/>
              </w:rPr>
              <w:t>技术标准和要求</w:t>
            </w:r>
          </w:p>
        </w:tc>
        <w:tc>
          <w:tcPr>
            <w:tcW w:w="5682" w:type="dxa"/>
          </w:tcPr>
          <w:p w:rsidR="00FB7375" w:rsidRDefault="00FB7375">
            <w:pPr>
              <w:pStyle w:val="TableParagraph"/>
              <w:spacing w:before="5"/>
              <w:rPr>
                <w:b/>
                <w:color w:val="auto"/>
                <w:sz w:val="18"/>
              </w:rPr>
            </w:pPr>
          </w:p>
          <w:p w:rsidR="00FB7375" w:rsidRDefault="00EA147B">
            <w:pPr>
              <w:pStyle w:val="TableParagraph"/>
              <w:spacing w:before="1"/>
              <w:ind w:left="74"/>
              <w:rPr>
                <w:color w:val="auto"/>
              </w:rPr>
            </w:pPr>
            <w:r>
              <w:rPr>
                <w:color w:val="auto"/>
              </w:rPr>
              <w:t>符合第七章</w:t>
            </w:r>
            <w:r>
              <w:rPr>
                <w:rFonts w:ascii="Times New Roman" w:eastAsia="Times New Roman" w:hAnsi="Times New Roman"/>
                <w:color w:val="auto"/>
              </w:rPr>
              <w:t>“</w:t>
            </w:r>
            <w:r>
              <w:rPr>
                <w:color w:val="auto"/>
              </w:rPr>
              <w:t>技术标准和要求（合同技术条款）</w:t>
            </w:r>
            <w:r>
              <w:rPr>
                <w:rFonts w:ascii="Times New Roman" w:eastAsia="Times New Roman" w:hAnsi="Times New Roman"/>
                <w:color w:val="auto"/>
              </w:rPr>
              <w:t>”</w:t>
            </w:r>
            <w:r>
              <w:rPr>
                <w:color w:val="auto"/>
              </w:rPr>
              <w:t>的规定</w:t>
            </w:r>
          </w:p>
        </w:tc>
      </w:tr>
      <w:tr w:rsidR="00FB7375">
        <w:trPr>
          <w:trHeight w:val="75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2" w:right="91"/>
              <w:jc w:val="center"/>
              <w:rPr>
                <w:color w:val="auto"/>
              </w:rPr>
            </w:pPr>
            <w:r>
              <w:rPr>
                <w:color w:val="auto"/>
              </w:rPr>
              <w:t>投标报价修正</w:t>
            </w:r>
          </w:p>
        </w:tc>
        <w:tc>
          <w:tcPr>
            <w:tcW w:w="5682" w:type="dxa"/>
          </w:tcPr>
          <w:p w:rsidR="00FB7375" w:rsidRDefault="00FB7375">
            <w:pPr>
              <w:pStyle w:val="TableParagraph"/>
              <w:spacing w:before="10"/>
              <w:rPr>
                <w:b/>
                <w:color w:val="auto"/>
                <w:sz w:val="18"/>
              </w:rPr>
            </w:pPr>
          </w:p>
          <w:p w:rsidR="00FB7375" w:rsidRDefault="00EA147B">
            <w:pPr>
              <w:pStyle w:val="TableParagraph"/>
              <w:ind w:left="654" w:right="568"/>
              <w:jc w:val="center"/>
              <w:rPr>
                <w:color w:val="auto"/>
              </w:rPr>
            </w:pPr>
            <w:r>
              <w:rPr>
                <w:color w:val="auto"/>
              </w:rPr>
              <w:t>修改总价，同时修改相关分项报价及单价分析表</w:t>
            </w:r>
          </w:p>
        </w:tc>
      </w:tr>
      <w:tr w:rsidR="00FB7375">
        <w:trPr>
          <w:trHeight w:val="750"/>
        </w:trPr>
        <w:tc>
          <w:tcPr>
            <w:tcW w:w="698" w:type="dxa"/>
            <w:vMerge/>
            <w:tcBorders>
              <w:top w:val="nil"/>
            </w:tcBorders>
          </w:tcPr>
          <w:p w:rsidR="00FB7375" w:rsidRDefault="00FB7375">
            <w:pPr>
              <w:rPr>
                <w:color w:val="auto"/>
                <w:sz w:val="2"/>
                <w:szCs w:val="2"/>
              </w:rPr>
            </w:pPr>
          </w:p>
        </w:tc>
        <w:tc>
          <w:tcPr>
            <w:tcW w:w="876" w:type="dxa"/>
            <w:vMerge/>
            <w:tcBorders>
              <w:top w:val="nil"/>
            </w:tcBorders>
          </w:tcPr>
          <w:p w:rsidR="00FB7375" w:rsidRDefault="00FB7375">
            <w:pPr>
              <w:rPr>
                <w:color w:val="auto"/>
                <w:sz w:val="2"/>
                <w:szCs w:val="2"/>
              </w:rPr>
            </w:pPr>
          </w:p>
        </w:tc>
        <w:tc>
          <w:tcPr>
            <w:tcW w:w="1834" w:type="dxa"/>
          </w:tcPr>
          <w:p w:rsidR="00FB7375" w:rsidRDefault="00FB7375">
            <w:pPr>
              <w:pStyle w:val="TableParagraph"/>
              <w:spacing w:before="10"/>
              <w:rPr>
                <w:b/>
                <w:color w:val="auto"/>
                <w:sz w:val="18"/>
              </w:rPr>
            </w:pPr>
          </w:p>
          <w:p w:rsidR="00FB7375" w:rsidRDefault="00EA147B">
            <w:pPr>
              <w:pStyle w:val="TableParagraph"/>
              <w:ind w:left="175" w:right="91"/>
              <w:jc w:val="center"/>
              <w:rPr>
                <w:color w:val="auto"/>
              </w:rPr>
            </w:pPr>
            <w:r>
              <w:rPr>
                <w:color w:val="auto"/>
              </w:rPr>
              <w:t>计算误差</w:t>
            </w:r>
          </w:p>
        </w:tc>
        <w:tc>
          <w:tcPr>
            <w:tcW w:w="5682" w:type="dxa"/>
          </w:tcPr>
          <w:p w:rsidR="00FB7375" w:rsidRDefault="00EA147B">
            <w:pPr>
              <w:pStyle w:val="TableParagraph"/>
              <w:spacing w:before="104" w:line="244" w:lineRule="auto"/>
              <w:ind w:left="74" w:right="86"/>
              <w:rPr>
                <w:color w:val="auto"/>
              </w:rPr>
            </w:pPr>
            <w:r>
              <w:rPr>
                <w:color w:val="auto"/>
                <w:spacing w:val="-5"/>
              </w:rPr>
              <w:t>经算术修正最终投标报价与原报价相比偏差在</w:t>
            </w:r>
            <w:r>
              <w:rPr>
                <w:color w:val="auto"/>
                <w:spacing w:val="-5"/>
              </w:rPr>
              <w:t xml:space="preserve"> </w:t>
            </w:r>
            <w:r>
              <w:rPr>
                <w:rFonts w:ascii="Times New Roman" w:eastAsia="Times New Roman"/>
                <w:color w:val="auto"/>
              </w:rPr>
              <w:t>3%</w:t>
            </w:r>
            <w:r>
              <w:rPr>
                <w:color w:val="auto"/>
                <w:spacing w:val="-18"/>
              </w:rPr>
              <w:t>以下，且投</w:t>
            </w:r>
            <w:r>
              <w:rPr>
                <w:color w:val="auto"/>
                <w:spacing w:val="-7"/>
              </w:rPr>
              <w:t>标人接受修正价格</w:t>
            </w:r>
          </w:p>
        </w:tc>
      </w:tr>
    </w:tbl>
    <w:p w:rsidR="00FB7375" w:rsidRDefault="00FB7375">
      <w:pPr>
        <w:pStyle w:val="a5"/>
        <w:spacing w:before="2"/>
        <w:rPr>
          <w:rFonts w:ascii="Times New Roman"/>
          <w:color w:val="auto"/>
          <w:sz w:val="5"/>
        </w:rPr>
      </w:pPr>
      <w:bookmarkStart w:id="52" w:name="_bookmark62"/>
      <w:bookmarkEnd w:id="52"/>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EA147B">
      <w:pPr>
        <w:pStyle w:val="30"/>
        <w:keepNext/>
        <w:keepLines/>
        <w:shd w:val="clear" w:color="auto" w:fill="auto"/>
        <w:spacing w:after="0"/>
        <w:jc w:val="center"/>
        <w:rPr>
          <w:color w:val="auto"/>
        </w:rPr>
      </w:pPr>
      <w:bookmarkStart w:id="53" w:name="bookmark24"/>
      <w:bookmarkStart w:id="54" w:name="bookmark25"/>
      <w:r>
        <w:rPr>
          <w:rFonts w:ascii="Times New Roman" w:eastAsia="Times New Roman" w:hAnsi="Times New Roman" w:cs="Times New Roman"/>
          <w:color w:val="auto"/>
          <w:lang w:val="en-US" w:eastAsia="en-US" w:bidi="en-US"/>
        </w:rPr>
        <w:t>Cl</w:t>
      </w:r>
      <w:r>
        <w:rPr>
          <w:color w:val="auto"/>
        </w:rPr>
        <w:t>技术标符合性评审表</w:t>
      </w:r>
      <w:bookmarkEnd w:id="53"/>
      <w:bookmarkEnd w:id="54"/>
    </w:p>
    <w:tbl>
      <w:tblPr>
        <w:tblW w:w="0" w:type="auto"/>
        <w:jc w:val="center"/>
        <w:tblLayout w:type="fixed"/>
        <w:tblCellMar>
          <w:left w:w="10" w:type="dxa"/>
          <w:right w:w="10" w:type="dxa"/>
        </w:tblCellMar>
        <w:tblLook w:val="04A0"/>
      </w:tblPr>
      <w:tblGrid>
        <w:gridCol w:w="763"/>
        <w:gridCol w:w="629"/>
        <w:gridCol w:w="2621"/>
        <w:gridCol w:w="4963"/>
      </w:tblGrid>
      <w:tr w:rsidR="00FB7375">
        <w:trPr>
          <w:trHeight w:hRule="exact" w:val="566"/>
          <w:jc w:val="center"/>
        </w:trPr>
        <w:tc>
          <w:tcPr>
            <w:tcW w:w="1392" w:type="dxa"/>
            <w:gridSpan w:val="2"/>
            <w:tcBorders>
              <w:top w:val="single" w:sz="4" w:space="0" w:color="auto"/>
              <w:lef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条款号</w:t>
            </w:r>
          </w:p>
        </w:tc>
        <w:tc>
          <w:tcPr>
            <w:tcW w:w="2621"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评审因素</w:t>
            </w:r>
          </w:p>
        </w:tc>
        <w:tc>
          <w:tcPr>
            <w:tcW w:w="4963"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评审标准</w:t>
            </w:r>
          </w:p>
        </w:tc>
      </w:tr>
      <w:tr w:rsidR="00FB7375">
        <w:trPr>
          <w:trHeight w:hRule="exact" w:val="528"/>
          <w:jc w:val="center"/>
        </w:trPr>
        <w:tc>
          <w:tcPr>
            <w:tcW w:w="763" w:type="dxa"/>
            <w:vMerge w:val="restart"/>
            <w:tcBorders>
              <w:top w:val="single" w:sz="4" w:space="0" w:color="auto"/>
              <w:lef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2.1.4</w:t>
            </w:r>
          </w:p>
        </w:tc>
        <w:tc>
          <w:tcPr>
            <w:tcW w:w="629" w:type="dxa"/>
            <w:vMerge w:val="restart"/>
            <w:tcBorders>
              <w:top w:val="single" w:sz="4" w:space="0" w:color="auto"/>
              <w:left w:val="single" w:sz="4" w:space="0" w:color="auto"/>
            </w:tcBorders>
            <w:shd w:val="clear" w:color="auto" w:fill="FFFFFF"/>
            <w:textDirection w:val="tbRlV"/>
            <w:vAlign w:val="bottom"/>
          </w:tcPr>
          <w:p w:rsidR="00FB7375" w:rsidRDefault="00EA147B">
            <w:pPr>
              <w:pStyle w:val="21"/>
              <w:shd w:val="clear" w:color="auto" w:fill="auto"/>
              <w:jc w:val="center"/>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技术标符合性评审</w:t>
            </w:r>
          </w:p>
        </w:tc>
        <w:tc>
          <w:tcPr>
            <w:tcW w:w="2621" w:type="dxa"/>
            <w:tcBorders>
              <w:top w:val="single" w:sz="4" w:space="0" w:color="auto"/>
              <w:lef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1.</w:t>
            </w:r>
            <w:r>
              <w:rPr>
                <w:rFonts w:asciiTheme="minorEastAsia" w:eastAsiaTheme="minorEastAsia" w:hAnsiTheme="minorEastAsia" w:cstheme="minorEastAsia" w:hint="eastAsia"/>
                <w:color w:val="auto"/>
                <w:sz w:val="21"/>
                <w:szCs w:val="21"/>
              </w:rPr>
              <w:t>进度计划</w:t>
            </w:r>
          </w:p>
        </w:tc>
        <w:tc>
          <w:tcPr>
            <w:tcW w:w="4963" w:type="dxa"/>
            <w:tcBorders>
              <w:top w:val="single" w:sz="4" w:space="0" w:color="auto"/>
              <w:left w:val="single" w:sz="4" w:space="0" w:color="auto"/>
              <w:right w:val="single" w:sz="4" w:space="0" w:color="auto"/>
            </w:tcBorders>
            <w:shd w:val="clear" w:color="auto" w:fill="FFFFFF"/>
            <w:vAlign w:val="bottom"/>
          </w:tcPr>
          <w:p w:rsidR="00FB7375" w:rsidRDefault="00EA147B">
            <w:pPr>
              <w:pStyle w:val="ae"/>
              <w:shd w:val="clear" w:color="auto" w:fill="auto"/>
              <w:spacing w:line="264" w:lineRule="exact"/>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关键节点工期满足招标文件要求，进度计划符合本项</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目实际要求。</w:t>
            </w:r>
          </w:p>
        </w:tc>
      </w:tr>
      <w:tr w:rsidR="00FB7375">
        <w:trPr>
          <w:trHeight w:hRule="exact" w:val="533"/>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tcPr>
          <w:p w:rsidR="00FB7375" w:rsidRDefault="00EA147B">
            <w:pPr>
              <w:pStyle w:val="ae"/>
              <w:shd w:val="clear" w:color="auto" w:fill="auto"/>
              <w:spacing w:line="274" w:lineRule="exact"/>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2.</w:t>
            </w:r>
            <w:r>
              <w:rPr>
                <w:rFonts w:asciiTheme="minorEastAsia" w:eastAsiaTheme="minorEastAsia" w:hAnsiTheme="minorEastAsia" w:cstheme="minorEastAsia" w:hint="eastAsia"/>
                <w:color w:val="auto"/>
                <w:sz w:val="21"/>
                <w:szCs w:val="21"/>
              </w:rPr>
              <w:t>确保各工期的技术组织</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措施</w:t>
            </w:r>
          </w:p>
        </w:tc>
        <w:tc>
          <w:tcPr>
            <w:tcW w:w="4963" w:type="dxa"/>
            <w:tcBorders>
              <w:top w:val="single" w:sz="4" w:space="0" w:color="auto"/>
              <w:left w:val="single" w:sz="4" w:space="0" w:color="auto"/>
              <w:right w:val="single" w:sz="4" w:space="0" w:color="auto"/>
            </w:tcBorders>
            <w:shd w:val="clear" w:color="auto" w:fill="FFFFFF"/>
          </w:tcPr>
          <w:p w:rsidR="00FB7375" w:rsidRDefault="00EA147B">
            <w:pPr>
              <w:pStyle w:val="ae"/>
              <w:shd w:val="clear" w:color="auto" w:fill="auto"/>
              <w:spacing w:line="259" w:lineRule="exact"/>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在施工方法、材料选用、劳动力安排、技术等方面有</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保证工期的措施。</w:t>
            </w:r>
          </w:p>
        </w:tc>
      </w:tr>
      <w:tr w:rsidR="00FB7375">
        <w:trPr>
          <w:trHeight w:hRule="exact" w:val="787"/>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vAlign w:val="center"/>
          </w:tcPr>
          <w:p w:rsidR="00FB7375" w:rsidRDefault="00EA147B">
            <w:pPr>
              <w:pStyle w:val="ae"/>
              <w:shd w:val="clear" w:color="auto" w:fill="auto"/>
              <w:tabs>
                <w:tab w:val="left" w:pos="523"/>
                <w:tab w:val="left" w:pos="1229"/>
              </w:tabs>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3.</w:t>
            </w:r>
            <w:r>
              <w:rPr>
                <w:rFonts w:asciiTheme="minorEastAsia" w:eastAsiaTheme="minorEastAsia" w:hAnsiTheme="minorEastAsia" w:cstheme="minorEastAsia" w:hint="eastAsia"/>
                <w:color w:val="auto"/>
                <w:sz w:val="21"/>
                <w:szCs w:val="21"/>
                <w:lang w:val="en-US" w:eastAsia="en-US" w:bidi="en-US"/>
              </w:rPr>
              <w:tab/>
            </w:r>
            <w:r>
              <w:rPr>
                <w:rFonts w:asciiTheme="minorEastAsia" w:eastAsiaTheme="minorEastAsia" w:hAnsiTheme="minorEastAsia" w:cstheme="minorEastAsia" w:hint="eastAsia"/>
                <w:color w:val="auto"/>
                <w:sz w:val="21"/>
                <w:szCs w:val="21"/>
              </w:rPr>
              <w:t>……</w:t>
            </w:r>
            <w:r>
              <w:rPr>
                <w:rFonts w:asciiTheme="minorEastAsia" w:eastAsiaTheme="minorEastAsia" w:hAnsiTheme="minorEastAsia" w:cstheme="minorEastAsia" w:hint="eastAsia"/>
                <w:color w:val="auto"/>
                <w:sz w:val="21"/>
                <w:szCs w:val="21"/>
              </w:rPr>
              <w:tab/>
            </w:r>
            <w:r>
              <w:rPr>
                <w:rFonts w:asciiTheme="minorEastAsia" w:eastAsiaTheme="minorEastAsia" w:hAnsiTheme="minorEastAsia" w:cstheme="minorEastAsia" w:hint="eastAsia"/>
                <w:color w:val="auto"/>
                <w:sz w:val="21"/>
                <w:szCs w:val="21"/>
              </w:rPr>
              <w:t>施工方案、施</w:t>
            </w:r>
          </w:p>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工方法及措施</w:t>
            </w:r>
          </w:p>
        </w:tc>
        <w:tc>
          <w:tcPr>
            <w:tcW w:w="4963" w:type="dxa"/>
            <w:tcBorders>
              <w:top w:val="single" w:sz="4" w:space="0" w:color="auto"/>
              <w:left w:val="single" w:sz="4" w:space="0" w:color="auto"/>
              <w:right w:val="single" w:sz="4" w:space="0" w:color="auto"/>
            </w:tcBorders>
            <w:shd w:val="clear" w:color="auto" w:fill="FFFFFF"/>
            <w:vAlign w:val="bottom"/>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各主要施工方法符合项目实际，方法科学合理、可行，</w:t>
            </w:r>
          </w:p>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基本能指导具体施工。同时还应辨识危险性较大的单</w:t>
            </w:r>
          </w:p>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项工程并明确施工要点。</w:t>
            </w:r>
          </w:p>
        </w:tc>
      </w:tr>
      <w:tr w:rsidR="00FB7375">
        <w:trPr>
          <w:trHeight w:hRule="exact" w:val="792"/>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vAlign w:val="center"/>
          </w:tcPr>
          <w:p w:rsidR="00FB7375" w:rsidRDefault="00EA147B">
            <w:pPr>
              <w:pStyle w:val="ae"/>
              <w:shd w:val="clear" w:color="auto" w:fill="auto"/>
              <w:spacing w:line="269" w:lineRule="exact"/>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4.</w:t>
            </w:r>
            <w:r>
              <w:rPr>
                <w:rFonts w:asciiTheme="minorEastAsia" w:eastAsiaTheme="minorEastAsia" w:hAnsiTheme="minorEastAsia" w:cstheme="minorEastAsia" w:hint="eastAsia"/>
                <w:color w:val="auto"/>
                <w:sz w:val="21"/>
                <w:szCs w:val="21"/>
              </w:rPr>
              <w:t>质量保证体系与保证措</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施</w:t>
            </w:r>
          </w:p>
        </w:tc>
        <w:tc>
          <w:tcPr>
            <w:tcW w:w="4963" w:type="dxa"/>
            <w:tcBorders>
              <w:top w:val="single" w:sz="4" w:space="0" w:color="auto"/>
              <w:left w:val="single" w:sz="4" w:space="0" w:color="auto"/>
              <w:right w:val="single" w:sz="4" w:space="0" w:color="auto"/>
            </w:tcBorders>
            <w:shd w:val="clear" w:color="auto" w:fill="FFFFFF"/>
            <w:vAlign w:val="bottom"/>
          </w:tcPr>
          <w:p w:rsidR="00FB7375" w:rsidRDefault="00EA147B">
            <w:pPr>
              <w:pStyle w:val="ae"/>
              <w:shd w:val="clear" w:color="auto" w:fill="auto"/>
              <w:spacing w:line="257" w:lineRule="exact"/>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有专门的质量技术管理班子和制度、人员配备合理。</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自控体系完整，能保证技术质量，达到承诺的质量标</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准。</w:t>
            </w:r>
          </w:p>
        </w:tc>
      </w:tr>
      <w:tr w:rsidR="00FB7375">
        <w:trPr>
          <w:trHeight w:hRule="exact" w:val="677"/>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5.</w:t>
            </w:r>
            <w:r>
              <w:rPr>
                <w:rFonts w:asciiTheme="minorEastAsia" w:eastAsiaTheme="minorEastAsia" w:hAnsiTheme="minorEastAsia" w:cstheme="minorEastAsia" w:hint="eastAsia"/>
                <w:color w:val="auto"/>
                <w:sz w:val="21"/>
                <w:szCs w:val="21"/>
              </w:rPr>
              <w:t>拟投入的主要施工机械、</w:t>
            </w:r>
          </w:p>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设备计划</w:t>
            </w:r>
          </w:p>
        </w:tc>
        <w:tc>
          <w:tcPr>
            <w:tcW w:w="4963"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spacing w:line="264" w:lineRule="exact"/>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投入的施工机械、设备、机具有计划，设备数量、配</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置根据进场时间安排合理，满足施工需要。</w:t>
            </w:r>
          </w:p>
        </w:tc>
      </w:tr>
      <w:tr w:rsidR="00FB7375">
        <w:trPr>
          <w:trHeight w:hRule="exact" w:val="490"/>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6.</w:t>
            </w:r>
            <w:r>
              <w:rPr>
                <w:rFonts w:asciiTheme="minorEastAsia" w:eastAsiaTheme="minorEastAsia" w:hAnsiTheme="minorEastAsia" w:cstheme="minorEastAsia" w:hint="eastAsia"/>
                <w:color w:val="auto"/>
                <w:sz w:val="21"/>
                <w:szCs w:val="21"/>
              </w:rPr>
              <w:t>安全管理体系及措施</w:t>
            </w:r>
          </w:p>
        </w:tc>
        <w:tc>
          <w:tcPr>
            <w:tcW w:w="4963"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满足工程施工需要。</w:t>
            </w:r>
          </w:p>
        </w:tc>
      </w:tr>
      <w:tr w:rsidR="00FB7375">
        <w:trPr>
          <w:trHeight w:hRule="exact" w:val="538"/>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7.</w:t>
            </w:r>
            <w:r>
              <w:rPr>
                <w:rFonts w:asciiTheme="minorEastAsia" w:eastAsiaTheme="minorEastAsia" w:hAnsiTheme="minorEastAsia" w:cstheme="minorEastAsia" w:hint="eastAsia"/>
                <w:color w:val="auto"/>
                <w:sz w:val="21"/>
                <w:szCs w:val="21"/>
              </w:rPr>
              <w:t>文明施工体系及措施</w:t>
            </w:r>
          </w:p>
        </w:tc>
        <w:tc>
          <w:tcPr>
            <w:tcW w:w="4963"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满足工程施工需要。</w:t>
            </w:r>
          </w:p>
        </w:tc>
      </w:tr>
      <w:tr w:rsidR="00FB7375">
        <w:trPr>
          <w:trHeight w:hRule="exact" w:val="533"/>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vAlign w:val="bottom"/>
          </w:tcPr>
          <w:p w:rsidR="00FB7375" w:rsidRDefault="00EA147B">
            <w:pPr>
              <w:pStyle w:val="ae"/>
              <w:shd w:val="clear" w:color="auto" w:fill="auto"/>
              <w:spacing w:line="250" w:lineRule="exact"/>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rPr>
              <w:t>8.</w:t>
            </w:r>
            <w:r>
              <w:rPr>
                <w:rFonts w:asciiTheme="minorEastAsia" w:eastAsiaTheme="minorEastAsia" w:hAnsiTheme="minorEastAsia" w:cstheme="minorEastAsia" w:hint="eastAsia"/>
                <w:color w:val="auto"/>
                <w:sz w:val="21"/>
                <w:szCs w:val="21"/>
              </w:rPr>
              <w:t>水土保持及环境保护措</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施</w:t>
            </w:r>
          </w:p>
        </w:tc>
        <w:tc>
          <w:tcPr>
            <w:tcW w:w="4963"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满足工程施工需要。</w:t>
            </w:r>
          </w:p>
        </w:tc>
      </w:tr>
      <w:tr w:rsidR="00FB7375">
        <w:trPr>
          <w:trHeight w:hRule="exact" w:val="533"/>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vAlign w:val="bottom"/>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9.</w:t>
            </w:r>
            <w:r>
              <w:rPr>
                <w:rFonts w:asciiTheme="minorEastAsia" w:eastAsiaTheme="minorEastAsia" w:hAnsiTheme="minorEastAsia" w:cstheme="minorEastAsia" w:hint="eastAsia"/>
                <w:color w:val="auto"/>
                <w:sz w:val="21"/>
                <w:szCs w:val="21"/>
              </w:rPr>
              <w:t>施工导流和度汛方案</w:t>
            </w:r>
          </w:p>
          <w:p w:rsidR="00FB7375" w:rsidRDefault="00EA147B">
            <w:pPr>
              <w:pStyle w:val="ae"/>
              <w:shd w:val="clear" w:color="auto" w:fill="auto"/>
              <w:ind w:firstLine="1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（若工程需要）</w:t>
            </w:r>
          </w:p>
        </w:tc>
        <w:tc>
          <w:tcPr>
            <w:tcW w:w="4963" w:type="dxa"/>
            <w:tcBorders>
              <w:top w:val="single" w:sz="4" w:space="0" w:color="auto"/>
              <w:left w:val="single" w:sz="4" w:space="0" w:color="auto"/>
              <w:right w:val="single" w:sz="4" w:space="0" w:color="auto"/>
            </w:tcBorders>
            <w:shd w:val="clear" w:color="auto" w:fill="FFFFFF"/>
            <w:vAlign w:val="bottom"/>
          </w:tcPr>
          <w:p w:rsidR="00FB7375" w:rsidRDefault="00EA147B">
            <w:pPr>
              <w:pStyle w:val="ae"/>
              <w:shd w:val="clear" w:color="auto" w:fill="auto"/>
              <w:spacing w:line="264" w:lineRule="exact"/>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施工涉及到导流和度汛安全，应编制导流方案和度汛</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方案。</w:t>
            </w:r>
          </w:p>
        </w:tc>
      </w:tr>
      <w:tr w:rsidR="00FB7375">
        <w:trPr>
          <w:trHeight w:hRule="exact" w:val="533"/>
          <w:jc w:val="center"/>
        </w:trPr>
        <w:tc>
          <w:tcPr>
            <w:tcW w:w="763" w:type="dxa"/>
            <w:vMerge/>
            <w:tcBorders>
              <w:left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tcBorders>
            <w:shd w:val="clear" w:color="auto" w:fill="FFFFFF"/>
            <w:vAlign w:val="bottom"/>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lang w:val="en-US" w:eastAsia="en-US" w:bidi="en-US"/>
              </w:rPr>
              <w:t>10.</w:t>
            </w:r>
            <w:r>
              <w:rPr>
                <w:rFonts w:asciiTheme="minorEastAsia" w:eastAsiaTheme="minorEastAsia" w:hAnsiTheme="minorEastAsia" w:cstheme="minorEastAsia" w:hint="eastAsia"/>
                <w:color w:val="auto"/>
                <w:sz w:val="21"/>
                <w:szCs w:val="21"/>
              </w:rPr>
              <w:t>冬雨季施工措施</w:t>
            </w:r>
          </w:p>
          <w:p w:rsidR="00FB7375" w:rsidRDefault="00EA147B">
            <w:pPr>
              <w:pStyle w:val="ae"/>
              <w:shd w:val="clear" w:color="auto" w:fill="auto"/>
              <w:ind w:firstLine="140"/>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（若工程需要）</w:t>
            </w:r>
          </w:p>
        </w:tc>
        <w:tc>
          <w:tcPr>
            <w:tcW w:w="4963"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冬雨季施工措施合理可行。</w:t>
            </w:r>
          </w:p>
        </w:tc>
      </w:tr>
      <w:tr w:rsidR="00FB7375">
        <w:trPr>
          <w:trHeight w:hRule="exact" w:val="552"/>
          <w:jc w:val="center"/>
        </w:trPr>
        <w:tc>
          <w:tcPr>
            <w:tcW w:w="763" w:type="dxa"/>
            <w:vMerge/>
            <w:tcBorders>
              <w:left w:val="single" w:sz="4" w:space="0" w:color="auto"/>
              <w:bottom w:val="single" w:sz="4" w:space="0" w:color="auto"/>
            </w:tcBorders>
            <w:shd w:val="clear" w:color="auto" w:fill="FFFFFF"/>
            <w:vAlign w:val="center"/>
          </w:tcPr>
          <w:p w:rsidR="00FB7375" w:rsidRDefault="00FB7375">
            <w:pPr>
              <w:rPr>
                <w:rFonts w:asciiTheme="minorEastAsia" w:eastAsiaTheme="minorEastAsia" w:hAnsiTheme="minorEastAsia" w:cstheme="minorEastAsia"/>
                <w:color w:val="auto"/>
              </w:rPr>
            </w:pPr>
          </w:p>
        </w:tc>
        <w:tc>
          <w:tcPr>
            <w:tcW w:w="629" w:type="dxa"/>
            <w:vMerge/>
            <w:tcBorders>
              <w:left w:val="single" w:sz="4" w:space="0" w:color="auto"/>
              <w:bottom w:val="single" w:sz="4" w:space="0" w:color="auto"/>
            </w:tcBorders>
            <w:shd w:val="clear" w:color="auto" w:fill="FFFFFF"/>
            <w:textDirection w:val="tbRlV"/>
            <w:vAlign w:val="bottom"/>
          </w:tcPr>
          <w:p w:rsidR="00FB7375" w:rsidRDefault="00FB7375">
            <w:pPr>
              <w:rPr>
                <w:rFonts w:asciiTheme="minorEastAsia" w:eastAsiaTheme="minorEastAsia" w:hAnsiTheme="minorEastAsia" w:cstheme="minorEastAsia"/>
                <w:color w:val="auto"/>
              </w:rPr>
            </w:pPr>
          </w:p>
        </w:tc>
        <w:tc>
          <w:tcPr>
            <w:tcW w:w="2621" w:type="dxa"/>
            <w:tcBorders>
              <w:top w:val="single" w:sz="4" w:space="0" w:color="auto"/>
              <w:left w:val="single" w:sz="4" w:space="0" w:color="auto"/>
              <w:bottom w:val="single" w:sz="4" w:space="0" w:color="auto"/>
            </w:tcBorders>
            <w:shd w:val="clear" w:color="auto" w:fill="FFFFFF"/>
          </w:tcPr>
          <w:p w:rsidR="00FB7375" w:rsidRDefault="00FB7375">
            <w:pPr>
              <w:widowControl w:val="0"/>
              <w:rPr>
                <w:rFonts w:asciiTheme="minorEastAsia" w:eastAsiaTheme="minorEastAsia" w:hAnsiTheme="minorEastAsia" w:cstheme="minorEastAsia"/>
                <w:color w:val="auto"/>
              </w:rPr>
            </w:pP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FB7375" w:rsidRDefault="00FB7375">
            <w:pPr>
              <w:widowControl w:val="0"/>
              <w:rPr>
                <w:rFonts w:asciiTheme="minorEastAsia" w:eastAsiaTheme="minorEastAsia" w:hAnsiTheme="minorEastAsia" w:cstheme="minorEastAsia"/>
                <w:color w:val="auto"/>
              </w:rPr>
            </w:pPr>
          </w:p>
        </w:tc>
      </w:tr>
    </w:tbl>
    <w:p w:rsidR="00FB7375" w:rsidRDefault="00FB7375">
      <w:pPr>
        <w:pStyle w:val="ae"/>
        <w:shd w:val="clear" w:color="auto" w:fill="auto"/>
        <w:rPr>
          <w:rFonts w:asciiTheme="minorEastAsia" w:eastAsiaTheme="minorEastAsia" w:hAnsiTheme="minorEastAsia" w:cstheme="minorEastAsia"/>
          <w:color w:val="auto"/>
          <w:sz w:val="21"/>
          <w:szCs w:val="21"/>
        </w:rPr>
      </w:pPr>
    </w:p>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说明：</w:t>
      </w:r>
    </w:p>
    <w:p w:rsidR="00FB7375" w:rsidRDefault="00EA147B">
      <w:pPr>
        <w:pStyle w:val="ae"/>
        <w:shd w:val="clear" w:color="auto" w:fil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表中评审因素、评审标准可根据项目具体情况适当修改</w:t>
      </w:r>
      <w:r>
        <w:rPr>
          <w:rFonts w:asciiTheme="minorEastAsia" w:eastAsiaTheme="minorEastAsia" w:hAnsiTheme="minorEastAsia" w:cstheme="minorEastAsia" w:hint="eastAsia"/>
          <w:color w:val="auto"/>
          <w:sz w:val="21"/>
          <w:szCs w:val="21"/>
        </w:rPr>
        <w:t>;</w:t>
      </w:r>
    </w:p>
    <w:p w:rsidR="00FB7375" w:rsidRDefault="00EA147B">
      <w:pPr>
        <w:pStyle w:val="ae"/>
        <w:shd w:val="clear" w:color="auto" w:fill="auto"/>
        <w:rPr>
          <w:color w:val="auto"/>
        </w:rPr>
      </w:pPr>
      <w:r>
        <w:rPr>
          <w:rFonts w:asciiTheme="minorEastAsia" w:eastAsiaTheme="minorEastAsia" w:hAnsiTheme="minorEastAsia" w:cstheme="minorEastAsia" w:hint="eastAsia"/>
          <w:color w:val="auto"/>
          <w:sz w:val="21"/>
          <w:szCs w:val="21"/>
        </w:rPr>
        <w:t>如果招标内容中含有施工难度较大的基础处理工程，基础处理工程施工方案应作为主要施工</w:t>
      </w:r>
      <w:r>
        <w:rPr>
          <w:rFonts w:asciiTheme="minorEastAsia" w:eastAsiaTheme="minorEastAsia" w:hAnsiTheme="minorEastAsia" w:cstheme="minorEastAsia" w:hint="eastAsia"/>
          <w:color w:val="auto"/>
          <w:sz w:val="21"/>
          <w:szCs w:val="21"/>
        </w:rPr>
        <w:t xml:space="preserve"> </w:t>
      </w:r>
      <w:r>
        <w:rPr>
          <w:rFonts w:asciiTheme="minorEastAsia" w:eastAsiaTheme="minorEastAsia" w:hAnsiTheme="minorEastAsia" w:cstheme="minorEastAsia" w:hint="eastAsia"/>
          <w:color w:val="auto"/>
          <w:sz w:val="21"/>
          <w:szCs w:val="21"/>
        </w:rPr>
        <w:t>方案之一纳入技术标符合性评审内容。</w:t>
      </w:r>
      <w:r>
        <w:rPr>
          <w:color w:val="auto"/>
        </w:rPr>
        <w:br w:type="page"/>
      </w:r>
    </w:p>
    <w:tbl>
      <w:tblPr>
        <w:tblW w:w="0" w:type="auto"/>
        <w:jc w:val="center"/>
        <w:tblLayout w:type="fixed"/>
        <w:tblCellMar>
          <w:left w:w="10" w:type="dxa"/>
          <w:right w:w="10" w:type="dxa"/>
        </w:tblCellMar>
        <w:tblLook w:val="04A0"/>
      </w:tblPr>
      <w:tblGrid>
        <w:gridCol w:w="1574"/>
        <w:gridCol w:w="1848"/>
        <w:gridCol w:w="4963"/>
        <w:gridCol w:w="758"/>
      </w:tblGrid>
      <w:tr w:rsidR="00FB7375">
        <w:trPr>
          <w:trHeight w:hRule="exact" w:val="600"/>
          <w:jc w:val="center"/>
        </w:trPr>
        <w:tc>
          <w:tcPr>
            <w:tcW w:w="1574" w:type="dxa"/>
            <w:tcBorders>
              <w:top w:val="single" w:sz="4" w:space="0" w:color="auto"/>
              <w:left w:val="single" w:sz="4" w:space="0" w:color="auto"/>
            </w:tcBorders>
            <w:shd w:val="clear" w:color="auto" w:fill="FFFFFF"/>
            <w:vAlign w:val="center"/>
          </w:tcPr>
          <w:p w:rsidR="00FB7375" w:rsidRDefault="00EA147B">
            <w:pPr>
              <w:pStyle w:val="ae"/>
              <w:shd w:val="clear" w:color="auto" w:fill="auto"/>
              <w:ind w:firstLine="700"/>
              <w:rPr>
                <w:color w:val="auto"/>
              </w:rPr>
            </w:pPr>
            <w:r>
              <w:rPr>
                <w:b/>
                <w:bCs/>
                <w:color w:val="auto"/>
              </w:rPr>
              <w:lastRenderedPageBreak/>
              <w:t>条款号</w:t>
            </w:r>
          </w:p>
        </w:tc>
        <w:tc>
          <w:tcPr>
            <w:tcW w:w="1848" w:type="dxa"/>
            <w:tcBorders>
              <w:top w:val="single" w:sz="4" w:space="0" w:color="auto"/>
              <w:left w:val="single" w:sz="4" w:space="0" w:color="auto"/>
            </w:tcBorders>
            <w:shd w:val="clear" w:color="auto" w:fill="FFFFFF"/>
            <w:vAlign w:val="center"/>
          </w:tcPr>
          <w:p w:rsidR="00FB7375" w:rsidRDefault="00EA147B">
            <w:pPr>
              <w:pStyle w:val="ae"/>
              <w:shd w:val="clear" w:color="auto" w:fill="auto"/>
              <w:ind w:firstLine="720"/>
              <w:rPr>
                <w:color w:val="auto"/>
              </w:rPr>
            </w:pPr>
            <w:r>
              <w:rPr>
                <w:b/>
                <w:bCs/>
                <w:color w:val="auto"/>
              </w:rPr>
              <w:t>条款内容</w:t>
            </w:r>
          </w:p>
        </w:tc>
        <w:tc>
          <w:tcPr>
            <w:tcW w:w="5721" w:type="dxa"/>
            <w:gridSpan w:val="2"/>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jc w:val="center"/>
              <w:rPr>
                <w:color w:val="auto"/>
              </w:rPr>
            </w:pPr>
            <w:r>
              <w:rPr>
                <w:b/>
                <w:bCs/>
                <w:color w:val="auto"/>
              </w:rPr>
              <w:t>编列内容</w:t>
            </w:r>
          </w:p>
        </w:tc>
      </w:tr>
      <w:tr w:rsidR="00FB7375">
        <w:trPr>
          <w:trHeight w:hRule="exact" w:val="566"/>
          <w:jc w:val="center"/>
        </w:trPr>
        <w:tc>
          <w:tcPr>
            <w:tcW w:w="1574" w:type="dxa"/>
            <w:vMerge w:val="restart"/>
            <w:tcBorders>
              <w:top w:val="single" w:sz="4" w:space="0" w:color="auto"/>
              <w:left w:val="single" w:sz="4" w:space="0" w:color="auto"/>
            </w:tcBorders>
            <w:shd w:val="clear" w:color="auto" w:fill="FFFFFF"/>
            <w:vAlign w:val="center"/>
          </w:tcPr>
          <w:p w:rsidR="00FB7375" w:rsidRDefault="00EA147B">
            <w:pPr>
              <w:pStyle w:val="ae"/>
              <w:shd w:val="clear" w:color="auto" w:fill="auto"/>
              <w:ind w:firstLine="520"/>
              <w:rPr>
                <w:color w:val="auto"/>
              </w:rPr>
            </w:pPr>
            <w:r>
              <w:rPr>
                <w:rFonts w:ascii="Times New Roman" w:eastAsia="Times New Roman" w:hAnsi="Times New Roman" w:cs="Times New Roman"/>
                <w:color w:val="auto"/>
                <w:lang w:val="en-US" w:eastAsia="en-US" w:bidi="en-US"/>
              </w:rPr>
              <w:t>2.2.1</w:t>
            </w:r>
          </w:p>
        </w:tc>
        <w:tc>
          <w:tcPr>
            <w:tcW w:w="1848" w:type="dxa"/>
            <w:vMerge w:val="restart"/>
            <w:tcBorders>
              <w:top w:val="single" w:sz="4" w:space="0" w:color="auto"/>
              <w:left w:val="single" w:sz="4" w:space="0" w:color="auto"/>
            </w:tcBorders>
            <w:shd w:val="clear" w:color="auto" w:fill="FFFFFF"/>
            <w:vAlign w:val="center"/>
          </w:tcPr>
          <w:p w:rsidR="00FB7375" w:rsidRDefault="00EA147B">
            <w:pPr>
              <w:pStyle w:val="ae"/>
              <w:shd w:val="clear" w:color="auto" w:fill="auto"/>
              <w:spacing w:after="40"/>
              <w:jc w:val="center"/>
              <w:rPr>
                <w:color w:val="auto"/>
              </w:rPr>
            </w:pPr>
            <w:r>
              <w:rPr>
                <w:color w:val="auto"/>
              </w:rPr>
              <w:t>分值构成</w:t>
            </w:r>
          </w:p>
          <w:p w:rsidR="00FB7375" w:rsidRDefault="00EA147B">
            <w:pPr>
              <w:pStyle w:val="ae"/>
              <w:shd w:val="clear" w:color="auto" w:fill="auto"/>
              <w:jc w:val="center"/>
              <w:rPr>
                <w:color w:val="auto"/>
              </w:rPr>
            </w:pPr>
            <w:r>
              <w:rPr>
                <w:color w:val="auto"/>
              </w:rPr>
              <w:t>（总分</w:t>
            </w:r>
            <w:r>
              <w:rPr>
                <w:rFonts w:ascii="Times New Roman" w:eastAsia="Times New Roman" w:hAnsi="Times New Roman" w:cs="Times New Roman"/>
                <w:color w:val="auto"/>
              </w:rPr>
              <w:t>60</w:t>
            </w:r>
            <w:r>
              <w:rPr>
                <w:color w:val="auto"/>
              </w:rPr>
              <w:t>分）</w:t>
            </w:r>
          </w:p>
        </w:tc>
        <w:tc>
          <w:tcPr>
            <w:tcW w:w="4963" w:type="dxa"/>
            <w:tcBorders>
              <w:top w:val="single" w:sz="4" w:space="0" w:color="auto"/>
              <w:left w:val="single" w:sz="4" w:space="0" w:color="auto"/>
            </w:tcBorders>
            <w:shd w:val="clear" w:color="auto" w:fill="FFFFFF"/>
            <w:vAlign w:val="center"/>
          </w:tcPr>
          <w:p w:rsidR="00FB7375" w:rsidRDefault="00EA147B">
            <w:pPr>
              <w:pStyle w:val="ae"/>
              <w:shd w:val="clear" w:color="auto" w:fill="auto"/>
              <w:rPr>
                <w:color w:val="auto"/>
              </w:rPr>
            </w:pPr>
            <w:r>
              <w:rPr>
                <w:color w:val="auto"/>
              </w:rPr>
              <w:t>投标总报价</w:t>
            </w:r>
          </w:p>
        </w:tc>
        <w:tc>
          <w:tcPr>
            <w:tcW w:w="758"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rFonts w:ascii="宋体" w:eastAsia="宋体" w:hAnsi="宋体" w:cs="宋体"/>
                <w:color w:val="auto"/>
                <w:lang w:val="en-US"/>
              </w:rPr>
            </w:pPr>
            <w:r>
              <w:rPr>
                <w:rFonts w:ascii="宋体" w:eastAsia="宋体" w:hAnsi="宋体" w:cs="宋体" w:hint="eastAsia"/>
                <w:color w:val="auto"/>
                <w:lang w:val="en-US"/>
              </w:rPr>
              <w:t>54</w:t>
            </w:r>
          </w:p>
        </w:tc>
      </w:tr>
      <w:tr w:rsidR="00FB7375">
        <w:trPr>
          <w:trHeight w:hRule="exact" w:val="566"/>
          <w:jc w:val="center"/>
        </w:trPr>
        <w:tc>
          <w:tcPr>
            <w:tcW w:w="1574" w:type="dxa"/>
            <w:vMerge/>
            <w:tcBorders>
              <w:left w:val="single" w:sz="4" w:space="0" w:color="auto"/>
            </w:tcBorders>
            <w:shd w:val="clear" w:color="auto" w:fill="FFFFFF"/>
            <w:vAlign w:val="center"/>
          </w:tcPr>
          <w:p w:rsidR="00FB7375" w:rsidRDefault="00FB7375">
            <w:pPr>
              <w:rPr>
                <w:color w:val="auto"/>
              </w:rPr>
            </w:pPr>
          </w:p>
        </w:tc>
        <w:tc>
          <w:tcPr>
            <w:tcW w:w="1848" w:type="dxa"/>
            <w:vMerge/>
            <w:tcBorders>
              <w:left w:val="single" w:sz="4" w:space="0" w:color="auto"/>
            </w:tcBorders>
            <w:shd w:val="clear" w:color="auto" w:fill="FFFFFF"/>
            <w:vAlign w:val="center"/>
          </w:tcPr>
          <w:p w:rsidR="00FB7375" w:rsidRDefault="00FB7375">
            <w:pPr>
              <w:rPr>
                <w:color w:val="auto"/>
              </w:rPr>
            </w:pPr>
          </w:p>
        </w:tc>
        <w:tc>
          <w:tcPr>
            <w:tcW w:w="4963" w:type="dxa"/>
            <w:tcBorders>
              <w:top w:val="single" w:sz="4" w:space="0" w:color="auto"/>
              <w:left w:val="single" w:sz="4" w:space="0" w:color="auto"/>
            </w:tcBorders>
            <w:shd w:val="clear" w:color="auto" w:fill="FFFFFF"/>
            <w:vAlign w:val="center"/>
          </w:tcPr>
          <w:p w:rsidR="00FB7375" w:rsidRDefault="00EA147B">
            <w:pPr>
              <w:pStyle w:val="ae"/>
              <w:shd w:val="clear" w:color="auto" w:fill="auto"/>
              <w:rPr>
                <w:color w:val="auto"/>
              </w:rPr>
            </w:pPr>
            <w:r>
              <w:rPr>
                <w:color w:val="auto"/>
              </w:rPr>
              <w:t>投标人公开期限内的不良记录</w:t>
            </w:r>
          </w:p>
        </w:tc>
        <w:tc>
          <w:tcPr>
            <w:tcW w:w="758"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rFonts w:ascii="宋体" w:eastAsia="宋体" w:hAnsi="宋体" w:cs="宋体"/>
                <w:color w:val="auto"/>
              </w:rPr>
            </w:pPr>
            <w:r>
              <w:rPr>
                <w:rFonts w:ascii="宋体" w:eastAsia="宋体" w:hAnsi="宋体" w:cs="宋体" w:hint="eastAsia"/>
                <w:color w:val="auto"/>
              </w:rPr>
              <w:t>扣分</w:t>
            </w:r>
          </w:p>
        </w:tc>
      </w:tr>
      <w:tr w:rsidR="00FB7375">
        <w:trPr>
          <w:trHeight w:hRule="exact" w:val="571"/>
          <w:jc w:val="center"/>
        </w:trPr>
        <w:tc>
          <w:tcPr>
            <w:tcW w:w="1574" w:type="dxa"/>
            <w:vMerge/>
            <w:tcBorders>
              <w:left w:val="single" w:sz="4" w:space="0" w:color="auto"/>
            </w:tcBorders>
            <w:shd w:val="clear" w:color="auto" w:fill="FFFFFF"/>
            <w:vAlign w:val="center"/>
          </w:tcPr>
          <w:p w:rsidR="00FB7375" w:rsidRDefault="00FB7375">
            <w:pPr>
              <w:rPr>
                <w:color w:val="auto"/>
              </w:rPr>
            </w:pPr>
          </w:p>
        </w:tc>
        <w:tc>
          <w:tcPr>
            <w:tcW w:w="1848" w:type="dxa"/>
            <w:vMerge/>
            <w:tcBorders>
              <w:left w:val="single" w:sz="4" w:space="0" w:color="auto"/>
            </w:tcBorders>
            <w:shd w:val="clear" w:color="auto" w:fill="FFFFFF"/>
            <w:vAlign w:val="center"/>
          </w:tcPr>
          <w:p w:rsidR="00FB7375" w:rsidRDefault="00FB7375">
            <w:pPr>
              <w:rPr>
                <w:color w:val="auto"/>
              </w:rPr>
            </w:pPr>
          </w:p>
        </w:tc>
        <w:tc>
          <w:tcPr>
            <w:tcW w:w="4963" w:type="dxa"/>
            <w:tcBorders>
              <w:top w:val="single" w:sz="4" w:space="0" w:color="auto"/>
              <w:left w:val="single" w:sz="4" w:space="0" w:color="auto"/>
            </w:tcBorders>
            <w:shd w:val="clear" w:color="auto" w:fill="FFFFFF"/>
            <w:vAlign w:val="center"/>
          </w:tcPr>
          <w:p w:rsidR="00FB7375" w:rsidRDefault="00EA147B">
            <w:pPr>
              <w:pStyle w:val="ae"/>
              <w:shd w:val="clear" w:color="auto" w:fill="auto"/>
              <w:rPr>
                <w:color w:val="auto"/>
              </w:rPr>
            </w:pPr>
            <w:r>
              <w:rPr>
                <w:color w:val="auto"/>
              </w:rPr>
              <w:t>投标人信用</w:t>
            </w:r>
          </w:p>
        </w:tc>
        <w:tc>
          <w:tcPr>
            <w:tcW w:w="758"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rFonts w:ascii="宋体" w:eastAsia="宋体" w:hAnsi="宋体" w:cs="宋体"/>
                <w:color w:val="auto"/>
              </w:rPr>
            </w:pPr>
            <w:r>
              <w:rPr>
                <w:rFonts w:ascii="宋体" w:eastAsia="宋体" w:hAnsi="宋体" w:cs="宋体" w:hint="eastAsia"/>
                <w:color w:val="auto"/>
              </w:rPr>
              <w:t>6</w:t>
            </w:r>
          </w:p>
        </w:tc>
      </w:tr>
      <w:tr w:rsidR="00FB7375">
        <w:trPr>
          <w:trHeight w:hRule="exact" w:val="566"/>
          <w:jc w:val="center"/>
        </w:trPr>
        <w:tc>
          <w:tcPr>
            <w:tcW w:w="1574" w:type="dxa"/>
            <w:vMerge/>
            <w:tcBorders>
              <w:left w:val="single" w:sz="4" w:space="0" w:color="auto"/>
            </w:tcBorders>
            <w:shd w:val="clear" w:color="auto" w:fill="FFFFFF"/>
            <w:vAlign w:val="center"/>
          </w:tcPr>
          <w:p w:rsidR="00FB7375" w:rsidRDefault="00FB7375">
            <w:pPr>
              <w:rPr>
                <w:color w:val="auto"/>
              </w:rPr>
            </w:pPr>
          </w:p>
        </w:tc>
        <w:tc>
          <w:tcPr>
            <w:tcW w:w="1848" w:type="dxa"/>
            <w:vMerge/>
            <w:tcBorders>
              <w:left w:val="single" w:sz="4" w:space="0" w:color="auto"/>
            </w:tcBorders>
            <w:shd w:val="clear" w:color="auto" w:fill="FFFFFF"/>
            <w:vAlign w:val="center"/>
          </w:tcPr>
          <w:p w:rsidR="00FB7375" w:rsidRDefault="00FB7375">
            <w:pPr>
              <w:rPr>
                <w:color w:val="auto"/>
              </w:rPr>
            </w:pPr>
          </w:p>
        </w:tc>
        <w:tc>
          <w:tcPr>
            <w:tcW w:w="4963" w:type="dxa"/>
            <w:tcBorders>
              <w:top w:val="single" w:sz="4" w:space="0" w:color="auto"/>
              <w:left w:val="single" w:sz="4" w:space="0" w:color="auto"/>
            </w:tcBorders>
            <w:shd w:val="clear" w:color="auto" w:fill="FFFFFF"/>
            <w:vAlign w:val="center"/>
          </w:tcPr>
          <w:p w:rsidR="00FB7375" w:rsidRDefault="00EA147B">
            <w:pPr>
              <w:pStyle w:val="ae"/>
              <w:shd w:val="clear" w:color="auto" w:fill="auto"/>
              <w:rPr>
                <w:color w:val="auto"/>
              </w:rPr>
            </w:pPr>
            <w:r>
              <w:rPr>
                <w:color w:val="auto"/>
              </w:rPr>
              <w:t>商务总得分</w:t>
            </w:r>
          </w:p>
        </w:tc>
        <w:tc>
          <w:tcPr>
            <w:tcW w:w="758"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rFonts w:ascii="宋体" w:eastAsia="宋体" w:hAnsi="宋体" w:cs="宋体"/>
                <w:color w:val="auto"/>
              </w:rPr>
            </w:pPr>
            <w:r>
              <w:rPr>
                <w:rFonts w:ascii="宋体" w:eastAsia="宋体" w:hAnsi="宋体" w:cs="宋体" w:hint="eastAsia"/>
                <w:color w:val="auto"/>
              </w:rPr>
              <w:t>60</w:t>
            </w:r>
          </w:p>
        </w:tc>
      </w:tr>
      <w:tr w:rsidR="00FB7375">
        <w:trPr>
          <w:trHeight w:hRule="exact" w:val="725"/>
          <w:jc w:val="center"/>
        </w:trPr>
        <w:tc>
          <w:tcPr>
            <w:tcW w:w="1574" w:type="dxa"/>
            <w:tcBorders>
              <w:top w:val="single" w:sz="4" w:space="0" w:color="auto"/>
              <w:left w:val="single" w:sz="4" w:space="0" w:color="auto"/>
            </w:tcBorders>
            <w:shd w:val="clear" w:color="auto" w:fill="FFFFFF"/>
            <w:vAlign w:val="center"/>
          </w:tcPr>
          <w:p w:rsidR="00FB7375" w:rsidRDefault="00EA147B">
            <w:pPr>
              <w:pStyle w:val="ae"/>
              <w:shd w:val="clear" w:color="auto" w:fill="auto"/>
              <w:ind w:firstLine="520"/>
              <w:rPr>
                <w:color w:val="auto"/>
              </w:rPr>
            </w:pPr>
            <w:r>
              <w:rPr>
                <w:rFonts w:ascii="Times New Roman" w:eastAsia="Times New Roman" w:hAnsi="Times New Roman" w:cs="Times New Roman"/>
                <w:color w:val="auto"/>
                <w:lang w:val="en-US" w:eastAsia="en-US" w:bidi="en-US"/>
              </w:rPr>
              <w:t>2.2.2</w:t>
            </w:r>
          </w:p>
        </w:tc>
        <w:tc>
          <w:tcPr>
            <w:tcW w:w="1848"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color w:val="auto"/>
              </w:rPr>
            </w:pPr>
            <w:r>
              <w:rPr>
                <w:color w:val="auto"/>
              </w:rPr>
              <w:t>评分标准</w:t>
            </w:r>
          </w:p>
        </w:tc>
        <w:tc>
          <w:tcPr>
            <w:tcW w:w="5721" w:type="dxa"/>
            <w:gridSpan w:val="2"/>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rPr>
                <w:color w:val="auto"/>
              </w:rPr>
            </w:pPr>
            <w:r>
              <w:rPr>
                <w:color w:val="auto"/>
              </w:rPr>
              <w:t>见商务标评分标准表</w:t>
            </w:r>
          </w:p>
        </w:tc>
      </w:tr>
      <w:tr w:rsidR="00FB7375">
        <w:trPr>
          <w:trHeight w:hRule="exact" w:val="1003"/>
          <w:jc w:val="center"/>
        </w:trPr>
        <w:tc>
          <w:tcPr>
            <w:tcW w:w="1574" w:type="dxa"/>
            <w:tcBorders>
              <w:top w:val="single" w:sz="4" w:space="0" w:color="auto"/>
              <w:left w:val="single" w:sz="4" w:space="0" w:color="auto"/>
              <w:bottom w:val="single" w:sz="4" w:space="0" w:color="auto"/>
            </w:tcBorders>
            <w:shd w:val="clear" w:color="auto" w:fill="FFFFFF"/>
            <w:vAlign w:val="center"/>
          </w:tcPr>
          <w:p w:rsidR="00FB7375" w:rsidRDefault="00EA147B">
            <w:pPr>
              <w:pStyle w:val="ae"/>
              <w:shd w:val="clear" w:color="auto" w:fill="auto"/>
              <w:ind w:firstLine="520"/>
              <w:rPr>
                <w:color w:val="auto"/>
              </w:rPr>
            </w:pPr>
            <w:r>
              <w:rPr>
                <w:rFonts w:ascii="Times New Roman" w:eastAsia="Times New Roman" w:hAnsi="Times New Roman" w:cs="Times New Roman"/>
                <w:color w:val="auto"/>
              </w:rPr>
              <w:t>3.4.1</w:t>
            </w:r>
          </w:p>
        </w:tc>
        <w:tc>
          <w:tcPr>
            <w:tcW w:w="1848" w:type="dxa"/>
            <w:tcBorders>
              <w:top w:val="single" w:sz="4" w:space="0" w:color="auto"/>
              <w:left w:val="single" w:sz="4" w:space="0" w:color="auto"/>
              <w:bottom w:val="single" w:sz="4" w:space="0" w:color="auto"/>
            </w:tcBorders>
            <w:shd w:val="clear" w:color="auto" w:fill="FFFFFF"/>
            <w:vAlign w:val="center"/>
          </w:tcPr>
          <w:p w:rsidR="00FB7375" w:rsidRDefault="00EA147B">
            <w:pPr>
              <w:pStyle w:val="ae"/>
              <w:shd w:val="clear" w:color="auto" w:fill="auto"/>
              <w:jc w:val="center"/>
              <w:rPr>
                <w:color w:val="auto"/>
              </w:rPr>
            </w:pPr>
            <w:r>
              <w:rPr>
                <w:color w:val="auto"/>
              </w:rPr>
              <w:t>投标人最终得分</w:t>
            </w:r>
          </w:p>
          <w:p w:rsidR="00FB7375" w:rsidRDefault="00EA147B">
            <w:pPr>
              <w:pStyle w:val="ae"/>
              <w:shd w:val="clear" w:color="auto" w:fill="auto"/>
              <w:jc w:val="center"/>
              <w:rPr>
                <w:color w:val="auto"/>
              </w:rPr>
            </w:pPr>
            <w:r>
              <w:rPr>
                <w:color w:val="auto"/>
              </w:rPr>
              <w:t>的计算方法</w:t>
            </w:r>
          </w:p>
        </w:tc>
        <w:tc>
          <w:tcPr>
            <w:tcW w:w="57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7375" w:rsidRDefault="00EA147B">
            <w:pPr>
              <w:pStyle w:val="ae"/>
              <w:shd w:val="clear" w:color="auto" w:fill="auto"/>
              <w:rPr>
                <w:color w:val="auto"/>
              </w:rPr>
            </w:pPr>
            <w:r>
              <w:rPr>
                <w:color w:val="auto"/>
              </w:rPr>
              <w:t>投标人商务得分（各评分要素之和）即评委打分的平均值。</w:t>
            </w:r>
          </w:p>
        </w:tc>
      </w:tr>
    </w:tbl>
    <w:p w:rsidR="00FB7375" w:rsidRDefault="00EA147B">
      <w:pPr>
        <w:spacing w:line="1" w:lineRule="exact"/>
        <w:rPr>
          <w:color w:val="auto"/>
          <w:sz w:val="2"/>
          <w:szCs w:val="2"/>
        </w:rPr>
      </w:pPr>
      <w:r>
        <w:rPr>
          <w:color w:val="auto"/>
        </w:rPr>
        <w:br w:type="page"/>
      </w:r>
    </w:p>
    <w:p w:rsidR="00FB7375" w:rsidRDefault="00FB7375" w:rsidP="00AB7A04">
      <w:pPr>
        <w:pStyle w:val="2"/>
        <w:ind w:firstLine="418"/>
        <w:rPr>
          <w:rFonts w:ascii="宋体" w:eastAsia="宋体" w:hAnsi="宋体" w:cs="宋体"/>
          <w:color w:val="auto"/>
          <w:spacing w:val="-1"/>
        </w:rPr>
      </w:pPr>
    </w:p>
    <w:p w:rsidR="00FB7375" w:rsidRDefault="00EA147B">
      <w:pPr>
        <w:pStyle w:val="30"/>
        <w:keepNext/>
        <w:keepLines/>
        <w:shd w:val="clear" w:color="auto" w:fill="auto"/>
        <w:spacing w:after="0"/>
        <w:jc w:val="center"/>
        <w:rPr>
          <w:rFonts w:ascii="宋体" w:eastAsia="宋体" w:hAnsi="宋体" w:cs="宋体"/>
          <w:color w:val="auto"/>
        </w:rPr>
      </w:pPr>
      <w:bookmarkStart w:id="55" w:name="bookmark27"/>
      <w:bookmarkStart w:id="56" w:name="bookmark26"/>
      <w:r>
        <w:rPr>
          <w:rFonts w:ascii="宋体" w:eastAsia="宋体" w:hAnsi="宋体" w:cs="宋体" w:hint="eastAsia"/>
          <w:color w:val="auto"/>
          <w:lang w:val="en-US" w:eastAsia="en-US" w:bidi="en-US"/>
        </w:rPr>
        <w:t>Cl</w:t>
      </w:r>
      <w:r>
        <w:rPr>
          <w:rFonts w:ascii="宋体" w:eastAsia="宋体" w:hAnsi="宋体" w:cs="宋体" w:hint="eastAsia"/>
          <w:color w:val="auto"/>
        </w:rPr>
        <w:t>商务标评分标准表</w:t>
      </w:r>
      <w:bookmarkEnd w:id="55"/>
      <w:bookmarkEnd w:id="56"/>
    </w:p>
    <w:tbl>
      <w:tblPr>
        <w:tblW w:w="0" w:type="auto"/>
        <w:jc w:val="center"/>
        <w:tblLayout w:type="fixed"/>
        <w:tblCellMar>
          <w:left w:w="10" w:type="dxa"/>
          <w:right w:w="10" w:type="dxa"/>
        </w:tblCellMar>
        <w:tblLook w:val="04A0"/>
      </w:tblPr>
      <w:tblGrid>
        <w:gridCol w:w="485"/>
        <w:gridCol w:w="2218"/>
        <w:gridCol w:w="850"/>
        <w:gridCol w:w="5640"/>
      </w:tblGrid>
      <w:tr w:rsidR="00FB7375">
        <w:trPr>
          <w:trHeight w:hRule="exact" w:val="514"/>
          <w:jc w:val="center"/>
        </w:trPr>
        <w:tc>
          <w:tcPr>
            <w:tcW w:w="485" w:type="dxa"/>
            <w:tcBorders>
              <w:top w:val="single" w:sz="4" w:space="0" w:color="auto"/>
              <w:left w:val="single" w:sz="4" w:space="0" w:color="auto"/>
            </w:tcBorders>
            <w:shd w:val="clear" w:color="auto" w:fill="FFFFFF"/>
            <w:textDirection w:val="tbRlV"/>
            <w:vAlign w:val="bottom"/>
          </w:tcPr>
          <w:p w:rsidR="00FB7375" w:rsidRDefault="00EA147B">
            <w:pPr>
              <w:pStyle w:val="21"/>
              <w:shd w:val="clear" w:color="auto" w:fill="auto"/>
              <w:rPr>
                <w:rFonts w:ascii="宋体" w:eastAsia="宋体" w:hAnsi="宋体" w:cs="宋体"/>
                <w:color w:val="auto"/>
              </w:rPr>
            </w:pPr>
            <w:r>
              <w:rPr>
                <w:rFonts w:ascii="宋体" w:eastAsia="宋体" w:hAnsi="宋体" w:cs="宋体" w:hint="eastAsia"/>
                <w:color w:val="auto"/>
              </w:rPr>
              <w:t>序号</w:t>
            </w:r>
          </w:p>
        </w:tc>
        <w:tc>
          <w:tcPr>
            <w:tcW w:w="2218" w:type="dxa"/>
            <w:tcBorders>
              <w:top w:val="single" w:sz="4" w:space="0" w:color="auto"/>
              <w:left w:val="single" w:sz="4" w:space="0" w:color="auto"/>
            </w:tcBorders>
            <w:shd w:val="clear" w:color="auto" w:fill="FFFFFF"/>
            <w:vAlign w:val="center"/>
          </w:tcPr>
          <w:p w:rsidR="00FB7375" w:rsidRDefault="00EA147B">
            <w:pPr>
              <w:pStyle w:val="ae"/>
              <w:shd w:val="clear" w:color="auto" w:fill="auto"/>
              <w:ind w:firstLine="460"/>
              <w:rPr>
                <w:rFonts w:ascii="宋体" w:eastAsia="宋体" w:hAnsi="宋体" w:cs="宋体"/>
                <w:color w:val="auto"/>
              </w:rPr>
            </w:pPr>
            <w:r>
              <w:rPr>
                <w:rFonts w:ascii="宋体" w:eastAsia="宋体" w:hAnsi="宋体" w:cs="宋体" w:hint="eastAsia"/>
                <w:color w:val="auto"/>
              </w:rPr>
              <w:t>评分内容</w:t>
            </w:r>
          </w:p>
        </w:tc>
        <w:tc>
          <w:tcPr>
            <w:tcW w:w="850" w:type="dxa"/>
            <w:tcBorders>
              <w:top w:val="single" w:sz="4" w:space="0" w:color="auto"/>
              <w:left w:val="single" w:sz="4" w:space="0" w:color="auto"/>
            </w:tcBorders>
            <w:shd w:val="clear" w:color="auto" w:fill="FFFFFF"/>
            <w:vAlign w:val="center"/>
          </w:tcPr>
          <w:p w:rsidR="00FB7375" w:rsidRDefault="00EA147B">
            <w:pPr>
              <w:pStyle w:val="ae"/>
              <w:shd w:val="clear" w:color="auto" w:fill="auto"/>
              <w:rPr>
                <w:rFonts w:ascii="宋体" w:eastAsia="宋体" w:hAnsi="宋体" w:cs="宋体"/>
                <w:color w:val="auto"/>
              </w:rPr>
            </w:pPr>
            <w:r>
              <w:rPr>
                <w:rFonts w:ascii="宋体" w:eastAsia="宋体" w:hAnsi="宋体" w:cs="宋体" w:hint="eastAsia"/>
                <w:color w:val="auto"/>
              </w:rPr>
              <w:t>分值</w:t>
            </w:r>
          </w:p>
        </w:tc>
        <w:tc>
          <w:tcPr>
            <w:tcW w:w="5640"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color w:val="auto"/>
              </w:rPr>
              <w:t>评分标准</w:t>
            </w:r>
          </w:p>
        </w:tc>
      </w:tr>
      <w:tr w:rsidR="00FB7375">
        <w:trPr>
          <w:trHeight w:hRule="exact" w:val="1968"/>
          <w:jc w:val="center"/>
        </w:trPr>
        <w:tc>
          <w:tcPr>
            <w:tcW w:w="485"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一</w:t>
            </w:r>
          </w:p>
        </w:tc>
        <w:tc>
          <w:tcPr>
            <w:tcW w:w="2218"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投标总报价</w:t>
            </w:r>
          </w:p>
        </w:tc>
        <w:tc>
          <w:tcPr>
            <w:tcW w:w="850"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54</w:t>
            </w:r>
          </w:p>
        </w:tc>
        <w:tc>
          <w:tcPr>
            <w:tcW w:w="5640"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spacing w:line="246" w:lineRule="exact"/>
              <w:rPr>
                <w:rFonts w:ascii="宋体" w:eastAsia="宋体" w:hAnsi="宋体" w:cs="宋体"/>
                <w:color w:val="auto"/>
              </w:rPr>
            </w:pPr>
            <w:r>
              <w:rPr>
                <w:rFonts w:ascii="宋体" w:eastAsia="宋体" w:hAnsi="宋体" w:cs="宋体" w:hint="eastAsia"/>
                <w:b/>
                <w:bCs/>
                <w:color w:val="auto"/>
              </w:rPr>
              <w:t>说明</w:t>
            </w:r>
            <w:r>
              <w:rPr>
                <w:rFonts w:ascii="宋体" w:eastAsia="宋体" w:hAnsi="宋体" w:cs="宋体" w:hint="eastAsia"/>
                <w:b/>
                <w:bCs/>
                <w:color w:val="auto"/>
              </w:rPr>
              <w:t>:</w:t>
            </w:r>
          </w:p>
          <w:p w:rsidR="00FB7375" w:rsidRDefault="00EA147B">
            <w:pPr>
              <w:pStyle w:val="ae"/>
              <w:shd w:val="clear" w:color="auto" w:fill="auto"/>
              <w:tabs>
                <w:tab w:val="left" w:pos="648"/>
              </w:tabs>
              <w:spacing w:line="246" w:lineRule="exact"/>
              <w:ind w:firstLineChars="200" w:firstLine="402"/>
              <w:rPr>
                <w:rFonts w:ascii="宋体" w:eastAsia="宋体" w:hAnsi="宋体" w:cs="宋体"/>
                <w:color w:val="auto"/>
              </w:rPr>
            </w:pPr>
            <w:r>
              <w:rPr>
                <w:rFonts w:ascii="宋体" w:eastAsia="宋体" w:hAnsi="宋体" w:cs="宋体" w:hint="eastAsia"/>
                <w:b/>
                <w:bCs/>
                <w:color w:val="auto"/>
                <w:lang w:val="en-US"/>
              </w:rPr>
              <w:t>1</w:t>
            </w:r>
            <w:r>
              <w:rPr>
                <w:rFonts w:ascii="宋体" w:eastAsia="宋体" w:hAnsi="宋体" w:cs="宋体" w:hint="eastAsia"/>
                <w:b/>
                <w:bCs/>
                <w:color w:val="auto"/>
                <w:lang w:val="en-US"/>
              </w:rPr>
              <w:t>、</w:t>
            </w:r>
            <w:r>
              <w:rPr>
                <w:rFonts w:ascii="宋体" w:eastAsia="宋体" w:hAnsi="宋体" w:cs="宋体" w:hint="eastAsia"/>
                <w:b/>
                <w:bCs/>
                <w:color w:val="auto"/>
              </w:rPr>
              <w:t>评标基准价复合产生，应有随机性。参与复合的投标</w:t>
            </w:r>
            <w:r>
              <w:rPr>
                <w:rFonts w:ascii="宋体" w:eastAsia="宋体" w:hAnsi="宋体" w:cs="宋体" w:hint="eastAsia"/>
                <w:b/>
                <w:bCs/>
                <w:color w:val="auto"/>
              </w:rPr>
              <w:t xml:space="preserve"> </w:t>
            </w:r>
            <w:r>
              <w:rPr>
                <w:rFonts w:ascii="宋体" w:eastAsia="宋体" w:hAnsi="宋体" w:cs="宋体" w:hint="eastAsia"/>
                <w:b/>
                <w:bCs/>
                <w:color w:val="auto"/>
              </w:rPr>
              <w:t>人报价不能超过最高投标限价（超过最高投标限价其投标文</w:t>
            </w:r>
            <w:r>
              <w:rPr>
                <w:rFonts w:ascii="宋体" w:eastAsia="宋体" w:hAnsi="宋体" w:cs="宋体" w:hint="eastAsia"/>
                <w:b/>
                <w:bCs/>
                <w:color w:val="auto"/>
              </w:rPr>
              <w:t xml:space="preserve"> </w:t>
            </w:r>
            <w:r>
              <w:rPr>
                <w:rFonts w:ascii="宋体" w:eastAsia="宋体" w:hAnsi="宋体" w:cs="宋体" w:hint="eastAsia"/>
                <w:b/>
                <w:bCs/>
                <w:color w:val="auto"/>
              </w:rPr>
              <w:t>件将被否决）。</w:t>
            </w:r>
          </w:p>
          <w:p w:rsidR="00FB7375" w:rsidRDefault="00EA147B">
            <w:pPr>
              <w:pStyle w:val="ae"/>
              <w:shd w:val="clear" w:color="auto" w:fill="auto"/>
              <w:spacing w:line="246" w:lineRule="exact"/>
              <w:ind w:firstLine="460"/>
              <w:rPr>
                <w:rFonts w:ascii="宋体" w:eastAsia="宋体" w:hAnsi="宋体" w:cs="宋体"/>
                <w:color w:val="auto"/>
              </w:rPr>
            </w:pPr>
            <w:r>
              <w:rPr>
                <w:rFonts w:ascii="宋体" w:eastAsia="宋体" w:hAnsi="宋体" w:cs="宋体" w:hint="eastAsia"/>
                <w:b/>
                <w:bCs/>
                <w:color w:val="auto"/>
              </w:rPr>
              <w:t>投标总报价得分计算方法见附件</w:t>
            </w:r>
            <w:r>
              <w:rPr>
                <w:rFonts w:ascii="宋体" w:eastAsia="宋体" w:hAnsi="宋体" w:cs="宋体" w:hint="eastAsia"/>
                <w:b/>
                <w:bCs/>
                <w:color w:val="auto"/>
              </w:rPr>
              <w:t>1</w:t>
            </w:r>
            <w:r>
              <w:rPr>
                <w:rFonts w:ascii="宋体" w:eastAsia="宋体" w:hAnsi="宋体" w:cs="宋体" w:hint="eastAsia"/>
                <w:b/>
                <w:bCs/>
                <w:color w:val="auto"/>
              </w:rPr>
              <w:t>。</w:t>
            </w:r>
          </w:p>
        </w:tc>
      </w:tr>
      <w:tr w:rsidR="00FB7375">
        <w:trPr>
          <w:trHeight w:hRule="exact" w:val="552"/>
          <w:jc w:val="center"/>
        </w:trPr>
        <w:tc>
          <w:tcPr>
            <w:tcW w:w="485"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二</w:t>
            </w:r>
          </w:p>
        </w:tc>
        <w:tc>
          <w:tcPr>
            <w:tcW w:w="2218"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分项报价合理性</w:t>
            </w:r>
          </w:p>
        </w:tc>
        <w:tc>
          <w:tcPr>
            <w:tcW w:w="850" w:type="dxa"/>
            <w:tcBorders>
              <w:top w:val="single" w:sz="4" w:space="0" w:color="auto"/>
              <w:left w:val="single" w:sz="4" w:space="0" w:color="auto"/>
            </w:tcBorders>
            <w:shd w:val="clear" w:color="auto" w:fill="FFFFFF"/>
          </w:tcPr>
          <w:p w:rsidR="00FB7375" w:rsidRDefault="00FB7375">
            <w:pPr>
              <w:widowControl w:val="0"/>
              <w:rPr>
                <w:rFonts w:ascii="宋体" w:eastAsia="宋体" w:hAnsi="宋体" w:cs="宋体"/>
                <w:color w:val="auto"/>
                <w:sz w:val="10"/>
                <w:szCs w:val="10"/>
              </w:rPr>
            </w:pPr>
          </w:p>
        </w:tc>
        <w:tc>
          <w:tcPr>
            <w:tcW w:w="5640" w:type="dxa"/>
            <w:tcBorders>
              <w:top w:val="single" w:sz="4" w:space="0" w:color="auto"/>
              <w:left w:val="single" w:sz="4" w:space="0" w:color="auto"/>
              <w:right w:val="single" w:sz="4" w:space="0" w:color="auto"/>
            </w:tcBorders>
            <w:shd w:val="clear" w:color="auto" w:fill="FFFFFF"/>
          </w:tcPr>
          <w:p w:rsidR="00FB7375" w:rsidRDefault="00FB7375">
            <w:pPr>
              <w:widowControl w:val="0"/>
              <w:rPr>
                <w:rFonts w:ascii="宋体" w:eastAsia="宋体" w:hAnsi="宋体" w:cs="宋体"/>
                <w:color w:val="auto"/>
                <w:sz w:val="10"/>
                <w:szCs w:val="10"/>
              </w:rPr>
            </w:pPr>
          </w:p>
        </w:tc>
      </w:tr>
      <w:tr w:rsidR="00FB7375">
        <w:trPr>
          <w:trHeight w:hRule="exact" w:val="1766"/>
          <w:jc w:val="center"/>
        </w:trPr>
        <w:tc>
          <w:tcPr>
            <w:tcW w:w="485" w:type="dxa"/>
            <w:tcBorders>
              <w:top w:val="single" w:sz="4" w:space="0" w:color="auto"/>
              <w:left w:val="single" w:sz="4" w:space="0" w:color="auto"/>
            </w:tcBorders>
            <w:shd w:val="clear" w:color="auto" w:fill="FFFFFF"/>
          </w:tcPr>
          <w:p w:rsidR="00FB7375" w:rsidRDefault="00FB7375">
            <w:pPr>
              <w:widowControl w:val="0"/>
              <w:rPr>
                <w:rFonts w:ascii="宋体" w:eastAsia="宋体" w:hAnsi="宋体" w:cs="宋体"/>
                <w:color w:val="auto"/>
                <w:sz w:val="10"/>
                <w:szCs w:val="10"/>
              </w:rPr>
            </w:pPr>
          </w:p>
        </w:tc>
        <w:tc>
          <w:tcPr>
            <w:tcW w:w="2218"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color w:val="auto"/>
              </w:rPr>
              <w:t>临时工程</w:t>
            </w:r>
          </w:p>
        </w:tc>
        <w:tc>
          <w:tcPr>
            <w:tcW w:w="850" w:type="dxa"/>
            <w:tcBorders>
              <w:top w:val="single" w:sz="4" w:space="0" w:color="auto"/>
              <w:left w:val="single" w:sz="4" w:space="0" w:color="auto"/>
            </w:tcBorders>
            <w:shd w:val="clear" w:color="auto" w:fill="FFFFFF"/>
          </w:tcPr>
          <w:p w:rsidR="00FB7375" w:rsidRDefault="00FB7375">
            <w:pPr>
              <w:widowControl w:val="0"/>
              <w:rPr>
                <w:rFonts w:ascii="宋体" w:eastAsia="宋体" w:hAnsi="宋体" w:cs="宋体"/>
                <w:color w:val="auto"/>
                <w:sz w:val="10"/>
                <w:szCs w:val="10"/>
              </w:rPr>
            </w:pPr>
          </w:p>
        </w:tc>
        <w:tc>
          <w:tcPr>
            <w:tcW w:w="5640" w:type="dxa"/>
            <w:tcBorders>
              <w:top w:val="single" w:sz="4" w:space="0" w:color="auto"/>
              <w:left w:val="single" w:sz="4" w:space="0" w:color="auto"/>
              <w:right w:val="single" w:sz="4" w:space="0" w:color="auto"/>
            </w:tcBorders>
            <w:shd w:val="clear" w:color="auto" w:fill="FFFFFF"/>
            <w:vAlign w:val="bottom"/>
          </w:tcPr>
          <w:p w:rsidR="00FB7375" w:rsidRDefault="00EA147B">
            <w:pPr>
              <w:pStyle w:val="ae"/>
              <w:shd w:val="clear" w:color="auto" w:fill="auto"/>
              <w:spacing w:line="269" w:lineRule="exact"/>
              <w:rPr>
                <w:rFonts w:ascii="宋体" w:eastAsia="宋体" w:hAnsi="宋体" w:cs="宋体"/>
                <w:color w:val="auto"/>
              </w:rPr>
            </w:pPr>
            <w:r>
              <w:rPr>
                <w:rFonts w:ascii="宋体" w:eastAsia="宋体" w:hAnsi="宋体" w:cs="宋体" w:hint="eastAsia"/>
                <w:color w:val="auto"/>
              </w:rPr>
              <w:t>临时工程报价在投标总报价（不含暂列金和暂估价，下同）中所占比例</w:t>
            </w:r>
            <w:r>
              <w:rPr>
                <w:rFonts w:ascii="宋体" w:eastAsia="宋体" w:hAnsi="宋体" w:cs="宋体" w:hint="eastAsia"/>
                <w:color w:val="auto"/>
              </w:rPr>
              <w:t>X%</w:t>
            </w:r>
            <w:r>
              <w:rPr>
                <w:rFonts w:ascii="宋体" w:eastAsia="宋体" w:hAnsi="宋体" w:cs="宋体" w:hint="eastAsia"/>
                <w:color w:val="auto"/>
              </w:rPr>
              <w:t>在</w:t>
            </w:r>
            <w:r>
              <w:rPr>
                <w:rFonts w:ascii="宋体" w:eastAsia="宋体" w:hAnsi="宋体" w:cs="宋体" w:hint="eastAsia"/>
                <w:color w:val="auto"/>
                <w:lang w:val="en-US" w:bidi="en-US"/>
              </w:rPr>
              <w:t xml:space="preserve">1.5 </w:t>
            </w:r>
            <w:r>
              <w:rPr>
                <w:rFonts w:ascii="宋体" w:eastAsia="宋体" w:hAnsi="宋体" w:cs="宋体" w:hint="eastAsia"/>
                <w:color w:val="auto"/>
                <w:lang w:val="en-US" w:eastAsia="en-US" w:bidi="en-US"/>
              </w:rPr>
              <w:t>%</w:t>
            </w:r>
            <w:r>
              <w:rPr>
                <w:rFonts w:ascii="宋体" w:eastAsia="宋体" w:hAnsi="宋体" w:cs="宋体" w:hint="eastAsia"/>
                <w:color w:val="auto"/>
              </w:rPr>
              <w:t>（含）至</w:t>
            </w:r>
            <w:r>
              <w:rPr>
                <w:rFonts w:ascii="宋体" w:eastAsia="宋体" w:hAnsi="宋体" w:cs="宋体" w:hint="eastAsia"/>
                <w:color w:val="auto"/>
                <w:lang w:val="en-US" w:bidi="en-US"/>
              </w:rPr>
              <w:t xml:space="preserve">3 </w:t>
            </w:r>
            <w:r>
              <w:rPr>
                <w:rFonts w:ascii="宋体" w:eastAsia="宋体" w:hAnsi="宋体" w:cs="宋体" w:hint="eastAsia"/>
                <w:color w:val="auto"/>
                <w:lang w:val="en-US" w:eastAsia="en-US" w:bidi="en-US"/>
              </w:rPr>
              <w:t>%</w:t>
            </w:r>
            <w:r>
              <w:rPr>
                <w:rFonts w:ascii="宋体" w:eastAsia="宋体" w:hAnsi="宋体" w:cs="宋体" w:hint="eastAsia"/>
                <w:color w:val="auto"/>
              </w:rPr>
              <w:t>（含）之间，否则其</w:t>
            </w:r>
            <w:r>
              <w:rPr>
                <w:rFonts w:ascii="宋体" w:eastAsia="宋体" w:hAnsi="宋体" w:cs="宋体" w:hint="eastAsia"/>
                <w:color w:val="auto"/>
              </w:rPr>
              <w:t xml:space="preserve"> </w:t>
            </w:r>
            <w:r>
              <w:rPr>
                <w:rFonts w:ascii="宋体" w:eastAsia="宋体" w:hAnsi="宋体" w:cs="宋体" w:hint="eastAsia"/>
                <w:color w:val="auto"/>
              </w:rPr>
              <w:t>投标文件将被否决</w:t>
            </w:r>
            <w:r>
              <w:rPr>
                <w:rFonts w:ascii="宋体" w:eastAsia="宋体" w:hAnsi="宋体" w:cs="宋体" w:hint="eastAsia"/>
                <w:b/>
                <w:bCs/>
                <w:color w:val="auto"/>
              </w:rPr>
              <w:t>。</w:t>
            </w:r>
            <w:r>
              <w:rPr>
                <w:rFonts w:ascii="宋体" w:eastAsia="宋体" w:hAnsi="宋体" w:cs="宋体" w:hint="eastAsia"/>
                <w:b/>
                <w:bCs/>
                <w:color w:val="auto"/>
              </w:rPr>
              <w:t xml:space="preserve"> </w:t>
            </w:r>
            <w:r>
              <w:rPr>
                <w:rFonts w:ascii="宋体" w:eastAsia="宋体" w:hAnsi="宋体" w:cs="宋体" w:hint="eastAsia"/>
                <w:color w:val="auto"/>
              </w:rPr>
              <w:t>临时工程报价所占比例计算公式：</w:t>
            </w:r>
          </w:p>
          <w:p w:rsidR="00FB7375" w:rsidRDefault="00EA147B">
            <w:pPr>
              <w:pStyle w:val="ae"/>
              <w:shd w:val="clear" w:color="auto" w:fill="auto"/>
              <w:spacing w:line="269" w:lineRule="exact"/>
              <w:ind w:firstLine="300"/>
              <w:rPr>
                <w:rFonts w:ascii="宋体" w:eastAsia="宋体" w:hAnsi="宋体" w:cs="宋体"/>
                <w:color w:val="auto"/>
              </w:rPr>
            </w:pPr>
            <w:r>
              <w:rPr>
                <w:rFonts w:ascii="宋体" w:eastAsia="宋体" w:hAnsi="宋体" w:cs="宋体" w:hint="eastAsia"/>
                <w:color w:val="auto"/>
              </w:rPr>
              <w:t>临时工程报价所占比例</w:t>
            </w:r>
            <w:r>
              <w:rPr>
                <w:rFonts w:ascii="宋体" w:eastAsia="宋体" w:hAnsi="宋体" w:cs="宋体" w:hint="eastAsia"/>
                <w:color w:val="auto"/>
                <w:lang w:val="en-US" w:eastAsia="en-US" w:bidi="en-US"/>
              </w:rPr>
              <w:t>X%=</w:t>
            </w:r>
            <w:r>
              <w:rPr>
                <w:rFonts w:ascii="宋体" w:eastAsia="宋体" w:hAnsi="宋体" w:cs="宋体" w:hint="eastAsia"/>
                <w:color w:val="auto"/>
              </w:rPr>
              <w:t>（临时工程报价</w:t>
            </w:r>
            <w:r>
              <w:rPr>
                <w:rFonts w:ascii="宋体" w:eastAsia="宋体" w:hAnsi="宋体" w:cs="宋体" w:hint="eastAsia"/>
                <w:color w:val="auto"/>
              </w:rPr>
              <w:t>/</w:t>
            </w:r>
            <w:r>
              <w:rPr>
                <w:rFonts w:ascii="宋体" w:eastAsia="宋体" w:hAnsi="宋体" w:cs="宋体" w:hint="eastAsia"/>
                <w:color w:val="auto"/>
              </w:rPr>
              <w:t>投标总报价）</w:t>
            </w:r>
            <w:r>
              <w:rPr>
                <w:rFonts w:ascii="宋体" w:eastAsia="宋体" w:hAnsi="宋体" w:cs="宋体" w:hint="eastAsia"/>
                <w:color w:val="auto"/>
              </w:rPr>
              <w:t xml:space="preserve"> </w:t>
            </w:r>
            <w:r>
              <w:rPr>
                <w:rFonts w:ascii="宋体" w:eastAsia="宋体" w:hAnsi="宋体" w:cs="宋体" w:hint="eastAsia"/>
                <w:color w:val="auto"/>
              </w:rPr>
              <w:t>*100%</w:t>
            </w:r>
            <w:r>
              <w:rPr>
                <w:rFonts w:ascii="宋体" w:eastAsia="宋体" w:hAnsi="宋体" w:cs="宋体" w:hint="eastAsia"/>
                <w:color w:val="auto"/>
              </w:rPr>
              <w:t>（保留小数点后两位，小数点后第三位“四舍五入”，</w:t>
            </w:r>
            <w:r>
              <w:rPr>
                <w:rFonts w:ascii="宋体" w:eastAsia="宋体" w:hAnsi="宋体" w:cs="宋体" w:hint="eastAsia"/>
                <w:color w:val="auto"/>
              </w:rPr>
              <w:t xml:space="preserve"> </w:t>
            </w:r>
            <w:r>
              <w:rPr>
                <w:rFonts w:ascii="宋体" w:eastAsia="宋体" w:hAnsi="宋体" w:cs="宋体" w:hint="eastAsia"/>
                <w:color w:val="auto"/>
              </w:rPr>
              <w:t>即为</w:t>
            </w:r>
            <w:r>
              <w:rPr>
                <w:rFonts w:ascii="宋体" w:eastAsia="宋体" w:hAnsi="宋体" w:cs="宋体" w:hint="eastAsia"/>
                <w:color w:val="auto"/>
              </w:rPr>
              <w:t xml:space="preserve"> *.**%</w:t>
            </w:r>
            <w:r>
              <w:rPr>
                <w:rFonts w:ascii="宋体" w:eastAsia="宋体" w:hAnsi="宋体" w:cs="宋体" w:hint="eastAsia"/>
                <w:color w:val="auto"/>
              </w:rPr>
              <w:t>）</w:t>
            </w:r>
          </w:p>
        </w:tc>
      </w:tr>
      <w:tr w:rsidR="00FB7375">
        <w:trPr>
          <w:trHeight w:hRule="exact" w:val="1008"/>
          <w:jc w:val="center"/>
        </w:trPr>
        <w:tc>
          <w:tcPr>
            <w:tcW w:w="485" w:type="dxa"/>
            <w:tcBorders>
              <w:top w:val="single" w:sz="4" w:space="0" w:color="auto"/>
              <w:left w:val="single" w:sz="4" w:space="0" w:color="auto"/>
            </w:tcBorders>
            <w:shd w:val="clear" w:color="auto" w:fill="FFFFFF"/>
          </w:tcPr>
          <w:p w:rsidR="00FB7375" w:rsidRDefault="00FB7375">
            <w:pPr>
              <w:widowControl w:val="0"/>
              <w:rPr>
                <w:rFonts w:ascii="宋体" w:eastAsia="宋体" w:hAnsi="宋体" w:cs="宋体"/>
                <w:color w:val="auto"/>
                <w:sz w:val="10"/>
                <w:szCs w:val="10"/>
              </w:rPr>
            </w:pPr>
          </w:p>
        </w:tc>
        <w:tc>
          <w:tcPr>
            <w:tcW w:w="2218"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color w:val="auto"/>
              </w:rPr>
              <w:t>安全生产费用</w:t>
            </w:r>
          </w:p>
        </w:tc>
        <w:tc>
          <w:tcPr>
            <w:tcW w:w="850" w:type="dxa"/>
            <w:tcBorders>
              <w:top w:val="single" w:sz="4" w:space="0" w:color="auto"/>
              <w:left w:val="single" w:sz="4" w:space="0" w:color="auto"/>
            </w:tcBorders>
            <w:shd w:val="clear" w:color="auto" w:fill="FFFFFF"/>
          </w:tcPr>
          <w:p w:rsidR="00FB7375" w:rsidRDefault="00FB7375">
            <w:pPr>
              <w:widowControl w:val="0"/>
              <w:rPr>
                <w:rFonts w:ascii="宋体" w:eastAsia="宋体" w:hAnsi="宋体" w:cs="宋体"/>
                <w:color w:val="auto"/>
                <w:sz w:val="10"/>
                <w:szCs w:val="10"/>
              </w:rPr>
            </w:pPr>
          </w:p>
        </w:tc>
        <w:tc>
          <w:tcPr>
            <w:tcW w:w="5640" w:type="dxa"/>
            <w:tcBorders>
              <w:top w:val="single" w:sz="4" w:space="0" w:color="auto"/>
              <w:left w:val="single" w:sz="4" w:space="0" w:color="auto"/>
              <w:right w:val="single" w:sz="4" w:space="0" w:color="auto"/>
            </w:tcBorders>
            <w:shd w:val="clear" w:color="auto" w:fill="FFFFFF"/>
            <w:vAlign w:val="center"/>
          </w:tcPr>
          <w:p w:rsidR="00FB7375" w:rsidRDefault="00EA147B">
            <w:pPr>
              <w:pStyle w:val="ae"/>
              <w:shd w:val="clear" w:color="auto" w:fill="auto"/>
              <w:spacing w:line="286" w:lineRule="exact"/>
              <w:jc w:val="both"/>
              <w:rPr>
                <w:rFonts w:ascii="宋体" w:eastAsia="宋体" w:hAnsi="宋体" w:cs="宋体"/>
                <w:color w:val="auto"/>
              </w:rPr>
            </w:pPr>
            <w:r>
              <w:rPr>
                <w:rFonts w:ascii="宋体" w:eastAsia="宋体" w:hAnsi="宋体" w:cs="宋体" w:hint="eastAsia"/>
                <w:color w:val="auto"/>
              </w:rPr>
              <w:t>安全生产费用不低于最高投标限价的</w:t>
            </w:r>
            <w:r>
              <w:rPr>
                <w:rFonts w:ascii="宋体" w:eastAsia="宋体" w:hAnsi="宋体" w:cs="宋体" w:hint="eastAsia"/>
                <w:color w:val="auto"/>
              </w:rPr>
              <w:t xml:space="preserve">2.0% </w:t>
            </w:r>
            <w:r>
              <w:rPr>
                <w:rFonts w:ascii="宋体" w:eastAsia="宋体" w:hAnsi="宋体" w:cs="宋体" w:hint="eastAsia"/>
                <w:b/>
                <w:bCs/>
                <w:color w:val="auto"/>
              </w:rPr>
              <w:t>（保留小数点后</w:t>
            </w:r>
            <w:r>
              <w:rPr>
                <w:rFonts w:ascii="宋体" w:eastAsia="宋体" w:hAnsi="宋体" w:cs="宋体" w:hint="eastAsia"/>
                <w:b/>
                <w:bCs/>
                <w:color w:val="auto"/>
              </w:rPr>
              <w:t xml:space="preserve"> </w:t>
            </w:r>
            <w:r>
              <w:rPr>
                <w:rFonts w:ascii="宋体" w:eastAsia="宋体" w:hAnsi="宋体" w:cs="宋体" w:hint="eastAsia"/>
                <w:b/>
                <w:bCs/>
                <w:color w:val="auto"/>
              </w:rPr>
              <w:t>两位，小数点后第三位“四舍五入”，即为</w:t>
            </w:r>
            <w:r>
              <w:rPr>
                <w:rFonts w:ascii="宋体" w:eastAsia="宋体" w:hAnsi="宋体" w:cs="宋体" w:hint="eastAsia"/>
                <w:b/>
                <w:bCs/>
                <w:color w:val="auto"/>
              </w:rPr>
              <w:t>*.**</w:t>
            </w:r>
            <w:r>
              <w:rPr>
                <w:rFonts w:ascii="宋体" w:eastAsia="宋体" w:hAnsi="宋体" w:cs="宋体" w:hint="eastAsia"/>
                <w:b/>
                <w:bCs/>
                <w:color w:val="auto"/>
              </w:rPr>
              <w:t>元）</w:t>
            </w:r>
            <w:r>
              <w:rPr>
                <w:rFonts w:ascii="宋体" w:eastAsia="宋体" w:hAnsi="宋体" w:cs="宋体" w:hint="eastAsia"/>
                <w:color w:val="auto"/>
              </w:rPr>
              <w:t>，否则其</w:t>
            </w:r>
            <w:r>
              <w:rPr>
                <w:rFonts w:ascii="宋体" w:eastAsia="宋体" w:hAnsi="宋体" w:cs="宋体" w:hint="eastAsia"/>
                <w:color w:val="auto"/>
              </w:rPr>
              <w:t xml:space="preserve"> </w:t>
            </w:r>
            <w:r>
              <w:rPr>
                <w:rFonts w:ascii="宋体" w:eastAsia="宋体" w:hAnsi="宋体" w:cs="宋体" w:hint="eastAsia"/>
                <w:color w:val="auto"/>
              </w:rPr>
              <w:t>投标文件将被否决。</w:t>
            </w:r>
          </w:p>
        </w:tc>
      </w:tr>
      <w:tr w:rsidR="00FB7375">
        <w:trPr>
          <w:trHeight w:hRule="exact" w:val="1619"/>
          <w:jc w:val="center"/>
        </w:trPr>
        <w:tc>
          <w:tcPr>
            <w:tcW w:w="485" w:type="dxa"/>
            <w:tcBorders>
              <w:top w:val="single" w:sz="4" w:space="0" w:color="auto"/>
              <w:left w:val="single" w:sz="4" w:space="0" w:color="auto"/>
              <w:bottom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三</w:t>
            </w:r>
          </w:p>
        </w:tc>
        <w:tc>
          <w:tcPr>
            <w:tcW w:w="2218" w:type="dxa"/>
            <w:tcBorders>
              <w:top w:val="single" w:sz="4" w:space="0" w:color="auto"/>
              <w:left w:val="single" w:sz="4" w:space="0" w:color="auto"/>
              <w:bottom w:val="single" w:sz="4" w:space="0" w:color="auto"/>
            </w:tcBorders>
            <w:shd w:val="clear" w:color="auto" w:fill="FFFFFF"/>
            <w:vAlign w:val="center"/>
          </w:tcPr>
          <w:p w:rsidR="00FB7375" w:rsidRDefault="00EA147B">
            <w:pPr>
              <w:pStyle w:val="ae"/>
              <w:shd w:val="clear" w:color="auto" w:fill="auto"/>
              <w:rPr>
                <w:rFonts w:ascii="宋体" w:eastAsia="宋体" w:hAnsi="宋体" w:cs="宋体"/>
                <w:color w:val="auto"/>
              </w:rPr>
            </w:pPr>
            <w:r>
              <w:rPr>
                <w:rFonts w:ascii="宋体" w:eastAsia="宋体" w:hAnsi="宋体" w:cs="宋体" w:hint="eastAsia"/>
                <w:b/>
                <w:bCs/>
                <w:color w:val="auto"/>
              </w:rPr>
              <w:t>投标人信用</w:t>
            </w:r>
          </w:p>
        </w:tc>
        <w:tc>
          <w:tcPr>
            <w:tcW w:w="850" w:type="dxa"/>
            <w:tcBorders>
              <w:top w:val="single" w:sz="4" w:space="0" w:color="auto"/>
              <w:left w:val="single" w:sz="4" w:space="0" w:color="auto"/>
              <w:bottom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6</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center"/>
          </w:tcPr>
          <w:p w:rsidR="00FB7375" w:rsidRDefault="00EA147B">
            <w:pPr>
              <w:pStyle w:val="ae"/>
              <w:shd w:val="clear" w:color="auto" w:fill="auto"/>
              <w:spacing w:line="259" w:lineRule="exact"/>
              <w:jc w:val="both"/>
              <w:rPr>
                <w:rFonts w:ascii="宋体" w:eastAsia="宋体" w:hAnsi="宋体" w:cs="宋体"/>
                <w:color w:val="auto"/>
                <w:sz w:val="19"/>
                <w:szCs w:val="19"/>
              </w:rPr>
            </w:pPr>
            <w:r>
              <w:rPr>
                <w:rFonts w:ascii="宋体" w:eastAsia="宋体" w:hAnsi="宋体" w:cs="宋体" w:hint="eastAsia"/>
                <w:color w:val="auto"/>
                <w:sz w:val="19"/>
                <w:szCs w:val="19"/>
              </w:rPr>
              <w:t>依据安徽省水利建设市场信用信息平台公布的在皖企业市场行</w:t>
            </w:r>
            <w:r>
              <w:rPr>
                <w:rFonts w:ascii="宋体" w:eastAsia="宋体" w:hAnsi="宋体" w:cs="宋体" w:hint="eastAsia"/>
                <w:color w:val="auto"/>
                <w:sz w:val="19"/>
                <w:szCs w:val="19"/>
              </w:rPr>
              <w:t xml:space="preserve"> </w:t>
            </w:r>
            <w:r>
              <w:rPr>
                <w:rFonts w:ascii="宋体" w:eastAsia="宋体" w:hAnsi="宋体" w:cs="宋体" w:hint="eastAsia"/>
                <w:color w:val="auto"/>
                <w:sz w:val="19"/>
                <w:szCs w:val="19"/>
              </w:rPr>
              <w:t>为分值进行赋分：</w:t>
            </w:r>
          </w:p>
          <w:p w:rsidR="00FB7375" w:rsidRDefault="00EA147B">
            <w:pPr>
              <w:pStyle w:val="ae"/>
              <w:shd w:val="clear" w:color="auto" w:fill="auto"/>
              <w:spacing w:line="259" w:lineRule="exact"/>
              <w:jc w:val="both"/>
              <w:rPr>
                <w:rFonts w:ascii="宋体" w:eastAsia="宋体" w:hAnsi="宋体" w:cs="宋体"/>
                <w:color w:val="auto"/>
              </w:rPr>
            </w:pPr>
            <w:r>
              <w:rPr>
                <w:rFonts w:ascii="宋体" w:eastAsia="宋体" w:hAnsi="宋体" w:cs="宋体" w:hint="eastAsia"/>
                <w:color w:val="auto"/>
                <w:sz w:val="19"/>
                <w:szCs w:val="19"/>
              </w:rPr>
              <w:t>市场行为分值</w:t>
            </w:r>
            <w:r>
              <w:rPr>
                <w:rFonts w:ascii="宋体" w:eastAsia="宋体" w:hAnsi="宋体" w:cs="宋体" w:hint="eastAsia"/>
                <w:color w:val="auto"/>
                <w:sz w:val="19"/>
                <w:szCs w:val="19"/>
                <w:lang w:val="en-US"/>
              </w:rPr>
              <w:t>≥</w:t>
            </w:r>
            <w:r>
              <w:rPr>
                <w:rFonts w:ascii="宋体" w:eastAsia="宋体" w:hAnsi="宋体" w:cs="宋体" w:hint="eastAsia"/>
                <w:color w:val="auto"/>
                <w:sz w:val="19"/>
                <w:szCs w:val="19"/>
                <w:lang w:val="en-US"/>
              </w:rPr>
              <w:t>80</w:t>
            </w:r>
            <w:r>
              <w:rPr>
                <w:rFonts w:ascii="宋体" w:eastAsia="宋体" w:hAnsi="宋体" w:cs="宋体" w:hint="eastAsia"/>
                <w:color w:val="auto"/>
                <w:sz w:val="19"/>
                <w:szCs w:val="19"/>
              </w:rPr>
              <w:t>分，得</w:t>
            </w:r>
            <w:r>
              <w:rPr>
                <w:rFonts w:ascii="宋体" w:eastAsia="宋体" w:hAnsi="宋体" w:cs="宋体" w:hint="eastAsia"/>
                <w:color w:val="auto"/>
                <w:sz w:val="19"/>
                <w:szCs w:val="19"/>
              </w:rPr>
              <w:t>6</w:t>
            </w:r>
            <w:r>
              <w:rPr>
                <w:rFonts w:ascii="宋体" w:eastAsia="宋体" w:hAnsi="宋体" w:cs="宋体" w:hint="eastAsia"/>
                <w:color w:val="auto"/>
                <w:sz w:val="19"/>
                <w:szCs w:val="19"/>
              </w:rPr>
              <w:t>分；其余不得分。（以评标委员会查询的结果为准）</w:t>
            </w:r>
          </w:p>
        </w:tc>
      </w:tr>
    </w:tbl>
    <w:p w:rsidR="00FB7375" w:rsidRDefault="00EA147B">
      <w:pPr>
        <w:spacing w:line="1" w:lineRule="exact"/>
        <w:rPr>
          <w:rFonts w:ascii="宋体" w:eastAsia="宋体" w:hAnsi="宋体" w:cs="宋体"/>
          <w:color w:val="auto"/>
          <w:sz w:val="2"/>
          <w:szCs w:val="2"/>
        </w:rPr>
      </w:pPr>
      <w:r>
        <w:rPr>
          <w:rFonts w:ascii="宋体" w:eastAsia="宋体" w:hAnsi="宋体" w:cs="宋体" w:hint="eastAsia"/>
          <w:color w:val="auto"/>
        </w:rPr>
        <w:br w:type="page"/>
      </w:r>
    </w:p>
    <w:tbl>
      <w:tblPr>
        <w:tblW w:w="0" w:type="auto"/>
        <w:jc w:val="center"/>
        <w:tblLayout w:type="fixed"/>
        <w:tblCellMar>
          <w:left w:w="10" w:type="dxa"/>
          <w:right w:w="10" w:type="dxa"/>
        </w:tblCellMar>
        <w:tblLook w:val="04A0"/>
      </w:tblPr>
      <w:tblGrid>
        <w:gridCol w:w="485"/>
        <w:gridCol w:w="2218"/>
        <w:gridCol w:w="850"/>
        <w:gridCol w:w="5640"/>
      </w:tblGrid>
      <w:tr w:rsidR="00FB7375">
        <w:trPr>
          <w:trHeight w:hRule="exact" w:val="1138"/>
          <w:jc w:val="center"/>
        </w:trPr>
        <w:tc>
          <w:tcPr>
            <w:tcW w:w="485" w:type="dxa"/>
            <w:tcBorders>
              <w:top w:val="single" w:sz="4" w:space="0" w:color="auto"/>
              <w:left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lastRenderedPageBreak/>
              <w:t>四</w:t>
            </w:r>
          </w:p>
        </w:tc>
        <w:tc>
          <w:tcPr>
            <w:tcW w:w="2218" w:type="dxa"/>
            <w:tcBorders>
              <w:top w:val="single" w:sz="4" w:space="0" w:color="auto"/>
              <w:left w:val="single" w:sz="4" w:space="0" w:color="auto"/>
            </w:tcBorders>
            <w:shd w:val="clear" w:color="auto" w:fill="FFFFFF"/>
            <w:vAlign w:val="center"/>
          </w:tcPr>
          <w:p w:rsidR="00FB7375" w:rsidRDefault="00EA147B">
            <w:pPr>
              <w:pStyle w:val="ae"/>
              <w:shd w:val="clear" w:color="auto" w:fill="auto"/>
              <w:rPr>
                <w:rFonts w:ascii="宋体" w:eastAsia="宋体" w:hAnsi="宋体" w:cs="宋体"/>
                <w:color w:val="auto"/>
              </w:rPr>
            </w:pPr>
            <w:r>
              <w:rPr>
                <w:rFonts w:ascii="宋体" w:eastAsia="宋体" w:hAnsi="宋体" w:cs="宋体" w:hint="eastAsia"/>
                <w:b/>
                <w:bCs/>
                <w:color w:val="auto"/>
              </w:rPr>
              <w:t>投标人公开期限内的</w:t>
            </w:r>
          </w:p>
          <w:p w:rsidR="00FB7375" w:rsidRDefault="00EA147B">
            <w:pPr>
              <w:pStyle w:val="ae"/>
              <w:shd w:val="clear" w:color="auto" w:fill="auto"/>
              <w:rPr>
                <w:rFonts w:ascii="宋体" w:eastAsia="宋体" w:hAnsi="宋体" w:cs="宋体"/>
                <w:color w:val="auto"/>
              </w:rPr>
            </w:pPr>
            <w:r>
              <w:rPr>
                <w:rFonts w:ascii="宋体" w:eastAsia="宋体" w:hAnsi="宋体" w:cs="宋体" w:hint="eastAsia"/>
                <w:b/>
                <w:bCs/>
                <w:color w:val="auto"/>
              </w:rPr>
              <w:t>不良记录</w:t>
            </w:r>
          </w:p>
        </w:tc>
        <w:tc>
          <w:tcPr>
            <w:tcW w:w="850" w:type="dxa"/>
            <w:tcBorders>
              <w:top w:val="single" w:sz="4" w:space="0" w:color="auto"/>
              <w:left w:val="single" w:sz="4" w:space="0" w:color="auto"/>
            </w:tcBorders>
            <w:shd w:val="clear" w:color="auto" w:fill="FFFFFF"/>
            <w:vAlign w:val="center"/>
          </w:tcPr>
          <w:p w:rsidR="00FB7375" w:rsidRDefault="00EA147B">
            <w:pPr>
              <w:pStyle w:val="ae"/>
              <w:shd w:val="clear" w:color="auto" w:fill="auto"/>
              <w:spacing w:after="40"/>
              <w:jc w:val="center"/>
              <w:rPr>
                <w:rFonts w:ascii="宋体" w:eastAsia="宋体" w:hAnsi="宋体" w:cs="宋体"/>
                <w:color w:val="auto"/>
              </w:rPr>
            </w:pPr>
            <w:r>
              <w:rPr>
                <w:rFonts w:ascii="宋体" w:eastAsia="宋体" w:hAnsi="宋体" w:cs="宋体" w:hint="eastAsia"/>
                <w:b/>
                <w:bCs/>
                <w:color w:val="auto"/>
              </w:rPr>
              <w:t>扣分</w:t>
            </w:r>
          </w:p>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项</w:t>
            </w:r>
          </w:p>
        </w:tc>
        <w:tc>
          <w:tcPr>
            <w:tcW w:w="5640" w:type="dxa"/>
            <w:tcBorders>
              <w:top w:val="single" w:sz="4" w:space="0" w:color="auto"/>
              <w:left w:val="single" w:sz="4" w:space="0" w:color="auto"/>
              <w:right w:val="single" w:sz="4" w:space="0" w:color="auto"/>
            </w:tcBorders>
            <w:shd w:val="clear" w:color="auto" w:fill="FFFFFF"/>
            <w:vAlign w:val="bottom"/>
          </w:tcPr>
          <w:p w:rsidR="00FB7375" w:rsidRDefault="00EA147B">
            <w:pPr>
              <w:pStyle w:val="ae"/>
              <w:shd w:val="clear" w:color="auto" w:fill="auto"/>
              <w:spacing w:line="282" w:lineRule="exact"/>
              <w:ind w:firstLine="500"/>
              <w:jc w:val="both"/>
              <w:rPr>
                <w:rFonts w:ascii="宋体" w:eastAsia="宋体" w:hAnsi="宋体" w:cs="宋体"/>
                <w:color w:val="auto"/>
              </w:rPr>
            </w:pPr>
            <w:r>
              <w:rPr>
                <w:rFonts w:ascii="宋体" w:eastAsia="宋体" w:hAnsi="宋体" w:cs="宋体" w:hint="eastAsia"/>
                <w:color w:val="auto"/>
              </w:rPr>
              <w:t>每有</w:t>
            </w:r>
            <w:r>
              <w:rPr>
                <w:rFonts w:ascii="宋体" w:eastAsia="宋体" w:hAnsi="宋体" w:cs="宋体" w:hint="eastAsia"/>
                <w:color w:val="auto"/>
              </w:rPr>
              <w:t>1</w:t>
            </w:r>
            <w:r>
              <w:rPr>
                <w:rFonts w:ascii="宋体" w:eastAsia="宋体" w:hAnsi="宋体" w:cs="宋体" w:hint="eastAsia"/>
                <w:color w:val="auto"/>
              </w:rPr>
              <w:t>个不良记录扣</w:t>
            </w:r>
            <w:r>
              <w:rPr>
                <w:rFonts w:ascii="宋体" w:eastAsia="宋体" w:hAnsi="宋体" w:cs="宋体" w:hint="eastAsia"/>
                <w:color w:val="auto"/>
              </w:rPr>
              <w:t>1</w:t>
            </w:r>
            <w:r>
              <w:rPr>
                <w:rFonts w:ascii="宋体" w:eastAsia="宋体" w:hAnsi="宋体" w:cs="宋体" w:hint="eastAsia"/>
                <w:color w:val="auto"/>
              </w:rPr>
              <w:t>分，累计扣分不限，同一不良行</w:t>
            </w:r>
            <w:r>
              <w:rPr>
                <w:rFonts w:ascii="宋体" w:eastAsia="宋体" w:hAnsi="宋体" w:cs="宋体" w:hint="eastAsia"/>
                <w:color w:val="auto"/>
              </w:rPr>
              <w:t xml:space="preserve"> </w:t>
            </w:r>
            <w:r>
              <w:rPr>
                <w:rFonts w:ascii="宋体" w:eastAsia="宋体" w:hAnsi="宋体" w:cs="宋体" w:hint="eastAsia"/>
                <w:color w:val="auto"/>
              </w:rPr>
              <w:t>为不重复扣分。（依据水利建设市场监管平台、安徽省水利</w:t>
            </w:r>
            <w:r>
              <w:rPr>
                <w:rFonts w:ascii="宋体" w:eastAsia="宋体" w:hAnsi="宋体" w:cs="宋体" w:hint="eastAsia"/>
                <w:color w:val="auto"/>
              </w:rPr>
              <w:t xml:space="preserve"> </w:t>
            </w:r>
            <w:r>
              <w:rPr>
                <w:rFonts w:ascii="宋体" w:eastAsia="宋体" w:hAnsi="宋体" w:cs="宋体" w:hint="eastAsia"/>
                <w:color w:val="auto"/>
              </w:rPr>
              <w:t>建设市场信用信息平台</w:t>
            </w:r>
            <w:r>
              <w:rPr>
                <w:rFonts w:ascii="宋体" w:eastAsia="宋体" w:hAnsi="宋体" w:cs="宋体" w:hint="eastAsia"/>
                <w:color w:val="auto"/>
                <w:sz w:val="19"/>
                <w:szCs w:val="19"/>
              </w:rPr>
              <w:t>公告（公开期限内）</w:t>
            </w:r>
            <w:r>
              <w:rPr>
                <w:rFonts w:ascii="宋体" w:eastAsia="宋体" w:hAnsi="宋体" w:cs="宋体" w:hint="eastAsia"/>
                <w:color w:val="auto"/>
              </w:rPr>
              <w:t>的不良记录，以</w:t>
            </w:r>
            <w:r>
              <w:rPr>
                <w:rFonts w:ascii="宋体" w:eastAsia="宋体" w:hAnsi="宋体" w:cs="宋体" w:hint="eastAsia"/>
                <w:color w:val="auto"/>
              </w:rPr>
              <w:t xml:space="preserve"> </w:t>
            </w:r>
            <w:r>
              <w:rPr>
                <w:rFonts w:ascii="宋体" w:eastAsia="宋体" w:hAnsi="宋体" w:cs="宋体" w:hint="eastAsia"/>
                <w:color w:val="auto"/>
              </w:rPr>
              <w:t>评标委员会查询的结果为准）。</w:t>
            </w:r>
          </w:p>
        </w:tc>
      </w:tr>
      <w:tr w:rsidR="00FB7375">
        <w:trPr>
          <w:trHeight w:hRule="exact" w:val="571"/>
          <w:jc w:val="center"/>
        </w:trPr>
        <w:tc>
          <w:tcPr>
            <w:tcW w:w="485" w:type="dxa"/>
            <w:tcBorders>
              <w:top w:val="single" w:sz="4" w:space="0" w:color="auto"/>
              <w:left w:val="single" w:sz="4" w:space="0" w:color="auto"/>
              <w:bottom w:val="single" w:sz="4" w:space="0" w:color="auto"/>
            </w:tcBorders>
            <w:shd w:val="clear" w:color="auto" w:fill="FFFFFF"/>
          </w:tcPr>
          <w:p w:rsidR="00FB7375" w:rsidRDefault="00FB7375">
            <w:pPr>
              <w:widowControl w:val="0"/>
              <w:rPr>
                <w:rFonts w:ascii="宋体" w:eastAsia="宋体" w:hAnsi="宋体" w:cs="宋体"/>
                <w:color w:val="auto"/>
                <w:sz w:val="10"/>
                <w:szCs w:val="10"/>
              </w:rPr>
            </w:pPr>
          </w:p>
        </w:tc>
        <w:tc>
          <w:tcPr>
            <w:tcW w:w="2218" w:type="dxa"/>
            <w:tcBorders>
              <w:top w:val="single" w:sz="4" w:space="0" w:color="auto"/>
              <w:left w:val="single" w:sz="4" w:space="0" w:color="auto"/>
              <w:bottom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商务总得分</w:t>
            </w:r>
          </w:p>
        </w:tc>
        <w:tc>
          <w:tcPr>
            <w:tcW w:w="850" w:type="dxa"/>
            <w:tcBorders>
              <w:top w:val="single" w:sz="4" w:space="0" w:color="auto"/>
              <w:left w:val="single" w:sz="4" w:space="0" w:color="auto"/>
              <w:bottom w:val="single" w:sz="4" w:space="0" w:color="auto"/>
            </w:tcBorders>
            <w:shd w:val="clear" w:color="auto" w:fill="FFFFFF"/>
            <w:vAlign w:val="center"/>
          </w:tcPr>
          <w:p w:rsidR="00FB7375" w:rsidRDefault="00EA147B">
            <w:pPr>
              <w:pStyle w:val="ae"/>
              <w:shd w:val="clear" w:color="auto" w:fill="auto"/>
              <w:jc w:val="center"/>
              <w:rPr>
                <w:rFonts w:ascii="宋体" w:eastAsia="宋体" w:hAnsi="宋体" w:cs="宋体"/>
                <w:color w:val="auto"/>
              </w:rPr>
            </w:pPr>
            <w:r>
              <w:rPr>
                <w:rFonts w:ascii="宋体" w:eastAsia="宋体" w:hAnsi="宋体" w:cs="宋体" w:hint="eastAsia"/>
                <w:b/>
                <w:bCs/>
                <w:color w:val="auto"/>
              </w:rPr>
              <w:t>60</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B7375" w:rsidRDefault="00FB7375">
            <w:pPr>
              <w:widowControl w:val="0"/>
              <w:rPr>
                <w:rFonts w:ascii="宋体" w:eastAsia="宋体" w:hAnsi="宋体" w:cs="宋体"/>
                <w:color w:val="auto"/>
                <w:sz w:val="10"/>
                <w:szCs w:val="10"/>
              </w:rPr>
            </w:pPr>
          </w:p>
        </w:tc>
      </w:tr>
    </w:tbl>
    <w:p w:rsidR="00FB7375" w:rsidRDefault="00FB7375" w:rsidP="00AB7A04">
      <w:pPr>
        <w:pStyle w:val="2"/>
        <w:ind w:firstLine="418"/>
        <w:rPr>
          <w:rFonts w:ascii="宋体" w:eastAsia="宋体" w:hAnsi="宋体" w:cs="宋体"/>
          <w:color w:val="auto"/>
          <w:spacing w:val="-1"/>
        </w:rPr>
      </w:pPr>
    </w:p>
    <w:p w:rsidR="00FB7375" w:rsidRDefault="00EA147B">
      <w:pPr>
        <w:rPr>
          <w:color w:val="auto"/>
        </w:rPr>
      </w:pPr>
      <w:r>
        <w:rPr>
          <w:rFonts w:ascii="宋体" w:eastAsia="宋体" w:hAnsi="宋体" w:cs="宋体" w:hint="eastAsia"/>
          <w:b/>
          <w:bCs/>
          <w:color w:val="auto"/>
          <w:sz w:val="31"/>
          <w:szCs w:val="31"/>
          <w:lang/>
        </w:rPr>
        <w:t>附件</w:t>
      </w:r>
      <w:r>
        <w:rPr>
          <w:rFonts w:ascii="宋体" w:eastAsia="宋体" w:hAnsi="宋体" w:cs="宋体" w:hint="eastAsia"/>
          <w:b/>
          <w:bCs/>
          <w:color w:val="auto"/>
          <w:sz w:val="31"/>
          <w:szCs w:val="31"/>
          <w:lang/>
        </w:rPr>
        <w:t xml:space="preserve"> 1: </w:t>
      </w:r>
    </w:p>
    <w:p w:rsidR="00FB7375" w:rsidRDefault="00EA147B">
      <w:pPr>
        <w:rPr>
          <w:color w:val="auto"/>
        </w:rPr>
      </w:pPr>
      <w:r>
        <w:rPr>
          <w:rFonts w:ascii="宋体" w:eastAsia="宋体" w:hAnsi="宋体" w:cs="宋体" w:hint="eastAsia"/>
          <w:b/>
          <w:bCs/>
          <w:color w:val="auto"/>
          <w:sz w:val="24"/>
          <w:szCs w:val="24"/>
          <w:lang/>
        </w:rPr>
        <w:t>投标总报价得分计算方法</w:t>
      </w:r>
      <w:r>
        <w:rPr>
          <w:rFonts w:ascii="宋体" w:eastAsia="宋体" w:hAnsi="宋体" w:cs="宋体" w:hint="eastAsia"/>
          <w:b/>
          <w:bCs/>
          <w:color w:val="auto"/>
          <w:sz w:val="24"/>
          <w:szCs w:val="24"/>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1</w:t>
      </w:r>
      <w:r>
        <w:rPr>
          <w:rFonts w:ascii="宋体" w:eastAsia="宋体" w:hAnsi="宋体" w:cs="宋体" w:hint="eastAsia"/>
          <w:color w:val="auto"/>
          <w:lang/>
        </w:rPr>
        <w:t>）报价偏差率</w:t>
      </w:r>
      <w:r>
        <w:rPr>
          <w:rFonts w:ascii="Times New Roman" w:eastAsia="宋体" w:hAnsi="Times New Roman" w:cs="Times New Roman"/>
          <w:color w:val="auto"/>
          <w:lang/>
        </w:rPr>
        <w:t>=[</w:t>
      </w:r>
      <w:r>
        <w:rPr>
          <w:rFonts w:ascii="宋体" w:eastAsia="宋体" w:hAnsi="宋体" w:cs="宋体" w:hint="eastAsia"/>
          <w:color w:val="auto"/>
          <w:lang/>
        </w:rPr>
        <w:t>（投标报价－评标基准价）</w:t>
      </w:r>
      <w:r>
        <w:rPr>
          <w:rFonts w:ascii="Times New Roman" w:eastAsia="宋体" w:hAnsi="Times New Roman" w:cs="Times New Roman"/>
          <w:color w:val="auto"/>
          <w:lang/>
        </w:rPr>
        <w:t>/</w:t>
      </w:r>
      <w:r>
        <w:rPr>
          <w:rFonts w:ascii="宋体" w:eastAsia="宋体" w:hAnsi="宋体" w:cs="宋体" w:hint="eastAsia"/>
          <w:color w:val="auto"/>
          <w:lang/>
        </w:rPr>
        <w:t>评标基准价</w:t>
      </w:r>
      <w:r>
        <w:rPr>
          <w:rFonts w:ascii="Times New Roman" w:eastAsia="宋体" w:hAnsi="Times New Roman" w:cs="Times New Roman"/>
          <w:color w:val="auto"/>
          <w:lang/>
        </w:rPr>
        <w:t>]</w:t>
      </w:r>
      <w:r>
        <w:rPr>
          <w:rFonts w:ascii="宋体" w:eastAsia="宋体" w:hAnsi="宋体" w:cs="宋体" w:hint="eastAsia"/>
          <w:color w:val="auto"/>
          <w:lang/>
        </w:rPr>
        <w:t>×</w:t>
      </w:r>
      <w:r>
        <w:rPr>
          <w:rFonts w:ascii="Times New Roman" w:eastAsia="宋体" w:hAnsi="Times New Roman" w:cs="Times New Roman"/>
          <w:color w:val="auto"/>
          <w:lang/>
        </w:rPr>
        <w:t>100%</w:t>
      </w:r>
      <w:r>
        <w:rPr>
          <w:rFonts w:ascii="宋体" w:eastAsia="宋体" w:hAnsi="宋体" w:cs="宋体" w:hint="eastAsia"/>
          <w:color w:val="auto"/>
          <w:lang/>
        </w:rPr>
        <w:t>，计算结果保留小数点后两位，小数点后第三位“四舍五入”，即为</w:t>
      </w:r>
      <w:r>
        <w:rPr>
          <w:rFonts w:ascii="Times New Roman" w:eastAsia="宋体" w:hAnsi="Times New Roman" w:cs="Times New Roman"/>
          <w:color w:val="auto"/>
          <w:lang/>
        </w:rPr>
        <w:t>*.**%</w:t>
      </w:r>
      <w:r>
        <w:rPr>
          <w:rFonts w:ascii="宋体" w:eastAsia="宋体" w:hAnsi="宋体" w:cs="宋体" w:hint="eastAsia"/>
          <w:color w:val="auto"/>
          <w:lang/>
        </w:rPr>
        <w:t>。</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2</w:t>
      </w:r>
      <w:r>
        <w:rPr>
          <w:rFonts w:ascii="宋体" w:eastAsia="宋体" w:hAnsi="宋体" w:cs="宋体" w:hint="eastAsia"/>
          <w:color w:val="auto"/>
          <w:lang/>
        </w:rPr>
        <w:t>）评标基准价</w:t>
      </w:r>
      <w:r>
        <w:rPr>
          <w:rFonts w:ascii="Times New Roman" w:eastAsia="宋体" w:hAnsi="Times New Roman" w:cs="Times New Roman"/>
          <w:color w:val="auto"/>
          <w:lang/>
        </w:rPr>
        <w:t>=</w:t>
      </w:r>
      <w:r>
        <w:rPr>
          <w:rFonts w:ascii="宋体" w:eastAsia="宋体" w:hAnsi="宋体" w:cs="宋体" w:hint="eastAsia"/>
          <w:color w:val="auto"/>
          <w:lang/>
        </w:rPr>
        <w:t>招标人编制的最高投标限价×</w:t>
      </w:r>
      <w:r>
        <w:rPr>
          <w:rFonts w:ascii="Times New Roman" w:eastAsia="宋体" w:hAnsi="Times New Roman" w:cs="Times New Roman"/>
          <w:color w:val="auto"/>
          <w:lang/>
        </w:rPr>
        <w:t>K+</w:t>
      </w:r>
      <w:r>
        <w:rPr>
          <w:rFonts w:ascii="宋体" w:eastAsia="宋体" w:hAnsi="宋体" w:cs="宋体" w:hint="eastAsia"/>
          <w:color w:val="auto"/>
          <w:lang/>
        </w:rPr>
        <w:t>系统随机抽取的投标人投标报价算术平均值×（</w:t>
      </w:r>
      <w:r>
        <w:rPr>
          <w:rFonts w:ascii="Times New Roman" w:eastAsia="宋体" w:hAnsi="Times New Roman" w:cs="Times New Roman"/>
          <w:color w:val="auto"/>
          <w:lang/>
        </w:rPr>
        <w:t>1-K</w:t>
      </w:r>
      <w:r>
        <w:rPr>
          <w:rFonts w:ascii="宋体" w:eastAsia="宋体" w:hAnsi="宋体" w:cs="宋体" w:hint="eastAsia"/>
          <w:color w:val="auto"/>
          <w:lang/>
        </w:rPr>
        <w:t>）。</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系统随机抽取的投标人投标报价算术平均值：招标人编制的最高投标限价的</w:t>
      </w:r>
      <w:r>
        <w:rPr>
          <w:rFonts w:ascii="宋体" w:eastAsia="宋体" w:hAnsi="宋体" w:cs="宋体" w:hint="eastAsia"/>
          <w:color w:val="auto"/>
          <w:lang/>
        </w:rPr>
        <w:t xml:space="preserve"> </w:t>
      </w:r>
      <w:r>
        <w:rPr>
          <w:rFonts w:ascii="Times New Roman" w:eastAsia="宋体" w:hAnsi="Times New Roman" w:cs="Times New Roman"/>
          <w:color w:val="auto"/>
          <w:lang/>
        </w:rPr>
        <w:t>A1</w:t>
      </w:r>
      <w:r>
        <w:rPr>
          <w:rFonts w:ascii="宋体" w:eastAsia="宋体" w:hAnsi="宋体" w:cs="宋体" w:hint="eastAsia"/>
          <w:color w:val="auto"/>
          <w:lang/>
        </w:rPr>
        <w:t>～</w:t>
      </w:r>
      <w:r>
        <w:rPr>
          <w:rFonts w:ascii="Times New Roman" w:eastAsia="宋体" w:hAnsi="Times New Roman" w:cs="Times New Roman"/>
          <w:color w:val="auto"/>
          <w:lang/>
        </w:rPr>
        <w:t xml:space="preserve">A2 </w:t>
      </w:r>
      <w:r>
        <w:rPr>
          <w:rFonts w:ascii="宋体" w:eastAsia="宋体" w:hAnsi="宋体" w:cs="宋体" w:hint="eastAsia"/>
          <w:color w:val="auto"/>
          <w:lang/>
        </w:rPr>
        <w:t>范围内的投标报价，去掉</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n </w:t>
      </w:r>
      <w:r>
        <w:rPr>
          <w:rFonts w:ascii="宋体" w:eastAsia="宋体" w:hAnsi="宋体" w:cs="宋体" w:hint="eastAsia"/>
          <w:color w:val="auto"/>
          <w:lang/>
        </w:rPr>
        <w:t>个最高和</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n </w:t>
      </w:r>
      <w:r>
        <w:rPr>
          <w:rFonts w:ascii="宋体" w:eastAsia="宋体" w:hAnsi="宋体" w:cs="宋体" w:hint="eastAsia"/>
          <w:color w:val="auto"/>
          <w:lang/>
        </w:rPr>
        <w:t>个最低投标人投标报价后的其他投标人报价系统随机抽取一定数量投标人报价进行算术平均。</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随机抽取投标人办法：在招标人编制的最高投标限价的</w:t>
      </w:r>
      <w:r>
        <w:rPr>
          <w:rFonts w:ascii="宋体" w:eastAsia="宋体" w:hAnsi="宋体" w:cs="宋体" w:hint="eastAsia"/>
          <w:color w:val="auto"/>
          <w:lang/>
        </w:rPr>
        <w:t xml:space="preserve"> </w:t>
      </w:r>
      <w:r>
        <w:rPr>
          <w:rFonts w:ascii="Times New Roman" w:eastAsia="宋体" w:hAnsi="Times New Roman" w:cs="Times New Roman"/>
          <w:color w:val="auto"/>
          <w:lang/>
        </w:rPr>
        <w:t>A1</w:t>
      </w:r>
      <w:r>
        <w:rPr>
          <w:rFonts w:ascii="宋体" w:eastAsia="宋体" w:hAnsi="宋体" w:cs="宋体" w:hint="eastAsia"/>
          <w:color w:val="auto"/>
          <w:lang/>
        </w:rPr>
        <w:t>～</w:t>
      </w:r>
      <w:r>
        <w:rPr>
          <w:rFonts w:ascii="Times New Roman" w:eastAsia="宋体" w:hAnsi="Times New Roman" w:cs="Times New Roman"/>
          <w:color w:val="auto"/>
          <w:lang/>
        </w:rPr>
        <w:t xml:space="preserve">A2 </w:t>
      </w:r>
      <w:r>
        <w:rPr>
          <w:rFonts w:ascii="宋体" w:eastAsia="宋体" w:hAnsi="宋体" w:cs="宋体" w:hint="eastAsia"/>
          <w:color w:val="auto"/>
          <w:lang/>
        </w:rPr>
        <w:t>范围内的投标人家数</w:t>
      </w:r>
      <w:r>
        <w:rPr>
          <w:rFonts w:ascii="宋体" w:eastAsia="宋体" w:hAnsi="宋体" w:cs="宋体" w:hint="eastAsia"/>
          <w:color w:val="auto"/>
          <w:lang/>
        </w:rPr>
        <w:t xml:space="preserve"> </w:t>
      </w:r>
      <w:r>
        <w:rPr>
          <w:rFonts w:ascii="Times New Roman" w:eastAsia="宋体" w:hAnsi="Times New Roman" w:cs="Times New Roman"/>
          <w:color w:val="auto"/>
          <w:lang/>
        </w:rPr>
        <w:t>M</w:t>
      </w:r>
      <w:r>
        <w:rPr>
          <w:rFonts w:ascii="宋体" w:eastAsia="宋体" w:hAnsi="宋体" w:cs="宋体" w:hint="eastAsia"/>
          <w:color w:val="auto"/>
          <w:lang/>
        </w:rPr>
        <w:t>≤</w:t>
      </w:r>
      <w:r>
        <w:rPr>
          <w:rFonts w:ascii="Times New Roman" w:eastAsia="宋体" w:hAnsi="Times New Roman" w:cs="Times New Roman"/>
          <w:color w:val="auto"/>
          <w:lang/>
        </w:rPr>
        <w:t>5</w:t>
      </w:r>
      <w:r>
        <w:rPr>
          <w:rFonts w:ascii="宋体" w:eastAsia="宋体" w:hAnsi="宋体" w:cs="宋体" w:hint="eastAsia"/>
          <w:color w:val="auto"/>
          <w:lang/>
        </w:rPr>
        <w:t>、</w:t>
      </w:r>
      <w:r>
        <w:rPr>
          <w:rFonts w:ascii="Times New Roman" w:eastAsia="宋体" w:hAnsi="Times New Roman" w:cs="Times New Roman"/>
          <w:color w:val="auto"/>
          <w:lang/>
        </w:rPr>
        <w:t>n=0</w:t>
      </w:r>
      <w:r>
        <w:rPr>
          <w:rFonts w:ascii="宋体" w:eastAsia="宋体" w:hAnsi="宋体" w:cs="宋体" w:hint="eastAsia"/>
          <w:color w:val="auto"/>
          <w:lang/>
        </w:rPr>
        <w:t>，系统随机抽取</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2 </w:t>
      </w:r>
      <w:r>
        <w:rPr>
          <w:rFonts w:ascii="宋体" w:eastAsia="宋体" w:hAnsi="宋体" w:cs="宋体" w:hint="eastAsia"/>
          <w:color w:val="auto"/>
          <w:lang/>
        </w:rPr>
        <w:t>家投标人报价进行算术平均；</w:t>
      </w:r>
      <w:r>
        <w:rPr>
          <w:rFonts w:ascii="Times New Roman" w:eastAsia="宋体" w:hAnsi="Times New Roman" w:cs="Times New Roman"/>
          <w:color w:val="auto"/>
          <w:lang/>
        </w:rPr>
        <w:t>5</w:t>
      </w:r>
      <w:r>
        <w:rPr>
          <w:rFonts w:ascii="宋体" w:eastAsia="宋体" w:hAnsi="宋体" w:cs="宋体" w:hint="eastAsia"/>
          <w:color w:val="auto"/>
          <w:lang/>
        </w:rPr>
        <w:t>＜</w:t>
      </w:r>
      <w:r>
        <w:rPr>
          <w:rFonts w:ascii="Times New Roman" w:eastAsia="宋体" w:hAnsi="Times New Roman" w:cs="Times New Roman"/>
          <w:color w:val="auto"/>
          <w:lang/>
        </w:rPr>
        <w:t>M</w:t>
      </w:r>
      <w:r>
        <w:rPr>
          <w:rFonts w:ascii="宋体" w:eastAsia="宋体" w:hAnsi="宋体" w:cs="宋体" w:hint="eastAsia"/>
          <w:color w:val="auto"/>
          <w:lang/>
        </w:rPr>
        <w:t>≤</w:t>
      </w:r>
      <w:r>
        <w:rPr>
          <w:rFonts w:ascii="Times New Roman" w:eastAsia="宋体" w:hAnsi="Times New Roman" w:cs="Times New Roman"/>
          <w:color w:val="auto"/>
          <w:lang/>
        </w:rPr>
        <w:t>10</w:t>
      </w:r>
      <w:r>
        <w:rPr>
          <w:rFonts w:ascii="宋体" w:eastAsia="宋体" w:hAnsi="宋体" w:cs="宋体" w:hint="eastAsia"/>
          <w:color w:val="auto"/>
          <w:lang/>
        </w:rPr>
        <w:t>、</w:t>
      </w:r>
      <w:r>
        <w:rPr>
          <w:rFonts w:ascii="Times New Roman" w:eastAsia="宋体" w:hAnsi="Times New Roman" w:cs="Times New Roman"/>
          <w:color w:val="auto"/>
          <w:lang/>
        </w:rPr>
        <w:t>n=1</w:t>
      </w:r>
      <w:r>
        <w:rPr>
          <w:rFonts w:ascii="宋体" w:eastAsia="宋体" w:hAnsi="宋体" w:cs="宋体" w:hint="eastAsia"/>
          <w:color w:val="auto"/>
          <w:lang/>
        </w:rPr>
        <w:t>，系统随机抽取</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3 </w:t>
      </w:r>
      <w:r>
        <w:rPr>
          <w:rFonts w:ascii="宋体" w:eastAsia="宋体" w:hAnsi="宋体" w:cs="宋体" w:hint="eastAsia"/>
          <w:color w:val="auto"/>
          <w:lang/>
        </w:rPr>
        <w:t>家投标人报价进行算术平均；</w:t>
      </w:r>
      <w:r>
        <w:rPr>
          <w:rFonts w:ascii="Times New Roman" w:eastAsia="宋体" w:hAnsi="Times New Roman" w:cs="Times New Roman"/>
          <w:color w:val="auto"/>
          <w:lang/>
        </w:rPr>
        <w:t>10</w:t>
      </w:r>
      <w:r>
        <w:rPr>
          <w:rFonts w:ascii="宋体" w:eastAsia="宋体" w:hAnsi="宋体" w:cs="宋体" w:hint="eastAsia"/>
          <w:color w:val="auto"/>
          <w:lang/>
        </w:rPr>
        <w:t>＜</w:t>
      </w:r>
      <w:r>
        <w:rPr>
          <w:rFonts w:ascii="Times New Roman" w:eastAsia="宋体" w:hAnsi="Times New Roman" w:cs="Times New Roman"/>
          <w:color w:val="auto"/>
          <w:lang/>
        </w:rPr>
        <w:t>M</w:t>
      </w:r>
      <w:r>
        <w:rPr>
          <w:rFonts w:ascii="宋体" w:eastAsia="宋体" w:hAnsi="宋体" w:cs="宋体" w:hint="eastAsia"/>
          <w:color w:val="auto"/>
          <w:lang/>
        </w:rPr>
        <w:t>≤</w:t>
      </w:r>
      <w:r>
        <w:rPr>
          <w:rFonts w:ascii="Times New Roman" w:eastAsia="宋体" w:hAnsi="Times New Roman" w:cs="Times New Roman"/>
          <w:color w:val="auto"/>
          <w:lang/>
        </w:rPr>
        <w:t>20</w:t>
      </w:r>
      <w:r>
        <w:rPr>
          <w:rFonts w:ascii="宋体" w:eastAsia="宋体" w:hAnsi="宋体" w:cs="宋体" w:hint="eastAsia"/>
          <w:color w:val="auto"/>
          <w:lang/>
        </w:rPr>
        <w:t>、</w:t>
      </w:r>
      <w:r>
        <w:rPr>
          <w:rFonts w:ascii="Times New Roman" w:eastAsia="宋体" w:hAnsi="Times New Roman" w:cs="Times New Roman"/>
          <w:color w:val="auto"/>
          <w:lang/>
        </w:rPr>
        <w:t>n=2</w:t>
      </w:r>
      <w:r>
        <w:rPr>
          <w:rFonts w:ascii="宋体" w:eastAsia="宋体" w:hAnsi="宋体" w:cs="宋体" w:hint="eastAsia"/>
          <w:color w:val="auto"/>
          <w:lang/>
        </w:rPr>
        <w:t>，系统随机抽取</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4 </w:t>
      </w:r>
      <w:r>
        <w:rPr>
          <w:rFonts w:ascii="宋体" w:eastAsia="宋体" w:hAnsi="宋体" w:cs="宋体" w:hint="eastAsia"/>
          <w:color w:val="auto"/>
          <w:lang/>
        </w:rPr>
        <w:t>家投标人报价进行算术平均；</w:t>
      </w:r>
      <w:r>
        <w:rPr>
          <w:rFonts w:ascii="Times New Roman" w:eastAsia="宋体" w:hAnsi="Times New Roman" w:cs="Times New Roman"/>
          <w:color w:val="auto"/>
          <w:lang/>
        </w:rPr>
        <w:t>20</w:t>
      </w:r>
      <w:r>
        <w:rPr>
          <w:rFonts w:ascii="宋体" w:eastAsia="宋体" w:hAnsi="宋体" w:cs="宋体" w:hint="eastAsia"/>
          <w:color w:val="auto"/>
          <w:lang/>
        </w:rPr>
        <w:t>＜</w:t>
      </w:r>
      <w:r>
        <w:rPr>
          <w:rFonts w:ascii="Times New Roman" w:eastAsia="宋体" w:hAnsi="Times New Roman" w:cs="Times New Roman"/>
          <w:color w:val="auto"/>
          <w:lang/>
        </w:rPr>
        <w:t>M</w:t>
      </w:r>
      <w:r>
        <w:rPr>
          <w:rFonts w:ascii="宋体" w:eastAsia="宋体" w:hAnsi="宋体" w:cs="宋体" w:hint="eastAsia"/>
          <w:color w:val="auto"/>
          <w:lang/>
        </w:rPr>
        <w:t>≤</w:t>
      </w:r>
      <w:r>
        <w:rPr>
          <w:rFonts w:ascii="Times New Roman" w:eastAsia="宋体" w:hAnsi="Times New Roman" w:cs="Times New Roman"/>
          <w:color w:val="auto"/>
          <w:lang/>
        </w:rPr>
        <w:t>30</w:t>
      </w:r>
      <w:r>
        <w:rPr>
          <w:rFonts w:ascii="宋体" w:eastAsia="宋体" w:hAnsi="宋体" w:cs="宋体" w:hint="eastAsia"/>
          <w:color w:val="auto"/>
          <w:lang/>
        </w:rPr>
        <w:t>、</w:t>
      </w:r>
      <w:r>
        <w:rPr>
          <w:rFonts w:ascii="Times New Roman" w:eastAsia="宋体" w:hAnsi="Times New Roman" w:cs="Times New Roman"/>
          <w:color w:val="auto"/>
          <w:lang/>
        </w:rPr>
        <w:t>n=3</w:t>
      </w:r>
      <w:r>
        <w:rPr>
          <w:rFonts w:ascii="宋体" w:eastAsia="宋体" w:hAnsi="宋体" w:cs="宋体" w:hint="eastAsia"/>
          <w:color w:val="auto"/>
          <w:lang/>
        </w:rPr>
        <w:t>，</w:t>
      </w:r>
      <w:r>
        <w:rPr>
          <w:rFonts w:ascii="Times New Roman" w:eastAsia="宋体" w:hAnsi="Times New Roman" w:cs="Times New Roman"/>
          <w:color w:val="auto"/>
          <w:lang/>
        </w:rPr>
        <w:t>30</w:t>
      </w:r>
      <w:r>
        <w:rPr>
          <w:rFonts w:ascii="宋体" w:eastAsia="宋体" w:hAnsi="宋体" w:cs="宋体" w:hint="eastAsia"/>
          <w:color w:val="auto"/>
          <w:lang/>
        </w:rPr>
        <w:t>＜</w:t>
      </w:r>
      <w:r>
        <w:rPr>
          <w:rFonts w:ascii="Times New Roman" w:eastAsia="宋体" w:hAnsi="Times New Roman" w:cs="Times New Roman"/>
          <w:color w:val="auto"/>
          <w:lang/>
        </w:rPr>
        <w:t>M</w:t>
      </w:r>
      <w:r>
        <w:rPr>
          <w:rFonts w:ascii="宋体" w:eastAsia="宋体" w:hAnsi="宋体" w:cs="宋体" w:hint="eastAsia"/>
          <w:color w:val="auto"/>
          <w:lang/>
        </w:rPr>
        <w:t>≤</w:t>
      </w:r>
      <w:r>
        <w:rPr>
          <w:rFonts w:ascii="Times New Roman" w:eastAsia="宋体" w:hAnsi="Times New Roman" w:cs="Times New Roman"/>
          <w:color w:val="auto"/>
          <w:lang/>
        </w:rPr>
        <w:t>40</w:t>
      </w:r>
      <w:r>
        <w:rPr>
          <w:rFonts w:ascii="宋体" w:eastAsia="宋体" w:hAnsi="宋体" w:cs="宋体" w:hint="eastAsia"/>
          <w:color w:val="auto"/>
          <w:lang/>
        </w:rPr>
        <w:t>、</w:t>
      </w:r>
      <w:r>
        <w:rPr>
          <w:rFonts w:ascii="Times New Roman" w:eastAsia="宋体" w:hAnsi="Times New Roman" w:cs="Times New Roman"/>
          <w:color w:val="auto"/>
          <w:lang/>
        </w:rPr>
        <w:t>n=4</w:t>
      </w:r>
      <w:r>
        <w:rPr>
          <w:rFonts w:ascii="宋体" w:eastAsia="宋体" w:hAnsi="宋体" w:cs="宋体" w:hint="eastAsia"/>
          <w:color w:val="auto"/>
          <w:lang/>
        </w:rPr>
        <w:t>，</w:t>
      </w:r>
      <w:r>
        <w:rPr>
          <w:rFonts w:ascii="Times New Roman" w:eastAsia="宋体" w:hAnsi="Times New Roman" w:cs="Times New Roman"/>
          <w:color w:val="auto"/>
          <w:lang/>
        </w:rPr>
        <w:t>40</w:t>
      </w:r>
      <w:r>
        <w:rPr>
          <w:rFonts w:ascii="宋体" w:eastAsia="宋体" w:hAnsi="宋体" w:cs="宋体" w:hint="eastAsia"/>
          <w:color w:val="auto"/>
          <w:lang/>
        </w:rPr>
        <w:t>＜</w:t>
      </w:r>
      <w:r>
        <w:rPr>
          <w:rFonts w:ascii="Times New Roman" w:eastAsia="宋体" w:hAnsi="Times New Roman" w:cs="Times New Roman"/>
          <w:color w:val="auto"/>
          <w:lang/>
        </w:rPr>
        <w:t>M</w:t>
      </w:r>
      <w:r>
        <w:rPr>
          <w:rFonts w:ascii="宋体" w:eastAsia="宋体" w:hAnsi="宋体" w:cs="宋体" w:hint="eastAsia"/>
          <w:color w:val="auto"/>
          <w:lang/>
        </w:rPr>
        <w:t>≤</w:t>
      </w:r>
      <w:r>
        <w:rPr>
          <w:rFonts w:ascii="Times New Roman" w:eastAsia="宋体" w:hAnsi="Times New Roman" w:cs="Times New Roman"/>
          <w:color w:val="auto"/>
          <w:lang/>
        </w:rPr>
        <w:t>50</w:t>
      </w:r>
      <w:r>
        <w:rPr>
          <w:rFonts w:ascii="宋体" w:eastAsia="宋体" w:hAnsi="宋体" w:cs="宋体" w:hint="eastAsia"/>
          <w:color w:val="auto"/>
          <w:lang/>
        </w:rPr>
        <w:t>、</w:t>
      </w:r>
      <w:r>
        <w:rPr>
          <w:rFonts w:ascii="Times New Roman" w:eastAsia="宋体" w:hAnsi="Times New Roman" w:cs="Times New Roman"/>
          <w:color w:val="auto"/>
          <w:lang/>
        </w:rPr>
        <w:t>n=5</w:t>
      </w:r>
      <w:r>
        <w:rPr>
          <w:rFonts w:ascii="宋体" w:eastAsia="宋体" w:hAnsi="宋体" w:cs="宋体" w:hint="eastAsia"/>
          <w:color w:val="auto"/>
          <w:lang/>
        </w:rPr>
        <w:t>，以此类推，凡</w:t>
      </w:r>
      <w:r>
        <w:rPr>
          <w:rFonts w:ascii="宋体" w:eastAsia="宋体" w:hAnsi="宋体" w:cs="宋体" w:hint="eastAsia"/>
          <w:color w:val="auto"/>
          <w:lang/>
        </w:rPr>
        <w:t xml:space="preserve"> </w:t>
      </w:r>
      <w:r>
        <w:rPr>
          <w:rFonts w:ascii="Times New Roman" w:eastAsia="宋体" w:hAnsi="Times New Roman" w:cs="Times New Roman"/>
          <w:color w:val="auto"/>
          <w:lang/>
        </w:rPr>
        <w:t>M&gt;20</w:t>
      </w:r>
      <w:r>
        <w:rPr>
          <w:rFonts w:ascii="宋体" w:eastAsia="宋体" w:hAnsi="宋体" w:cs="宋体" w:hint="eastAsia"/>
          <w:color w:val="auto"/>
          <w:lang/>
        </w:rPr>
        <w:t>，系统随机均抽取</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6 </w:t>
      </w:r>
      <w:r>
        <w:rPr>
          <w:rFonts w:ascii="宋体" w:eastAsia="宋体" w:hAnsi="宋体" w:cs="宋体" w:hint="eastAsia"/>
          <w:color w:val="auto"/>
          <w:lang/>
        </w:rPr>
        <w:t>家投标人报价进行算</w:t>
      </w:r>
      <w:r>
        <w:rPr>
          <w:rFonts w:ascii="宋体" w:eastAsia="宋体" w:hAnsi="宋体" w:cs="宋体" w:hint="eastAsia"/>
          <w:color w:val="auto"/>
          <w:lang/>
        </w:rPr>
        <w:t xml:space="preserve"> </w:t>
      </w:r>
      <w:r>
        <w:rPr>
          <w:rFonts w:ascii="宋体" w:eastAsia="宋体" w:hAnsi="宋体" w:cs="宋体" w:hint="eastAsia"/>
          <w:color w:val="auto"/>
          <w:lang/>
        </w:rPr>
        <w:t>术平均。若招标人编制的最高投标限价的</w:t>
      </w:r>
      <w:r>
        <w:rPr>
          <w:rFonts w:ascii="宋体" w:eastAsia="宋体" w:hAnsi="宋体" w:cs="宋体" w:hint="eastAsia"/>
          <w:color w:val="auto"/>
          <w:lang/>
        </w:rPr>
        <w:t xml:space="preserve"> </w:t>
      </w:r>
      <w:r>
        <w:rPr>
          <w:rFonts w:ascii="Times New Roman" w:eastAsia="宋体" w:hAnsi="Times New Roman" w:cs="Times New Roman"/>
          <w:color w:val="auto"/>
          <w:lang/>
        </w:rPr>
        <w:t>A1</w:t>
      </w:r>
      <w:r>
        <w:rPr>
          <w:rFonts w:ascii="宋体" w:eastAsia="宋体" w:hAnsi="宋体" w:cs="宋体" w:hint="eastAsia"/>
          <w:color w:val="auto"/>
          <w:lang/>
        </w:rPr>
        <w:t>～</w:t>
      </w:r>
      <w:r>
        <w:rPr>
          <w:rFonts w:ascii="Times New Roman" w:eastAsia="宋体" w:hAnsi="Times New Roman" w:cs="Times New Roman"/>
          <w:color w:val="auto"/>
          <w:lang/>
        </w:rPr>
        <w:t xml:space="preserve">A2 </w:t>
      </w:r>
      <w:r>
        <w:rPr>
          <w:rFonts w:ascii="宋体" w:eastAsia="宋体" w:hAnsi="宋体" w:cs="宋体" w:hint="eastAsia"/>
          <w:color w:val="auto"/>
          <w:lang/>
        </w:rPr>
        <w:t>范围内的投标人去掉</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n </w:t>
      </w:r>
      <w:r>
        <w:rPr>
          <w:rFonts w:ascii="宋体" w:eastAsia="宋体" w:hAnsi="宋体" w:cs="宋体" w:hint="eastAsia"/>
          <w:color w:val="auto"/>
          <w:lang/>
        </w:rPr>
        <w:t>个最高和</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n </w:t>
      </w:r>
      <w:r>
        <w:rPr>
          <w:rFonts w:ascii="宋体" w:eastAsia="宋体" w:hAnsi="宋体" w:cs="宋体" w:hint="eastAsia"/>
          <w:color w:val="auto"/>
          <w:lang/>
        </w:rPr>
        <w:t>个最低投人投标报价后其他投标人家数少于或等于需抽取家数时，不需抽取，其他投标人报价均纳入评标基准</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价复合计算。</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K </w:t>
      </w:r>
      <w:r>
        <w:rPr>
          <w:rFonts w:ascii="宋体" w:eastAsia="宋体" w:hAnsi="宋体" w:cs="宋体" w:hint="eastAsia"/>
          <w:color w:val="auto"/>
          <w:lang/>
        </w:rPr>
        <w:t>值由系统从备选范围（</w:t>
      </w:r>
      <w:r>
        <w:rPr>
          <w:rFonts w:ascii="宋体" w:eastAsia="宋体" w:hAnsi="宋体" w:cs="宋体" w:hint="eastAsia"/>
          <w:b/>
          <w:bCs/>
          <w:color w:val="auto"/>
          <w:lang/>
        </w:rPr>
        <w:t>0.1</w:t>
      </w:r>
      <w:r>
        <w:rPr>
          <w:rFonts w:ascii="宋体" w:eastAsia="宋体" w:hAnsi="宋体" w:cs="宋体" w:hint="eastAsia"/>
          <w:b/>
          <w:bCs/>
          <w:color w:val="auto"/>
          <w:lang/>
        </w:rPr>
        <w:t>、</w:t>
      </w:r>
      <w:r>
        <w:rPr>
          <w:rFonts w:ascii="宋体" w:eastAsia="宋体" w:hAnsi="宋体" w:cs="宋体" w:hint="eastAsia"/>
          <w:b/>
          <w:bCs/>
          <w:color w:val="auto"/>
          <w:lang/>
        </w:rPr>
        <w:t>0.2</w:t>
      </w:r>
      <w:r>
        <w:rPr>
          <w:rFonts w:ascii="宋体" w:eastAsia="宋体" w:hAnsi="宋体" w:cs="宋体" w:hint="eastAsia"/>
          <w:b/>
          <w:bCs/>
          <w:color w:val="auto"/>
          <w:lang/>
        </w:rPr>
        <w:t>、</w:t>
      </w:r>
      <w:r>
        <w:rPr>
          <w:rFonts w:ascii="宋体" w:eastAsia="宋体" w:hAnsi="宋体" w:cs="宋体" w:hint="eastAsia"/>
          <w:b/>
          <w:bCs/>
          <w:color w:val="auto"/>
          <w:lang/>
        </w:rPr>
        <w:t>0.3</w:t>
      </w:r>
      <w:r>
        <w:rPr>
          <w:rFonts w:ascii="宋体" w:eastAsia="宋体" w:hAnsi="宋体" w:cs="宋体" w:hint="eastAsia"/>
          <w:color w:val="auto"/>
          <w:lang/>
        </w:rPr>
        <w:t>）中随机抽取。</w:t>
      </w:r>
      <w:r>
        <w:rPr>
          <w:rFonts w:ascii="宋体" w:eastAsia="宋体" w:hAnsi="宋体" w:cs="宋体" w:hint="eastAsia"/>
          <w:color w:val="auto"/>
          <w:lang/>
        </w:rPr>
        <w:t xml:space="preserve"> </w:t>
      </w:r>
    </w:p>
    <w:p w:rsidR="00FB7375" w:rsidRDefault="00EA147B">
      <w:pPr>
        <w:rPr>
          <w:rFonts w:ascii="宋体" w:eastAsia="宋体" w:hAnsi="宋体" w:cs="宋体"/>
          <w:b/>
          <w:bCs/>
          <w:color w:val="auto"/>
          <w:lang/>
        </w:rPr>
      </w:pPr>
      <w:r>
        <w:rPr>
          <w:rFonts w:ascii="宋体" w:eastAsia="宋体" w:hAnsi="宋体" w:cs="宋体" w:hint="eastAsia"/>
          <w:b/>
          <w:bCs/>
          <w:color w:val="auto"/>
          <w:lang/>
        </w:rPr>
        <w:t>（说明：</w:t>
      </w:r>
      <w:r>
        <w:rPr>
          <w:rFonts w:ascii="宋体" w:eastAsia="宋体" w:hAnsi="宋体" w:cs="宋体"/>
          <w:b/>
          <w:bCs/>
          <w:color w:val="auto"/>
          <w:lang/>
        </w:rPr>
        <w:t xml:space="preserve">A1 </w:t>
      </w:r>
      <w:r>
        <w:rPr>
          <w:rFonts w:ascii="宋体" w:eastAsia="宋体" w:hAnsi="宋体" w:cs="宋体" w:hint="eastAsia"/>
          <w:b/>
          <w:bCs/>
          <w:color w:val="auto"/>
          <w:lang/>
        </w:rPr>
        <w:t>值为</w:t>
      </w:r>
      <w:r>
        <w:rPr>
          <w:rFonts w:ascii="宋体" w:eastAsia="宋体" w:hAnsi="宋体" w:cs="宋体"/>
          <w:b/>
          <w:bCs/>
          <w:color w:val="auto"/>
          <w:lang/>
        </w:rPr>
        <w:t>0.99</w:t>
      </w:r>
      <w:r>
        <w:rPr>
          <w:rFonts w:ascii="宋体" w:eastAsia="宋体" w:hAnsi="宋体" w:cs="宋体" w:hint="eastAsia"/>
          <w:b/>
          <w:bCs/>
          <w:color w:val="auto"/>
          <w:lang/>
        </w:rPr>
        <w:t>、</w:t>
      </w:r>
      <w:r>
        <w:rPr>
          <w:rFonts w:ascii="宋体" w:eastAsia="宋体" w:hAnsi="宋体" w:cs="宋体"/>
          <w:b/>
          <w:bCs/>
          <w:color w:val="auto"/>
          <w:lang/>
        </w:rPr>
        <w:t xml:space="preserve">A2 </w:t>
      </w:r>
      <w:r>
        <w:rPr>
          <w:rFonts w:ascii="宋体" w:eastAsia="宋体" w:hAnsi="宋体" w:cs="宋体" w:hint="eastAsia"/>
          <w:b/>
          <w:bCs/>
          <w:color w:val="auto"/>
          <w:lang/>
        </w:rPr>
        <w:t>值为</w:t>
      </w:r>
      <w:r>
        <w:rPr>
          <w:rFonts w:ascii="宋体" w:eastAsia="宋体" w:hAnsi="宋体" w:cs="宋体"/>
          <w:b/>
          <w:bCs/>
          <w:color w:val="auto"/>
          <w:lang/>
        </w:rPr>
        <w:t>0.80</w:t>
      </w:r>
      <w:r>
        <w:rPr>
          <w:rFonts w:ascii="宋体" w:eastAsia="宋体" w:hAnsi="宋体" w:cs="宋体" w:hint="eastAsia"/>
          <w:b/>
          <w:bCs/>
          <w:color w:val="auto"/>
          <w:lang/>
        </w:rPr>
        <w:t>。）</w:t>
      </w:r>
    </w:p>
    <w:p w:rsidR="00FB7375" w:rsidRDefault="00EA147B">
      <w:pPr>
        <w:rPr>
          <w:color w:val="auto"/>
        </w:rPr>
      </w:pPr>
      <w:r>
        <w:rPr>
          <w:rFonts w:ascii="宋体" w:eastAsia="宋体" w:hAnsi="宋体" w:cs="宋体" w:hint="eastAsia"/>
          <w:color w:val="auto"/>
          <w:lang/>
        </w:rPr>
        <w:t>注：</w:t>
      </w:r>
      <w:r>
        <w:rPr>
          <w:rFonts w:ascii="宋体" w:eastAsia="宋体" w:hAnsi="宋体" w:cs="宋体" w:hint="eastAsia"/>
          <w:b/>
          <w:bCs/>
          <w:color w:val="auto"/>
          <w:lang/>
        </w:rPr>
        <w:t>若所有投标人报价均不在招标人编制的最高投标限价的</w:t>
      </w:r>
      <w:r>
        <w:rPr>
          <w:rFonts w:ascii="宋体" w:eastAsia="宋体" w:hAnsi="宋体" w:cs="宋体" w:hint="eastAsia"/>
          <w:b/>
          <w:bCs/>
          <w:color w:val="auto"/>
          <w:lang/>
        </w:rPr>
        <w:t xml:space="preserve"> </w:t>
      </w:r>
      <w:r>
        <w:rPr>
          <w:rFonts w:ascii="Times New Roman" w:eastAsia="宋体" w:hAnsi="Times New Roman" w:cs="Times New Roman"/>
          <w:b/>
          <w:bCs/>
          <w:color w:val="auto"/>
          <w:lang/>
        </w:rPr>
        <w:t>A1</w:t>
      </w:r>
      <w:r>
        <w:rPr>
          <w:rFonts w:ascii="宋体" w:eastAsia="宋体" w:hAnsi="宋体" w:cs="宋体" w:hint="eastAsia"/>
          <w:b/>
          <w:bCs/>
          <w:color w:val="auto"/>
          <w:lang/>
        </w:rPr>
        <w:t>～</w:t>
      </w:r>
      <w:r>
        <w:rPr>
          <w:rFonts w:ascii="Times New Roman" w:eastAsia="宋体" w:hAnsi="Times New Roman" w:cs="Times New Roman"/>
          <w:b/>
          <w:bCs/>
          <w:color w:val="auto"/>
          <w:lang/>
        </w:rPr>
        <w:t xml:space="preserve">A2 </w:t>
      </w:r>
      <w:r>
        <w:rPr>
          <w:rFonts w:ascii="宋体" w:eastAsia="宋体" w:hAnsi="宋体" w:cs="宋体" w:hint="eastAsia"/>
          <w:b/>
          <w:bCs/>
          <w:color w:val="auto"/>
          <w:lang/>
        </w:rPr>
        <w:t>范围内，则本次招标失败</w:t>
      </w:r>
      <w:r>
        <w:rPr>
          <w:rFonts w:ascii="宋体" w:eastAsia="宋体" w:hAnsi="宋体" w:cs="宋体" w:hint="eastAsia"/>
          <w:color w:val="auto"/>
          <w:lang/>
        </w:rPr>
        <w:t>。</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若仅一名投标人报价在</w:t>
      </w:r>
      <w:r>
        <w:rPr>
          <w:rFonts w:ascii="宋体" w:eastAsia="宋体" w:hAnsi="宋体" w:cs="宋体" w:hint="eastAsia"/>
          <w:color w:val="auto"/>
          <w:lang/>
        </w:rPr>
        <w:t xml:space="preserve"> </w:t>
      </w:r>
      <w:r>
        <w:rPr>
          <w:rFonts w:ascii="Times New Roman" w:eastAsia="宋体" w:hAnsi="Times New Roman" w:cs="Times New Roman"/>
          <w:color w:val="auto"/>
          <w:lang/>
        </w:rPr>
        <w:t>A1</w:t>
      </w:r>
      <w:r>
        <w:rPr>
          <w:rFonts w:ascii="宋体" w:eastAsia="宋体" w:hAnsi="宋体" w:cs="宋体" w:hint="eastAsia"/>
          <w:color w:val="auto"/>
          <w:lang/>
        </w:rPr>
        <w:t>～</w:t>
      </w:r>
      <w:r>
        <w:rPr>
          <w:rFonts w:ascii="Times New Roman" w:eastAsia="宋体" w:hAnsi="Times New Roman" w:cs="Times New Roman"/>
          <w:color w:val="auto"/>
          <w:lang/>
        </w:rPr>
        <w:t xml:space="preserve">A2 </w:t>
      </w:r>
      <w:r>
        <w:rPr>
          <w:rFonts w:ascii="宋体" w:eastAsia="宋体" w:hAnsi="宋体" w:cs="宋体" w:hint="eastAsia"/>
          <w:color w:val="auto"/>
          <w:lang/>
        </w:rPr>
        <w:t>范围内，则对该投标人进行合格性评审，响应招标文件实质性要求，该投标人为中标候选人。</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3</w:t>
      </w:r>
      <w:r>
        <w:rPr>
          <w:rFonts w:ascii="宋体" w:eastAsia="宋体" w:hAnsi="宋体" w:cs="宋体" w:hint="eastAsia"/>
          <w:color w:val="auto"/>
          <w:lang/>
        </w:rPr>
        <w:t>）投标总报价得分：报价偏差率为</w:t>
      </w:r>
      <w:r>
        <w:rPr>
          <w:rFonts w:ascii="宋体" w:eastAsia="宋体" w:hAnsi="宋体" w:cs="宋体" w:hint="eastAsia"/>
          <w:color w:val="auto"/>
          <w:lang/>
        </w:rPr>
        <w:t xml:space="preserve"> </w:t>
      </w:r>
      <w:r>
        <w:rPr>
          <w:rFonts w:ascii="Times New Roman" w:eastAsia="宋体" w:hAnsi="Times New Roman" w:cs="Times New Roman"/>
          <w:color w:val="auto"/>
          <w:lang/>
        </w:rPr>
        <w:t>C%</w:t>
      </w:r>
      <w:r>
        <w:rPr>
          <w:rFonts w:ascii="宋体" w:eastAsia="宋体" w:hAnsi="宋体" w:cs="宋体" w:hint="eastAsia"/>
          <w:color w:val="auto"/>
          <w:lang/>
        </w:rPr>
        <w:t>时投标总报价得满分</w:t>
      </w:r>
      <w:r>
        <w:rPr>
          <w:rFonts w:ascii="宋体" w:eastAsia="宋体" w:hAnsi="宋体" w:cs="宋体" w:hint="eastAsia"/>
          <w:color w:val="auto"/>
          <w:lang/>
        </w:rPr>
        <w:t xml:space="preserve"> </w:t>
      </w:r>
      <w:r>
        <w:rPr>
          <w:rFonts w:ascii="Times New Roman" w:eastAsia="宋体" w:hAnsi="Times New Roman" w:cs="Times New Roman"/>
          <w:color w:val="auto"/>
          <w:lang/>
        </w:rPr>
        <w:t>F</w:t>
      </w:r>
      <w:r>
        <w:rPr>
          <w:rFonts w:ascii="宋体" w:eastAsia="宋体" w:hAnsi="宋体" w:cs="宋体" w:hint="eastAsia"/>
          <w:color w:val="auto"/>
          <w:lang/>
        </w:rPr>
        <w:t>；报价偏差率为</w:t>
      </w:r>
      <w:r>
        <w:rPr>
          <w:rFonts w:ascii="宋体" w:eastAsia="宋体" w:hAnsi="宋体" w:cs="宋体" w:hint="eastAsia"/>
          <w:color w:val="auto"/>
          <w:lang/>
        </w:rPr>
        <w:t xml:space="preserve"> </w:t>
      </w:r>
      <w:r>
        <w:rPr>
          <w:rFonts w:ascii="Times New Roman" w:eastAsia="宋体" w:hAnsi="Times New Roman" w:cs="Times New Roman"/>
          <w:color w:val="auto"/>
          <w:lang/>
        </w:rPr>
        <w:t>C</w:t>
      </w:r>
      <w:r>
        <w:rPr>
          <w:rFonts w:ascii="宋体" w:eastAsia="宋体" w:hAnsi="宋体" w:cs="宋体" w:hint="eastAsia"/>
          <w:color w:val="auto"/>
          <w:lang/>
        </w:rPr>
        <w:t>％以上的，每上升一个百分点扣</w:t>
      </w:r>
      <w:r>
        <w:rPr>
          <w:rFonts w:ascii="宋体" w:eastAsia="宋体" w:hAnsi="宋体" w:cs="宋体" w:hint="eastAsia"/>
          <w:color w:val="auto"/>
          <w:lang/>
        </w:rPr>
        <w:t xml:space="preserve"> </w:t>
      </w:r>
      <w:r>
        <w:rPr>
          <w:rFonts w:ascii="Times New Roman" w:eastAsia="宋体" w:hAnsi="Times New Roman" w:cs="Times New Roman"/>
          <w:b/>
          <w:bCs/>
          <w:i/>
          <w:iCs/>
          <w:color w:val="auto"/>
          <w:lang/>
        </w:rPr>
        <w:t>E</w:t>
      </w:r>
      <w:r>
        <w:rPr>
          <w:rFonts w:ascii="Times New Roman" w:eastAsia="宋体" w:hAnsi="Times New Roman" w:cs="Times New Roman"/>
          <w:b/>
          <w:bCs/>
          <w:i/>
          <w:iCs/>
          <w:color w:val="auto"/>
          <w:sz w:val="13"/>
          <w:szCs w:val="13"/>
          <w:lang/>
        </w:rPr>
        <w:t xml:space="preserve">1 </w:t>
      </w:r>
      <w:r>
        <w:rPr>
          <w:rFonts w:ascii="宋体" w:eastAsia="宋体" w:hAnsi="宋体" w:cs="宋体" w:hint="eastAsia"/>
          <w:color w:val="auto"/>
          <w:lang/>
        </w:rPr>
        <w:t>分，扣完为止（不得负分）；报价偏差率为</w:t>
      </w:r>
      <w:r>
        <w:rPr>
          <w:rFonts w:ascii="宋体" w:eastAsia="宋体" w:hAnsi="宋体" w:cs="宋体" w:hint="eastAsia"/>
          <w:color w:val="auto"/>
          <w:lang/>
        </w:rPr>
        <w:t xml:space="preserve"> </w:t>
      </w:r>
      <w:r>
        <w:rPr>
          <w:rFonts w:ascii="Times New Roman" w:eastAsia="宋体" w:hAnsi="Times New Roman" w:cs="Times New Roman"/>
          <w:color w:val="auto"/>
          <w:lang/>
        </w:rPr>
        <w:t>C</w:t>
      </w:r>
      <w:r>
        <w:rPr>
          <w:rFonts w:ascii="宋体" w:eastAsia="宋体" w:hAnsi="宋体" w:cs="宋体" w:hint="eastAsia"/>
          <w:color w:val="auto"/>
          <w:lang/>
        </w:rPr>
        <w:t>％以下的，每下降一个百分点</w:t>
      </w:r>
      <w:r>
        <w:rPr>
          <w:rFonts w:ascii="宋体" w:eastAsia="宋体" w:hAnsi="宋体" w:cs="宋体" w:hint="eastAsia"/>
          <w:color w:val="auto"/>
          <w:lang/>
        </w:rPr>
        <w:t xml:space="preserve"> </w:t>
      </w:r>
      <w:r>
        <w:rPr>
          <w:rFonts w:ascii="宋体" w:eastAsia="宋体" w:hAnsi="宋体" w:cs="宋体" w:hint="eastAsia"/>
          <w:color w:val="auto"/>
          <w:lang/>
        </w:rPr>
        <w:t>扣</w:t>
      </w:r>
      <w:r>
        <w:rPr>
          <w:rFonts w:ascii="宋体" w:eastAsia="宋体" w:hAnsi="宋体" w:cs="宋体" w:hint="eastAsia"/>
          <w:color w:val="auto"/>
          <w:lang/>
        </w:rPr>
        <w:t xml:space="preserve"> </w:t>
      </w:r>
      <w:r>
        <w:rPr>
          <w:rFonts w:ascii="Times New Roman" w:eastAsia="宋体" w:hAnsi="Times New Roman" w:cs="Times New Roman"/>
          <w:b/>
          <w:bCs/>
          <w:i/>
          <w:iCs/>
          <w:color w:val="auto"/>
          <w:lang/>
        </w:rPr>
        <w:t>E</w:t>
      </w:r>
      <w:r>
        <w:rPr>
          <w:rFonts w:ascii="Times New Roman" w:eastAsia="宋体" w:hAnsi="Times New Roman" w:cs="Times New Roman"/>
          <w:b/>
          <w:bCs/>
          <w:i/>
          <w:iCs/>
          <w:color w:val="auto"/>
          <w:sz w:val="13"/>
          <w:szCs w:val="13"/>
          <w:lang/>
        </w:rPr>
        <w:t>2</w:t>
      </w:r>
      <w:r>
        <w:rPr>
          <w:rFonts w:ascii="宋体" w:eastAsia="宋体" w:hAnsi="宋体" w:cs="宋体" w:hint="eastAsia"/>
          <w:color w:val="auto"/>
          <w:lang/>
        </w:rPr>
        <w:t>分，扣完为止（不得负分）。</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b/>
          <w:bCs/>
          <w:color w:val="auto"/>
          <w:lang/>
        </w:rPr>
        <w:t>投标总报价得分计算公式：</w:t>
      </w:r>
      <w:r>
        <w:rPr>
          <w:rFonts w:ascii="宋体" w:eastAsia="宋体" w:hAnsi="宋体" w:cs="宋体" w:hint="eastAsia"/>
          <w:b/>
          <w:bCs/>
          <w:color w:val="auto"/>
          <w:lang/>
        </w:rPr>
        <w:t xml:space="preserve"> </w:t>
      </w:r>
    </w:p>
    <w:p w:rsidR="00FB7375" w:rsidRDefault="00EA147B">
      <w:pPr>
        <w:rPr>
          <w:color w:val="auto"/>
        </w:rPr>
      </w:pPr>
      <w:r>
        <w:rPr>
          <w:rFonts w:ascii="宋体" w:eastAsia="宋体" w:hAnsi="宋体" w:cs="宋体" w:hint="eastAsia"/>
          <w:color w:val="auto"/>
          <w:lang/>
        </w:rPr>
        <w:t>①报价偏差率大于</w:t>
      </w:r>
      <w:r>
        <w:rPr>
          <w:rFonts w:ascii="宋体" w:eastAsia="宋体" w:hAnsi="宋体" w:cs="宋体" w:hint="eastAsia"/>
          <w:color w:val="auto"/>
          <w:lang/>
        </w:rPr>
        <w:t xml:space="preserve"> </w:t>
      </w:r>
      <w:r>
        <w:rPr>
          <w:rFonts w:ascii="Times New Roman" w:eastAsia="宋体" w:hAnsi="Times New Roman" w:cs="Times New Roman"/>
          <w:color w:val="auto"/>
          <w:lang/>
        </w:rPr>
        <w:t>C%</w:t>
      </w:r>
      <w:r>
        <w:rPr>
          <w:rFonts w:ascii="宋体" w:eastAsia="宋体" w:hAnsi="宋体" w:cs="宋体" w:hint="eastAsia"/>
          <w:color w:val="auto"/>
          <w:lang/>
        </w:rPr>
        <w:t>时：投标总报价得分</w:t>
      </w:r>
      <w:r>
        <w:rPr>
          <w:rFonts w:ascii="Times New Roman" w:eastAsia="宋体" w:hAnsi="Times New Roman" w:cs="Times New Roman"/>
          <w:color w:val="auto"/>
          <w:lang/>
        </w:rPr>
        <w:t>= F -</w:t>
      </w:r>
      <w:r>
        <w:rPr>
          <w:rFonts w:ascii="宋体" w:eastAsia="宋体" w:hAnsi="宋体" w:cs="宋体" w:hint="eastAsia"/>
          <w:color w:val="auto"/>
          <w:sz w:val="19"/>
          <w:szCs w:val="19"/>
          <w:lang/>
        </w:rPr>
        <w:t>（</w:t>
      </w:r>
      <w:r>
        <w:rPr>
          <w:rFonts w:ascii="Times New Roman" w:eastAsia="宋体" w:hAnsi="Times New Roman" w:cs="Times New Roman"/>
          <w:color w:val="auto"/>
          <w:lang/>
        </w:rPr>
        <w:t>P-C%</w:t>
      </w:r>
      <w:r>
        <w:rPr>
          <w:rFonts w:ascii="宋体" w:eastAsia="宋体" w:hAnsi="宋体" w:cs="宋体" w:hint="eastAsia"/>
          <w:color w:val="auto"/>
          <w:sz w:val="19"/>
          <w:szCs w:val="19"/>
          <w:lang/>
        </w:rPr>
        <w:t>）</w:t>
      </w:r>
      <w:r>
        <w:rPr>
          <w:rFonts w:ascii="Times New Roman" w:eastAsia="宋体" w:hAnsi="Times New Roman" w:cs="Times New Roman"/>
          <w:color w:val="auto"/>
          <w:lang/>
        </w:rPr>
        <w:t>*100*E</w:t>
      </w:r>
      <w:r>
        <w:rPr>
          <w:rFonts w:ascii="Times New Roman" w:eastAsia="宋体" w:hAnsi="Times New Roman" w:cs="Times New Roman"/>
          <w:color w:val="auto"/>
          <w:sz w:val="13"/>
          <w:szCs w:val="13"/>
          <w:lang/>
        </w:rPr>
        <w:t>1</w:t>
      </w:r>
      <w:r>
        <w:rPr>
          <w:rFonts w:ascii="宋体" w:eastAsia="宋体" w:hAnsi="宋体" w:cs="宋体" w:hint="eastAsia"/>
          <w:color w:val="auto"/>
          <w:lang/>
        </w:rPr>
        <w:t>，且最低为</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0 </w:t>
      </w:r>
      <w:r>
        <w:rPr>
          <w:rFonts w:ascii="宋体" w:eastAsia="宋体" w:hAnsi="宋体" w:cs="宋体" w:hint="eastAsia"/>
          <w:color w:val="auto"/>
          <w:lang/>
        </w:rPr>
        <w:t>分。</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②报价偏差率小于</w:t>
      </w:r>
      <w:r>
        <w:rPr>
          <w:rFonts w:ascii="宋体" w:eastAsia="宋体" w:hAnsi="宋体" w:cs="宋体" w:hint="eastAsia"/>
          <w:color w:val="auto"/>
          <w:lang/>
        </w:rPr>
        <w:t xml:space="preserve"> </w:t>
      </w:r>
      <w:r>
        <w:rPr>
          <w:rFonts w:ascii="Times New Roman" w:eastAsia="宋体" w:hAnsi="Times New Roman" w:cs="Times New Roman"/>
          <w:color w:val="auto"/>
          <w:lang/>
        </w:rPr>
        <w:t>C%</w:t>
      </w:r>
      <w:r>
        <w:rPr>
          <w:rFonts w:ascii="宋体" w:eastAsia="宋体" w:hAnsi="宋体" w:cs="宋体" w:hint="eastAsia"/>
          <w:color w:val="auto"/>
          <w:lang/>
        </w:rPr>
        <w:t>时：投标总报价得分</w:t>
      </w:r>
      <w:r>
        <w:rPr>
          <w:rFonts w:ascii="Times New Roman" w:eastAsia="宋体" w:hAnsi="Times New Roman" w:cs="Times New Roman"/>
          <w:color w:val="auto"/>
          <w:lang/>
        </w:rPr>
        <w:t>= F +</w:t>
      </w:r>
      <w:r>
        <w:rPr>
          <w:rFonts w:ascii="宋体" w:eastAsia="宋体" w:hAnsi="宋体" w:cs="宋体" w:hint="eastAsia"/>
          <w:color w:val="auto"/>
          <w:sz w:val="19"/>
          <w:szCs w:val="19"/>
          <w:lang/>
        </w:rPr>
        <w:t>（</w:t>
      </w:r>
      <w:r>
        <w:rPr>
          <w:rFonts w:ascii="Times New Roman" w:eastAsia="宋体" w:hAnsi="Times New Roman" w:cs="Times New Roman"/>
          <w:color w:val="auto"/>
          <w:lang/>
        </w:rPr>
        <w:t>P-C%</w:t>
      </w:r>
      <w:r>
        <w:rPr>
          <w:rFonts w:ascii="宋体" w:eastAsia="宋体" w:hAnsi="宋体" w:cs="宋体" w:hint="eastAsia"/>
          <w:color w:val="auto"/>
          <w:sz w:val="19"/>
          <w:szCs w:val="19"/>
          <w:lang/>
        </w:rPr>
        <w:t>）</w:t>
      </w:r>
      <w:r>
        <w:rPr>
          <w:rFonts w:ascii="Times New Roman" w:eastAsia="宋体" w:hAnsi="Times New Roman" w:cs="Times New Roman"/>
          <w:color w:val="auto"/>
          <w:lang/>
        </w:rPr>
        <w:t>*100*E</w:t>
      </w:r>
      <w:r>
        <w:rPr>
          <w:rFonts w:ascii="Times New Roman" w:eastAsia="宋体" w:hAnsi="Times New Roman" w:cs="Times New Roman"/>
          <w:color w:val="auto"/>
          <w:sz w:val="13"/>
          <w:szCs w:val="13"/>
          <w:lang/>
        </w:rPr>
        <w:t>2</w:t>
      </w:r>
      <w:r>
        <w:rPr>
          <w:rFonts w:ascii="宋体" w:eastAsia="宋体" w:hAnsi="宋体" w:cs="宋体" w:hint="eastAsia"/>
          <w:color w:val="auto"/>
          <w:lang/>
        </w:rPr>
        <w:t>，且最低为</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0 </w:t>
      </w:r>
      <w:r>
        <w:rPr>
          <w:rFonts w:ascii="宋体" w:eastAsia="宋体" w:hAnsi="宋体" w:cs="宋体" w:hint="eastAsia"/>
          <w:color w:val="auto"/>
          <w:lang/>
        </w:rPr>
        <w:t>分。</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其中：</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F</w:t>
      </w:r>
      <w:r>
        <w:rPr>
          <w:rFonts w:ascii="宋体" w:eastAsia="宋体" w:hAnsi="宋体" w:cs="宋体" w:hint="eastAsia"/>
          <w:color w:val="auto"/>
          <w:lang/>
        </w:rPr>
        <w:t>：投标总报价权重分值；</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P</w:t>
      </w:r>
      <w:r>
        <w:rPr>
          <w:rFonts w:ascii="宋体" w:eastAsia="宋体" w:hAnsi="宋体" w:cs="宋体" w:hint="eastAsia"/>
          <w:color w:val="auto"/>
          <w:lang/>
        </w:rPr>
        <w:t>：报价偏差率；</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E</w:t>
      </w:r>
      <w:r>
        <w:rPr>
          <w:rFonts w:ascii="Times New Roman" w:eastAsia="宋体" w:hAnsi="Times New Roman" w:cs="Times New Roman"/>
          <w:color w:val="auto"/>
          <w:sz w:val="13"/>
          <w:szCs w:val="13"/>
          <w:lang/>
        </w:rPr>
        <w:t>1</w:t>
      </w:r>
      <w:r>
        <w:rPr>
          <w:rFonts w:ascii="宋体" w:eastAsia="宋体" w:hAnsi="宋体" w:cs="宋体" w:hint="eastAsia"/>
          <w:color w:val="auto"/>
          <w:lang/>
        </w:rPr>
        <w:t>：报价偏差率大于</w:t>
      </w:r>
      <w:r>
        <w:rPr>
          <w:rFonts w:ascii="宋体" w:eastAsia="宋体" w:hAnsi="宋体" w:cs="宋体" w:hint="eastAsia"/>
          <w:color w:val="auto"/>
          <w:lang/>
        </w:rPr>
        <w:t xml:space="preserve"> </w:t>
      </w:r>
      <w:r>
        <w:rPr>
          <w:rFonts w:ascii="Times New Roman" w:eastAsia="宋体" w:hAnsi="Times New Roman" w:cs="Times New Roman"/>
          <w:color w:val="auto"/>
          <w:lang/>
        </w:rPr>
        <w:t>C%</w:t>
      </w:r>
      <w:r>
        <w:rPr>
          <w:rFonts w:ascii="宋体" w:eastAsia="宋体" w:hAnsi="宋体" w:cs="宋体" w:hint="eastAsia"/>
          <w:color w:val="auto"/>
          <w:lang/>
        </w:rPr>
        <w:t>时扣分值</w:t>
      </w:r>
    </w:p>
    <w:p w:rsidR="00FB7375" w:rsidRDefault="00EA147B">
      <w:pPr>
        <w:rPr>
          <w:color w:val="auto"/>
        </w:rPr>
      </w:pPr>
      <w:r>
        <w:rPr>
          <w:rFonts w:ascii="Times New Roman" w:eastAsia="宋体" w:hAnsi="Times New Roman" w:cs="Times New Roman"/>
          <w:color w:val="auto"/>
          <w:lang/>
        </w:rPr>
        <w:t>E</w:t>
      </w:r>
      <w:r>
        <w:rPr>
          <w:rFonts w:ascii="Times New Roman" w:eastAsia="宋体" w:hAnsi="Times New Roman" w:cs="Times New Roman"/>
          <w:color w:val="auto"/>
          <w:sz w:val="13"/>
          <w:szCs w:val="13"/>
          <w:lang/>
        </w:rPr>
        <w:t>2</w:t>
      </w:r>
      <w:r>
        <w:rPr>
          <w:rFonts w:ascii="宋体" w:eastAsia="宋体" w:hAnsi="宋体" w:cs="宋体" w:hint="eastAsia"/>
          <w:color w:val="auto"/>
          <w:lang/>
        </w:rPr>
        <w:t>：报价偏差率小于</w:t>
      </w:r>
      <w:r>
        <w:rPr>
          <w:rFonts w:ascii="宋体" w:eastAsia="宋体" w:hAnsi="宋体" w:cs="宋体" w:hint="eastAsia"/>
          <w:color w:val="auto"/>
          <w:lang/>
        </w:rPr>
        <w:t xml:space="preserve"> </w:t>
      </w:r>
      <w:r>
        <w:rPr>
          <w:rFonts w:ascii="Times New Roman" w:eastAsia="宋体" w:hAnsi="Times New Roman" w:cs="Times New Roman"/>
          <w:color w:val="auto"/>
          <w:lang/>
        </w:rPr>
        <w:t>C%</w:t>
      </w:r>
      <w:r>
        <w:rPr>
          <w:rFonts w:ascii="宋体" w:eastAsia="宋体" w:hAnsi="宋体" w:cs="宋体" w:hint="eastAsia"/>
          <w:color w:val="auto"/>
          <w:lang/>
        </w:rPr>
        <w:t>时扣分值。</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b/>
          <w:bCs/>
          <w:color w:val="auto"/>
          <w:lang/>
        </w:rPr>
        <w:t>投标总报价得分</w:t>
      </w:r>
      <w:r>
        <w:rPr>
          <w:rFonts w:ascii="宋体" w:eastAsia="宋体" w:hAnsi="宋体" w:cs="宋体" w:hint="eastAsia"/>
          <w:color w:val="auto"/>
          <w:lang/>
        </w:rPr>
        <w:t>保留小数点后二位数字，小数点后第三位“四舍五入”。</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b/>
          <w:bCs/>
          <w:color w:val="auto"/>
          <w:lang/>
        </w:rPr>
        <w:t>（说明：</w:t>
      </w:r>
      <w:r>
        <w:rPr>
          <w:rFonts w:ascii="Times New Roman" w:eastAsia="宋体" w:hAnsi="Times New Roman" w:cs="Times New Roman"/>
          <w:b/>
          <w:bCs/>
          <w:color w:val="auto"/>
          <w:lang/>
        </w:rPr>
        <w:t xml:space="preserve">C </w:t>
      </w:r>
      <w:r>
        <w:rPr>
          <w:rFonts w:ascii="宋体" w:eastAsia="宋体" w:hAnsi="宋体" w:cs="宋体" w:hint="eastAsia"/>
          <w:b/>
          <w:bCs/>
          <w:color w:val="auto"/>
          <w:lang/>
        </w:rPr>
        <w:t>值为</w:t>
      </w:r>
      <w:r>
        <w:rPr>
          <w:rFonts w:ascii="宋体" w:eastAsia="宋体" w:hAnsi="宋体" w:cs="宋体" w:hint="eastAsia"/>
          <w:b/>
          <w:bCs/>
          <w:color w:val="auto"/>
          <w:lang/>
        </w:rPr>
        <w:t xml:space="preserve"> </w:t>
      </w:r>
      <w:r>
        <w:rPr>
          <w:rFonts w:ascii="Times New Roman" w:eastAsia="宋体" w:hAnsi="Times New Roman" w:cs="Times New Roman"/>
          <w:b/>
          <w:bCs/>
          <w:color w:val="auto"/>
          <w:lang/>
        </w:rPr>
        <w:t>0</w:t>
      </w:r>
      <w:r>
        <w:rPr>
          <w:rFonts w:ascii="宋体" w:eastAsia="宋体" w:hAnsi="宋体" w:cs="宋体" w:hint="eastAsia"/>
          <w:b/>
          <w:bCs/>
          <w:color w:val="auto"/>
          <w:lang/>
        </w:rPr>
        <w:t>，</w:t>
      </w:r>
      <w:r>
        <w:rPr>
          <w:rFonts w:ascii="Times New Roman" w:eastAsia="宋体" w:hAnsi="Times New Roman" w:cs="Times New Roman"/>
          <w:b/>
          <w:bCs/>
          <w:color w:val="auto"/>
          <w:lang/>
        </w:rPr>
        <w:t>E</w:t>
      </w:r>
      <w:r>
        <w:rPr>
          <w:rFonts w:ascii="Times New Roman" w:eastAsia="宋体" w:hAnsi="Times New Roman" w:cs="Times New Roman"/>
          <w:b/>
          <w:bCs/>
          <w:color w:val="auto"/>
          <w:sz w:val="13"/>
          <w:szCs w:val="13"/>
          <w:lang/>
        </w:rPr>
        <w:t>1</w:t>
      </w:r>
      <w:r>
        <w:rPr>
          <w:rFonts w:ascii="宋体" w:eastAsia="宋体" w:hAnsi="宋体" w:cs="宋体" w:hint="eastAsia"/>
          <w:b/>
          <w:bCs/>
          <w:color w:val="auto"/>
          <w:lang/>
        </w:rPr>
        <w:t>值为</w:t>
      </w:r>
      <w:r>
        <w:rPr>
          <w:rFonts w:ascii="宋体" w:eastAsia="宋体" w:hAnsi="宋体" w:cs="宋体" w:hint="eastAsia"/>
          <w:b/>
          <w:bCs/>
          <w:color w:val="auto"/>
          <w:lang/>
        </w:rPr>
        <w:t xml:space="preserve"> </w:t>
      </w:r>
      <w:r>
        <w:rPr>
          <w:rFonts w:ascii="Times New Roman" w:eastAsia="宋体" w:hAnsi="Times New Roman" w:cs="Times New Roman"/>
          <w:b/>
          <w:bCs/>
          <w:color w:val="auto"/>
          <w:lang/>
        </w:rPr>
        <w:t>1, E</w:t>
      </w:r>
      <w:r>
        <w:rPr>
          <w:rFonts w:ascii="Times New Roman" w:eastAsia="宋体" w:hAnsi="Times New Roman" w:cs="Times New Roman"/>
          <w:b/>
          <w:bCs/>
          <w:color w:val="auto"/>
          <w:sz w:val="13"/>
          <w:szCs w:val="13"/>
          <w:lang/>
        </w:rPr>
        <w:t>2</w:t>
      </w:r>
      <w:r>
        <w:rPr>
          <w:rFonts w:ascii="宋体" w:eastAsia="宋体" w:hAnsi="宋体" w:cs="宋体" w:hint="eastAsia"/>
          <w:b/>
          <w:bCs/>
          <w:color w:val="auto"/>
          <w:lang/>
        </w:rPr>
        <w:t>值为</w:t>
      </w:r>
      <w:r>
        <w:rPr>
          <w:rFonts w:ascii="宋体" w:eastAsia="宋体" w:hAnsi="宋体" w:cs="宋体" w:hint="eastAsia"/>
          <w:b/>
          <w:bCs/>
          <w:color w:val="auto"/>
          <w:lang/>
        </w:rPr>
        <w:t xml:space="preserve"> </w:t>
      </w:r>
      <w:r>
        <w:rPr>
          <w:rFonts w:ascii="Times New Roman" w:eastAsia="宋体" w:hAnsi="Times New Roman" w:cs="Times New Roman"/>
          <w:b/>
          <w:bCs/>
          <w:color w:val="auto"/>
          <w:lang/>
        </w:rPr>
        <w:t>0.5</w:t>
      </w:r>
      <w:r>
        <w:rPr>
          <w:rFonts w:ascii="Times New Roman" w:eastAsia="宋体" w:hAnsi="Times New Roman" w:cs="Times New Roman" w:hint="eastAsia"/>
          <w:b/>
          <w:bCs/>
          <w:color w:val="auto"/>
          <w:lang/>
        </w:rPr>
        <w:t>）</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4</w:t>
      </w:r>
      <w:r>
        <w:rPr>
          <w:rFonts w:ascii="宋体" w:eastAsia="宋体" w:hAnsi="宋体" w:cs="宋体" w:hint="eastAsia"/>
          <w:color w:val="auto"/>
          <w:lang/>
        </w:rPr>
        <w:t>）投标人不具备招标公告或招标文件中要求的资格，评标时才发现的，其投标报价纳入评标</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基准价计算；评标委员会在初步评审、技术标评审等环节否决投标人投标文件的其他情况，不再对</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其进行详细评审，其投标报价纳入评标基准价计算，但不参加报价最终得分计算。</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5</w:t>
      </w:r>
      <w:r>
        <w:rPr>
          <w:rFonts w:ascii="宋体" w:eastAsia="宋体" w:hAnsi="宋体" w:cs="宋体" w:hint="eastAsia"/>
          <w:color w:val="auto"/>
          <w:lang/>
        </w:rPr>
        <w:t>）以上投标人报价、招标人编制的最高投标限价、评标基准价在计算投标报价得分时均不含</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暂列金和暂估价，均指算术修正前值。如投标人投标报价有修正，则对该投标人按照不利原则进行</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投标总报价得分计算。</w:t>
      </w:r>
      <w:r>
        <w:rPr>
          <w:rFonts w:ascii="宋体" w:eastAsia="宋体" w:hAnsi="宋体" w:cs="宋体" w:hint="eastAsia"/>
          <w:color w:val="auto"/>
          <w:lang/>
        </w:rPr>
        <w:t xml:space="preserve"> </w:t>
      </w: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EA147B">
      <w:pPr>
        <w:rPr>
          <w:color w:val="auto"/>
        </w:rPr>
      </w:pPr>
      <w:r>
        <w:rPr>
          <w:rFonts w:ascii="宋体" w:eastAsia="宋体" w:hAnsi="宋体" w:cs="宋体" w:hint="eastAsia"/>
          <w:b/>
          <w:bCs/>
          <w:color w:val="auto"/>
          <w:sz w:val="31"/>
          <w:szCs w:val="31"/>
          <w:lang/>
        </w:rPr>
        <w:t>1</w:t>
      </w:r>
      <w:r>
        <w:rPr>
          <w:rFonts w:ascii="宋体" w:eastAsia="宋体" w:hAnsi="宋体" w:cs="宋体" w:hint="eastAsia"/>
          <w:b/>
          <w:bCs/>
          <w:color w:val="auto"/>
          <w:sz w:val="31"/>
          <w:szCs w:val="31"/>
          <w:lang/>
        </w:rPr>
        <w:t>．评标方法</w:t>
      </w:r>
      <w:r>
        <w:rPr>
          <w:rFonts w:ascii="宋体" w:eastAsia="宋体" w:hAnsi="宋体" w:cs="宋体" w:hint="eastAsia"/>
          <w:b/>
          <w:bCs/>
          <w:color w:val="auto"/>
          <w:sz w:val="31"/>
          <w:szCs w:val="31"/>
          <w:lang/>
        </w:rPr>
        <w:t xml:space="preserve"> </w:t>
      </w:r>
    </w:p>
    <w:p w:rsidR="00FB7375" w:rsidRDefault="00EA147B">
      <w:pPr>
        <w:rPr>
          <w:color w:val="auto"/>
        </w:rPr>
      </w:pPr>
      <w:r>
        <w:rPr>
          <w:rFonts w:ascii="宋体" w:eastAsia="宋体" w:hAnsi="宋体" w:cs="宋体" w:hint="eastAsia"/>
          <w:color w:val="auto"/>
          <w:lang/>
        </w:rPr>
        <w:t>本次评标采用综合评估法，首先计算所有投标人商务总得分，按得分从高到低顺序依次进行初步评审和技术标符合性评审，从满足招标文件实</w:t>
      </w:r>
      <w:r>
        <w:rPr>
          <w:rFonts w:ascii="宋体" w:eastAsia="宋体" w:hAnsi="宋体" w:cs="宋体" w:hint="eastAsia"/>
          <w:color w:val="auto"/>
          <w:lang/>
        </w:rPr>
        <w:t>质性要求的投标人中，依次推荐中标候选人，但投标报</w:t>
      </w:r>
      <w:r>
        <w:rPr>
          <w:rFonts w:ascii="宋体" w:eastAsia="宋体" w:hAnsi="宋体" w:cs="宋体" w:hint="eastAsia"/>
          <w:color w:val="auto"/>
          <w:lang/>
        </w:rPr>
        <w:lastRenderedPageBreak/>
        <w:t>价低于其成本的除外，直至推荐出全部中标候选人，</w:t>
      </w:r>
      <w:r>
        <w:rPr>
          <w:rFonts w:ascii="宋体" w:eastAsia="宋体" w:hAnsi="宋体" w:cs="宋体" w:hint="eastAsia"/>
          <w:b/>
          <w:bCs/>
          <w:color w:val="auto"/>
          <w:lang/>
        </w:rPr>
        <w:t>其他投标人的投标文件不再进行评审</w:t>
      </w:r>
      <w:r>
        <w:rPr>
          <w:rFonts w:ascii="宋体" w:eastAsia="宋体" w:hAnsi="宋体" w:cs="宋体" w:hint="eastAsia"/>
          <w:color w:val="auto"/>
          <w:lang/>
        </w:rPr>
        <w:t>。商务得分相等的，以投标报价低的优先；投标报价也相同的，以市场行为分值</w:t>
      </w:r>
      <w:r>
        <w:rPr>
          <w:rFonts w:ascii="宋体" w:eastAsia="宋体" w:hAnsi="宋体" w:cs="宋体" w:hint="eastAsia"/>
          <w:b/>
          <w:bCs/>
          <w:color w:val="auto"/>
          <w:lang/>
        </w:rPr>
        <w:t>（安徽省水利建设市场信用信息平台公布的最新市场行为分值）</w:t>
      </w:r>
      <w:r>
        <w:rPr>
          <w:rFonts w:ascii="宋体" w:eastAsia="宋体" w:hAnsi="宋体" w:cs="宋体" w:hint="eastAsia"/>
          <w:color w:val="auto"/>
          <w:lang/>
        </w:rPr>
        <w:t>高的优先；信用分值也相同的，以水利安全标准化级别高的优先；若水利安全标准化级别仍相同，按照评标办法前附表的规定确定中标候选人顺序。</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b/>
          <w:bCs/>
          <w:color w:val="auto"/>
          <w:sz w:val="31"/>
          <w:szCs w:val="31"/>
          <w:lang/>
        </w:rPr>
        <w:t>2</w:t>
      </w:r>
      <w:r>
        <w:rPr>
          <w:rFonts w:ascii="宋体" w:eastAsia="宋体" w:hAnsi="宋体" w:cs="宋体" w:hint="eastAsia"/>
          <w:b/>
          <w:bCs/>
          <w:color w:val="auto"/>
          <w:sz w:val="31"/>
          <w:szCs w:val="31"/>
          <w:lang/>
        </w:rPr>
        <w:t>．评审标准</w:t>
      </w:r>
      <w:r>
        <w:rPr>
          <w:rFonts w:ascii="宋体" w:eastAsia="宋体" w:hAnsi="宋体" w:cs="宋体" w:hint="eastAsia"/>
          <w:b/>
          <w:bCs/>
          <w:color w:val="auto"/>
          <w:sz w:val="31"/>
          <w:szCs w:val="31"/>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2.1 </w:t>
      </w:r>
      <w:r>
        <w:rPr>
          <w:rFonts w:ascii="宋体" w:eastAsia="宋体" w:hAnsi="宋体" w:cs="宋体" w:hint="eastAsia"/>
          <w:b/>
          <w:bCs/>
          <w:color w:val="auto"/>
          <w:sz w:val="28"/>
          <w:szCs w:val="28"/>
          <w:lang/>
        </w:rPr>
        <w:t>初步评审标准及技术标符合性评审标准</w:t>
      </w:r>
      <w:r>
        <w:rPr>
          <w:rFonts w:ascii="宋体" w:eastAsia="宋体" w:hAnsi="宋体" w:cs="宋体" w:hint="eastAsia"/>
          <w:b/>
          <w:bCs/>
          <w:color w:val="auto"/>
          <w:sz w:val="28"/>
          <w:szCs w:val="28"/>
          <w:lang/>
        </w:rPr>
        <w:t xml:space="preserve"> </w:t>
      </w:r>
    </w:p>
    <w:p w:rsidR="00FB7375" w:rsidRDefault="00EA147B">
      <w:pPr>
        <w:rPr>
          <w:color w:val="auto"/>
        </w:rPr>
      </w:pPr>
      <w:r>
        <w:rPr>
          <w:rFonts w:ascii="Times New Roman" w:eastAsia="宋体" w:hAnsi="Times New Roman" w:cs="Times New Roman"/>
          <w:color w:val="auto"/>
          <w:lang/>
        </w:rPr>
        <w:t xml:space="preserve">2.1.1 </w:t>
      </w:r>
      <w:r>
        <w:rPr>
          <w:rFonts w:ascii="宋体" w:eastAsia="宋体" w:hAnsi="宋体" w:cs="宋体" w:hint="eastAsia"/>
          <w:color w:val="auto"/>
          <w:lang/>
        </w:rPr>
        <w:t>形式评审标准：见评标办法前附表。</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2.1.2 </w:t>
      </w:r>
      <w:r>
        <w:rPr>
          <w:rFonts w:ascii="宋体" w:eastAsia="宋体" w:hAnsi="宋体" w:cs="宋体" w:hint="eastAsia"/>
          <w:color w:val="auto"/>
          <w:lang/>
        </w:rPr>
        <w:t>资格评审标准：见评标办法前附表。</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2.1.3 </w:t>
      </w:r>
      <w:r>
        <w:rPr>
          <w:rFonts w:ascii="宋体" w:eastAsia="宋体" w:hAnsi="宋体" w:cs="宋体" w:hint="eastAsia"/>
          <w:color w:val="auto"/>
          <w:lang/>
        </w:rPr>
        <w:t>响应性评审标准：见评标办法前附表。</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2.1.4 </w:t>
      </w:r>
      <w:r>
        <w:rPr>
          <w:rFonts w:ascii="宋体" w:eastAsia="宋体" w:hAnsi="宋体" w:cs="宋体" w:hint="eastAsia"/>
          <w:color w:val="auto"/>
          <w:lang/>
        </w:rPr>
        <w:t>技术标符合性评审：</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1</w:t>
      </w:r>
      <w:r>
        <w:rPr>
          <w:rFonts w:ascii="宋体" w:eastAsia="宋体" w:hAnsi="宋体" w:cs="宋体" w:hint="eastAsia"/>
          <w:color w:val="auto"/>
          <w:lang/>
        </w:rPr>
        <w:t>）技术标符合性评审内容与标准</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见技术标符合性评审表。具体标准根据项目特点和实际需要制定。</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2</w:t>
      </w:r>
      <w:r>
        <w:rPr>
          <w:rFonts w:ascii="宋体" w:eastAsia="宋体" w:hAnsi="宋体" w:cs="宋体" w:hint="eastAsia"/>
          <w:color w:val="auto"/>
          <w:lang/>
        </w:rPr>
        <w:t>）具体方法</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技术标符合性评审采用定性方法，评审结论分为合格和不合格，对否定的技术标，评标委员会要提出充足的否定理由，并填写在技术标评标记录上；对出现认定异议的，按照少数服从多数的原则确定。</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评标专家根据评审要求判断每项评审内容是否合格，并在评审表空格内用“√”、“×”表示。</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3</w:t>
      </w:r>
      <w:r>
        <w:rPr>
          <w:rFonts w:ascii="宋体" w:eastAsia="宋体" w:hAnsi="宋体" w:cs="宋体" w:hint="eastAsia"/>
          <w:color w:val="auto"/>
          <w:lang/>
        </w:rPr>
        <w:t>）合格标准</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技术标各项评审要素必须全部通过。</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2.2 </w:t>
      </w:r>
      <w:r>
        <w:rPr>
          <w:rFonts w:ascii="宋体" w:eastAsia="宋体" w:hAnsi="宋体" w:cs="宋体" w:hint="eastAsia"/>
          <w:b/>
          <w:bCs/>
          <w:color w:val="auto"/>
          <w:sz w:val="28"/>
          <w:szCs w:val="28"/>
          <w:lang/>
        </w:rPr>
        <w:t>分值构成与评分标准</w:t>
      </w:r>
      <w:r>
        <w:rPr>
          <w:rFonts w:ascii="宋体" w:eastAsia="宋体" w:hAnsi="宋体" w:cs="宋体" w:hint="eastAsia"/>
          <w:b/>
          <w:bCs/>
          <w:color w:val="auto"/>
          <w:sz w:val="28"/>
          <w:szCs w:val="28"/>
          <w:lang/>
        </w:rPr>
        <w:t xml:space="preserve"> </w:t>
      </w:r>
    </w:p>
    <w:p w:rsidR="00FB7375" w:rsidRDefault="00EA147B">
      <w:pPr>
        <w:rPr>
          <w:color w:val="auto"/>
        </w:rPr>
      </w:pPr>
      <w:r>
        <w:rPr>
          <w:rFonts w:ascii="Times New Roman" w:eastAsia="宋体" w:hAnsi="Times New Roman" w:cs="Times New Roman"/>
          <w:color w:val="auto"/>
          <w:lang/>
        </w:rPr>
        <w:t xml:space="preserve">2.2.1 </w:t>
      </w:r>
      <w:r>
        <w:rPr>
          <w:rFonts w:ascii="宋体" w:eastAsia="宋体" w:hAnsi="宋体" w:cs="宋体" w:hint="eastAsia"/>
          <w:color w:val="auto"/>
          <w:lang/>
        </w:rPr>
        <w:t>分值构成：见评标办法前附表。</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2.2.2 </w:t>
      </w:r>
      <w:r>
        <w:rPr>
          <w:rFonts w:ascii="宋体" w:eastAsia="宋体" w:hAnsi="宋体" w:cs="宋体" w:hint="eastAsia"/>
          <w:color w:val="auto"/>
          <w:lang/>
        </w:rPr>
        <w:t>评分标准：见评标办法前附表</w:t>
      </w:r>
    </w:p>
    <w:p w:rsidR="00FB7375" w:rsidRDefault="00EA147B">
      <w:pPr>
        <w:rPr>
          <w:color w:val="auto"/>
        </w:rPr>
      </w:pPr>
      <w:r>
        <w:rPr>
          <w:rFonts w:ascii="宋体" w:eastAsia="宋体" w:hAnsi="宋体" w:cs="宋体" w:hint="eastAsia"/>
          <w:b/>
          <w:bCs/>
          <w:color w:val="auto"/>
          <w:sz w:val="31"/>
          <w:szCs w:val="31"/>
          <w:lang/>
        </w:rPr>
        <w:t>3</w:t>
      </w:r>
      <w:r>
        <w:rPr>
          <w:rFonts w:ascii="宋体" w:eastAsia="宋体" w:hAnsi="宋体" w:cs="宋体" w:hint="eastAsia"/>
          <w:b/>
          <w:bCs/>
          <w:color w:val="auto"/>
          <w:sz w:val="31"/>
          <w:szCs w:val="31"/>
          <w:lang/>
        </w:rPr>
        <w:t>．评标程序</w:t>
      </w:r>
      <w:r>
        <w:rPr>
          <w:rFonts w:ascii="宋体" w:eastAsia="宋体" w:hAnsi="宋体" w:cs="宋体" w:hint="eastAsia"/>
          <w:b/>
          <w:bCs/>
          <w:color w:val="auto"/>
          <w:sz w:val="31"/>
          <w:szCs w:val="31"/>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3.1 </w:t>
      </w:r>
      <w:r>
        <w:rPr>
          <w:rFonts w:ascii="宋体" w:eastAsia="宋体" w:hAnsi="宋体" w:cs="宋体" w:hint="eastAsia"/>
          <w:b/>
          <w:bCs/>
          <w:color w:val="auto"/>
          <w:sz w:val="28"/>
          <w:szCs w:val="28"/>
          <w:lang/>
        </w:rPr>
        <w:t>商务标得分计算</w:t>
      </w:r>
      <w:r>
        <w:rPr>
          <w:rFonts w:ascii="宋体" w:eastAsia="宋体" w:hAnsi="宋体" w:cs="宋体" w:hint="eastAsia"/>
          <w:b/>
          <w:bCs/>
          <w:color w:val="auto"/>
          <w:sz w:val="28"/>
          <w:szCs w:val="28"/>
          <w:lang/>
        </w:rPr>
        <w:t xml:space="preserve"> </w:t>
      </w:r>
    </w:p>
    <w:p w:rsidR="00FB7375" w:rsidRDefault="00EA147B">
      <w:pPr>
        <w:rPr>
          <w:color w:val="auto"/>
        </w:rPr>
      </w:pPr>
      <w:r>
        <w:rPr>
          <w:rFonts w:ascii="Times New Roman" w:eastAsia="宋体" w:hAnsi="Times New Roman" w:cs="Times New Roman"/>
          <w:color w:val="auto"/>
          <w:lang/>
        </w:rPr>
        <w:t xml:space="preserve">3.1.1 </w:t>
      </w:r>
      <w:r>
        <w:rPr>
          <w:rFonts w:ascii="宋体" w:eastAsia="宋体" w:hAnsi="宋体" w:cs="宋体" w:hint="eastAsia"/>
          <w:color w:val="auto"/>
          <w:lang/>
        </w:rPr>
        <w:t>评标委员会按本章第</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2.2 </w:t>
      </w:r>
      <w:r>
        <w:rPr>
          <w:rFonts w:ascii="宋体" w:eastAsia="宋体" w:hAnsi="宋体" w:cs="宋体" w:hint="eastAsia"/>
          <w:color w:val="auto"/>
          <w:lang/>
        </w:rPr>
        <w:t>款规定的量化因素和分值进行打分，并计算出商务总得分。</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3.1.2 </w:t>
      </w:r>
      <w:r>
        <w:rPr>
          <w:rFonts w:ascii="宋体" w:eastAsia="宋体" w:hAnsi="宋体" w:cs="宋体" w:hint="eastAsia"/>
          <w:color w:val="auto"/>
          <w:lang/>
        </w:rPr>
        <w:t>评分分值计算保留小数点后两位，小数点后第三位“四舍五入”。</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3.1.3 </w:t>
      </w:r>
      <w:r>
        <w:rPr>
          <w:rFonts w:ascii="宋体" w:eastAsia="宋体" w:hAnsi="宋体" w:cs="宋体" w:hint="eastAsia"/>
          <w:color w:val="auto"/>
          <w:lang/>
        </w:rPr>
        <w:t>投标人商务总得分</w:t>
      </w:r>
      <w:r>
        <w:rPr>
          <w:rFonts w:ascii="Times New Roman" w:eastAsia="宋体" w:hAnsi="Times New Roman" w:cs="Times New Roman"/>
          <w:color w:val="auto"/>
          <w:lang/>
        </w:rPr>
        <w:t>=</w:t>
      </w:r>
      <w:r>
        <w:rPr>
          <w:rFonts w:ascii="宋体" w:eastAsia="宋体" w:hAnsi="宋体" w:cs="宋体" w:hint="eastAsia"/>
          <w:color w:val="auto"/>
          <w:lang/>
        </w:rPr>
        <w:t>投标总报价得分</w:t>
      </w:r>
      <w:r>
        <w:rPr>
          <w:rFonts w:ascii="Times New Roman" w:eastAsia="宋体" w:hAnsi="Times New Roman" w:cs="Times New Roman"/>
          <w:color w:val="auto"/>
          <w:lang/>
        </w:rPr>
        <w:t>+</w:t>
      </w:r>
      <w:r>
        <w:rPr>
          <w:rFonts w:ascii="宋体" w:eastAsia="宋体" w:hAnsi="宋体" w:cs="宋体" w:hint="eastAsia"/>
          <w:color w:val="auto"/>
          <w:lang/>
        </w:rPr>
        <w:t>投标人公开期限内的不良记录（扣分）</w:t>
      </w:r>
      <w:r>
        <w:rPr>
          <w:rFonts w:ascii="Times New Roman" w:eastAsia="宋体" w:hAnsi="Times New Roman" w:cs="Times New Roman"/>
          <w:color w:val="auto"/>
          <w:lang/>
        </w:rPr>
        <w:t>+</w:t>
      </w:r>
      <w:r>
        <w:rPr>
          <w:rFonts w:ascii="宋体" w:eastAsia="宋体" w:hAnsi="宋体" w:cs="宋体" w:hint="eastAsia"/>
          <w:color w:val="auto"/>
          <w:lang/>
        </w:rPr>
        <w:t>投标人信用得分。</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3.1.4 </w:t>
      </w:r>
      <w:r>
        <w:rPr>
          <w:rFonts w:ascii="宋体" w:eastAsia="宋体" w:hAnsi="宋体" w:cs="宋体" w:hint="eastAsia"/>
          <w:color w:val="auto"/>
          <w:lang/>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文件将被否决。</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3.2 </w:t>
      </w:r>
      <w:r>
        <w:rPr>
          <w:rFonts w:ascii="宋体" w:eastAsia="宋体" w:hAnsi="宋体" w:cs="宋体" w:hint="eastAsia"/>
          <w:b/>
          <w:bCs/>
          <w:color w:val="auto"/>
          <w:sz w:val="28"/>
          <w:szCs w:val="28"/>
          <w:lang/>
        </w:rPr>
        <w:t>初步评审及技术标符合性评审</w:t>
      </w:r>
      <w:r>
        <w:rPr>
          <w:rFonts w:ascii="宋体" w:eastAsia="宋体" w:hAnsi="宋体" w:cs="宋体" w:hint="eastAsia"/>
          <w:b/>
          <w:bCs/>
          <w:color w:val="auto"/>
          <w:sz w:val="28"/>
          <w:szCs w:val="28"/>
          <w:lang/>
        </w:rPr>
        <w:t xml:space="preserve"> </w:t>
      </w:r>
    </w:p>
    <w:p w:rsidR="00FB7375" w:rsidRDefault="00EA147B">
      <w:pPr>
        <w:rPr>
          <w:color w:val="auto"/>
        </w:rPr>
      </w:pPr>
      <w:r>
        <w:rPr>
          <w:rFonts w:ascii="Times New Roman" w:eastAsia="宋体" w:hAnsi="Times New Roman" w:cs="Times New Roman"/>
          <w:color w:val="auto"/>
          <w:lang/>
        </w:rPr>
        <w:t>3.2.1</w:t>
      </w:r>
      <w:r>
        <w:rPr>
          <w:rFonts w:ascii="宋体" w:eastAsia="宋体" w:hAnsi="宋体" w:cs="宋体" w:hint="eastAsia"/>
          <w:color w:val="auto"/>
          <w:lang/>
        </w:rPr>
        <w:t>按商务总得分从高到低顺序依次进行初步评审和技术标符合性评审。</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3.2.2</w:t>
      </w:r>
      <w:r>
        <w:rPr>
          <w:rFonts w:ascii="宋体" w:eastAsia="宋体" w:hAnsi="宋体" w:cs="宋体" w:hint="eastAsia"/>
          <w:color w:val="auto"/>
          <w:lang/>
        </w:rPr>
        <w:t>评标委员会依据本章第</w:t>
      </w:r>
      <w:r>
        <w:rPr>
          <w:rFonts w:ascii="Times New Roman" w:eastAsia="宋体" w:hAnsi="Times New Roman" w:cs="Times New Roman"/>
          <w:color w:val="auto"/>
          <w:lang/>
        </w:rPr>
        <w:t xml:space="preserve">2.1 </w:t>
      </w:r>
      <w:r>
        <w:rPr>
          <w:rFonts w:ascii="宋体" w:eastAsia="宋体" w:hAnsi="宋体" w:cs="宋体" w:hint="eastAsia"/>
          <w:color w:val="auto"/>
          <w:lang/>
        </w:rPr>
        <w:t>款规定的标准对投标文件进行初步评审。有一项不符合评审标准的，评标委员会应当否决其投标。</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3.2.3 </w:t>
      </w:r>
      <w:r>
        <w:rPr>
          <w:rFonts w:ascii="宋体" w:eastAsia="宋体" w:hAnsi="宋体" w:cs="宋体" w:hint="eastAsia"/>
          <w:color w:val="auto"/>
          <w:lang/>
        </w:rPr>
        <w:t>投标报价有算</w:t>
      </w:r>
      <w:r>
        <w:rPr>
          <w:rFonts w:ascii="宋体" w:eastAsia="宋体" w:hAnsi="宋体" w:cs="宋体" w:hint="eastAsia"/>
          <w:color w:val="auto"/>
          <w:lang/>
        </w:rPr>
        <w:t>术错误及其他错误的，评标委员会按以下原则对投标报价进行修正，并要求投标人书面澄清确认。投标人拒不澄清确认的，评标委员会应当否决其投标：</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①投标文件中的大写金额与小写金额不一致的，以大写金额为准；</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②总价金额与依据单价计算出的结果不一致的，以单价金额为准修正总价（但单价金额小数点有明显错误的除外）</w:t>
      </w:r>
      <w:r>
        <w:rPr>
          <w:rFonts w:ascii="楷体" w:eastAsia="楷体" w:hAnsi="楷体" w:cs="楷体"/>
          <w:color w:val="auto"/>
          <w:sz w:val="24"/>
          <w:szCs w:val="24"/>
          <w:lang/>
        </w:rPr>
        <w:t>；</w:t>
      </w:r>
      <w:r>
        <w:rPr>
          <w:rFonts w:ascii="宋体" w:eastAsia="宋体" w:hAnsi="宋体" w:cs="宋体" w:hint="eastAsia"/>
          <w:color w:val="auto"/>
          <w:lang/>
        </w:rPr>
        <w:t>单价金额小数点有明显错误的，以总价为准，对单价予以修正；</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③当各子目的合价累计不等于总价时，以各子目合价累计数为准修正总价；</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3.2.4 </w:t>
      </w:r>
      <w:r>
        <w:rPr>
          <w:rFonts w:ascii="宋体" w:eastAsia="宋体" w:hAnsi="宋体" w:cs="宋体" w:hint="eastAsia"/>
          <w:color w:val="auto"/>
          <w:lang/>
        </w:rPr>
        <w:t>投标人有以下情形之一的，其投标文件将被否决：</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1</w:t>
      </w:r>
      <w:r>
        <w:rPr>
          <w:rFonts w:ascii="宋体" w:eastAsia="宋体" w:hAnsi="宋体" w:cs="宋体" w:hint="eastAsia"/>
          <w:color w:val="auto"/>
          <w:lang/>
        </w:rPr>
        <w:t>）评标委员会依据</w:t>
      </w:r>
      <w:r>
        <w:rPr>
          <w:rFonts w:ascii="宋体" w:eastAsia="宋体" w:hAnsi="宋体" w:cs="宋体" w:hint="eastAsia"/>
          <w:color w:val="auto"/>
          <w:lang/>
        </w:rPr>
        <w:t>本章第</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2.1 </w:t>
      </w:r>
      <w:r>
        <w:rPr>
          <w:rFonts w:ascii="宋体" w:eastAsia="宋体" w:hAnsi="宋体" w:cs="宋体" w:hint="eastAsia"/>
          <w:color w:val="auto"/>
          <w:lang/>
        </w:rPr>
        <w:t>款规定的评审标准对投标文件进行初步评审，有一项不符合的；</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2</w:t>
      </w:r>
      <w:r>
        <w:rPr>
          <w:rFonts w:ascii="宋体" w:eastAsia="宋体" w:hAnsi="宋体" w:cs="宋体" w:hint="eastAsia"/>
          <w:color w:val="auto"/>
          <w:lang/>
        </w:rPr>
        <w:t>）第二章“投标人须知”第</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1.4.3 </w:t>
      </w:r>
      <w:r>
        <w:rPr>
          <w:rFonts w:ascii="宋体" w:eastAsia="宋体" w:hAnsi="宋体" w:cs="宋体" w:hint="eastAsia"/>
          <w:color w:val="auto"/>
          <w:lang/>
        </w:rPr>
        <w:t>项规定的任何一种情形的；</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3</w:t>
      </w:r>
      <w:r>
        <w:rPr>
          <w:rFonts w:ascii="宋体" w:eastAsia="宋体" w:hAnsi="宋体" w:cs="宋体" w:hint="eastAsia"/>
          <w:color w:val="auto"/>
          <w:lang/>
        </w:rPr>
        <w:t>）串通投标或弄虚作假或有其他违法行为的。</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3.2.5 </w:t>
      </w:r>
      <w:r>
        <w:rPr>
          <w:rFonts w:ascii="宋体" w:eastAsia="宋体" w:hAnsi="宋体" w:cs="宋体" w:hint="eastAsia"/>
          <w:color w:val="auto"/>
          <w:lang/>
        </w:rPr>
        <w:t>评标委员会依据本章第</w:t>
      </w:r>
      <w:r>
        <w:rPr>
          <w:rFonts w:ascii="宋体" w:eastAsia="宋体" w:hAnsi="宋体" w:cs="宋体" w:hint="eastAsia"/>
          <w:color w:val="auto"/>
          <w:lang/>
        </w:rPr>
        <w:t xml:space="preserve"> </w:t>
      </w:r>
      <w:r>
        <w:rPr>
          <w:rFonts w:ascii="Times New Roman" w:eastAsia="宋体" w:hAnsi="Times New Roman" w:cs="Times New Roman"/>
          <w:color w:val="auto"/>
          <w:lang/>
        </w:rPr>
        <w:t xml:space="preserve">2.1.4 </w:t>
      </w:r>
      <w:r>
        <w:rPr>
          <w:rFonts w:ascii="宋体" w:eastAsia="宋体" w:hAnsi="宋体" w:cs="宋体" w:hint="eastAsia"/>
          <w:color w:val="auto"/>
          <w:lang/>
        </w:rPr>
        <w:t>项规定的评审标准对投标文件进行技术标符合性评审。有一项不符合评审标准的，该技术标不合格，其投标文件将被否决。</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3.3 </w:t>
      </w:r>
      <w:r>
        <w:rPr>
          <w:rFonts w:ascii="宋体" w:eastAsia="宋体" w:hAnsi="宋体" w:cs="宋体" w:hint="eastAsia"/>
          <w:b/>
          <w:bCs/>
          <w:color w:val="auto"/>
          <w:sz w:val="28"/>
          <w:szCs w:val="28"/>
          <w:lang/>
        </w:rPr>
        <w:t>投标文件的澄清和补正</w:t>
      </w:r>
      <w:r>
        <w:rPr>
          <w:rFonts w:ascii="宋体" w:eastAsia="宋体" w:hAnsi="宋体" w:cs="宋体" w:hint="eastAsia"/>
          <w:b/>
          <w:bCs/>
          <w:color w:val="auto"/>
          <w:sz w:val="28"/>
          <w:szCs w:val="28"/>
          <w:lang/>
        </w:rPr>
        <w:t xml:space="preserve"> </w:t>
      </w:r>
    </w:p>
    <w:p w:rsidR="00FB7375" w:rsidRDefault="00EA147B">
      <w:pPr>
        <w:rPr>
          <w:color w:val="auto"/>
        </w:rPr>
      </w:pPr>
      <w:r>
        <w:rPr>
          <w:rFonts w:ascii="Times New Roman" w:eastAsia="宋体" w:hAnsi="Times New Roman" w:cs="Times New Roman"/>
          <w:color w:val="auto"/>
          <w:lang/>
        </w:rPr>
        <w:t xml:space="preserve">3.3.1 </w:t>
      </w:r>
      <w:r>
        <w:rPr>
          <w:rFonts w:ascii="宋体" w:eastAsia="宋体" w:hAnsi="宋体" w:cs="宋体" w:hint="eastAsia"/>
          <w:color w:val="auto"/>
          <w:lang/>
        </w:rPr>
        <w:t>在评标过程中，评标委员会可以书面形式要求投标人对所提交投标文件中不明确的内容进行书面澄清或说明，或者对细微偏差进行补正。评标委员会不接受投标人主动提出的澄清、说明或补正。</w:t>
      </w:r>
    </w:p>
    <w:p w:rsidR="00FB7375" w:rsidRDefault="00EA147B">
      <w:pPr>
        <w:rPr>
          <w:color w:val="auto"/>
        </w:rPr>
      </w:pPr>
      <w:r>
        <w:rPr>
          <w:rFonts w:ascii="Times New Roman" w:eastAsia="宋体" w:hAnsi="Times New Roman" w:cs="Times New Roman"/>
          <w:color w:val="auto"/>
          <w:lang/>
        </w:rPr>
        <w:lastRenderedPageBreak/>
        <w:t xml:space="preserve">3.3.2 </w:t>
      </w:r>
      <w:r>
        <w:rPr>
          <w:rFonts w:ascii="宋体" w:eastAsia="宋体" w:hAnsi="宋体" w:cs="宋体" w:hint="eastAsia"/>
          <w:color w:val="auto"/>
          <w:lang/>
        </w:rPr>
        <w:t>澄清、说明和补正不得改变投标文件的实质性内容（算术性错误修正的除外）。投标人的书面澄清、说明和补正属于投标文件的组成部分。</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3.3.3 </w:t>
      </w:r>
      <w:r>
        <w:rPr>
          <w:rFonts w:ascii="宋体" w:eastAsia="宋体" w:hAnsi="宋体" w:cs="宋体" w:hint="eastAsia"/>
          <w:color w:val="auto"/>
          <w:lang/>
        </w:rPr>
        <w:t>评标委员会对投标人提交的澄清、说明或补正有疑问的，可以要求投标人进一步澄清、说明或补正，直至满足评标委员会的要求。</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3.4 </w:t>
      </w:r>
      <w:r>
        <w:rPr>
          <w:rFonts w:ascii="宋体" w:eastAsia="宋体" w:hAnsi="宋体" w:cs="宋体" w:hint="eastAsia"/>
          <w:b/>
          <w:bCs/>
          <w:color w:val="auto"/>
          <w:sz w:val="28"/>
          <w:szCs w:val="28"/>
          <w:lang/>
        </w:rPr>
        <w:t>评标结果</w:t>
      </w:r>
      <w:r>
        <w:rPr>
          <w:rFonts w:ascii="宋体" w:eastAsia="宋体" w:hAnsi="宋体" w:cs="宋体" w:hint="eastAsia"/>
          <w:b/>
          <w:bCs/>
          <w:color w:val="auto"/>
          <w:sz w:val="28"/>
          <w:szCs w:val="28"/>
          <w:lang/>
        </w:rPr>
        <w:t xml:space="preserve"> </w:t>
      </w:r>
    </w:p>
    <w:p w:rsidR="00FB7375" w:rsidRDefault="00EA147B">
      <w:pPr>
        <w:rPr>
          <w:color w:val="auto"/>
        </w:rPr>
      </w:pPr>
      <w:r>
        <w:rPr>
          <w:rFonts w:ascii="Times New Roman" w:eastAsia="宋体" w:hAnsi="Times New Roman" w:cs="Times New Roman"/>
          <w:color w:val="auto"/>
          <w:lang/>
        </w:rPr>
        <w:t xml:space="preserve">3.4.1 </w:t>
      </w:r>
      <w:r>
        <w:rPr>
          <w:rFonts w:ascii="宋体" w:eastAsia="宋体" w:hAnsi="宋体" w:cs="宋体" w:hint="eastAsia"/>
          <w:color w:val="auto"/>
          <w:lang/>
        </w:rPr>
        <w:t>评标委员会依据本章第</w:t>
      </w:r>
      <w:r>
        <w:rPr>
          <w:rFonts w:ascii="Times New Roman" w:eastAsia="宋体" w:hAnsi="Times New Roman" w:cs="Times New Roman"/>
          <w:color w:val="auto"/>
          <w:lang/>
        </w:rPr>
        <w:t>2.2</w:t>
      </w:r>
      <w:r>
        <w:rPr>
          <w:rFonts w:ascii="宋体" w:eastAsia="宋体" w:hAnsi="宋体" w:cs="宋体" w:hint="eastAsia"/>
          <w:color w:val="auto"/>
          <w:lang/>
        </w:rPr>
        <w:t>款评分标准进行评分，按评标办法前附表的约定计算投标人最终得分，根据得分由高到低的顺序推荐中标候选人，并标明推荐顺序。</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3.4.2 </w:t>
      </w:r>
      <w:r>
        <w:rPr>
          <w:rFonts w:ascii="宋体" w:eastAsia="宋体" w:hAnsi="宋体" w:cs="宋体" w:hint="eastAsia"/>
          <w:color w:val="auto"/>
          <w:lang/>
        </w:rPr>
        <w:t>评标委员会完成评标后，应当向招标人提交书面评标报告和中标候选人名单。</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b/>
          <w:bCs/>
          <w:color w:val="auto"/>
          <w:sz w:val="31"/>
          <w:szCs w:val="31"/>
          <w:lang/>
        </w:rPr>
        <w:t xml:space="preserve">4. </w:t>
      </w:r>
      <w:r>
        <w:rPr>
          <w:rFonts w:ascii="宋体" w:eastAsia="宋体" w:hAnsi="宋体" w:cs="宋体" w:hint="eastAsia"/>
          <w:b/>
          <w:bCs/>
          <w:color w:val="auto"/>
          <w:sz w:val="31"/>
          <w:szCs w:val="31"/>
          <w:lang/>
        </w:rPr>
        <w:t>特殊情况的处置</w:t>
      </w:r>
      <w:r>
        <w:rPr>
          <w:rFonts w:ascii="宋体" w:eastAsia="宋体" w:hAnsi="宋体" w:cs="宋体" w:hint="eastAsia"/>
          <w:b/>
          <w:bCs/>
          <w:color w:val="auto"/>
          <w:sz w:val="31"/>
          <w:szCs w:val="31"/>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4.1 </w:t>
      </w:r>
      <w:r>
        <w:rPr>
          <w:rFonts w:ascii="宋体" w:eastAsia="宋体" w:hAnsi="宋体" w:cs="宋体" w:hint="eastAsia"/>
          <w:b/>
          <w:bCs/>
          <w:color w:val="auto"/>
          <w:sz w:val="28"/>
          <w:szCs w:val="28"/>
          <w:lang/>
        </w:rPr>
        <w:t>关于评标活动暂停</w:t>
      </w:r>
      <w:r>
        <w:rPr>
          <w:rFonts w:ascii="宋体" w:eastAsia="宋体" w:hAnsi="宋体" w:cs="宋体" w:hint="eastAsia"/>
          <w:b/>
          <w:bCs/>
          <w:color w:val="auto"/>
          <w:sz w:val="28"/>
          <w:szCs w:val="28"/>
          <w:lang/>
        </w:rPr>
        <w:t xml:space="preserve"> </w:t>
      </w:r>
    </w:p>
    <w:p w:rsidR="00FB7375" w:rsidRDefault="00EA147B">
      <w:pPr>
        <w:rPr>
          <w:color w:val="auto"/>
        </w:rPr>
      </w:pPr>
      <w:r>
        <w:rPr>
          <w:rFonts w:ascii="Times New Roman" w:eastAsia="宋体" w:hAnsi="Times New Roman" w:cs="Times New Roman"/>
          <w:color w:val="auto"/>
          <w:lang/>
        </w:rPr>
        <w:t xml:space="preserve">4.1.1 </w:t>
      </w:r>
      <w:r>
        <w:rPr>
          <w:rFonts w:ascii="宋体" w:eastAsia="宋体" w:hAnsi="宋体" w:cs="宋体" w:hint="eastAsia"/>
          <w:color w:val="auto"/>
          <w:lang/>
        </w:rPr>
        <w:t>评标委员会应当连续评标，按评标办法中规定的程序、内容、方法、标准完成全部评标工作。只有发生不可抗力导致评标工作无法进行时，评标活动方可暂停。</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4.1.2 </w:t>
      </w:r>
      <w:r>
        <w:rPr>
          <w:rFonts w:ascii="宋体" w:eastAsia="宋体" w:hAnsi="宋体" w:cs="宋体" w:hint="eastAsia"/>
          <w:color w:val="auto"/>
          <w:lang/>
        </w:rPr>
        <w:t>发生评标暂停情况时，评标委员会应当封存全部投标文件和开标评标资料，待不可抗力的影响结束且具备继续评标的条件时，由原评标委员会继续评标。</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4.2 </w:t>
      </w:r>
      <w:r>
        <w:rPr>
          <w:rFonts w:ascii="宋体" w:eastAsia="宋体" w:hAnsi="宋体" w:cs="宋体" w:hint="eastAsia"/>
          <w:b/>
          <w:bCs/>
          <w:color w:val="auto"/>
          <w:sz w:val="28"/>
          <w:szCs w:val="28"/>
          <w:lang/>
        </w:rPr>
        <w:t>关于评标中途更换评标委员会成员</w:t>
      </w:r>
      <w:r>
        <w:rPr>
          <w:rFonts w:ascii="宋体" w:eastAsia="宋体" w:hAnsi="宋体" w:cs="宋体" w:hint="eastAsia"/>
          <w:b/>
          <w:bCs/>
          <w:color w:val="auto"/>
          <w:sz w:val="28"/>
          <w:szCs w:val="28"/>
          <w:lang/>
        </w:rPr>
        <w:t xml:space="preserve"> </w:t>
      </w:r>
    </w:p>
    <w:p w:rsidR="00FB7375" w:rsidRDefault="00EA147B">
      <w:pPr>
        <w:rPr>
          <w:color w:val="auto"/>
        </w:rPr>
      </w:pPr>
      <w:r>
        <w:rPr>
          <w:rFonts w:ascii="Times New Roman" w:eastAsia="宋体" w:hAnsi="Times New Roman" w:cs="Times New Roman"/>
          <w:color w:val="auto"/>
          <w:lang/>
        </w:rPr>
        <w:t xml:space="preserve">4.2.1 </w:t>
      </w:r>
      <w:r>
        <w:rPr>
          <w:rFonts w:ascii="宋体" w:eastAsia="宋体" w:hAnsi="宋体" w:cs="宋体" w:hint="eastAsia"/>
          <w:color w:val="auto"/>
          <w:lang/>
        </w:rPr>
        <w:t>除非发生下列情况之一，评标委员会成员不得在评标中途更换：</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1</w:t>
      </w:r>
      <w:r>
        <w:rPr>
          <w:rFonts w:ascii="宋体" w:eastAsia="宋体" w:hAnsi="宋体" w:cs="宋体" w:hint="eastAsia"/>
          <w:color w:val="auto"/>
          <w:lang/>
        </w:rPr>
        <w:t>）因不可抗拒的客观原因，不能到场或需在评标中途退出评标活动。</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w:t>
      </w:r>
      <w:r>
        <w:rPr>
          <w:rFonts w:ascii="Times New Roman" w:eastAsia="宋体" w:hAnsi="Times New Roman" w:cs="Times New Roman"/>
          <w:color w:val="auto"/>
          <w:lang/>
        </w:rPr>
        <w:t>2</w:t>
      </w:r>
      <w:r>
        <w:rPr>
          <w:rFonts w:ascii="宋体" w:eastAsia="宋体" w:hAnsi="宋体" w:cs="宋体" w:hint="eastAsia"/>
          <w:color w:val="auto"/>
          <w:lang/>
        </w:rPr>
        <w:t>）根据法律法规规定，某个或某几个评标委员会成员需要回避。</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color w:val="auto"/>
          <w:lang/>
        </w:rPr>
        <w:t xml:space="preserve">4.2.2 </w:t>
      </w:r>
      <w:r>
        <w:rPr>
          <w:rFonts w:ascii="宋体" w:eastAsia="宋体" w:hAnsi="宋体" w:cs="宋体" w:hint="eastAsia"/>
          <w:color w:val="auto"/>
          <w:lang/>
        </w:rPr>
        <w:t>退出评标的评标委员会成员，其已完成的评标行为无效。由招标人根据本招标文件规定的评标委员会成员产生方式另行确定替代者进</w:t>
      </w:r>
      <w:r>
        <w:rPr>
          <w:rFonts w:ascii="宋体" w:eastAsia="宋体" w:hAnsi="宋体" w:cs="宋体" w:hint="eastAsia"/>
          <w:color w:val="auto"/>
          <w:lang/>
        </w:rPr>
        <w:t>行评标。</w:t>
      </w:r>
      <w:r>
        <w:rPr>
          <w:rFonts w:ascii="宋体" w:eastAsia="宋体" w:hAnsi="宋体" w:cs="宋体" w:hint="eastAsia"/>
          <w:color w:val="auto"/>
          <w:lang/>
        </w:rPr>
        <w:t xml:space="preserve"> </w:t>
      </w:r>
    </w:p>
    <w:p w:rsidR="00FB7375" w:rsidRDefault="00EA147B">
      <w:pPr>
        <w:rPr>
          <w:color w:val="auto"/>
        </w:rPr>
      </w:pPr>
      <w:r>
        <w:rPr>
          <w:rFonts w:ascii="Times New Roman" w:eastAsia="宋体" w:hAnsi="Times New Roman" w:cs="Times New Roman"/>
          <w:b/>
          <w:bCs/>
          <w:color w:val="auto"/>
          <w:sz w:val="28"/>
          <w:szCs w:val="28"/>
          <w:lang/>
        </w:rPr>
        <w:t xml:space="preserve">4.3 </w:t>
      </w:r>
      <w:r>
        <w:rPr>
          <w:rFonts w:ascii="宋体" w:eastAsia="宋体" w:hAnsi="宋体" w:cs="宋体" w:hint="eastAsia"/>
          <w:b/>
          <w:bCs/>
          <w:color w:val="auto"/>
          <w:sz w:val="28"/>
          <w:szCs w:val="28"/>
          <w:lang/>
        </w:rPr>
        <w:t>记名投票</w:t>
      </w:r>
      <w:r>
        <w:rPr>
          <w:rFonts w:ascii="宋体" w:eastAsia="宋体" w:hAnsi="宋体" w:cs="宋体" w:hint="eastAsia"/>
          <w:b/>
          <w:bCs/>
          <w:color w:val="auto"/>
          <w:sz w:val="28"/>
          <w:szCs w:val="28"/>
          <w:lang/>
        </w:rPr>
        <w:t xml:space="preserve"> </w:t>
      </w:r>
    </w:p>
    <w:p w:rsidR="00FB7375" w:rsidRDefault="00EA147B">
      <w:pPr>
        <w:rPr>
          <w:color w:val="auto"/>
        </w:rPr>
      </w:pPr>
      <w:r>
        <w:rPr>
          <w:rFonts w:ascii="宋体" w:eastAsia="宋体" w:hAnsi="宋体" w:cs="宋体" w:hint="eastAsia"/>
          <w:color w:val="auto"/>
          <w:lang/>
        </w:rPr>
        <w:t>在任何评标环节中，需评标委员会就某项定性的评审结论做出表决的，由评标委员会全体成员按照少数服从多数的原则，以记名投票方式表决（不得弃权）。</w:t>
      </w:r>
      <w:r>
        <w:rPr>
          <w:rFonts w:ascii="宋体" w:eastAsia="宋体" w:hAnsi="宋体" w:cs="宋体" w:hint="eastAsia"/>
          <w:color w:val="auto"/>
          <w:lang/>
        </w:rPr>
        <w:t xml:space="preserve"> </w:t>
      </w:r>
    </w:p>
    <w:p w:rsidR="00FB7375" w:rsidRDefault="00FB7375">
      <w:pPr>
        <w:pStyle w:val="2"/>
        <w:ind w:leftChars="0" w:left="0" w:firstLineChars="0" w:firstLine="0"/>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FB7375" w:rsidP="00AB7A04">
      <w:pPr>
        <w:pStyle w:val="2"/>
        <w:ind w:firstLine="418"/>
        <w:rPr>
          <w:rFonts w:ascii="宋体" w:eastAsia="宋体" w:hAnsi="宋体" w:cs="宋体"/>
          <w:color w:val="auto"/>
          <w:spacing w:val="-1"/>
        </w:rPr>
      </w:pPr>
    </w:p>
    <w:p w:rsidR="00FB7375" w:rsidRDefault="00EA147B">
      <w:pPr>
        <w:spacing w:before="208" w:line="204" w:lineRule="auto"/>
        <w:jc w:val="center"/>
        <w:outlineLvl w:val="0"/>
        <w:rPr>
          <w:color w:val="auto"/>
        </w:rPr>
      </w:pPr>
      <w:bookmarkStart w:id="57" w:name="_bookmark71"/>
      <w:bookmarkStart w:id="58" w:name="_bookmark80"/>
      <w:bookmarkStart w:id="59" w:name="_Toc30136"/>
      <w:bookmarkStart w:id="60" w:name="_Toc27440"/>
      <w:bookmarkEnd w:id="57"/>
      <w:bookmarkEnd w:id="58"/>
      <w:r>
        <w:rPr>
          <w:rFonts w:ascii="宋体" w:eastAsia="宋体" w:hAnsi="宋体" w:cs="宋体"/>
          <w:color w:val="auto"/>
          <w:spacing w:val="-2"/>
          <w:sz w:val="36"/>
          <w:szCs w:val="36"/>
        </w:rPr>
        <w:lastRenderedPageBreak/>
        <w:t>第四章合同条款及格式</w:t>
      </w:r>
      <w:bookmarkEnd w:id="59"/>
      <w:bookmarkEnd w:id="60"/>
    </w:p>
    <w:p w:rsidR="00FB7375" w:rsidRDefault="00EA147B">
      <w:pPr>
        <w:spacing w:before="153" w:line="204" w:lineRule="auto"/>
        <w:ind w:firstLine="3013"/>
        <w:rPr>
          <w:rFonts w:ascii="宋体" w:eastAsia="宋体" w:hAnsi="宋体" w:cs="宋体"/>
          <w:color w:val="auto"/>
          <w:sz w:val="32"/>
          <w:szCs w:val="32"/>
        </w:rPr>
      </w:pPr>
      <w:bookmarkStart w:id="61" w:name="_bookmark81"/>
      <w:bookmarkEnd w:id="61"/>
      <w:r>
        <w:rPr>
          <w:rFonts w:ascii="宋体" w:eastAsia="宋体" w:hAnsi="宋体" w:cs="宋体"/>
          <w:color w:val="auto"/>
          <w:spacing w:val="-3"/>
          <w:sz w:val="32"/>
          <w:szCs w:val="32"/>
        </w:rPr>
        <w:t>第一节通用合同条款</w:t>
      </w:r>
    </w:p>
    <w:p w:rsidR="00FB7375" w:rsidRDefault="00FB7375">
      <w:pPr>
        <w:rPr>
          <w:color w:val="auto"/>
        </w:rPr>
      </w:pPr>
    </w:p>
    <w:p w:rsidR="00FB7375" w:rsidRDefault="00EA147B">
      <w:pPr>
        <w:spacing w:before="130" w:line="204" w:lineRule="auto"/>
        <w:ind w:firstLine="422"/>
        <w:rPr>
          <w:rFonts w:ascii="宋体" w:eastAsia="宋体" w:hAnsi="宋体" w:cs="宋体"/>
          <w:color w:val="auto"/>
        </w:rPr>
      </w:pPr>
      <w:r>
        <w:rPr>
          <w:rFonts w:ascii="宋体" w:eastAsia="宋体" w:hAnsi="宋体" w:cs="宋体"/>
          <w:color w:val="auto"/>
          <w:spacing w:val="-3"/>
        </w:rPr>
        <w:t>（通用合同条款全文引用水利部《水利水电工程标准施工招标文件》（</w:t>
      </w:r>
      <w:r>
        <w:rPr>
          <w:rFonts w:ascii="Times New Roman" w:eastAsia="Times New Roman" w:hAnsi="Times New Roman" w:cs="Times New Roman"/>
          <w:b/>
          <w:bCs/>
          <w:color w:val="auto"/>
          <w:spacing w:val="-3"/>
        </w:rPr>
        <w:t>2009</w:t>
      </w:r>
      <w:r>
        <w:rPr>
          <w:rFonts w:ascii="宋体" w:eastAsia="宋体" w:hAnsi="宋体" w:cs="宋体"/>
          <w:color w:val="auto"/>
          <w:spacing w:val="-3"/>
        </w:rPr>
        <w:t>年版）</w:t>
      </w:r>
    </w:p>
    <w:p w:rsidR="00FB7375" w:rsidRDefault="00FB7375">
      <w:pPr>
        <w:rPr>
          <w:color w:val="auto"/>
        </w:rPr>
      </w:pPr>
    </w:p>
    <w:p w:rsidR="00FB7375" w:rsidRDefault="00EA147B">
      <w:pPr>
        <w:spacing w:before="178" w:line="204" w:lineRule="auto"/>
        <w:ind w:firstLine="14"/>
        <w:outlineLvl w:val="0"/>
        <w:rPr>
          <w:rFonts w:ascii="宋体" w:eastAsia="宋体" w:hAnsi="宋体" w:cs="宋体"/>
          <w:color w:val="auto"/>
          <w:sz w:val="32"/>
          <w:szCs w:val="32"/>
        </w:rPr>
      </w:pPr>
      <w:bookmarkStart w:id="62" w:name="_bookmark82"/>
      <w:bookmarkStart w:id="63" w:name="_Toc25134"/>
      <w:bookmarkStart w:id="64" w:name="_Toc15815"/>
      <w:bookmarkEnd w:id="62"/>
      <w:r>
        <w:rPr>
          <w:rFonts w:ascii="Times New Roman" w:eastAsia="Times New Roman" w:hAnsi="Times New Roman" w:cs="Times New Roman"/>
          <w:b/>
          <w:bCs/>
          <w:color w:val="auto"/>
          <w:spacing w:val="-6"/>
          <w:sz w:val="32"/>
          <w:szCs w:val="32"/>
        </w:rPr>
        <w:t>1.</w:t>
      </w:r>
      <w:r>
        <w:rPr>
          <w:rFonts w:ascii="宋体" w:eastAsia="宋体" w:hAnsi="宋体" w:cs="宋体"/>
          <w:color w:val="auto"/>
          <w:spacing w:val="-6"/>
          <w:sz w:val="32"/>
          <w:szCs w:val="32"/>
        </w:rPr>
        <w:t>一般约定</w:t>
      </w:r>
      <w:bookmarkEnd w:id="63"/>
      <w:bookmarkEnd w:id="64"/>
    </w:p>
    <w:p w:rsidR="00FB7375" w:rsidRDefault="00FB7375">
      <w:pPr>
        <w:rPr>
          <w:color w:val="auto"/>
        </w:rPr>
      </w:pPr>
    </w:p>
    <w:p w:rsidR="00FB7375" w:rsidRDefault="00EA147B">
      <w:pPr>
        <w:spacing w:before="277"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1.1</w:t>
      </w:r>
      <w:r>
        <w:rPr>
          <w:rFonts w:ascii="宋体" w:eastAsia="宋体" w:hAnsi="宋体" w:cs="宋体"/>
          <w:color w:val="auto"/>
          <w:spacing w:val="-4"/>
          <w:sz w:val="28"/>
          <w:szCs w:val="28"/>
        </w:rPr>
        <w:t>词语定义</w:t>
      </w:r>
    </w:p>
    <w:p w:rsidR="00FB7375" w:rsidRDefault="00FB7375">
      <w:pPr>
        <w:rPr>
          <w:color w:val="auto"/>
        </w:rPr>
      </w:pPr>
    </w:p>
    <w:p w:rsidR="00FB7375" w:rsidRDefault="00EA147B">
      <w:pPr>
        <w:spacing w:before="176" w:line="204" w:lineRule="auto"/>
        <w:ind w:firstLine="421"/>
        <w:rPr>
          <w:rFonts w:ascii="宋体" w:eastAsia="宋体" w:hAnsi="宋体" w:cs="宋体"/>
          <w:color w:val="auto"/>
        </w:rPr>
      </w:pPr>
      <w:r>
        <w:rPr>
          <w:rFonts w:ascii="宋体" w:eastAsia="宋体" w:hAnsi="宋体" w:cs="宋体"/>
          <w:color w:val="auto"/>
          <w:spacing w:val="-1"/>
        </w:rPr>
        <w:t>通用合同条款、专用合同条款中的下列词语应具有本款所赋予的含义。</w:t>
      </w:r>
    </w:p>
    <w:p w:rsidR="00FB7375" w:rsidRDefault="00EA147B">
      <w:pPr>
        <w:spacing w:before="169" w:line="204" w:lineRule="auto"/>
        <w:ind w:firstLine="437"/>
        <w:rPr>
          <w:rFonts w:ascii="宋体" w:eastAsia="宋体" w:hAnsi="宋体" w:cs="宋体"/>
          <w:color w:val="auto"/>
        </w:rPr>
      </w:pPr>
      <w:r>
        <w:rPr>
          <w:rFonts w:ascii="宋体" w:eastAsia="宋体" w:hAnsi="宋体" w:cs="宋体"/>
          <w:color w:val="auto"/>
          <w:spacing w:val="-4"/>
        </w:rPr>
        <w:t>1.1.1</w:t>
      </w:r>
      <w:r>
        <w:rPr>
          <w:rFonts w:ascii="宋体" w:eastAsia="宋体" w:hAnsi="宋体" w:cs="宋体"/>
          <w:color w:val="auto"/>
          <w:spacing w:val="-4"/>
        </w:rPr>
        <w:t>合同</w:t>
      </w:r>
    </w:p>
    <w:p w:rsidR="00FB7375" w:rsidRDefault="00EA147B">
      <w:pPr>
        <w:spacing w:before="170" w:line="350" w:lineRule="auto"/>
        <w:ind w:left="3" w:right="2" w:firstLine="433"/>
        <w:rPr>
          <w:rFonts w:ascii="宋体" w:eastAsia="宋体" w:hAnsi="宋体" w:cs="宋体"/>
          <w:color w:val="auto"/>
        </w:rPr>
      </w:pPr>
      <w:r>
        <w:rPr>
          <w:rFonts w:ascii="宋体" w:eastAsia="宋体" w:hAnsi="宋体" w:cs="宋体"/>
          <w:color w:val="auto"/>
          <w:spacing w:val="-3"/>
        </w:rPr>
        <w:t>1.1.1.1</w:t>
      </w:r>
      <w:r>
        <w:rPr>
          <w:rFonts w:ascii="宋体" w:eastAsia="宋体" w:hAnsi="宋体" w:cs="宋体"/>
          <w:color w:val="auto"/>
          <w:spacing w:val="-3"/>
        </w:rPr>
        <w:t>合同文件（或称合同</w:t>
      </w:r>
      <w:r>
        <w:rPr>
          <w:rFonts w:ascii="宋体" w:eastAsia="宋体" w:hAnsi="宋体" w:cs="宋体"/>
          <w:color w:val="auto"/>
          <w:spacing w:val="-36"/>
        </w:rPr>
        <w:t>）：</w:t>
      </w:r>
      <w:r>
        <w:rPr>
          <w:rFonts w:ascii="宋体" w:eastAsia="宋体" w:hAnsi="宋体" w:cs="宋体"/>
          <w:color w:val="auto"/>
          <w:spacing w:val="-3"/>
        </w:rPr>
        <w:t>指合同协议书、中标通知书、投标函及投标函附录、专用合同</w:t>
      </w:r>
      <w:r>
        <w:rPr>
          <w:rFonts w:ascii="宋体" w:eastAsia="宋体" w:hAnsi="宋体" w:cs="宋体"/>
          <w:color w:val="auto"/>
          <w:spacing w:val="-1"/>
        </w:rPr>
        <w:t>条款、通用合同条款、技术标准和要求、图纸、已标价工程量清单，以及其他合同文件。</w:t>
      </w:r>
    </w:p>
    <w:p w:rsidR="00FB7375" w:rsidRDefault="00EA147B">
      <w:pPr>
        <w:spacing w:before="2" w:line="204" w:lineRule="auto"/>
        <w:ind w:firstLine="437"/>
        <w:rPr>
          <w:rFonts w:ascii="宋体" w:eastAsia="宋体" w:hAnsi="宋体" w:cs="宋体"/>
          <w:color w:val="auto"/>
        </w:rPr>
      </w:pPr>
      <w:r>
        <w:rPr>
          <w:rFonts w:ascii="宋体" w:eastAsia="宋体" w:hAnsi="宋体" w:cs="宋体"/>
          <w:color w:val="auto"/>
          <w:spacing w:val="-3"/>
        </w:rPr>
        <w:t>1.1.1.2</w:t>
      </w:r>
      <w:r>
        <w:rPr>
          <w:rFonts w:ascii="宋体" w:eastAsia="宋体" w:hAnsi="宋体" w:cs="宋体"/>
          <w:color w:val="auto"/>
          <w:spacing w:val="-3"/>
        </w:rPr>
        <w:t>合同协议书：指第</w:t>
      </w:r>
      <w:r>
        <w:rPr>
          <w:rFonts w:ascii="宋体" w:eastAsia="宋体" w:hAnsi="宋体" w:cs="宋体"/>
          <w:color w:val="auto"/>
          <w:spacing w:val="-3"/>
        </w:rPr>
        <w:t>1.5</w:t>
      </w:r>
      <w:r>
        <w:rPr>
          <w:rFonts w:ascii="宋体" w:eastAsia="宋体" w:hAnsi="宋体" w:cs="宋体"/>
          <w:color w:val="auto"/>
          <w:spacing w:val="-3"/>
        </w:rPr>
        <w:t>款所指的合同协议书。</w:t>
      </w:r>
    </w:p>
    <w:p w:rsidR="00FB7375" w:rsidRDefault="00EA147B">
      <w:pPr>
        <w:spacing w:before="168" w:line="204" w:lineRule="auto"/>
        <w:ind w:firstLine="437"/>
        <w:rPr>
          <w:rFonts w:ascii="宋体" w:eastAsia="宋体" w:hAnsi="宋体" w:cs="宋体"/>
          <w:color w:val="auto"/>
        </w:rPr>
      </w:pPr>
      <w:r>
        <w:rPr>
          <w:rFonts w:ascii="宋体" w:eastAsia="宋体" w:hAnsi="宋体" w:cs="宋体"/>
          <w:color w:val="auto"/>
          <w:spacing w:val="-2"/>
        </w:rPr>
        <w:t>1.1.1.3</w:t>
      </w:r>
      <w:r>
        <w:rPr>
          <w:rFonts w:ascii="宋体" w:eastAsia="宋体" w:hAnsi="宋体" w:cs="宋体"/>
          <w:color w:val="auto"/>
          <w:spacing w:val="-2"/>
        </w:rPr>
        <w:t>中标通知书：指发包人通知承包人中标的函件。</w:t>
      </w:r>
    </w:p>
    <w:p w:rsidR="00FB7375" w:rsidRDefault="00EA147B">
      <w:pPr>
        <w:spacing w:before="167" w:line="204" w:lineRule="auto"/>
        <w:ind w:firstLine="437"/>
        <w:rPr>
          <w:rFonts w:ascii="宋体" w:eastAsia="宋体" w:hAnsi="宋体" w:cs="宋体"/>
          <w:color w:val="auto"/>
        </w:rPr>
      </w:pPr>
      <w:r>
        <w:rPr>
          <w:rFonts w:ascii="宋体" w:eastAsia="宋体" w:hAnsi="宋体" w:cs="宋体"/>
          <w:color w:val="auto"/>
          <w:spacing w:val="-1"/>
        </w:rPr>
        <w:t>1.1.1.4</w:t>
      </w:r>
      <w:r>
        <w:rPr>
          <w:rFonts w:ascii="宋体" w:eastAsia="宋体" w:hAnsi="宋体" w:cs="宋体"/>
          <w:color w:val="auto"/>
          <w:spacing w:val="-1"/>
        </w:rPr>
        <w:t>投标函：指构成合同文件组成部分的由承包人填写并签署的投标函。</w:t>
      </w:r>
    </w:p>
    <w:p w:rsidR="00FB7375" w:rsidRDefault="00EA147B">
      <w:pPr>
        <w:spacing w:before="168" w:line="204" w:lineRule="auto"/>
        <w:ind w:firstLine="437"/>
        <w:rPr>
          <w:rFonts w:ascii="宋体" w:eastAsia="宋体" w:hAnsi="宋体" w:cs="宋体"/>
          <w:color w:val="auto"/>
        </w:rPr>
      </w:pPr>
      <w:r>
        <w:rPr>
          <w:rFonts w:ascii="宋体" w:eastAsia="宋体" w:hAnsi="宋体" w:cs="宋体"/>
          <w:color w:val="auto"/>
          <w:spacing w:val="-1"/>
        </w:rPr>
        <w:t>1.1.1.5</w:t>
      </w:r>
      <w:r>
        <w:rPr>
          <w:rFonts w:ascii="宋体" w:eastAsia="宋体" w:hAnsi="宋体" w:cs="宋体"/>
          <w:color w:val="auto"/>
          <w:spacing w:val="-1"/>
        </w:rPr>
        <w:t>投标函附录：指附在投标函后构成合同文件的投标函附录。</w:t>
      </w:r>
    </w:p>
    <w:p w:rsidR="00FB7375" w:rsidRDefault="00EA147B">
      <w:pPr>
        <w:spacing w:before="170" w:line="350" w:lineRule="auto"/>
        <w:ind w:left="19" w:firstLine="418"/>
        <w:rPr>
          <w:rFonts w:ascii="宋体" w:eastAsia="宋体" w:hAnsi="宋体" w:cs="宋体"/>
          <w:color w:val="auto"/>
        </w:rPr>
      </w:pPr>
      <w:r>
        <w:rPr>
          <w:rFonts w:ascii="宋体" w:eastAsia="宋体" w:hAnsi="宋体" w:cs="宋体"/>
          <w:color w:val="auto"/>
          <w:spacing w:val="2"/>
        </w:rPr>
        <w:t>1.1.1.6</w:t>
      </w:r>
      <w:r>
        <w:rPr>
          <w:rFonts w:ascii="宋体" w:eastAsia="宋体" w:hAnsi="宋体" w:cs="宋体"/>
          <w:color w:val="auto"/>
          <w:spacing w:val="2"/>
        </w:rPr>
        <w:t>技术标准和要求：指构成合同文件组成部分的名为技术标准和要求</w:t>
      </w:r>
      <w:r>
        <w:rPr>
          <w:rFonts w:ascii="宋体" w:eastAsia="宋体" w:hAnsi="宋体" w:cs="宋体"/>
          <w:color w:val="auto"/>
          <w:spacing w:val="2"/>
        </w:rPr>
        <w:t>(</w:t>
      </w:r>
      <w:r>
        <w:rPr>
          <w:rFonts w:ascii="宋体" w:eastAsia="宋体" w:hAnsi="宋体" w:cs="宋体"/>
          <w:color w:val="auto"/>
          <w:spacing w:val="2"/>
        </w:rPr>
        <w:t>合同技术条款</w:t>
      </w:r>
      <w:r>
        <w:rPr>
          <w:rFonts w:ascii="宋体" w:eastAsia="宋体" w:hAnsi="宋体" w:cs="宋体"/>
          <w:color w:val="auto"/>
          <w:spacing w:val="2"/>
        </w:rPr>
        <w:t>)</w:t>
      </w:r>
      <w:r>
        <w:rPr>
          <w:rFonts w:ascii="宋体" w:eastAsia="宋体" w:hAnsi="宋体" w:cs="宋体"/>
          <w:color w:val="auto"/>
          <w:spacing w:val="-1"/>
        </w:rPr>
        <w:t>的文件，包括合同双方当事人约定对其所作的修改或补充。</w:t>
      </w:r>
    </w:p>
    <w:p w:rsidR="00FB7375" w:rsidRDefault="00EA147B">
      <w:pPr>
        <w:spacing w:before="1" w:line="319" w:lineRule="auto"/>
        <w:ind w:firstLine="437"/>
        <w:rPr>
          <w:rFonts w:ascii="宋体" w:eastAsia="宋体" w:hAnsi="宋体" w:cs="宋体"/>
          <w:color w:val="auto"/>
        </w:rPr>
      </w:pPr>
      <w:r>
        <w:rPr>
          <w:rFonts w:ascii="宋体" w:eastAsia="宋体" w:hAnsi="宋体" w:cs="宋体"/>
          <w:color w:val="auto"/>
          <w:spacing w:val="-3"/>
        </w:rPr>
        <w:t>1.1.1.7</w:t>
      </w:r>
      <w:r>
        <w:rPr>
          <w:rFonts w:ascii="宋体" w:eastAsia="宋体" w:hAnsi="宋体" w:cs="宋体"/>
          <w:color w:val="auto"/>
          <w:spacing w:val="-3"/>
        </w:rPr>
        <w:t>图纸：指列入合同的招标图纸、投标图纸和发包人按合同约定向承包人提供的施工图</w:t>
      </w:r>
      <w:r>
        <w:rPr>
          <w:rFonts w:ascii="宋体" w:eastAsia="宋体" w:hAnsi="宋体" w:cs="宋体"/>
          <w:color w:val="auto"/>
        </w:rPr>
        <w:t xml:space="preserve"> </w:t>
      </w:r>
      <w:r>
        <w:rPr>
          <w:rFonts w:ascii="宋体" w:eastAsia="宋体" w:hAnsi="宋体" w:cs="宋体"/>
          <w:color w:val="auto"/>
        </w:rPr>
        <w:t>纸和其他图纸</w:t>
      </w:r>
      <w:r>
        <w:rPr>
          <w:rFonts w:ascii="宋体" w:eastAsia="宋体" w:hAnsi="宋体" w:cs="宋体"/>
          <w:color w:val="auto"/>
        </w:rPr>
        <w:t>(</w:t>
      </w:r>
      <w:r>
        <w:rPr>
          <w:rFonts w:ascii="宋体" w:eastAsia="宋体" w:hAnsi="宋体" w:cs="宋体"/>
          <w:color w:val="auto"/>
        </w:rPr>
        <w:t>包括配套说明和有关资料</w:t>
      </w:r>
      <w:r>
        <w:rPr>
          <w:rFonts w:ascii="宋体" w:eastAsia="宋体" w:hAnsi="宋体" w:cs="宋体"/>
          <w:color w:val="auto"/>
        </w:rPr>
        <w:t>)</w:t>
      </w:r>
      <w:r>
        <w:rPr>
          <w:rFonts w:ascii="宋体" w:eastAsia="宋体" w:hAnsi="宋体" w:cs="宋体"/>
          <w:color w:val="auto"/>
        </w:rPr>
        <w:t>。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w:t>
      </w:r>
      <w:r>
        <w:rPr>
          <w:rFonts w:ascii="宋体" w:eastAsia="宋体" w:hAnsi="宋体" w:cs="宋体"/>
          <w:color w:val="auto"/>
          <w:spacing w:val="-1"/>
        </w:rPr>
        <w:t>进行施工的依据，亦不能直接用于施工。</w:t>
      </w:r>
    </w:p>
    <w:p w:rsidR="00FB7375" w:rsidRDefault="00EA147B">
      <w:pPr>
        <w:spacing w:before="188" w:line="352" w:lineRule="auto"/>
        <w:ind w:left="6" w:right="1" w:firstLine="430"/>
        <w:rPr>
          <w:rFonts w:ascii="宋体" w:eastAsia="宋体" w:hAnsi="宋体" w:cs="宋体"/>
          <w:color w:val="auto"/>
        </w:rPr>
      </w:pPr>
      <w:r>
        <w:rPr>
          <w:rFonts w:ascii="宋体" w:eastAsia="宋体" w:hAnsi="宋体" w:cs="宋体"/>
          <w:color w:val="auto"/>
          <w:spacing w:val="-1"/>
        </w:rPr>
        <w:t>1.1.1.8</w:t>
      </w:r>
      <w:r>
        <w:rPr>
          <w:rFonts w:ascii="宋体" w:eastAsia="宋体" w:hAnsi="宋体" w:cs="宋体"/>
          <w:color w:val="auto"/>
          <w:spacing w:val="-1"/>
        </w:rPr>
        <w:t>已标价工程量清单：指构成合同文件组成部分的由承包人按照规</w:t>
      </w:r>
      <w:r>
        <w:rPr>
          <w:rFonts w:ascii="宋体" w:eastAsia="宋体" w:hAnsi="宋体" w:cs="宋体"/>
          <w:color w:val="auto"/>
          <w:spacing w:val="-1"/>
        </w:rPr>
        <w:t>定的格式和要求填写并标明价格的工程量清单。</w:t>
      </w:r>
    </w:p>
    <w:p w:rsidR="00FB7375" w:rsidRDefault="00EA147B">
      <w:pPr>
        <w:spacing w:line="204" w:lineRule="auto"/>
        <w:ind w:firstLine="437"/>
        <w:rPr>
          <w:rFonts w:ascii="宋体" w:eastAsia="宋体" w:hAnsi="宋体" w:cs="宋体"/>
          <w:color w:val="auto"/>
        </w:rPr>
      </w:pPr>
      <w:r>
        <w:rPr>
          <w:rFonts w:ascii="宋体" w:eastAsia="宋体" w:hAnsi="宋体" w:cs="宋体"/>
          <w:color w:val="auto"/>
          <w:spacing w:val="-1"/>
        </w:rPr>
        <w:t>1.1.1.9</w:t>
      </w:r>
      <w:r>
        <w:rPr>
          <w:rFonts w:ascii="宋体" w:eastAsia="宋体" w:hAnsi="宋体" w:cs="宋体"/>
          <w:color w:val="auto"/>
          <w:spacing w:val="-1"/>
        </w:rPr>
        <w:t>其他合同文件：指经合同双方当事人确认构成合同文件的其他文件。</w:t>
      </w:r>
    </w:p>
    <w:p w:rsidR="00FB7375" w:rsidRDefault="00EA147B">
      <w:pPr>
        <w:spacing w:before="166" w:line="204" w:lineRule="auto"/>
        <w:ind w:firstLine="437"/>
        <w:rPr>
          <w:rFonts w:ascii="宋体" w:eastAsia="宋体" w:hAnsi="宋体" w:cs="宋体"/>
          <w:color w:val="auto"/>
        </w:rPr>
      </w:pPr>
      <w:r>
        <w:rPr>
          <w:rFonts w:ascii="宋体" w:eastAsia="宋体" w:hAnsi="宋体" w:cs="宋体"/>
          <w:color w:val="auto"/>
          <w:spacing w:val="-3"/>
        </w:rPr>
        <w:t>1.1.2</w:t>
      </w:r>
      <w:r>
        <w:rPr>
          <w:rFonts w:ascii="宋体" w:eastAsia="宋体" w:hAnsi="宋体" w:cs="宋体"/>
          <w:color w:val="auto"/>
          <w:spacing w:val="-3"/>
        </w:rPr>
        <w:t>合同当事人和人员</w:t>
      </w:r>
    </w:p>
    <w:p w:rsidR="00FB7375" w:rsidRDefault="00EA147B">
      <w:pPr>
        <w:spacing w:before="169" w:line="204" w:lineRule="auto"/>
        <w:ind w:firstLine="437"/>
        <w:rPr>
          <w:rFonts w:ascii="宋体" w:eastAsia="宋体" w:hAnsi="宋体" w:cs="宋体"/>
          <w:color w:val="auto"/>
        </w:rPr>
      </w:pPr>
      <w:r>
        <w:rPr>
          <w:rFonts w:ascii="宋体" w:eastAsia="宋体" w:hAnsi="宋体" w:cs="宋体"/>
          <w:color w:val="auto"/>
          <w:spacing w:val="-2"/>
        </w:rPr>
        <w:t>1.1.2.1</w:t>
      </w:r>
      <w:r>
        <w:rPr>
          <w:rFonts w:ascii="宋体" w:eastAsia="宋体" w:hAnsi="宋体" w:cs="宋体"/>
          <w:color w:val="auto"/>
          <w:spacing w:val="-2"/>
        </w:rPr>
        <w:t>合同当事人：指发包人和（或）承包人。</w:t>
      </w:r>
    </w:p>
    <w:p w:rsidR="00FB7375" w:rsidRDefault="00EA147B">
      <w:pPr>
        <w:spacing w:before="169" w:line="204" w:lineRule="auto"/>
        <w:ind w:firstLine="437"/>
        <w:rPr>
          <w:rFonts w:ascii="宋体" w:eastAsia="宋体" w:hAnsi="宋体" w:cs="宋体"/>
          <w:color w:val="auto"/>
        </w:rPr>
      </w:pPr>
      <w:r>
        <w:rPr>
          <w:rFonts w:ascii="宋体" w:eastAsia="宋体" w:hAnsi="宋体" w:cs="宋体"/>
          <w:color w:val="auto"/>
          <w:spacing w:val="-1"/>
        </w:rPr>
        <w:t>1.1.2.2</w:t>
      </w:r>
      <w:r>
        <w:rPr>
          <w:rFonts w:ascii="宋体" w:eastAsia="宋体" w:hAnsi="宋体" w:cs="宋体"/>
          <w:color w:val="auto"/>
          <w:spacing w:val="-1"/>
        </w:rPr>
        <w:t>发包人：指专用合同条款中指明并与承包人在合同协议书中签字的当事人。</w:t>
      </w:r>
    </w:p>
    <w:p w:rsidR="00FB7375" w:rsidRDefault="00EA147B">
      <w:pPr>
        <w:spacing w:before="166" w:line="204" w:lineRule="auto"/>
        <w:ind w:firstLine="437"/>
        <w:rPr>
          <w:rFonts w:ascii="宋体" w:eastAsia="宋体" w:hAnsi="宋体" w:cs="宋体"/>
          <w:color w:val="auto"/>
        </w:rPr>
      </w:pPr>
      <w:r>
        <w:rPr>
          <w:rFonts w:ascii="宋体" w:eastAsia="宋体" w:hAnsi="宋体" w:cs="宋体"/>
          <w:color w:val="auto"/>
          <w:spacing w:val="-1"/>
        </w:rPr>
        <w:t>1.1.2.3</w:t>
      </w:r>
      <w:r>
        <w:rPr>
          <w:rFonts w:ascii="宋体" w:eastAsia="宋体" w:hAnsi="宋体" w:cs="宋体"/>
          <w:color w:val="auto"/>
          <w:spacing w:val="-1"/>
        </w:rPr>
        <w:t>承包人：指专用合同条款中指明并与发包人在合同协议书中签字的当事人。</w:t>
      </w:r>
    </w:p>
    <w:p w:rsidR="00FB7375" w:rsidRDefault="00EA147B">
      <w:pPr>
        <w:spacing w:before="169" w:line="204" w:lineRule="auto"/>
        <w:ind w:firstLine="437"/>
        <w:rPr>
          <w:rFonts w:ascii="宋体" w:eastAsia="宋体" w:hAnsi="宋体" w:cs="宋体"/>
          <w:color w:val="auto"/>
        </w:rPr>
      </w:pPr>
      <w:r>
        <w:rPr>
          <w:rFonts w:ascii="宋体" w:eastAsia="宋体" w:hAnsi="宋体" w:cs="宋体"/>
          <w:color w:val="auto"/>
          <w:spacing w:val="-1"/>
        </w:rPr>
        <w:t>1.1.2.4</w:t>
      </w:r>
      <w:r>
        <w:rPr>
          <w:rFonts w:ascii="宋体" w:eastAsia="宋体" w:hAnsi="宋体" w:cs="宋体"/>
          <w:color w:val="auto"/>
          <w:spacing w:val="-1"/>
        </w:rPr>
        <w:t>承包人项目经理：指承包人派驻施工场地的全权负责人。</w:t>
      </w:r>
    </w:p>
    <w:p w:rsidR="00FB7375" w:rsidRDefault="00EA147B">
      <w:pPr>
        <w:spacing w:before="170" w:line="350" w:lineRule="auto"/>
        <w:ind w:left="4" w:right="1" w:firstLine="433"/>
        <w:rPr>
          <w:rFonts w:ascii="宋体" w:eastAsia="宋体" w:hAnsi="宋体" w:cs="宋体"/>
          <w:color w:val="auto"/>
        </w:rPr>
      </w:pPr>
      <w:r>
        <w:rPr>
          <w:rFonts w:ascii="宋体" w:eastAsia="宋体" w:hAnsi="宋体" w:cs="宋体"/>
          <w:color w:val="auto"/>
        </w:rPr>
        <w:t>1.1.2.5</w:t>
      </w:r>
      <w:r>
        <w:rPr>
          <w:rFonts w:ascii="宋体" w:eastAsia="宋体" w:hAnsi="宋体" w:cs="宋体"/>
          <w:color w:val="auto"/>
        </w:rPr>
        <w:t>分包人：指专用合同条款中指明的，从承包人处分包合同中某一部分工程，并与其签</w:t>
      </w:r>
      <w:r>
        <w:rPr>
          <w:rFonts w:ascii="宋体" w:eastAsia="宋体" w:hAnsi="宋体" w:cs="宋体"/>
          <w:color w:val="auto"/>
        </w:rPr>
        <w:t xml:space="preserve"> </w:t>
      </w:r>
      <w:r>
        <w:rPr>
          <w:rFonts w:ascii="宋体" w:eastAsia="宋体" w:hAnsi="宋体" w:cs="宋体"/>
          <w:color w:val="auto"/>
          <w:spacing w:val="-1"/>
        </w:rPr>
        <w:t>订分包合同的分包人。</w:t>
      </w:r>
    </w:p>
    <w:p w:rsidR="00FB7375" w:rsidRDefault="00EA147B">
      <w:pPr>
        <w:spacing w:before="1" w:line="360" w:lineRule="auto"/>
        <w:ind w:firstLine="437"/>
        <w:rPr>
          <w:rFonts w:ascii="宋体" w:eastAsia="宋体" w:hAnsi="宋体" w:cs="宋体"/>
          <w:color w:val="auto"/>
        </w:rPr>
      </w:pPr>
      <w:r>
        <w:rPr>
          <w:rFonts w:ascii="宋体" w:eastAsia="宋体" w:hAnsi="宋体" w:cs="宋体"/>
          <w:color w:val="auto"/>
          <w:spacing w:val="-1"/>
        </w:rPr>
        <w:t xml:space="preserve">1.1.2.6 </w:t>
      </w:r>
      <w:r>
        <w:rPr>
          <w:rFonts w:ascii="宋体" w:eastAsia="宋体" w:hAnsi="宋体" w:cs="宋体"/>
          <w:color w:val="auto"/>
          <w:spacing w:val="-1"/>
        </w:rPr>
        <w:t>监理人：指在专用合同条款中指明的，受发包人委托对合同履行实施管理的法人或其他组织。</w:t>
      </w:r>
    </w:p>
    <w:p w:rsidR="00FB7375" w:rsidRDefault="00EA147B">
      <w:pPr>
        <w:spacing w:before="167" w:line="352" w:lineRule="auto"/>
        <w:ind w:left="2" w:right="103" w:firstLine="433"/>
        <w:rPr>
          <w:rFonts w:ascii="宋体" w:eastAsia="宋体" w:hAnsi="宋体" w:cs="宋体"/>
          <w:color w:val="auto"/>
        </w:rPr>
      </w:pPr>
      <w:r>
        <w:rPr>
          <w:rFonts w:ascii="宋体" w:eastAsia="宋体" w:hAnsi="宋体" w:cs="宋体"/>
          <w:color w:val="auto"/>
          <w:spacing w:val="-3"/>
        </w:rPr>
        <w:lastRenderedPageBreak/>
        <w:t>1.1.2.7</w:t>
      </w:r>
      <w:r>
        <w:rPr>
          <w:rFonts w:ascii="宋体" w:eastAsia="宋体" w:hAnsi="宋体" w:cs="宋体"/>
          <w:color w:val="auto"/>
          <w:spacing w:val="-3"/>
        </w:rPr>
        <w:t>总监理工程师（总监</w:t>
      </w:r>
      <w:r>
        <w:rPr>
          <w:rFonts w:ascii="宋体" w:eastAsia="宋体" w:hAnsi="宋体" w:cs="宋体"/>
          <w:color w:val="auto"/>
          <w:spacing w:val="-37"/>
        </w:rPr>
        <w:t>）：</w:t>
      </w:r>
      <w:r>
        <w:rPr>
          <w:rFonts w:ascii="宋体" w:eastAsia="宋体" w:hAnsi="宋体" w:cs="宋体"/>
          <w:color w:val="auto"/>
          <w:spacing w:val="-3"/>
        </w:rPr>
        <w:t>指由监理人委派常驻施工场地对合同履行实施管理的全权负责</w:t>
      </w:r>
      <w:r>
        <w:rPr>
          <w:rFonts w:ascii="宋体" w:eastAsia="宋体" w:hAnsi="宋体" w:cs="宋体"/>
          <w:color w:val="auto"/>
          <w:spacing w:val="-2"/>
        </w:rPr>
        <w:t>人。</w:t>
      </w:r>
    </w:p>
    <w:p w:rsidR="00FB7375" w:rsidRDefault="00EA147B">
      <w:pPr>
        <w:spacing w:line="204" w:lineRule="auto"/>
        <w:ind w:firstLine="436"/>
        <w:rPr>
          <w:rFonts w:ascii="宋体" w:eastAsia="宋体" w:hAnsi="宋体" w:cs="宋体"/>
          <w:color w:val="auto"/>
        </w:rPr>
      </w:pPr>
      <w:r>
        <w:rPr>
          <w:rFonts w:ascii="宋体" w:eastAsia="宋体" w:hAnsi="宋体" w:cs="宋体"/>
          <w:color w:val="auto"/>
          <w:spacing w:val="-3"/>
        </w:rPr>
        <w:t>1.1.3</w:t>
      </w:r>
      <w:r>
        <w:rPr>
          <w:rFonts w:ascii="宋体" w:eastAsia="宋体" w:hAnsi="宋体" w:cs="宋体"/>
          <w:color w:val="auto"/>
          <w:spacing w:val="-3"/>
        </w:rPr>
        <w:t>工程和设备</w:t>
      </w:r>
    </w:p>
    <w:p w:rsidR="00FB7375" w:rsidRDefault="00EA147B">
      <w:pPr>
        <w:spacing w:before="165" w:line="204" w:lineRule="auto"/>
        <w:ind w:firstLine="436"/>
        <w:rPr>
          <w:rFonts w:ascii="宋体" w:eastAsia="宋体" w:hAnsi="宋体" w:cs="宋体"/>
          <w:color w:val="auto"/>
        </w:rPr>
      </w:pPr>
      <w:r>
        <w:rPr>
          <w:rFonts w:ascii="宋体" w:eastAsia="宋体" w:hAnsi="宋体" w:cs="宋体"/>
          <w:color w:val="auto"/>
          <w:spacing w:val="-2"/>
        </w:rPr>
        <w:t>1.1.3.1</w:t>
      </w:r>
      <w:r>
        <w:rPr>
          <w:rFonts w:ascii="宋体" w:eastAsia="宋体" w:hAnsi="宋体" w:cs="宋体"/>
          <w:color w:val="auto"/>
          <w:spacing w:val="-2"/>
        </w:rPr>
        <w:t>工程：指永久工程和（或）临时工程。</w:t>
      </w:r>
    </w:p>
    <w:p w:rsidR="00FB7375" w:rsidRDefault="00EA147B">
      <w:pPr>
        <w:spacing w:before="169" w:line="204" w:lineRule="auto"/>
        <w:ind w:firstLine="436"/>
        <w:rPr>
          <w:rFonts w:ascii="宋体" w:eastAsia="宋体" w:hAnsi="宋体" w:cs="宋体"/>
          <w:color w:val="auto"/>
        </w:rPr>
      </w:pPr>
      <w:r>
        <w:rPr>
          <w:rFonts w:ascii="宋体" w:eastAsia="宋体" w:hAnsi="宋体" w:cs="宋体"/>
          <w:color w:val="auto"/>
          <w:spacing w:val="-1"/>
        </w:rPr>
        <w:t>1.1.3.2</w:t>
      </w:r>
      <w:r>
        <w:rPr>
          <w:rFonts w:ascii="宋体" w:eastAsia="宋体" w:hAnsi="宋体" w:cs="宋体"/>
          <w:color w:val="auto"/>
          <w:spacing w:val="-1"/>
        </w:rPr>
        <w:t>永久工程：指按合同约定建造并移交给发包人的工程，包括工程设备。</w:t>
      </w:r>
    </w:p>
    <w:p w:rsidR="00FB7375" w:rsidRDefault="00EA147B">
      <w:pPr>
        <w:spacing w:before="168" w:line="204" w:lineRule="auto"/>
        <w:ind w:firstLine="436"/>
        <w:rPr>
          <w:rFonts w:ascii="宋体" w:eastAsia="宋体" w:hAnsi="宋体" w:cs="宋体"/>
          <w:color w:val="auto"/>
        </w:rPr>
      </w:pPr>
      <w:r>
        <w:rPr>
          <w:rFonts w:ascii="宋体" w:eastAsia="宋体" w:hAnsi="宋体" w:cs="宋体"/>
          <w:color w:val="auto"/>
          <w:spacing w:val="-3"/>
        </w:rPr>
        <w:t>1.1.3.3</w:t>
      </w:r>
      <w:r>
        <w:rPr>
          <w:rFonts w:ascii="宋体" w:eastAsia="宋体" w:hAnsi="宋体" w:cs="宋体"/>
          <w:color w:val="auto"/>
          <w:spacing w:val="-3"/>
        </w:rPr>
        <w:t>临时工程：指为完成合同约定的永久工程所修建的各类临时性</w:t>
      </w:r>
      <w:r>
        <w:rPr>
          <w:rFonts w:ascii="宋体" w:eastAsia="宋体" w:hAnsi="宋体" w:cs="宋体"/>
          <w:color w:val="auto"/>
          <w:spacing w:val="-3"/>
        </w:rPr>
        <w:t>工程，不包括施工设备。</w:t>
      </w:r>
    </w:p>
    <w:p w:rsidR="00FB7375" w:rsidRDefault="00EA147B">
      <w:pPr>
        <w:spacing w:before="167" w:line="204" w:lineRule="auto"/>
        <w:ind w:firstLine="436"/>
        <w:rPr>
          <w:rFonts w:ascii="宋体" w:eastAsia="宋体" w:hAnsi="宋体" w:cs="宋体"/>
          <w:color w:val="auto"/>
        </w:rPr>
      </w:pPr>
      <w:r>
        <w:rPr>
          <w:rFonts w:ascii="宋体" w:eastAsia="宋体" w:hAnsi="宋体" w:cs="宋体"/>
          <w:color w:val="auto"/>
          <w:spacing w:val="-1"/>
        </w:rPr>
        <w:t>1.1.3.4</w:t>
      </w:r>
      <w:r>
        <w:rPr>
          <w:rFonts w:ascii="宋体" w:eastAsia="宋体" w:hAnsi="宋体" w:cs="宋体"/>
          <w:color w:val="auto"/>
          <w:spacing w:val="-1"/>
        </w:rPr>
        <w:t>单位工程：指专用合同条款中指明特定范围的永久工程。</w:t>
      </w:r>
    </w:p>
    <w:p w:rsidR="00FB7375" w:rsidRDefault="00EA147B">
      <w:pPr>
        <w:spacing w:before="170" w:line="269" w:lineRule="auto"/>
        <w:ind w:right="104" w:firstLine="436"/>
        <w:rPr>
          <w:rFonts w:ascii="宋体" w:eastAsia="宋体" w:hAnsi="宋体" w:cs="宋体"/>
          <w:color w:val="auto"/>
        </w:rPr>
      </w:pPr>
      <w:r>
        <w:rPr>
          <w:rFonts w:ascii="宋体" w:eastAsia="宋体" w:hAnsi="宋体" w:cs="宋体"/>
          <w:color w:val="auto"/>
        </w:rPr>
        <w:t>1.1.3.5</w:t>
      </w:r>
      <w:r>
        <w:rPr>
          <w:rFonts w:ascii="宋体" w:eastAsia="宋体" w:hAnsi="宋体" w:cs="宋体"/>
          <w:color w:val="auto"/>
        </w:rPr>
        <w:t>工程设备：指构成或计划构成永久工程一部分的机电设备、金属结构设备、仪器装置</w:t>
      </w:r>
      <w:r>
        <w:rPr>
          <w:rFonts w:ascii="宋体" w:eastAsia="宋体" w:hAnsi="宋体" w:cs="宋体"/>
          <w:color w:val="auto"/>
        </w:rPr>
        <w:t xml:space="preserve"> </w:t>
      </w:r>
      <w:r>
        <w:rPr>
          <w:rFonts w:ascii="宋体" w:eastAsia="宋体" w:hAnsi="宋体" w:cs="宋体"/>
          <w:color w:val="auto"/>
          <w:spacing w:val="-1"/>
        </w:rPr>
        <w:t>及其他类似的设备和装置。</w:t>
      </w:r>
    </w:p>
    <w:p w:rsidR="00FB7375" w:rsidRDefault="00EA147B">
      <w:pPr>
        <w:spacing w:before="188" w:line="352" w:lineRule="auto"/>
        <w:ind w:left="3" w:right="104" w:firstLine="433"/>
        <w:rPr>
          <w:rFonts w:ascii="宋体" w:eastAsia="宋体" w:hAnsi="宋体" w:cs="宋体"/>
          <w:color w:val="auto"/>
        </w:rPr>
      </w:pPr>
      <w:r>
        <w:rPr>
          <w:rFonts w:ascii="宋体" w:eastAsia="宋体" w:hAnsi="宋体" w:cs="宋体"/>
          <w:color w:val="auto"/>
        </w:rPr>
        <w:t>1.1.3.6</w:t>
      </w:r>
      <w:r>
        <w:rPr>
          <w:rFonts w:ascii="宋体" w:eastAsia="宋体" w:hAnsi="宋体" w:cs="宋体"/>
          <w:color w:val="auto"/>
        </w:rPr>
        <w:t>施工设备：指为完成合同约定的各项工作所需的设备、器具和其他物品，不包括临时</w:t>
      </w:r>
      <w:r>
        <w:rPr>
          <w:rFonts w:ascii="宋体" w:eastAsia="宋体" w:hAnsi="宋体" w:cs="宋体"/>
          <w:color w:val="auto"/>
        </w:rPr>
        <w:t xml:space="preserve"> </w:t>
      </w:r>
      <w:r>
        <w:rPr>
          <w:rFonts w:ascii="宋体" w:eastAsia="宋体" w:hAnsi="宋体" w:cs="宋体"/>
          <w:color w:val="auto"/>
          <w:spacing w:val="-2"/>
        </w:rPr>
        <w:t>工程和材料。</w:t>
      </w:r>
    </w:p>
    <w:p w:rsidR="00FB7375" w:rsidRDefault="00EA147B">
      <w:pPr>
        <w:spacing w:line="204" w:lineRule="auto"/>
        <w:ind w:firstLine="436"/>
        <w:rPr>
          <w:rFonts w:ascii="宋体" w:eastAsia="宋体" w:hAnsi="宋体" w:cs="宋体"/>
          <w:color w:val="auto"/>
        </w:rPr>
      </w:pPr>
      <w:r>
        <w:rPr>
          <w:rFonts w:ascii="宋体" w:eastAsia="宋体" w:hAnsi="宋体" w:cs="宋体"/>
          <w:color w:val="auto"/>
          <w:spacing w:val="-1"/>
        </w:rPr>
        <w:t>1.1.3.7</w:t>
      </w:r>
      <w:r>
        <w:rPr>
          <w:rFonts w:ascii="宋体" w:eastAsia="宋体" w:hAnsi="宋体" w:cs="宋体"/>
          <w:color w:val="auto"/>
          <w:spacing w:val="-1"/>
        </w:rPr>
        <w:t>临时设施：指为完成合同约定的各项工作所服务的临时性生产和生活设施。</w:t>
      </w:r>
    </w:p>
    <w:p w:rsidR="00FB7375" w:rsidRDefault="00EA147B">
      <w:pPr>
        <w:spacing w:before="166" w:line="204" w:lineRule="auto"/>
        <w:ind w:firstLine="436"/>
        <w:rPr>
          <w:rFonts w:ascii="宋体" w:eastAsia="宋体" w:hAnsi="宋体" w:cs="宋体"/>
          <w:color w:val="auto"/>
        </w:rPr>
      </w:pPr>
      <w:r>
        <w:rPr>
          <w:rFonts w:ascii="宋体" w:eastAsia="宋体" w:hAnsi="宋体" w:cs="宋体"/>
          <w:color w:val="auto"/>
          <w:spacing w:val="-2"/>
        </w:rPr>
        <w:t>1.1.3.8</w:t>
      </w:r>
      <w:r>
        <w:rPr>
          <w:rFonts w:ascii="宋体" w:eastAsia="宋体" w:hAnsi="宋体" w:cs="宋体"/>
          <w:color w:val="auto"/>
          <w:spacing w:val="-2"/>
        </w:rPr>
        <w:t>承包人设备：指承包人自带的施工设备。</w:t>
      </w:r>
    </w:p>
    <w:p w:rsidR="00FB7375" w:rsidRDefault="00EA147B">
      <w:pPr>
        <w:spacing w:before="169" w:line="269" w:lineRule="auto"/>
        <w:ind w:left="3" w:right="103" w:firstLine="433"/>
        <w:rPr>
          <w:rFonts w:ascii="宋体" w:eastAsia="宋体" w:hAnsi="宋体" w:cs="宋体"/>
          <w:color w:val="auto"/>
        </w:rPr>
      </w:pPr>
      <w:r>
        <w:rPr>
          <w:rFonts w:ascii="宋体" w:eastAsia="宋体" w:hAnsi="宋体" w:cs="宋体"/>
          <w:color w:val="auto"/>
          <w:spacing w:val="-2"/>
        </w:rPr>
        <w:t>1.1.3.9</w:t>
      </w:r>
      <w:r>
        <w:rPr>
          <w:rFonts w:ascii="宋体" w:eastAsia="宋体" w:hAnsi="宋体" w:cs="宋体"/>
          <w:color w:val="auto"/>
          <w:spacing w:val="-2"/>
        </w:rPr>
        <w:t>施工场地（或称工地、现场</w:t>
      </w:r>
      <w:r>
        <w:rPr>
          <w:rFonts w:ascii="宋体" w:eastAsia="宋体" w:hAnsi="宋体" w:cs="宋体"/>
          <w:color w:val="auto"/>
          <w:spacing w:val="-56"/>
        </w:rPr>
        <w:t>）：</w:t>
      </w:r>
      <w:r>
        <w:rPr>
          <w:rFonts w:ascii="宋体" w:eastAsia="宋体" w:hAnsi="宋体" w:cs="宋体"/>
          <w:color w:val="auto"/>
          <w:spacing w:val="-2"/>
        </w:rPr>
        <w:t>指用于合同工程施工的场所，以及在合同中指定作为施</w:t>
      </w:r>
      <w:r>
        <w:rPr>
          <w:rFonts w:ascii="宋体" w:eastAsia="宋体" w:hAnsi="宋体" w:cs="宋体"/>
          <w:color w:val="auto"/>
          <w:spacing w:val="-1"/>
        </w:rPr>
        <w:t>工场地组成部分的其他场所，包括永久占地和临时占地。</w:t>
      </w:r>
    </w:p>
    <w:p w:rsidR="00FB7375" w:rsidRDefault="00EA147B">
      <w:pPr>
        <w:spacing w:before="186" w:line="204" w:lineRule="auto"/>
        <w:ind w:firstLine="436"/>
        <w:rPr>
          <w:rFonts w:ascii="宋体" w:eastAsia="宋体" w:hAnsi="宋体" w:cs="宋体"/>
          <w:color w:val="auto"/>
        </w:rPr>
      </w:pPr>
      <w:r>
        <w:rPr>
          <w:rFonts w:ascii="宋体" w:eastAsia="宋体" w:hAnsi="宋体" w:cs="宋体"/>
          <w:color w:val="auto"/>
          <w:spacing w:val="-1"/>
        </w:rPr>
        <w:t>1.1.3.10</w:t>
      </w:r>
      <w:r>
        <w:rPr>
          <w:rFonts w:ascii="宋体" w:eastAsia="宋体" w:hAnsi="宋体" w:cs="宋体"/>
          <w:color w:val="auto"/>
          <w:spacing w:val="-1"/>
        </w:rPr>
        <w:t>永久占地：指发包人为建设本合同工程永久征用的场地。</w:t>
      </w:r>
    </w:p>
    <w:p w:rsidR="00FB7375" w:rsidRDefault="00EA147B">
      <w:pPr>
        <w:spacing w:before="170" w:line="269" w:lineRule="auto"/>
        <w:ind w:left="18" w:right="103" w:firstLine="418"/>
        <w:rPr>
          <w:rFonts w:ascii="宋体" w:eastAsia="宋体" w:hAnsi="宋体" w:cs="宋体"/>
          <w:color w:val="auto"/>
        </w:rPr>
      </w:pPr>
      <w:r>
        <w:rPr>
          <w:rFonts w:ascii="宋体" w:eastAsia="宋体" w:hAnsi="宋体" w:cs="宋体"/>
          <w:color w:val="auto"/>
          <w:spacing w:val="-3"/>
        </w:rPr>
        <w:t>1.1.3.11</w:t>
      </w:r>
      <w:r>
        <w:rPr>
          <w:rFonts w:ascii="宋体" w:eastAsia="宋体" w:hAnsi="宋体" w:cs="宋体"/>
          <w:color w:val="auto"/>
          <w:spacing w:val="-3"/>
        </w:rPr>
        <w:t>临时占地：指发包人为建设本合同工程临时征用，承包人在完工后须按合同要求退还</w:t>
      </w:r>
      <w:r>
        <w:rPr>
          <w:rFonts w:ascii="宋体" w:eastAsia="宋体" w:hAnsi="宋体" w:cs="宋体"/>
          <w:color w:val="auto"/>
          <w:spacing w:val="-6"/>
        </w:rPr>
        <w:t>的场地。</w:t>
      </w:r>
    </w:p>
    <w:p w:rsidR="00FB7375" w:rsidRDefault="00EA147B">
      <w:pPr>
        <w:spacing w:before="187" w:line="204" w:lineRule="auto"/>
        <w:ind w:firstLine="436"/>
        <w:rPr>
          <w:rFonts w:ascii="宋体" w:eastAsia="宋体" w:hAnsi="宋体" w:cs="宋体"/>
          <w:color w:val="auto"/>
        </w:rPr>
      </w:pPr>
      <w:r>
        <w:rPr>
          <w:rFonts w:ascii="宋体" w:eastAsia="宋体" w:hAnsi="宋体" w:cs="宋体"/>
          <w:color w:val="auto"/>
          <w:spacing w:val="-6"/>
        </w:rPr>
        <w:t>1.1.4</w:t>
      </w:r>
      <w:r>
        <w:rPr>
          <w:rFonts w:ascii="宋体" w:eastAsia="宋体" w:hAnsi="宋体" w:cs="宋体"/>
          <w:color w:val="auto"/>
          <w:spacing w:val="-6"/>
        </w:rPr>
        <w:t>日期</w:t>
      </w:r>
    </w:p>
    <w:p w:rsidR="00FB7375" w:rsidRDefault="00EA147B">
      <w:pPr>
        <w:spacing w:before="169" w:line="204" w:lineRule="auto"/>
        <w:ind w:firstLine="436"/>
        <w:rPr>
          <w:rFonts w:ascii="宋体" w:eastAsia="宋体" w:hAnsi="宋体" w:cs="宋体"/>
          <w:color w:val="auto"/>
        </w:rPr>
      </w:pPr>
      <w:r>
        <w:rPr>
          <w:rFonts w:ascii="宋体" w:eastAsia="宋体" w:hAnsi="宋体" w:cs="宋体"/>
          <w:color w:val="auto"/>
          <w:spacing w:val="-2"/>
        </w:rPr>
        <w:t>1.1.4.1</w:t>
      </w:r>
      <w:r>
        <w:rPr>
          <w:rFonts w:ascii="宋体" w:eastAsia="宋体" w:hAnsi="宋体" w:cs="宋体"/>
          <w:color w:val="auto"/>
          <w:spacing w:val="-2"/>
        </w:rPr>
        <w:t>开工通知：指监理人按第</w:t>
      </w:r>
      <w:r>
        <w:rPr>
          <w:rFonts w:ascii="宋体" w:eastAsia="宋体" w:hAnsi="宋体" w:cs="宋体"/>
          <w:color w:val="auto"/>
          <w:spacing w:val="-2"/>
        </w:rPr>
        <w:t>11.1</w:t>
      </w:r>
      <w:r>
        <w:rPr>
          <w:rFonts w:ascii="宋体" w:eastAsia="宋体" w:hAnsi="宋体" w:cs="宋体"/>
          <w:color w:val="auto"/>
          <w:spacing w:val="-2"/>
        </w:rPr>
        <w:t>款通知承包人开工的函件。</w:t>
      </w:r>
    </w:p>
    <w:p w:rsidR="00FB7375" w:rsidRDefault="00EA147B">
      <w:pPr>
        <w:spacing w:before="168" w:line="204" w:lineRule="auto"/>
        <w:ind w:firstLine="436"/>
        <w:rPr>
          <w:rFonts w:ascii="宋体" w:eastAsia="宋体" w:hAnsi="宋体" w:cs="宋体"/>
          <w:color w:val="auto"/>
        </w:rPr>
      </w:pPr>
      <w:r>
        <w:rPr>
          <w:rFonts w:ascii="宋体" w:eastAsia="宋体" w:hAnsi="宋体" w:cs="宋体"/>
          <w:color w:val="auto"/>
          <w:spacing w:val="-2"/>
        </w:rPr>
        <w:t>1.1.4.2</w:t>
      </w:r>
      <w:r>
        <w:rPr>
          <w:rFonts w:ascii="宋体" w:eastAsia="宋体" w:hAnsi="宋体" w:cs="宋体"/>
          <w:color w:val="auto"/>
          <w:spacing w:val="-2"/>
        </w:rPr>
        <w:t>开工日期：指监理人按第</w:t>
      </w:r>
      <w:r>
        <w:rPr>
          <w:rFonts w:ascii="宋体" w:eastAsia="宋体" w:hAnsi="宋体" w:cs="宋体"/>
          <w:color w:val="auto"/>
          <w:spacing w:val="-2"/>
        </w:rPr>
        <w:t>11.1</w:t>
      </w:r>
      <w:r>
        <w:rPr>
          <w:rFonts w:ascii="宋体" w:eastAsia="宋体" w:hAnsi="宋体" w:cs="宋体"/>
          <w:color w:val="auto"/>
          <w:spacing w:val="-2"/>
        </w:rPr>
        <w:t>款发出的开工通知中写明的开工日期。</w:t>
      </w:r>
    </w:p>
    <w:p w:rsidR="00FB7375" w:rsidRDefault="00EA147B">
      <w:pPr>
        <w:spacing w:before="168" w:line="352" w:lineRule="auto"/>
        <w:ind w:left="16" w:right="105" w:firstLine="420"/>
        <w:rPr>
          <w:rFonts w:ascii="宋体" w:eastAsia="宋体" w:hAnsi="宋体" w:cs="宋体"/>
          <w:color w:val="auto"/>
        </w:rPr>
      </w:pPr>
      <w:r>
        <w:rPr>
          <w:rFonts w:ascii="宋体" w:eastAsia="宋体" w:hAnsi="宋体" w:cs="宋体"/>
          <w:color w:val="auto"/>
          <w:spacing w:val="-1"/>
        </w:rPr>
        <w:t>1.1.4.3</w:t>
      </w:r>
      <w:r>
        <w:rPr>
          <w:rFonts w:ascii="宋体" w:eastAsia="宋体" w:hAnsi="宋体" w:cs="宋体"/>
          <w:color w:val="auto"/>
          <w:spacing w:val="-1"/>
        </w:rPr>
        <w:t>工期：指承包人在投标函中承诺的完成合同工程所需的期限，包括按第</w:t>
      </w:r>
      <w:r>
        <w:rPr>
          <w:rFonts w:ascii="宋体" w:eastAsia="宋体" w:hAnsi="宋体" w:cs="宋体"/>
          <w:color w:val="auto"/>
          <w:spacing w:val="-1"/>
        </w:rPr>
        <w:t>1</w:t>
      </w:r>
      <w:r>
        <w:rPr>
          <w:rFonts w:ascii="宋体" w:eastAsia="宋体" w:hAnsi="宋体" w:cs="宋体"/>
          <w:color w:val="auto"/>
          <w:spacing w:val="-1"/>
        </w:rPr>
        <w:t>1.3</w:t>
      </w:r>
      <w:r>
        <w:rPr>
          <w:rFonts w:ascii="宋体" w:eastAsia="宋体" w:hAnsi="宋体" w:cs="宋体"/>
          <w:color w:val="auto"/>
          <w:spacing w:val="-1"/>
        </w:rPr>
        <w:t>款、第</w:t>
      </w:r>
      <w:r>
        <w:rPr>
          <w:rFonts w:ascii="宋体" w:eastAsia="宋体" w:hAnsi="宋体" w:cs="宋体"/>
          <w:color w:val="auto"/>
          <w:spacing w:val="-3"/>
        </w:rPr>
        <w:t>11.4</w:t>
      </w:r>
      <w:r>
        <w:rPr>
          <w:rFonts w:ascii="宋体" w:eastAsia="宋体" w:hAnsi="宋体" w:cs="宋体"/>
          <w:color w:val="auto"/>
          <w:spacing w:val="-3"/>
        </w:rPr>
        <w:t>款和第</w:t>
      </w:r>
      <w:r>
        <w:rPr>
          <w:rFonts w:ascii="宋体" w:eastAsia="宋体" w:hAnsi="宋体" w:cs="宋体"/>
          <w:color w:val="auto"/>
          <w:spacing w:val="-3"/>
        </w:rPr>
        <w:t>11.6</w:t>
      </w:r>
      <w:r>
        <w:rPr>
          <w:rFonts w:ascii="宋体" w:eastAsia="宋体" w:hAnsi="宋体" w:cs="宋体"/>
          <w:color w:val="auto"/>
          <w:spacing w:val="-3"/>
        </w:rPr>
        <w:t>款约定所作的变更。</w:t>
      </w:r>
    </w:p>
    <w:p w:rsidR="00FB7375" w:rsidRDefault="00EA147B">
      <w:pPr>
        <w:spacing w:line="350" w:lineRule="auto"/>
        <w:ind w:left="37" w:right="103" w:firstLine="399"/>
        <w:rPr>
          <w:rFonts w:ascii="宋体" w:eastAsia="宋体" w:hAnsi="宋体" w:cs="宋体"/>
          <w:color w:val="auto"/>
        </w:rPr>
      </w:pPr>
      <w:r>
        <w:rPr>
          <w:rFonts w:ascii="宋体" w:eastAsia="宋体" w:hAnsi="宋体" w:cs="宋体"/>
          <w:color w:val="auto"/>
          <w:spacing w:val="-3"/>
        </w:rPr>
        <w:t>1.1.4.4</w:t>
      </w:r>
      <w:r>
        <w:rPr>
          <w:rFonts w:ascii="宋体" w:eastAsia="宋体" w:hAnsi="宋体" w:cs="宋体"/>
          <w:color w:val="auto"/>
          <w:spacing w:val="-3"/>
        </w:rPr>
        <w:t>竣工日期：即合同工程完工日期，指第</w:t>
      </w:r>
      <w:r>
        <w:rPr>
          <w:rFonts w:ascii="宋体" w:eastAsia="宋体" w:hAnsi="宋体" w:cs="宋体"/>
          <w:color w:val="auto"/>
          <w:spacing w:val="-3"/>
        </w:rPr>
        <w:t>1.1.4.3</w:t>
      </w:r>
      <w:r>
        <w:rPr>
          <w:rFonts w:ascii="宋体" w:eastAsia="宋体" w:hAnsi="宋体" w:cs="宋体"/>
          <w:color w:val="auto"/>
          <w:spacing w:val="-3"/>
        </w:rPr>
        <w:t>目约定工期届满时的日期。实际完工</w:t>
      </w:r>
      <w:r>
        <w:rPr>
          <w:rFonts w:ascii="宋体" w:eastAsia="宋体" w:hAnsi="宋体" w:cs="宋体"/>
          <w:color w:val="auto"/>
          <w:spacing w:val="-2"/>
        </w:rPr>
        <w:t>日期以合同工程完工证书中写明的日期为准。</w:t>
      </w:r>
    </w:p>
    <w:p w:rsidR="00FB7375" w:rsidRDefault="00EA147B">
      <w:pPr>
        <w:spacing w:before="3" w:line="269" w:lineRule="auto"/>
        <w:ind w:right="105" w:firstLine="436"/>
        <w:rPr>
          <w:rFonts w:ascii="宋体" w:eastAsia="宋体" w:hAnsi="宋体" w:cs="宋体"/>
          <w:color w:val="auto"/>
        </w:rPr>
      </w:pPr>
      <w:r>
        <w:rPr>
          <w:rFonts w:ascii="宋体" w:eastAsia="宋体" w:hAnsi="宋体" w:cs="宋体"/>
          <w:color w:val="auto"/>
          <w:spacing w:val="-1"/>
        </w:rPr>
        <w:t>1.1.4.5</w:t>
      </w:r>
      <w:r>
        <w:rPr>
          <w:rFonts w:ascii="宋体" w:eastAsia="宋体" w:hAnsi="宋体" w:cs="宋体"/>
          <w:color w:val="auto"/>
          <w:spacing w:val="-1"/>
        </w:rPr>
        <w:t>缺陷责任期：即工程质量保修期，指履行第</w:t>
      </w:r>
      <w:r>
        <w:rPr>
          <w:rFonts w:ascii="宋体" w:eastAsia="宋体" w:hAnsi="宋体" w:cs="宋体"/>
          <w:color w:val="auto"/>
          <w:spacing w:val="-1"/>
        </w:rPr>
        <w:t>19.2</w:t>
      </w:r>
      <w:r>
        <w:rPr>
          <w:rFonts w:ascii="宋体" w:eastAsia="宋体" w:hAnsi="宋体" w:cs="宋体"/>
          <w:color w:val="auto"/>
          <w:spacing w:val="-1"/>
        </w:rPr>
        <w:t>款约定的缺陷责任的期限，包括根</w:t>
      </w:r>
      <w:r>
        <w:rPr>
          <w:rFonts w:ascii="宋体" w:eastAsia="宋体" w:hAnsi="宋体" w:cs="宋体"/>
          <w:color w:val="auto"/>
          <w:spacing w:val="-2"/>
        </w:rPr>
        <w:t>据第</w:t>
      </w:r>
      <w:r>
        <w:rPr>
          <w:rFonts w:ascii="宋体" w:eastAsia="宋体" w:hAnsi="宋体" w:cs="宋体"/>
          <w:color w:val="auto"/>
          <w:spacing w:val="-2"/>
        </w:rPr>
        <w:t>19.3</w:t>
      </w:r>
      <w:r>
        <w:rPr>
          <w:rFonts w:ascii="宋体" w:eastAsia="宋体" w:hAnsi="宋体" w:cs="宋体"/>
          <w:color w:val="auto"/>
          <w:spacing w:val="-2"/>
        </w:rPr>
        <w:t>款约定所作的延长。具体期限由专用合同条款约定。</w:t>
      </w:r>
    </w:p>
    <w:p w:rsidR="00FB7375" w:rsidRDefault="00EA147B">
      <w:pPr>
        <w:spacing w:before="187" w:line="204" w:lineRule="auto"/>
        <w:ind w:firstLine="436"/>
        <w:rPr>
          <w:rFonts w:ascii="宋体" w:eastAsia="宋体" w:hAnsi="宋体" w:cs="宋体"/>
          <w:color w:val="auto"/>
        </w:rPr>
      </w:pPr>
      <w:r>
        <w:rPr>
          <w:rFonts w:ascii="宋体" w:eastAsia="宋体" w:hAnsi="宋体" w:cs="宋体"/>
          <w:color w:val="auto"/>
          <w:spacing w:val="-2"/>
        </w:rPr>
        <w:t>1.1.4.6</w:t>
      </w:r>
      <w:r>
        <w:rPr>
          <w:rFonts w:ascii="宋体" w:eastAsia="宋体" w:hAnsi="宋体" w:cs="宋体"/>
          <w:color w:val="auto"/>
          <w:spacing w:val="-2"/>
        </w:rPr>
        <w:t>基准日期：指投标截止时间前</w:t>
      </w:r>
      <w:r>
        <w:rPr>
          <w:rFonts w:ascii="宋体" w:eastAsia="宋体" w:hAnsi="宋体" w:cs="宋体"/>
          <w:color w:val="auto"/>
          <w:spacing w:val="-2"/>
        </w:rPr>
        <w:t>28</w:t>
      </w:r>
      <w:r>
        <w:rPr>
          <w:rFonts w:ascii="宋体" w:eastAsia="宋体" w:hAnsi="宋体" w:cs="宋体"/>
          <w:color w:val="auto"/>
          <w:spacing w:val="-2"/>
        </w:rPr>
        <w:t>天的日期。</w:t>
      </w:r>
    </w:p>
    <w:p w:rsidR="00FB7375" w:rsidRDefault="00EA147B">
      <w:pPr>
        <w:spacing w:before="169" w:line="269" w:lineRule="auto"/>
        <w:ind w:left="1" w:right="104" w:firstLine="434"/>
        <w:rPr>
          <w:rFonts w:ascii="宋体" w:eastAsia="宋体" w:hAnsi="宋体" w:cs="宋体"/>
          <w:color w:val="auto"/>
        </w:rPr>
      </w:pPr>
      <w:r>
        <w:rPr>
          <w:rFonts w:ascii="宋体" w:eastAsia="宋体" w:hAnsi="宋体" w:cs="宋体"/>
          <w:color w:val="auto"/>
        </w:rPr>
        <w:t>1.1.4.7</w:t>
      </w:r>
      <w:r>
        <w:rPr>
          <w:rFonts w:ascii="宋体" w:eastAsia="宋体" w:hAnsi="宋体" w:cs="宋体"/>
          <w:color w:val="auto"/>
        </w:rPr>
        <w:t>天：除特别指明外，指日历天。合同中按天计算时间的，开始当天不计入，从次日开</w:t>
      </w:r>
      <w:r>
        <w:rPr>
          <w:rFonts w:ascii="宋体" w:eastAsia="宋体" w:hAnsi="宋体" w:cs="宋体"/>
          <w:color w:val="auto"/>
        </w:rPr>
        <w:t xml:space="preserve"> </w:t>
      </w:r>
      <w:r>
        <w:rPr>
          <w:rFonts w:ascii="宋体" w:eastAsia="宋体" w:hAnsi="宋体" w:cs="宋体"/>
          <w:color w:val="auto"/>
        </w:rPr>
        <w:t>始计算。期限最后一天的截止</w:t>
      </w:r>
      <w:r>
        <w:rPr>
          <w:rFonts w:ascii="宋体" w:eastAsia="宋体" w:hAnsi="宋体" w:cs="宋体"/>
          <w:color w:val="auto"/>
        </w:rPr>
        <w:t>时间为当天</w:t>
      </w:r>
      <w:r>
        <w:rPr>
          <w:rFonts w:ascii="宋体" w:eastAsia="宋体" w:hAnsi="宋体" w:cs="宋体"/>
          <w:color w:val="auto"/>
        </w:rPr>
        <w:t>24:00</w:t>
      </w:r>
      <w:r>
        <w:rPr>
          <w:rFonts w:ascii="宋体" w:eastAsia="宋体" w:hAnsi="宋体" w:cs="宋体"/>
          <w:color w:val="auto"/>
        </w:rPr>
        <w:t>。</w:t>
      </w:r>
    </w:p>
    <w:p w:rsidR="00FB7375" w:rsidRDefault="00EA147B">
      <w:pPr>
        <w:spacing w:before="187" w:line="204" w:lineRule="auto"/>
        <w:ind w:firstLine="436"/>
        <w:rPr>
          <w:rFonts w:ascii="宋体" w:eastAsia="宋体" w:hAnsi="宋体" w:cs="宋体"/>
          <w:color w:val="auto"/>
        </w:rPr>
      </w:pPr>
      <w:r>
        <w:rPr>
          <w:rFonts w:ascii="宋体" w:eastAsia="宋体" w:hAnsi="宋体" w:cs="宋体"/>
          <w:color w:val="auto"/>
          <w:spacing w:val="-3"/>
        </w:rPr>
        <w:t>1.1.5</w:t>
      </w:r>
      <w:r>
        <w:rPr>
          <w:rFonts w:ascii="宋体" w:eastAsia="宋体" w:hAnsi="宋体" w:cs="宋体"/>
          <w:color w:val="auto"/>
          <w:spacing w:val="-3"/>
        </w:rPr>
        <w:t>合同价格和费用</w:t>
      </w:r>
    </w:p>
    <w:p w:rsidR="00FB7375" w:rsidRDefault="00EA147B">
      <w:pPr>
        <w:spacing w:before="169" w:line="269" w:lineRule="auto"/>
        <w:ind w:left="2" w:right="104" w:firstLine="433"/>
        <w:rPr>
          <w:rFonts w:ascii="宋体" w:eastAsia="宋体" w:hAnsi="宋体" w:cs="宋体"/>
          <w:color w:val="auto"/>
        </w:rPr>
      </w:pPr>
      <w:r>
        <w:rPr>
          <w:rFonts w:ascii="宋体" w:eastAsia="宋体" w:hAnsi="宋体" w:cs="宋体"/>
          <w:color w:val="auto"/>
        </w:rPr>
        <w:t>1.1.5.1</w:t>
      </w:r>
      <w:r>
        <w:rPr>
          <w:rFonts w:ascii="宋体" w:eastAsia="宋体" w:hAnsi="宋体" w:cs="宋体"/>
          <w:color w:val="auto"/>
        </w:rPr>
        <w:t>签约合同价：指签定合同时合同协议书中写明的，包括了暂列金额、暂估价的合同总</w:t>
      </w:r>
      <w:r>
        <w:rPr>
          <w:rFonts w:ascii="宋体" w:eastAsia="宋体" w:hAnsi="宋体" w:cs="宋体"/>
          <w:color w:val="auto"/>
        </w:rPr>
        <w:t xml:space="preserve"> </w:t>
      </w:r>
      <w:r>
        <w:rPr>
          <w:rFonts w:ascii="宋体" w:eastAsia="宋体" w:hAnsi="宋体" w:cs="宋体"/>
          <w:color w:val="auto"/>
          <w:spacing w:val="-2"/>
        </w:rPr>
        <w:t>金额。</w:t>
      </w:r>
    </w:p>
    <w:p w:rsidR="00FB7375" w:rsidRDefault="00EA147B">
      <w:pPr>
        <w:spacing w:before="187" w:line="204" w:lineRule="auto"/>
        <w:ind w:firstLine="436"/>
        <w:rPr>
          <w:rFonts w:ascii="宋体" w:eastAsia="宋体" w:hAnsi="宋体" w:cs="宋体"/>
          <w:color w:val="auto"/>
        </w:rPr>
      </w:pPr>
      <w:r>
        <w:rPr>
          <w:rFonts w:ascii="宋体" w:eastAsia="宋体" w:hAnsi="宋体" w:cs="宋体"/>
          <w:color w:val="auto"/>
        </w:rPr>
        <w:t>1.1.5.2</w:t>
      </w:r>
      <w:r>
        <w:rPr>
          <w:rFonts w:ascii="宋体" w:eastAsia="宋体" w:hAnsi="宋体" w:cs="宋体"/>
          <w:color w:val="auto"/>
        </w:rPr>
        <w:t>合同价格：指承包人按合同约定完成了包括缺陷责任期内的全部承包工作后，发包人</w:t>
      </w:r>
    </w:p>
    <w:p w:rsidR="00FB7375" w:rsidRDefault="00EA147B">
      <w:pPr>
        <w:spacing w:before="88" w:line="204" w:lineRule="auto"/>
        <w:ind w:firstLine="4445"/>
        <w:rPr>
          <w:rFonts w:ascii="Times New Roman" w:eastAsia="Times New Roman" w:hAnsi="Times New Roman" w:cs="Times New Roman"/>
          <w:color w:val="auto"/>
          <w:sz w:val="18"/>
          <w:szCs w:val="18"/>
        </w:rPr>
      </w:pPr>
      <w:r>
        <w:rPr>
          <w:rFonts w:ascii="Times New Roman" w:eastAsia="Times New Roman" w:hAnsi="Times New Roman" w:cs="Times New Roman"/>
          <w:color w:val="auto"/>
          <w:spacing w:val="-2"/>
          <w:sz w:val="18"/>
          <w:szCs w:val="18"/>
        </w:rPr>
        <w:t>93</w:t>
      </w:r>
    </w:p>
    <w:p w:rsidR="00FB7375" w:rsidRDefault="00FB7375">
      <w:pPr>
        <w:rPr>
          <w:color w:val="auto"/>
        </w:rPr>
        <w:sectPr w:rsidR="00FB7375">
          <w:footerReference w:type="default" r:id="rId18"/>
          <w:pgSz w:w="11907" w:h="16839"/>
          <w:pgMar w:top="1431" w:right="1308" w:bottom="400" w:left="1426" w:header="0" w:footer="0" w:gutter="0"/>
          <w:cols w:space="720"/>
        </w:sectPr>
      </w:pPr>
    </w:p>
    <w:p w:rsidR="00FB7375" w:rsidRDefault="00EA147B">
      <w:pPr>
        <w:spacing w:before="124" w:line="204" w:lineRule="auto"/>
        <w:rPr>
          <w:rFonts w:ascii="宋体" w:eastAsia="宋体" w:hAnsi="宋体" w:cs="宋体"/>
          <w:color w:val="auto"/>
        </w:rPr>
      </w:pPr>
      <w:r>
        <w:rPr>
          <w:rFonts w:ascii="宋体" w:eastAsia="宋体" w:hAnsi="宋体" w:cs="宋体"/>
          <w:color w:val="auto"/>
          <w:spacing w:val="-1"/>
        </w:rPr>
        <w:lastRenderedPageBreak/>
        <w:t>应付给承包人的金额，包括在履行合同过程中按合同约定进行的变更和调整。</w:t>
      </w:r>
    </w:p>
    <w:p w:rsidR="00FB7375" w:rsidRDefault="00EA147B">
      <w:pPr>
        <w:spacing w:before="167" w:line="352" w:lineRule="auto"/>
        <w:ind w:right="1" w:firstLine="435"/>
        <w:rPr>
          <w:rFonts w:ascii="宋体" w:eastAsia="宋体" w:hAnsi="宋体" w:cs="宋体"/>
          <w:color w:val="auto"/>
        </w:rPr>
      </w:pPr>
      <w:r>
        <w:rPr>
          <w:rFonts w:ascii="宋体" w:eastAsia="宋体" w:hAnsi="宋体" w:cs="宋体"/>
          <w:color w:val="auto"/>
        </w:rPr>
        <w:t>1.1.5.3</w:t>
      </w:r>
      <w:r>
        <w:rPr>
          <w:rFonts w:ascii="宋体" w:eastAsia="宋体" w:hAnsi="宋体" w:cs="宋体"/>
          <w:color w:val="auto"/>
        </w:rPr>
        <w:t>费用：指为履行合同所发生的或将要发生的所有合理开支，包括管理费和应分摊的其</w:t>
      </w:r>
      <w:r>
        <w:rPr>
          <w:rFonts w:ascii="宋体" w:eastAsia="宋体" w:hAnsi="宋体" w:cs="宋体"/>
          <w:color w:val="auto"/>
        </w:rPr>
        <w:t xml:space="preserve"> </w:t>
      </w:r>
      <w:r>
        <w:rPr>
          <w:rFonts w:ascii="宋体" w:eastAsia="宋体" w:hAnsi="宋体" w:cs="宋体"/>
          <w:color w:val="auto"/>
          <w:spacing w:val="-1"/>
        </w:rPr>
        <w:t>他费用，但不包括利润。</w:t>
      </w:r>
    </w:p>
    <w:p w:rsidR="00FB7375" w:rsidRDefault="00EA147B">
      <w:pPr>
        <w:spacing w:line="350" w:lineRule="auto"/>
        <w:ind w:left="3" w:right="1" w:firstLine="432"/>
        <w:rPr>
          <w:rFonts w:ascii="宋体" w:eastAsia="宋体" w:hAnsi="宋体" w:cs="宋体"/>
          <w:color w:val="auto"/>
        </w:rPr>
      </w:pPr>
      <w:r>
        <w:rPr>
          <w:rFonts w:ascii="宋体" w:eastAsia="宋体" w:hAnsi="宋体" w:cs="宋体"/>
          <w:color w:val="auto"/>
        </w:rPr>
        <w:t>1.1.5.4</w:t>
      </w:r>
      <w:r>
        <w:rPr>
          <w:rFonts w:ascii="宋体" w:eastAsia="宋体" w:hAnsi="宋体" w:cs="宋体"/>
          <w:color w:val="auto"/>
        </w:rPr>
        <w:t>暂列金额：指已标价工程量清单中所列的暂列金额，用于在签订协议书时尚未确定或</w:t>
      </w:r>
      <w:r>
        <w:rPr>
          <w:rFonts w:ascii="宋体" w:eastAsia="宋体" w:hAnsi="宋体" w:cs="宋体"/>
          <w:color w:val="auto"/>
        </w:rPr>
        <w:t xml:space="preserve"> </w:t>
      </w:r>
      <w:r>
        <w:rPr>
          <w:rFonts w:ascii="宋体" w:eastAsia="宋体" w:hAnsi="宋体" w:cs="宋体"/>
          <w:color w:val="auto"/>
          <w:spacing w:val="-1"/>
        </w:rPr>
        <w:t>不可预见变更的施工及其所需材料、工程设备、服务等的金额，包括以计日工方式支付的金额。</w:t>
      </w:r>
    </w:p>
    <w:p w:rsidR="00FB7375" w:rsidRDefault="00EA147B">
      <w:pPr>
        <w:spacing w:before="2" w:line="269" w:lineRule="auto"/>
        <w:ind w:right="1" w:firstLine="435"/>
        <w:rPr>
          <w:rFonts w:ascii="宋体" w:eastAsia="宋体" w:hAnsi="宋体" w:cs="宋体"/>
          <w:color w:val="auto"/>
        </w:rPr>
      </w:pPr>
      <w:r>
        <w:rPr>
          <w:rFonts w:ascii="宋体" w:eastAsia="宋体" w:hAnsi="宋体" w:cs="宋体"/>
          <w:color w:val="auto"/>
        </w:rPr>
        <w:t>1.1.5.5</w:t>
      </w:r>
      <w:r>
        <w:rPr>
          <w:rFonts w:ascii="宋体" w:eastAsia="宋体" w:hAnsi="宋体" w:cs="宋体"/>
          <w:color w:val="auto"/>
        </w:rPr>
        <w:t>暂估价：指发包人在工程量清单中给定的用于支付必然发生但暂时不能确定价格的材</w:t>
      </w:r>
      <w:r>
        <w:rPr>
          <w:rFonts w:ascii="宋体" w:eastAsia="宋体" w:hAnsi="宋体" w:cs="宋体"/>
          <w:color w:val="auto"/>
        </w:rPr>
        <w:t xml:space="preserve"> </w:t>
      </w:r>
      <w:r>
        <w:rPr>
          <w:rFonts w:ascii="宋体" w:eastAsia="宋体" w:hAnsi="宋体" w:cs="宋体"/>
          <w:color w:val="auto"/>
          <w:spacing w:val="-1"/>
        </w:rPr>
        <w:t>料、工程设备以及专业工程的金额。</w:t>
      </w:r>
    </w:p>
    <w:p w:rsidR="00FB7375" w:rsidRDefault="00EA147B">
      <w:pPr>
        <w:spacing w:before="188" w:line="352" w:lineRule="auto"/>
        <w:ind w:right="1" w:firstLine="434"/>
        <w:rPr>
          <w:rFonts w:ascii="宋体" w:eastAsia="宋体" w:hAnsi="宋体" w:cs="宋体"/>
          <w:color w:val="auto"/>
        </w:rPr>
      </w:pPr>
      <w:r>
        <w:rPr>
          <w:rFonts w:ascii="宋体" w:eastAsia="宋体" w:hAnsi="宋体" w:cs="宋体"/>
          <w:color w:val="auto"/>
        </w:rPr>
        <w:t>1.1.5.6</w:t>
      </w:r>
      <w:r>
        <w:rPr>
          <w:rFonts w:ascii="宋体" w:eastAsia="宋体" w:hAnsi="宋体" w:cs="宋体"/>
          <w:color w:val="auto"/>
        </w:rPr>
        <w:t>计日工：指对零星工作采取的一种计价方式，按合同中的计日工子目及其单价计价付</w:t>
      </w:r>
      <w:r>
        <w:rPr>
          <w:rFonts w:ascii="宋体" w:eastAsia="宋体" w:hAnsi="宋体" w:cs="宋体"/>
          <w:color w:val="auto"/>
        </w:rPr>
        <w:t xml:space="preserve"> </w:t>
      </w:r>
      <w:r>
        <w:rPr>
          <w:rFonts w:ascii="宋体" w:eastAsia="宋体" w:hAnsi="宋体" w:cs="宋体"/>
          <w:color w:val="auto"/>
          <w:spacing w:val="-2"/>
        </w:rPr>
        <w:t>款。</w:t>
      </w:r>
    </w:p>
    <w:p w:rsidR="00FB7375" w:rsidRDefault="00EA147B">
      <w:pPr>
        <w:spacing w:before="1" w:line="350" w:lineRule="auto"/>
        <w:ind w:firstLine="435"/>
        <w:rPr>
          <w:rFonts w:ascii="宋体" w:eastAsia="宋体" w:hAnsi="宋体" w:cs="宋体"/>
          <w:color w:val="auto"/>
        </w:rPr>
      </w:pPr>
      <w:r>
        <w:rPr>
          <w:rFonts w:ascii="宋体" w:eastAsia="宋体" w:hAnsi="宋体" w:cs="宋体"/>
          <w:color w:val="auto"/>
          <w:spacing w:val="-3"/>
        </w:rPr>
        <w:t>1.1.5.7</w:t>
      </w:r>
      <w:r>
        <w:rPr>
          <w:rFonts w:ascii="宋体" w:eastAsia="宋体" w:hAnsi="宋体" w:cs="宋体"/>
          <w:color w:val="auto"/>
          <w:spacing w:val="-3"/>
        </w:rPr>
        <w:t>质量保证金（或称保留金</w:t>
      </w:r>
      <w:r>
        <w:rPr>
          <w:rFonts w:ascii="宋体" w:eastAsia="宋体" w:hAnsi="宋体" w:cs="宋体"/>
          <w:color w:val="auto"/>
          <w:spacing w:val="-17"/>
        </w:rPr>
        <w:t>）：</w:t>
      </w:r>
      <w:r>
        <w:rPr>
          <w:rFonts w:ascii="宋体" w:eastAsia="宋体" w:hAnsi="宋体" w:cs="宋体"/>
          <w:color w:val="auto"/>
          <w:spacing w:val="-3"/>
        </w:rPr>
        <w:t>指按第</w:t>
      </w:r>
      <w:r>
        <w:rPr>
          <w:rFonts w:ascii="宋体" w:eastAsia="宋体" w:hAnsi="宋体" w:cs="宋体"/>
          <w:color w:val="auto"/>
          <w:spacing w:val="-3"/>
        </w:rPr>
        <w:t>17.4.1</w:t>
      </w:r>
      <w:r>
        <w:rPr>
          <w:rFonts w:ascii="宋体" w:eastAsia="宋体" w:hAnsi="宋体" w:cs="宋体"/>
          <w:color w:val="auto"/>
          <w:spacing w:val="-3"/>
        </w:rPr>
        <w:t>项约定用于保证在缺陷责任期内履行缺陷</w:t>
      </w:r>
      <w:r>
        <w:rPr>
          <w:rFonts w:ascii="宋体" w:eastAsia="宋体" w:hAnsi="宋体" w:cs="宋体"/>
          <w:color w:val="auto"/>
          <w:spacing w:val="-1"/>
        </w:rPr>
        <w:t>修复义务的金额。</w:t>
      </w:r>
    </w:p>
    <w:p w:rsidR="00FB7375" w:rsidRDefault="00EA147B">
      <w:pPr>
        <w:spacing w:before="2" w:line="204" w:lineRule="auto"/>
        <w:ind w:firstLine="435"/>
        <w:rPr>
          <w:rFonts w:ascii="宋体" w:eastAsia="宋体" w:hAnsi="宋体" w:cs="宋体"/>
          <w:color w:val="auto"/>
        </w:rPr>
      </w:pPr>
      <w:r>
        <w:rPr>
          <w:rFonts w:ascii="宋体" w:eastAsia="宋体" w:hAnsi="宋体" w:cs="宋体"/>
          <w:color w:val="auto"/>
          <w:spacing w:val="-4"/>
        </w:rPr>
        <w:t>1.1.6</w:t>
      </w:r>
      <w:r>
        <w:rPr>
          <w:rFonts w:ascii="宋体" w:eastAsia="宋体" w:hAnsi="宋体" w:cs="宋体"/>
          <w:color w:val="auto"/>
          <w:spacing w:val="-4"/>
        </w:rPr>
        <w:t>其他</w:t>
      </w:r>
    </w:p>
    <w:p w:rsidR="00FB7375" w:rsidRDefault="00EA147B">
      <w:pPr>
        <w:spacing w:before="169" w:line="204" w:lineRule="auto"/>
        <w:ind w:firstLine="435"/>
        <w:rPr>
          <w:rFonts w:ascii="宋体" w:eastAsia="宋体" w:hAnsi="宋体" w:cs="宋体"/>
          <w:color w:val="auto"/>
        </w:rPr>
      </w:pPr>
      <w:r>
        <w:rPr>
          <w:rFonts w:ascii="宋体" w:eastAsia="宋体" w:hAnsi="宋体" w:cs="宋体"/>
          <w:color w:val="auto"/>
          <w:spacing w:val="-1"/>
        </w:rPr>
        <w:t>1.1.6.1</w:t>
      </w:r>
      <w:r>
        <w:rPr>
          <w:rFonts w:ascii="宋体" w:eastAsia="宋体" w:hAnsi="宋体" w:cs="宋体"/>
          <w:color w:val="auto"/>
          <w:spacing w:val="-1"/>
        </w:rPr>
        <w:t>书面形式：指合同文件、信函、电报、传真等可以有形地表现所载内容的形式。</w:t>
      </w:r>
    </w:p>
    <w:p w:rsidR="00FB7375" w:rsidRDefault="00EA147B">
      <w:pPr>
        <w:spacing w:before="328" w:line="204" w:lineRule="auto"/>
        <w:ind w:firstLine="10"/>
        <w:outlineLvl w:val="1"/>
        <w:rPr>
          <w:color w:val="auto"/>
        </w:rPr>
      </w:pPr>
      <w:r>
        <w:rPr>
          <w:rFonts w:ascii="Times New Roman" w:eastAsia="Times New Roman" w:hAnsi="Times New Roman" w:cs="Times New Roman"/>
          <w:b/>
          <w:bCs/>
          <w:color w:val="auto"/>
          <w:spacing w:val="-4"/>
          <w:sz w:val="28"/>
          <w:szCs w:val="28"/>
        </w:rPr>
        <w:t>1.2</w:t>
      </w:r>
      <w:r>
        <w:rPr>
          <w:rFonts w:ascii="宋体" w:eastAsia="宋体" w:hAnsi="宋体" w:cs="宋体"/>
          <w:color w:val="auto"/>
          <w:spacing w:val="-4"/>
          <w:sz w:val="28"/>
          <w:szCs w:val="28"/>
        </w:rPr>
        <w:t>语言文字</w:t>
      </w:r>
    </w:p>
    <w:p w:rsidR="00FB7375" w:rsidRDefault="00EA147B">
      <w:pPr>
        <w:spacing w:before="175" w:line="204" w:lineRule="auto"/>
        <w:ind w:firstLine="432"/>
        <w:rPr>
          <w:rFonts w:ascii="宋体" w:eastAsia="宋体" w:hAnsi="宋体" w:cs="宋体"/>
          <w:color w:val="auto"/>
        </w:rPr>
      </w:pPr>
      <w:r>
        <w:rPr>
          <w:rFonts w:ascii="宋体" w:eastAsia="宋体" w:hAnsi="宋体" w:cs="宋体"/>
          <w:color w:val="auto"/>
          <w:spacing w:val="-1"/>
        </w:rPr>
        <w:t>除专用术语外，合同使用的语言文字为中文。必要时专用术语应附有中文注释。</w:t>
      </w:r>
    </w:p>
    <w:p w:rsidR="00FB7375" w:rsidRDefault="00EA147B">
      <w:pPr>
        <w:spacing w:before="331" w:line="204" w:lineRule="auto"/>
        <w:ind w:firstLine="10"/>
        <w:outlineLvl w:val="1"/>
        <w:rPr>
          <w:color w:val="auto"/>
        </w:rPr>
      </w:pPr>
      <w:r>
        <w:rPr>
          <w:rFonts w:ascii="Times New Roman" w:eastAsia="Times New Roman" w:hAnsi="Times New Roman" w:cs="Times New Roman"/>
          <w:b/>
          <w:bCs/>
          <w:color w:val="auto"/>
          <w:spacing w:val="-5"/>
          <w:sz w:val="28"/>
          <w:szCs w:val="28"/>
        </w:rPr>
        <w:t>1.3</w:t>
      </w:r>
      <w:r>
        <w:rPr>
          <w:rFonts w:ascii="宋体" w:eastAsia="宋体" w:hAnsi="宋体" w:cs="宋体"/>
          <w:color w:val="auto"/>
          <w:spacing w:val="-5"/>
          <w:sz w:val="28"/>
          <w:szCs w:val="28"/>
        </w:rPr>
        <w:t>法律</w:t>
      </w:r>
    </w:p>
    <w:p w:rsidR="00FB7375" w:rsidRDefault="00EA147B">
      <w:pPr>
        <w:spacing w:before="177" w:line="352" w:lineRule="auto"/>
        <w:ind w:right="3" w:firstLine="419"/>
        <w:rPr>
          <w:rFonts w:ascii="宋体" w:eastAsia="宋体" w:hAnsi="宋体" w:cs="宋体"/>
          <w:color w:val="auto"/>
        </w:rPr>
      </w:pPr>
      <w:r>
        <w:rPr>
          <w:rFonts w:ascii="宋体" w:eastAsia="宋体" w:hAnsi="宋体" w:cs="宋体"/>
          <w:color w:val="auto"/>
        </w:rPr>
        <w:t>适用于合同的法律包括中华人民共和国法律、行政法规、部门规章，以及工程所在地的地方法</w:t>
      </w:r>
      <w:r>
        <w:rPr>
          <w:rFonts w:ascii="宋体" w:eastAsia="宋体" w:hAnsi="宋体" w:cs="宋体"/>
          <w:color w:val="auto"/>
          <w:spacing w:val="-1"/>
        </w:rPr>
        <w:t>规、自治条例、单行条例和地方政府规章。</w:t>
      </w:r>
    </w:p>
    <w:p w:rsidR="00FB7375" w:rsidRDefault="00EA147B">
      <w:pPr>
        <w:spacing w:before="159" w:line="204" w:lineRule="auto"/>
        <w:ind w:firstLine="10"/>
        <w:outlineLvl w:val="1"/>
        <w:rPr>
          <w:color w:val="auto"/>
        </w:rPr>
      </w:pPr>
      <w:r>
        <w:rPr>
          <w:rFonts w:ascii="Times New Roman" w:eastAsia="Times New Roman" w:hAnsi="Times New Roman" w:cs="Times New Roman"/>
          <w:b/>
          <w:bCs/>
          <w:color w:val="auto"/>
          <w:spacing w:val="-2"/>
          <w:sz w:val="28"/>
          <w:szCs w:val="28"/>
        </w:rPr>
        <w:t>1.4</w:t>
      </w:r>
      <w:r>
        <w:rPr>
          <w:rFonts w:ascii="宋体" w:eastAsia="宋体" w:hAnsi="宋体" w:cs="宋体"/>
          <w:color w:val="auto"/>
          <w:spacing w:val="-2"/>
          <w:sz w:val="28"/>
          <w:szCs w:val="28"/>
        </w:rPr>
        <w:t>合同文件的优先顺序</w:t>
      </w:r>
    </w:p>
    <w:p w:rsidR="00FB7375" w:rsidRDefault="00EA147B">
      <w:pPr>
        <w:spacing w:before="176" w:line="352" w:lineRule="auto"/>
        <w:ind w:left="4" w:right="3" w:firstLine="418"/>
        <w:rPr>
          <w:rFonts w:ascii="宋体" w:eastAsia="宋体" w:hAnsi="宋体" w:cs="宋体"/>
          <w:color w:val="auto"/>
        </w:rPr>
      </w:pPr>
      <w:r>
        <w:rPr>
          <w:rFonts w:ascii="宋体" w:eastAsia="宋体" w:hAnsi="宋体" w:cs="宋体"/>
          <w:color w:val="auto"/>
        </w:rPr>
        <w:t>组成合同的各项文件应互相解释，互为说明。除专用合同条款另有约定外，解释合同文件的优</w:t>
      </w:r>
      <w:r>
        <w:rPr>
          <w:rFonts w:ascii="宋体" w:eastAsia="宋体" w:hAnsi="宋体" w:cs="宋体"/>
          <w:color w:val="auto"/>
          <w:spacing w:val="-2"/>
        </w:rPr>
        <w:t>先顺序如下：</w:t>
      </w:r>
    </w:p>
    <w:p w:rsidR="00FB7375" w:rsidRDefault="00EA147B">
      <w:pPr>
        <w:spacing w:before="1" w:line="204" w:lineRule="auto"/>
        <w:ind w:firstLine="457"/>
        <w:rPr>
          <w:rFonts w:ascii="宋体" w:eastAsia="宋体" w:hAnsi="宋体" w:cs="宋体"/>
          <w:color w:val="auto"/>
        </w:rPr>
      </w:pPr>
      <w:r>
        <w:rPr>
          <w:rFonts w:ascii="宋体" w:eastAsia="宋体" w:hAnsi="宋体" w:cs="宋体"/>
          <w:color w:val="auto"/>
          <w:spacing w:val="-5"/>
        </w:rPr>
        <w:t>(l</w:t>
      </w:r>
      <w:r>
        <w:rPr>
          <w:rFonts w:ascii="宋体" w:eastAsia="宋体" w:hAnsi="宋体" w:cs="宋体"/>
          <w:color w:val="auto"/>
          <w:spacing w:val="-5"/>
        </w:rPr>
        <w:t>）合同协议书；</w:t>
      </w:r>
    </w:p>
    <w:p w:rsidR="00FB7375" w:rsidRDefault="00EA147B">
      <w:pPr>
        <w:spacing w:before="165" w:line="204" w:lineRule="auto"/>
        <w:ind w:firstLine="457"/>
        <w:rPr>
          <w:rFonts w:ascii="宋体" w:eastAsia="宋体" w:hAnsi="宋体" w:cs="宋体"/>
          <w:color w:val="auto"/>
        </w:rPr>
      </w:pPr>
      <w:r>
        <w:rPr>
          <w:rFonts w:ascii="宋体" w:eastAsia="宋体" w:hAnsi="宋体" w:cs="宋体"/>
          <w:color w:val="auto"/>
          <w:spacing w:val="-5"/>
        </w:rPr>
        <w:t>(2</w:t>
      </w:r>
      <w:r>
        <w:rPr>
          <w:rFonts w:ascii="宋体" w:eastAsia="宋体" w:hAnsi="宋体" w:cs="宋体"/>
          <w:color w:val="auto"/>
          <w:spacing w:val="-5"/>
        </w:rPr>
        <w:t>）中标通知书；</w:t>
      </w:r>
    </w:p>
    <w:p w:rsidR="00FB7375" w:rsidRDefault="00EA147B">
      <w:pPr>
        <w:spacing w:before="170" w:line="204" w:lineRule="auto"/>
        <w:ind w:firstLine="457"/>
        <w:rPr>
          <w:rFonts w:ascii="宋体" w:eastAsia="宋体" w:hAnsi="宋体" w:cs="宋体"/>
          <w:color w:val="auto"/>
        </w:rPr>
      </w:pPr>
      <w:r>
        <w:rPr>
          <w:rFonts w:ascii="宋体" w:eastAsia="宋体" w:hAnsi="宋体" w:cs="宋体"/>
          <w:color w:val="auto"/>
          <w:spacing w:val="-4"/>
        </w:rPr>
        <w:t>(3</w:t>
      </w:r>
      <w:r>
        <w:rPr>
          <w:rFonts w:ascii="宋体" w:eastAsia="宋体" w:hAnsi="宋体" w:cs="宋体"/>
          <w:color w:val="auto"/>
          <w:spacing w:val="-4"/>
        </w:rPr>
        <w:t>）投标函及投标函附录；</w:t>
      </w:r>
    </w:p>
    <w:p w:rsidR="00FB7375" w:rsidRDefault="00EA147B">
      <w:pPr>
        <w:spacing w:before="168" w:line="204" w:lineRule="auto"/>
        <w:ind w:firstLine="457"/>
        <w:rPr>
          <w:rFonts w:ascii="宋体" w:eastAsia="宋体" w:hAnsi="宋体" w:cs="宋体"/>
          <w:color w:val="auto"/>
        </w:rPr>
      </w:pPr>
      <w:r>
        <w:rPr>
          <w:rFonts w:ascii="宋体" w:eastAsia="宋体" w:hAnsi="宋体" w:cs="宋体"/>
          <w:color w:val="auto"/>
          <w:spacing w:val="-5"/>
        </w:rPr>
        <w:t>(4</w:t>
      </w:r>
      <w:r>
        <w:rPr>
          <w:rFonts w:ascii="宋体" w:eastAsia="宋体" w:hAnsi="宋体" w:cs="宋体"/>
          <w:color w:val="auto"/>
          <w:spacing w:val="-5"/>
        </w:rPr>
        <w:t>）专用合同条款；</w:t>
      </w:r>
    </w:p>
    <w:p w:rsidR="00FB7375" w:rsidRDefault="00EA147B">
      <w:pPr>
        <w:spacing w:before="167" w:line="204" w:lineRule="auto"/>
        <w:ind w:firstLine="457"/>
        <w:rPr>
          <w:rFonts w:ascii="宋体" w:eastAsia="宋体" w:hAnsi="宋体" w:cs="宋体"/>
          <w:color w:val="auto"/>
        </w:rPr>
      </w:pPr>
      <w:r>
        <w:rPr>
          <w:rFonts w:ascii="宋体" w:eastAsia="宋体" w:hAnsi="宋体" w:cs="宋体"/>
          <w:color w:val="auto"/>
          <w:spacing w:val="-5"/>
        </w:rPr>
        <w:t>(5</w:t>
      </w:r>
      <w:r>
        <w:rPr>
          <w:rFonts w:ascii="宋体" w:eastAsia="宋体" w:hAnsi="宋体" w:cs="宋体"/>
          <w:color w:val="auto"/>
          <w:spacing w:val="-5"/>
        </w:rPr>
        <w:t>）通用合同条款；</w:t>
      </w:r>
    </w:p>
    <w:p w:rsidR="00FB7375" w:rsidRDefault="00EA147B">
      <w:pPr>
        <w:spacing w:before="168" w:line="204" w:lineRule="auto"/>
        <w:ind w:firstLine="457"/>
        <w:rPr>
          <w:rFonts w:ascii="宋体" w:eastAsia="宋体" w:hAnsi="宋体" w:cs="宋体"/>
          <w:color w:val="auto"/>
        </w:rPr>
      </w:pPr>
      <w:r>
        <w:rPr>
          <w:rFonts w:ascii="宋体" w:eastAsia="宋体" w:hAnsi="宋体" w:cs="宋体"/>
          <w:color w:val="auto"/>
          <w:spacing w:val="-4"/>
        </w:rPr>
        <w:t>(6</w:t>
      </w:r>
      <w:r>
        <w:rPr>
          <w:rFonts w:ascii="宋体" w:eastAsia="宋体" w:hAnsi="宋体" w:cs="宋体"/>
          <w:color w:val="auto"/>
          <w:spacing w:val="-4"/>
        </w:rPr>
        <w:t>）技术标准和要求；</w:t>
      </w:r>
    </w:p>
    <w:p w:rsidR="00FB7375" w:rsidRDefault="00EA147B">
      <w:pPr>
        <w:spacing w:before="169" w:line="204" w:lineRule="auto"/>
        <w:ind w:firstLine="457"/>
        <w:rPr>
          <w:rFonts w:ascii="宋体" w:eastAsia="宋体" w:hAnsi="宋体" w:cs="宋体"/>
          <w:color w:val="auto"/>
        </w:rPr>
      </w:pPr>
      <w:r>
        <w:rPr>
          <w:rFonts w:ascii="宋体" w:eastAsia="宋体" w:hAnsi="宋体" w:cs="宋体"/>
          <w:color w:val="auto"/>
          <w:spacing w:val="-7"/>
        </w:rPr>
        <w:t>(7</w:t>
      </w:r>
      <w:r>
        <w:rPr>
          <w:rFonts w:ascii="宋体" w:eastAsia="宋体" w:hAnsi="宋体" w:cs="宋体"/>
          <w:color w:val="auto"/>
          <w:spacing w:val="-7"/>
        </w:rPr>
        <w:t>）图纸；</w:t>
      </w:r>
    </w:p>
    <w:p w:rsidR="00FB7375" w:rsidRDefault="00EA147B">
      <w:pPr>
        <w:spacing w:before="167" w:line="204" w:lineRule="auto"/>
        <w:ind w:firstLine="457"/>
        <w:rPr>
          <w:rFonts w:ascii="宋体" w:eastAsia="宋体" w:hAnsi="宋体" w:cs="宋体"/>
          <w:color w:val="auto"/>
        </w:rPr>
      </w:pPr>
      <w:r>
        <w:rPr>
          <w:rFonts w:ascii="宋体" w:eastAsia="宋体" w:hAnsi="宋体" w:cs="宋体"/>
          <w:color w:val="auto"/>
          <w:spacing w:val="-4"/>
        </w:rPr>
        <w:t>(8</w:t>
      </w:r>
      <w:r>
        <w:rPr>
          <w:rFonts w:ascii="宋体" w:eastAsia="宋体" w:hAnsi="宋体" w:cs="宋体"/>
          <w:color w:val="auto"/>
          <w:spacing w:val="-4"/>
        </w:rPr>
        <w:t>）已标价工程量清单；</w:t>
      </w:r>
    </w:p>
    <w:p w:rsidR="00FB7375" w:rsidRDefault="00EA147B">
      <w:pPr>
        <w:spacing w:before="168" w:line="204" w:lineRule="auto"/>
        <w:ind w:firstLine="457"/>
        <w:rPr>
          <w:rFonts w:ascii="宋体" w:eastAsia="宋体" w:hAnsi="宋体" w:cs="宋体"/>
          <w:color w:val="auto"/>
        </w:rPr>
      </w:pPr>
      <w:r>
        <w:rPr>
          <w:rFonts w:ascii="宋体" w:eastAsia="宋体" w:hAnsi="宋体" w:cs="宋体"/>
          <w:color w:val="auto"/>
          <w:spacing w:val="-6"/>
        </w:rPr>
        <w:t>(9)</w:t>
      </w:r>
      <w:r>
        <w:rPr>
          <w:rFonts w:ascii="宋体" w:eastAsia="宋体" w:hAnsi="宋体" w:cs="宋体"/>
          <w:color w:val="auto"/>
          <w:spacing w:val="-6"/>
        </w:rPr>
        <w:t>其他合同文件。</w:t>
      </w:r>
    </w:p>
    <w:p w:rsidR="00FB7375" w:rsidRDefault="00EA147B">
      <w:pPr>
        <w:spacing w:before="56" w:line="204" w:lineRule="auto"/>
        <w:ind w:firstLine="11"/>
        <w:outlineLvl w:val="1"/>
        <w:rPr>
          <w:color w:val="auto"/>
        </w:rPr>
      </w:pPr>
      <w:r>
        <w:rPr>
          <w:rFonts w:ascii="Times New Roman" w:eastAsia="Times New Roman" w:hAnsi="Times New Roman" w:cs="Times New Roman"/>
          <w:b/>
          <w:bCs/>
          <w:color w:val="auto"/>
          <w:spacing w:val="-3"/>
          <w:sz w:val="28"/>
          <w:szCs w:val="28"/>
        </w:rPr>
        <w:t>1.5</w:t>
      </w:r>
      <w:r>
        <w:rPr>
          <w:rFonts w:ascii="宋体" w:eastAsia="宋体" w:hAnsi="宋体" w:cs="宋体"/>
          <w:color w:val="auto"/>
          <w:spacing w:val="-3"/>
          <w:sz w:val="28"/>
          <w:szCs w:val="28"/>
        </w:rPr>
        <w:t>合同协议书</w:t>
      </w:r>
    </w:p>
    <w:p w:rsidR="00FB7375" w:rsidRDefault="00EA147B" w:rsidP="00AB7A04">
      <w:pPr>
        <w:spacing w:before="177" w:line="352" w:lineRule="auto"/>
        <w:ind w:firstLineChars="100" w:firstLine="208"/>
        <w:rPr>
          <w:rFonts w:ascii="宋体" w:eastAsia="宋体" w:hAnsi="宋体" w:cs="宋体"/>
          <w:color w:val="auto"/>
        </w:rPr>
      </w:pPr>
      <w:r>
        <w:rPr>
          <w:rFonts w:ascii="宋体" w:eastAsia="宋体" w:hAnsi="宋体" w:cs="宋体"/>
          <w:color w:val="auto"/>
          <w:spacing w:val="-2"/>
        </w:rPr>
        <w:t>承包人按中标通知书规定的时间与发包人签订合同协议书。除法律另有规定或合同另有约定外，</w:t>
      </w:r>
      <w:r>
        <w:rPr>
          <w:rFonts w:ascii="宋体" w:eastAsia="宋体" w:hAnsi="宋体" w:cs="宋体"/>
          <w:color w:val="auto"/>
          <w:spacing w:val="-1"/>
        </w:rPr>
        <w:t>发包人和承包人的法定代表人或其委托代理人在合同协议书上签字并盖单位章后，合同生效。</w:t>
      </w:r>
    </w:p>
    <w:p w:rsidR="00FB7375" w:rsidRDefault="00EA147B">
      <w:pPr>
        <w:spacing w:before="161" w:line="204" w:lineRule="auto"/>
        <w:ind w:firstLine="11"/>
        <w:outlineLvl w:val="1"/>
        <w:rPr>
          <w:color w:val="auto"/>
        </w:rPr>
      </w:pPr>
      <w:r>
        <w:rPr>
          <w:rFonts w:ascii="Times New Roman" w:eastAsia="Times New Roman" w:hAnsi="Times New Roman" w:cs="Times New Roman"/>
          <w:b/>
          <w:bCs/>
          <w:color w:val="auto"/>
          <w:spacing w:val="-5"/>
          <w:sz w:val="28"/>
          <w:szCs w:val="28"/>
        </w:rPr>
        <w:lastRenderedPageBreak/>
        <w:t>1.6</w:t>
      </w:r>
      <w:r>
        <w:rPr>
          <w:rFonts w:ascii="宋体" w:eastAsia="宋体" w:hAnsi="宋体" w:cs="宋体"/>
          <w:color w:val="auto"/>
          <w:spacing w:val="-5"/>
          <w:sz w:val="28"/>
          <w:szCs w:val="28"/>
        </w:rPr>
        <w:t>图纸和承包人文件</w:t>
      </w:r>
    </w:p>
    <w:p w:rsidR="00FB7375" w:rsidRDefault="00EA147B">
      <w:pPr>
        <w:spacing w:before="175" w:line="204" w:lineRule="auto"/>
        <w:ind w:firstLine="437"/>
        <w:rPr>
          <w:rFonts w:ascii="宋体" w:eastAsia="宋体" w:hAnsi="宋体" w:cs="宋体"/>
          <w:color w:val="auto"/>
        </w:rPr>
      </w:pPr>
      <w:r>
        <w:rPr>
          <w:rFonts w:ascii="宋体" w:eastAsia="宋体" w:hAnsi="宋体" w:cs="宋体"/>
          <w:color w:val="auto"/>
          <w:spacing w:val="-5"/>
        </w:rPr>
        <w:t>1.6.1</w:t>
      </w:r>
      <w:r>
        <w:rPr>
          <w:rFonts w:ascii="宋体" w:eastAsia="宋体" w:hAnsi="宋体" w:cs="宋体"/>
          <w:color w:val="auto"/>
          <w:spacing w:val="-5"/>
        </w:rPr>
        <w:t>图纸的提供</w:t>
      </w:r>
    </w:p>
    <w:p w:rsidR="00FB7375" w:rsidRDefault="00EA147B">
      <w:pPr>
        <w:spacing w:before="166" w:line="297" w:lineRule="auto"/>
        <w:ind w:left="1" w:right="352" w:firstLine="423"/>
        <w:rPr>
          <w:rFonts w:ascii="宋体" w:eastAsia="宋体" w:hAnsi="宋体" w:cs="宋体"/>
          <w:color w:val="auto"/>
        </w:rPr>
      </w:pPr>
      <w:r>
        <w:rPr>
          <w:rFonts w:ascii="宋体" w:eastAsia="宋体" w:hAnsi="宋体" w:cs="宋体"/>
          <w:color w:val="auto"/>
          <w:spacing w:val="-1"/>
        </w:rPr>
        <w:t>发包人应按技术标准和要求</w:t>
      </w:r>
      <w:r>
        <w:rPr>
          <w:rFonts w:ascii="宋体" w:eastAsia="宋体" w:hAnsi="宋体" w:cs="宋体"/>
          <w:color w:val="auto"/>
          <w:spacing w:val="-1"/>
        </w:rPr>
        <w:t>(</w:t>
      </w:r>
      <w:r>
        <w:rPr>
          <w:rFonts w:ascii="宋体" w:eastAsia="宋体" w:hAnsi="宋体" w:cs="宋体"/>
          <w:color w:val="auto"/>
          <w:spacing w:val="-1"/>
        </w:rPr>
        <w:t>合同技术条款</w:t>
      </w:r>
      <w:r>
        <w:rPr>
          <w:rFonts w:ascii="宋体" w:eastAsia="宋体" w:hAnsi="宋体" w:cs="宋体"/>
          <w:color w:val="auto"/>
          <w:spacing w:val="-1"/>
        </w:rPr>
        <w:t>)</w:t>
      </w:r>
      <w:r>
        <w:rPr>
          <w:rFonts w:ascii="宋体" w:eastAsia="宋体" w:hAnsi="宋体" w:cs="宋体"/>
          <w:color w:val="auto"/>
          <w:spacing w:val="-1"/>
        </w:rPr>
        <w:t>约定的期限和数量将施工图纸以及其他图纸（包</w:t>
      </w:r>
      <w:r>
        <w:rPr>
          <w:rFonts w:ascii="宋体" w:eastAsia="宋体" w:hAnsi="宋体" w:cs="宋体"/>
          <w:color w:val="auto"/>
          <w:spacing w:val="-2"/>
        </w:rPr>
        <w:t>括配套说明和有关资料）提供给承包人。由于发包人未按时提供图纸造成工期延误的，按第</w:t>
      </w:r>
      <w:r>
        <w:rPr>
          <w:rFonts w:ascii="宋体" w:eastAsia="宋体" w:hAnsi="宋体" w:cs="宋体"/>
          <w:color w:val="auto"/>
          <w:spacing w:val="-2"/>
        </w:rPr>
        <w:t>11.3</w:t>
      </w:r>
      <w:r>
        <w:rPr>
          <w:rFonts w:ascii="宋体" w:eastAsia="宋体" w:hAnsi="宋体" w:cs="宋体"/>
          <w:color w:val="auto"/>
          <w:spacing w:val="-1"/>
        </w:rPr>
        <w:t>款的约定办理。</w:t>
      </w:r>
    </w:p>
    <w:p w:rsidR="00FB7375" w:rsidRDefault="00EA147B">
      <w:pPr>
        <w:spacing w:before="186" w:line="204" w:lineRule="auto"/>
        <w:ind w:firstLine="437"/>
        <w:rPr>
          <w:rFonts w:ascii="宋体" w:eastAsia="宋体" w:hAnsi="宋体" w:cs="宋体"/>
          <w:color w:val="auto"/>
        </w:rPr>
      </w:pPr>
      <w:r>
        <w:rPr>
          <w:rFonts w:ascii="宋体" w:eastAsia="宋体" w:hAnsi="宋体" w:cs="宋体"/>
          <w:color w:val="auto"/>
          <w:spacing w:val="-3"/>
        </w:rPr>
        <w:t>1.6.2</w:t>
      </w:r>
      <w:r>
        <w:rPr>
          <w:rFonts w:ascii="宋体" w:eastAsia="宋体" w:hAnsi="宋体" w:cs="宋体"/>
          <w:color w:val="auto"/>
          <w:spacing w:val="-3"/>
        </w:rPr>
        <w:t>承包人提供的文件</w:t>
      </w:r>
    </w:p>
    <w:p w:rsidR="00FB7375" w:rsidRDefault="00EA147B">
      <w:pPr>
        <w:spacing w:before="169" w:line="269" w:lineRule="auto"/>
        <w:ind w:left="4" w:right="352" w:firstLine="417"/>
        <w:rPr>
          <w:rFonts w:ascii="宋体" w:eastAsia="宋体" w:hAnsi="宋体" w:cs="宋体"/>
          <w:color w:val="auto"/>
        </w:rPr>
      </w:pPr>
      <w:r>
        <w:rPr>
          <w:rFonts w:ascii="宋体" w:eastAsia="宋体" w:hAnsi="宋体" w:cs="宋体"/>
          <w:color w:val="auto"/>
        </w:rPr>
        <w:t>承包人提供的文件应按技术标准和要求</w:t>
      </w:r>
      <w:r>
        <w:rPr>
          <w:rFonts w:ascii="宋体" w:eastAsia="宋体" w:hAnsi="宋体" w:cs="宋体"/>
          <w:color w:val="auto"/>
        </w:rPr>
        <w:t>(</w:t>
      </w:r>
      <w:r>
        <w:rPr>
          <w:rFonts w:ascii="宋体" w:eastAsia="宋体" w:hAnsi="宋体" w:cs="宋体"/>
          <w:color w:val="auto"/>
        </w:rPr>
        <w:t>合同技术条款</w:t>
      </w:r>
      <w:r>
        <w:rPr>
          <w:rFonts w:ascii="宋体" w:eastAsia="宋体" w:hAnsi="宋体" w:cs="宋体"/>
          <w:color w:val="auto"/>
        </w:rPr>
        <w:t>)</w:t>
      </w:r>
      <w:r>
        <w:rPr>
          <w:rFonts w:ascii="宋体" w:eastAsia="宋体" w:hAnsi="宋体" w:cs="宋体"/>
          <w:color w:val="auto"/>
        </w:rPr>
        <w:t>约定的期限和数量提供给监理人。监</w:t>
      </w:r>
      <w:r>
        <w:rPr>
          <w:rFonts w:ascii="宋体" w:eastAsia="宋体" w:hAnsi="宋体" w:cs="宋体"/>
          <w:color w:val="auto"/>
          <w:spacing w:val="-1"/>
        </w:rPr>
        <w:t>理人应按技术标准和要求</w:t>
      </w:r>
      <w:r>
        <w:rPr>
          <w:rFonts w:ascii="宋体" w:eastAsia="宋体" w:hAnsi="宋体" w:cs="宋体"/>
          <w:color w:val="auto"/>
          <w:spacing w:val="-1"/>
        </w:rPr>
        <w:t>(</w:t>
      </w:r>
      <w:r>
        <w:rPr>
          <w:rFonts w:ascii="宋体" w:eastAsia="宋体" w:hAnsi="宋体" w:cs="宋体"/>
          <w:color w:val="auto"/>
          <w:spacing w:val="-1"/>
        </w:rPr>
        <w:t>合同技术条款</w:t>
      </w:r>
      <w:r>
        <w:rPr>
          <w:rFonts w:ascii="宋体" w:eastAsia="宋体" w:hAnsi="宋体" w:cs="宋体"/>
          <w:color w:val="auto"/>
          <w:spacing w:val="-1"/>
        </w:rPr>
        <w:t>)</w:t>
      </w:r>
      <w:r>
        <w:rPr>
          <w:rFonts w:ascii="宋体" w:eastAsia="宋体" w:hAnsi="宋体" w:cs="宋体"/>
          <w:color w:val="auto"/>
          <w:spacing w:val="-1"/>
        </w:rPr>
        <w:t>约定的期限批复承包人。</w:t>
      </w:r>
    </w:p>
    <w:p w:rsidR="00FB7375" w:rsidRDefault="00EA147B">
      <w:pPr>
        <w:spacing w:before="187" w:line="204" w:lineRule="auto"/>
        <w:ind w:firstLine="437"/>
        <w:rPr>
          <w:rFonts w:ascii="宋体" w:eastAsia="宋体" w:hAnsi="宋体" w:cs="宋体"/>
          <w:color w:val="auto"/>
        </w:rPr>
      </w:pPr>
      <w:r>
        <w:rPr>
          <w:rFonts w:ascii="宋体" w:eastAsia="宋体" w:hAnsi="宋体" w:cs="宋体"/>
          <w:color w:val="auto"/>
          <w:spacing w:val="-5"/>
        </w:rPr>
        <w:t>1.6.3</w:t>
      </w:r>
      <w:r>
        <w:rPr>
          <w:rFonts w:ascii="宋体" w:eastAsia="宋体" w:hAnsi="宋体" w:cs="宋体"/>
          <w:color w:val="auto"/>
          <w:spacing w:val="-5"/>
        </w:rPr>
        <w:t>图纸的修改</w:t>
      </w:r>
    </w:p>
    <w:p w:rsidR="00FB7375" w:rsidRDefault="00EA147B">
      <w:pPr>
        <w:spacing w:before="170" w:line="351" w:lineRule="auto"/>
        <w:ind w:left="2" w:right="352" w:firstLine="422"/>
        <w:rPr>
          <w:rFonts w:ascii="宋体" w:eastAsia="宋体" w:hAnsi="宋体" w:cs="宋体"/>
          <w:color w:val="auto"/>
        </w:rPr>
      </w:pPr>
      <w:r>
        <w:rPr>
          <w:rFonts w:ascii="宋体" w:eastAsia="宋体" w:hAnsi="宋体" w:cs="宋体"/>
          <w:color w:val="auto"/>
          <w:spacing w:val="-3"/>
        </w:rPr>
        <w:t>设计人需要对已发给承包人的施工图纸进行修改时，监理人应在技术标准和要求</w:t>
      </w:r>
      <w:r>
        <w:rPr>
          <w:rFonts w:ascii="宋体" w:eastAsia="宋体" w:hAnsi="宋体" w:cs="宋体"/>
          <w:color w:val="auto"/>
          <w:spacing w:val="-3"/>
        </w:rPr>
        <w:t>(</w:t>
      </w:r>
      <w:r>
        <w:rPr>
          <w:rFonts w:ascii="宋体" w:eastAsia="宋体" w:hAnsi="宋体" w:cs="宋体"/>
          <w:color w:val="auto"/>
          <w:spacing w:val="-3"/>
        </w:rPr>
        <w:t>合同技术条</w:t>
      </w:r>
      <w:r>
        <w:rPr>
          <w:rFonts w:ascii="宋体" w:eastAsia="宋体" w:hAnsi="宋体" w:cs="宋体"/>
          <w:color w:val="auto"/>
          <w:spacing w:val="2"/>
        </w:rPr>
        <w:t>款</w:t>
      </w:r>
      <w:r>
        <w:rPr>
          <w:rFonts w:ascii="宋体" w:eastAsia="宋体" w:hAnsi="宋体" w:cs="宋体"/>
          <w:color w:val="auto"/>
          <w:spacing w:val="2"/>
        </w:rPr>
        <w:t>)</w:t>
      </w:r>
      <w:r>
        <w:rPr>
          <w:rFonts w:ascii="宋体" w:eastAsia="宋体" w:hAnsi="宋体" w:cs="宋体"/>
          <w:color w:val="auto"/>
          <w:spacing w:val="2"/>
        </w:rPr>
        <w:t>约定的期限内签发施工图纸的修改图给承包人。承包人应按技术标准和要求</w:t>
      </w:r>
      <w:r>
        <w:rPr>
          <w:rFonts w:ascii="宋体" w:eastAsia="宋体" w:hAnsi="宋体" w:cs="宋体"/>
          <w:color w:val="auto"/>
          <w:spacing w:val="2"/>
        </w:rPr>
        <w:t>(</w:t>
      </w:r>
      <w:r>
        <w:rPr>
          <w:rFonts w:ascii="宋体" w:eastAsia="宋体" w:hAnsi="宋体" w:cs="宋体"/>
          <w:color w:val="auto"/>
          <w:spacing w:val="2"/>
        </w:rPr>
        <w:t>合同技术条款</w:t>
      </w:r>
      <w:r>
        <w:rPr>
          <w:rFonts w:ascii="宋体" w:eastAsia="宋体" w:hAnsi="宋体" w:cs="宋体"/>
          <w:color w:val="auto"/>
          <w:spacing w:val="2"/>
        </w:rPr>
        <w:t>)</w:t>
      </w:r>
      <w:r>
        <w:rPr>
          <w:rFonts w:ascii="宋体" w:eastAsia="宋体" w:hAnsi="宋体" w:cs="宋体"/>
          <w:color w:val="auto"/>
          <w:spacing w:val="-1"/>
        </w:rPr>
        <w:t>的约定编制一份承包人实施计划提交监理人批准后执行。</w:t>
      </w:r>
    </w:p>
    <w:p w:rsidR="00FB7375" w:rsidRDefault="00EA147B">
      <w:pPr>
        <w:spacing w:before="1" w:line="204" w:lineRule="auto"/>
        <w:ind w:firstLine="437"/>
        <w:rPr>
          <w:rFonts w:ascii="宋体" w:eastAsia="宋体" w:hAnsi="宋体" w:cs="宋体"/>
          <w:color w:val="auto"/>
        </w:rPr>
      </w:pPr>
      <w:r>
        <w:rPr>
          <w:rFonts w:ascii="宋体" w:eastAsia="宋体" w:hAnsi="宋体" w:cs="宋体"/>
          <w:color w:val="auto"/>
          <w:spacing w:val="-5"/>
        </w:rPr>
        <w:t>1.6.4</w:t>
      </w:r>
      <w:r>
        <w:rPr>
          <w:rFonts w:ascii="宋体" w:eastAsia="宋体" w:hAnsi="宋体" w:cs="宋体"/>
          <w:color w:val="auto"/>
          <w:spacing w:val="-5"/>
        </w:rPr>
        <w:t>图纸的错误</w:t>
      </w:r>
    </w:p>
    <w:p w:rsidR="00FB7375" w:rsidRDefault="00EA147B">
      <w:pPr>
        <w:spacing w:before="169" w:line="204" w:lineRule="auto"/>
        <w:ind w:firstLine="421"/>
        <w:rPr>
          <w:rFonts w:ascii="宋体" w:eastAsia="宋体" w:hAnsi="宋体" w:cs="宋体"/>
          <w:color w:val="auto"/>
        </w:rPr>
      </w:pPr>
      <w:r>
        <w:rPr>
          <w:rFonts w:ascii="宋体" w:eastAsia="宋体" w:hAnsi="宋体" w:cs="宋体"/>
          <w:color w:val="auto"/>
          <w:spacing w:val="-1"/>
        </w:rPr>
        <w:t>承包人发现发包人提供的图纸存在明显错误或疏忽，应及时通知监理人。</w:t>
      </w:r>
    </w:p>
    <w:p w:rsidR="00FB7375" w:rsidRDefault="00EA147B">
      <w:pPr>
        <w:spacing w:before="167" w:line="204" w:lineRule="auto"/>
        <w:ind w:firstLine="437"/>
        <w:rPr>
          <w:rFonts w:ascii="宋体" w:eastAsia="宋体" w:hAnsi="宋体" w:cs="宋体"/>
          <w:color w:val="auto"/>
        </w:rPr>
      </w:pPr>
      <w:r>
        <w:rPr>
          <w:rFonts w:ascii="宋体" w:eastAsia="宋体" w:hAnsi="宋体" w:cs="宋体"/>
          <w:color w:val="auto"/>
          <w:spacing w:val="-3"/>
        </w:rPr>
        <w:t>1.6.5</w:t>
      </w:r>
      <w:r>
        <w:rPr>
          <w:rFonts w:ascii="宋体" w:eastAsia="宋体" w:hAnsi="宋体" w:cs="宋体"/>
          <w:color w:val="auto"/>
          <w:spacing w:val="-3"/>
        </w:rPr>
        <w:t>图纸和承包人文件的保管</w:t>
      </w:r>
    </w:p>
    <w:p w:rsidR="00FB7375" w:rsidRDefault="00EA147B">
      <w:pPr>
        <w:spacing w:before="170" w:line="352" w:lineRule="auto"/>
        <w:ind w:left="6" w:right="105" w:firstLine="415"/>
        <w:rPr>
          <w:rFonts w:ascii="宋体" w:eastAsia="宋体" w:hAnsi="宋体" w:cs="宋体"/>
          <w:color w:val="auto"/>
        </w:rPr>
      </w:pPr>
      <w:r>
        <w:rPr>
          <w:rFonts w:ascii="宋体" w:eastAsia="宋体" w:hAnsi="宋体" w:cs="宋体"/>
          <w:color w:val="auto"/>
          <w:spacing w:val="-5"/>
        </w:rPr>
        <w:t>监理人和承包人均应在施工场地各保存一套完整的包含第</w:t>
      </w:r>
      <w:r>
        <w:rPr>
          <w:rFonts w:ascii="宋体" w:eastAsia="宋体" w:hAnsi="宋体" w:cs="宋体"/>
          <w:color w:val="auto"/>
          <w:spacing w:val="-5"/>
        </w:rPr>
        <w:t>1.6.1</w:t>
      </w:r>
      <w:r>
        <w:rPr>
          <w:rFonts w:ascii="宋体" w:eastAsia="宋体" w:hAnsi="宋体" w:cs="宋体"/>
          <w:color w:val="auto"/>
          <w:spacing w:val="-5"/>
        </w:rPr>
        <w:t>项、第</w:t>
      </w:r>
      <w:r>
        <w:rPr>
          <w:rFonts w:ascii="宋体" w:eastAsia="宋体" w:hAnsi="宋体" w:cs="宋体"/>
          <w:color w:val="auto"/>
          <w:spacing w:val="-5"/>
        </w:rPr>
        <w:t>1.6.2</w:t>
      </w:r>
      <w:r>
        <w:rPr>
          <w:rFonts w:ascii="宋体" w:eastAsia="宋体" w:hAnsi="宋体" w:cs="宋体"/>
          <w:color w:val="auto"/>
          <w:spacing w:val="-5"/>
        </w:rPr>
        <w:t>项、第</w:t>
      </w:r>
      <w:r>
        <w:rPr>
          <w:rFonts w:ascii="宋体" w:eastAsia="宋体" w:hAnsi="宋体" w:cs="宋体"/>
          <w:color w:val="auto"/>
          <w:spacing w:val="-5"/>
        </w:rPr>
        <w:t>1.6.3</w:t>
      </w:r>
      <w:r>
        <w:rPr>
          <w:rFonts w:ascii="宋体" w:eastAsia="宋体" w:hAnsi="宋体" w:cs="宋体"/>
          <w:color w:val="auto"/>
          <w:spacing w:val="-5"/>
        </w:rPr>
        <w:t>项</w:t>
      </w:r>
      <w:r>
        <w:rPr>
          <w:rFonts w:ascii="宋体" w:eastAsia="宋体" w:hAnsi="宋体" w:cs="宋体"/>
          <w:color w:val="auto"/>
          <w:spacing w:val="-1"/>
        </w:rPr>
        <w:t>约定内容的图纸和承包人文件。</w:t>
      </w:r>
    </w:p>
    <w:p w:rsidR="00FB7375" w:rsidRDefault="00EA147B">
      <w:pPr>
        <w:spacing w:before="158" w:line="204" w:lineRule="auto"/>
        <w:ind w:firstLine="11"/>
        <w:outlineLvl w:val="1"/>
        <w:rPr>
          <w:color w:val="auto"/>
        </w:rPr>
      </w:pPr>
      <w:r>
        <w:rPr>
          <w:rFonts w:ascii="Times New Roman" w:eastAsia="Times New Roman" w:hAnsi="Times New Roman" w:cs="Times New Roman"/>
          <w:b/>
          <w:bCs/>
          <w:color w:val="auto"/>
          <w:spacing w:val="-5"/>
          <w:sz w:val="28"/>
          <w:szCs w:val="28"/>
        </w:rPr>
        <w:t>1.7</w:t>
      </w:r>
      <w:r>
        <w:rPr>
          <w:rFonts w:ascii="宋体" w:eastAsia="宋体" w:hAnsi="宋体" w:cs="宋体"/>
          <w:color w:val="auto"/>
          <w:spacing w:val="-5"/>
          <w:sz w:val="28"/>
          <w:szCs w:val="28"/>
        </w:rPr>
        <w:t>联络</w:t>
      </w:r>
    </w:p>
    <w:p w:rsidR="00FB7375" w:rsidRDefault="00EA147B">
      <w:pPr>
        <w:spacing w:before="177" w:line="352" w:lineRule="auto"/>
        <w:ind w:left="3" w:right="109" w:firstLine="433"/>
        <w:rPr>
          <w:rFonts w:ascii="宋体" w:eastAsia="宋体" w:hAnsi="宋体" w:cs="宋体"/>
          <w:color w:val="auto"/>
        </w:rPr>
      </w:pPr>
      <w:r>
        <w:rPr>
          <w:rFonts w:ascii="宋体" w:eastAsia="宋体" w:hAnsi="宋体" w:cs="宋体"/>
          <w:color w:val="auto"/>
        </w:rPr>
        <w:t>1.7.1</w:t>
      </w:r>
      <w:r>
        <w:rPr>
          <w:rFonts w:ascii="宋体" w:eastAsia="宋体" w:hAnsi="宋体" w:cs="宋体"/>
          <w:color w:val="auto"/>
        </w:rPr>
        <w:t>与合同有关的通知、批准、证明、证书、指示、要求、请求、同意、意见、确定和决定</w:t>
      </w:r>
      <w:r>
        <w:rPr>
          <w:rFonts w:ascii="宋体" w:eastAsia="宋体" w:hAnsi="宋体" w:cs="宋体"/>
          <w:color w:val="auto"/>
          <w:spacing w:val="-1"/>
        </w:rPr>
        <w:t>等，均应采用书面形式。</w:t>
      </w:r>
    </w:p>
    <w:p w:rsidR="00FB7375" w:rsidRDefault="00EA147B">
      <w:pPr>
        <w:spacing w:before="2" w:line="351" w:lineRule="auto"/>
        <w:ind w:right="107" w:firstLine="437"/>
        <w:rPr>
          <w:rFonts w:ascii="宋体" w:eastAsia="宋体" w:hAnsi="宋体" w:cs="宋体"/>
          <w:color w:val="auto"/>
        </w:rPr>
      </w:pPr>
      <w:r>
        <w:rPr>
          <w:rFonts w:ascii="宋体" w:eastAsia="宋体" w:hAnsi="宋体" w:cs="宋体"/>
          <w:color w:val="auto"/>
          <w:spacing w:val="-1"/>
        </w:rPr>
        <w:t>1.7.2</w:t>
      </w:r>
      <w:r>
        <w:rPr>
          <w:rFonts w:ascii="宋体" w:eastAsia="宋体" w:hAnsi="宋体" w:cs="宋体"/>
          <w:color w:val="auto"/>
          <w:spacing w:val="-1"/>
        </w:rPr>
        <w:t>第</w:t>
      </w:r>
      <w:r>
        <w:rPr>
          <w:rFonts w:ascii="宋体" w:eastAsia="宋体" w:hAnsi="宋体" w:cs="宋体"/>
          <w:color w:val="auto"/>
          <w:spacing w:val="-1"/>
        </w:rPr>
        <w:t>1.7.1</w:t>
      </w:r>
      <w:r>
        <w:rPr>
          <w:rFonts w:ascii="宋体" w:eastAsia="宋体" w:hAnsi="宋体" w:cs="宋体"/>
          <w:color w:val="auto"/>
          <w:spacing w:val="-1"/>
        </w:rPr>
        <w:t>项中的通知、批准、证明、证书、指示、要求、请求、同意、意见、确定和</w:t>
      </w:r>
      <w:r>
        <w:rPr>
          <w:rFonts w:ascii="宋体" w:eastAsia="宋体" w:hAnsi="宋体" w:cs="宋体"/>
          <w:color w:val="auto"/>
        </w:rPr>
        <w:t>决定</w:t>
      </w:r>
      <w:r>
        <w:rPr>
          <w:rFonts w:ascii="宋体" w:eastAsia="宋体" w:hAnsi="宋体" w:cs="宋体"/>
          <w:color w:val="auto"/>
        </w:rPr>
        <w:t>等来往函件，均应在合同约定的期限内送达指定地点和接收人，并办理签收手续。来往函件的送达期限在技术标准和要求</w:t>
      </w:r>
      <w:r>
        <w:rPr>
          <w:rFonts w:ascii="宋体" w:eastAsia="宋体" w:hAnsi="宋体" w:cs="宋体"/>
          <w:color w:val="auto"/>
        </w:rPr>
        <w:t>(</w:t>
      </w:r>
      <w:r>
        <w:rPr>
          <w:rFonts w:ascii="宋体" w:eastAsia="宋体" w:hAnsi="宋体" w:cs="宋体"/>
          <w:color w:val="auto"/>
        </w:rPr>
        <w:t>合同技术条款</w:t>
      </w:r>
      <w:r>
        <w:rPr>
          <w:rFonts w:ascii="宋体" w:eastAsia="宋体" w:hAnsi="宋体" w:cs="宋体"/>
          <w:color w:val="auto"/>
        </w:rPr>
        <w:t>)</w:t>
      </w:r>
      <w:r>
        <w:rPr>
          <w:rFonts w:ascii="宋体" w:eastAsia="宋体" w:hAnsi="宋体" w:cs="宋体"/>
          <w:color w:val="auto"/>
        </w:rPr>
        <w:t>中约定，送达地点在专用合同条款中约定。</w:t>
      </w:r>
    </w:p>
    <w:p w:rsidR="00FB7375" w:rsidRDefault="00EA147B" w:rsidP="00AB7A04">
      <w:pPr>
        <w:spacing w:before="1" w:line="350" w:lineRule="auto"/>
        <w:ind w:right="250" w:firstLineChars="200" w:firstLine="408"/>
        <w:rPr>
          <w:rFonts w:ascii="宋体" w:eastAsia="宋体" w:hAnsi="宋体" w:cs="宋体"/>
          <w:color w:val="auto"/>
        </w:rPr>
      </w:pPr>
      <w:r>
        <w:rPr>
          <w:rFonts w:ascii="宋体" w:eastAsia="宋体" w:hAnsi="宋体" w:cs="宋体"/>
          <w:color w:val="auto"/>
          <w:spacing w:val="-6"/>
        </w:rPr>
        <w:t>1.7.3</w:t>
      </w:r>
      <w:r>
        <w:rPr>
          <w:rFonts w:ascii="宋体" w:eastAsia="宋体" w:hAnsi="宋体" w:cs="宋体"/>
          <w:color w:val="auto"/>
          <w:spacing w:val="-6"/>
        </w:rPr>
        <w:t>来往函件均应按合同约定的期限及时发出和答复，不得无故扣压和拖延，亦不得拒收。</w:t>
      </w:r>
      <w:r>
        <w:rPr>
          <w:rFonts w:ascii="宋体" w:eastAsia="宋体" w:hAnsi="宋体" w:cs="宋体"/>
          <w:color w:val="auto"/>
          <w:spacing w:val="-1"/>
        </w:rPr>
        <w:t>否则，由此造成的后果由责任方负责。</w:t>
      </w:r>
    </w:p>
    <w:p w:rsidR="00FB7375" w:rsidRDefault="00EA147B">
      <w:pPr>
        <w:spacing w:before="164" w:line="204" w:lineRule="auto"/>
        <w:ind w:firstLine="11"/>
        <w:outlineLvl w:val="1"/>
        <w:rPr>
          <w:color w:val="auto"/>
        </w:rPr>
      </w:pPr>
      <w:r>
        <w:rPr>
          <w:rFonts w:ascii="Times New Roman" w:eastAsia="Times New Roman" w:hAnsi="Times New Roman" w:cs="Times New Roman"/>
          <w:b/>
          <w:bCs/>
          <w:color w:val="auto"/>
          <w:spacing w:val="-5"/>
          <w:sz w:val="28"/>
          <w:szCs w:val="28"/>
        </w:rPr>
        <w:t>1.8</w:t>
      </w:r>
      <w:r>
        <w:rPr>
          <w:rFonts w:ascii="宋体" w:eastAsia="宋体" w:hAnsi="宋体" w:cs="宋体"/>
          <w:color w:val="auto"/>
          <w:spacing w:val="-5"/>
          <w:sz w:val="28"/>
          <w:szCs w:val="28"/>
        </w:rPr>
        <w:t>转让</w:t>
      </w:r>
    </w:p>
    <w:p w:rsidR="00FB7375" w:rsidRDefault="00EA147B">
      <w:pPr>
        <w:spacing w:before="175" w:line="204" w:lineRule="auto"/>
        <w:ind w:firstLine="434"/>
        <w:rPr>
          <w:rFonts w:ascii="宋体" w:eastAsia="宋体" w:hAnsi="宋体" w:cs="宋体"/>
          <w:color w:val="auto"/>
        </w:rPr>
      </w:pPr>
      <w:r>
        <w:rPr>
          <w:rFonts w:ascii="宋体" w:eastAsia="宋体" w:hAnsi="宋体" w:cs="宋体"/>
          <w:color w:val="auto"/>
        </w:rPr>
        <w:t>除合同另有约定外，未经对方当事人同意，一方当事人不得将合同权利全部或部分转让给第三</w:t>
      </w:r>
    </w:p>
    <w:p w:rsidR="00FB7375" w:rsidRDefault="00EA147B">
      <w:pPr>
        <w:spacing w:before="124" w:line="204" w:lineRule="auto"/>
        <w:ind w:firstLine="1"/>
        <w:rPr>
          <w:rFonts w:ascii="宋体" w:eastAsia="宋体" w:hAnsi="宋体" w:cs="宋体"/>
          <w:color w:val="auto"/>
        </w:rPr>
      </w:pPr>
      <w:r>
        <w:rPr>
          <w:rFonts w:ascii="宋体" w:eastAsia="宋体" w:hAnsi="宋体" w:cs="宋体"/>
          <w:color w:val="auto"/>
          <w:spacing w:val="-1"/>
        </w:rPr>
        <w:t>人，也不得全部或部分转移合同义务。</w:t>
      </w:r>
    </w:p>
    <w:p w:rsidR="00FB7375" w:rsidRDefault="00EA147B">
      <w:pPr>
        <w:spacing w:before="327" w:line="204" w:lineRule="auto"/>
        <w:ind w:firstLine="10"/>
        <w:outlineLvl w:val="1"/>
        <w:rPr>
          <w:color w:val="auto"/>
        </w:rPr>
      </w:pPr>
      <w:r>
        <w:rPr>
          <w:rFonts w:ascii="Times New Roman" w:eastAsia="Times New Roman" w:hAnsi="Times New Roman" w:cs="Times New Roman"/>
          <w:b/>
          <w:bCs/>
          <w:color w:val="auto"/>
          <w:spacing w:val="-4"/>
          <w:sz w:val="28"/>
          <w:szCs w:val="28"/>
        </w:rPr>
        <w:t>1.9</w:t>
      </w:r>
      <w:r>
        <w:rPr>
          <w:rFonts w:ascii="宋体" w:eastAsia="宋体" w:hAnsi="宋体" w:cs="宋体"/>
          <w:color w:val="auto"/>
          <w:spacing w:val="-4"/>
          <w:sz w:val="28"/>
          <w:szCs w:val="28"/>
        </w:rPr>
        <w:t>严禁贿赂</w:t>
      </w:r>
    </w:p>
    <w:p w:rsidR="00FB7375" w:rsidRDefault="00EA147B">
      <w:pPr>
        <w:spacing w:before="176" w:line="352" w:lineRule="auto"/>
        <w:ind w:right="3" w:firstLine="420"/>
        <w:rPr>
          <w:rFonts w:ascii="宋体" w:eastAsia="宋体" w:hAnsi="宋体" w:cs="宋体"/>
          <w:color w:val="auto"/>
        </w:rPr>
      </w:pPr>
      <w:r>
        <w:rPr>
          <w:rFonts w:ascii="宋体" w:eastAsia="宋体" w:hAnsi="宋体" w:cs="宋体"/>
          <w:color w:val="auto"/>
        </w:rPr>
        <w:t>合同双方当事人不得以贿赂或变相贿赂的方式，谋取不当利益或损害对方权益。因贿赂造成对</w:t>
      </w:r>
      <w:r>
        <w:rPr>
          <w:rFonts w:ascii="宋体" w:eastAsia="宋体" w:hAnsi="宋体" w:cs="宋体"/>
          <w:color w:val="auto"/>
          <w:spacing w:val="-1"/>
        </w:rPr>
        <w:t>方损失的，行为人应赔偿损失，并承担相应的法律责任。</w:t>
      </w:r>
    </w:p>
    <w:p w:rsidR="00FB7375" w:rsidRDefault="00EA147B">
      <w:pPr>
        <w:spacing w:before="161" w:line="204" w:lineRule="auto"/>
        <w:ind w:firstLine="10"/>
        <w:outlineLvl w:val="1"/>
        <w:rPr>
          <w:color w:val="auto"/>
        </w:rPr>
      </w:pPr>
      <w:r>
        <w:rPr>
          <w:rFonts w:ascii="Times New Roman" w:eastAsia="Times New Roman" w:hAnsi="Times New Roman" w:cs="Times New Roman"/>
          <w:b/>
          <w:bCs/>
          <w:color w:val="auto"/>
          <w:spacing w:val="-3"/>
          <w:sz w:val="28"/>
          <w:szCs w:val="28"/>
        </w:rPr>
        <w:t>1.10</w:t>
      </w:r>
      <w:r>
        <w:rPr>
          <w:rFonts w:ascii="宋体" w:eastAsia="宋体" w:hAnsi="宋体" w:cs="宋体"/>
          <w:color w:val="auto"/>
          <w:spacing w:val="-3"/>
          <w:sz w:val="28"/>
          <w:szCs w:val="28"/>
        </w:rPr>
        <w:t>化石、文物</w:t>
      </w:r>
    </w:p>
    <w:p w:rsidR="00FB7375" w:rsidRDefault="00EA147B">
      <w:pPr>
        <w:spacing w:before="178" w:line="310" w:lineRule="auto"/>
        <w:ind w:firstLine="434"/>
        <w:rPr>
          <w:rFonts w:ascii="宋体" w:eastAsia="宋体" w:hAnsi="宋体" w:cs="宋体"/>
          <w:color w:val="auto"/>
        </w:rPr>
      </w:pPr>
      <w:r>
        <w:rPr>
          <w:rFonts w:ascii="宋体" w:eastAsia="宋体" w:hAnsi="宋体" w:cs="宋体"/>
          <w:color w:val="auto"/>
          <w:spacing w:val="-3"/>
        </w:rPr>
        <w:lastRenderedPageBreak/>
        <w:t>1.10.1</w:t>
      </w:r>
      <w:r>
        <w:rPr>
          <w:rFonts w:ascii="宋体" w:eastAsia="宋体" w:hAnsi="宋体" w:cs="宋体"/>
          <w:color w:val="auto"/>
          <w:spacing w:val="-3"/>
        </w:rPr>
        <w:t>在施工场地发掘的所有文物、古迹以及具有地质研究或考古价值的其他遗迹、化石、钱</w:t>
      </w:r>
      <w:r>
        <w:rPr>
          <w:rFonts w:ascii="宋体" w:eastAsia="宋体" w:hAnsi="宋体" w:cs="宋体"/>
          <w:color w:val="auto"/>
        </w:rPr>
        <w:t xml:space="preserve"> </w:t>
      </w:r>
      <w:r>
        <w:rPr>
          <w:rFonts w:ascii="宋体" w:eastAsia="宋体" w:hAnsi="宋体" w:cs="宋体"/>
          <w:color w:val="auto"/>
        </w:rPr>
        <w:t>币或物品属于国家所有。一旦发现上述文物，承包人应采取有效合理的保护措施，防止任何人员移动或损坏上述物品，并立即报告当地文物行政部门，同时通知监理人。发包人、监理人和承包人应</w:t>
      </w:r>
      <w:r>
        <w:rPr>
          <w:rFonts w:ascii="宋体" w:eastAsia="宋体" w:hAnsi="宋体" w:cs="宋体"/>
          <w:color w:val="auto"/>
          <w:spacing w:val="-1"/>
        </w:rPr>
        <w:t>按文物行政部门要求采取妥善保护措施，由此导致费用增加和（或）工期延误由发包人承担。</w:t>
      </w:r>
    </w:p>
    <w:p w:rsidR="00FB7375" w:rsidRDefault="00EA147B">
      <w:pPr>
        <w:spacing w:before="188" w:line="352" w:lineRule="auto"/>
        <w:ind w:firstLine="434"/>
        <w:rPr>
          <w:rFonts w:ascii="宋体" w:eastAsia="宋体" w:hAnsi="宋体" w:cs="宋体"/>
          <w:color w:val="auto"/>
        </w:rPr>
      </w:pPr>
      <w:r>
        <w:rPr>
          <w:rFonts w:ascii="宋体" w:eastAsia="宋体" w:hAnsi="宋体" w:cs="宋体"/>
          <w:color w:val="auto"/>
          <w:spacing w:val="-3"/>
        </w:rPr>
        <w:t>1.10.2</w:t>
      </w:r>
      <w:r>
        <w:rPr>
          <w:rFonts w:ascii="宋体" w:eastAsia="宋体" w:hAnsi="宋体" w:cs="宋体"/>
          <w:color w:val="auto"/>
          <w:spacing w:val="-3"/>
        </w:rPr>
        <w:t>承包人发现文物后不及时报告或隐瞒不报，致使文物丢失或损坏的，应赔偿损失，并承</w:t>
      </w:r>
      <w:r>
        <w:rPr>
          <w:rFonts w:ascii="宋体" w:eastAsia="宋体" w:hAnsi="宋体" w:cs="宋体"/>
          <w:color w:val="auto"/>
          <w:spacing w:val="-1"/>
        </w:rPr>
        <w:t>担相应的法律责任。</w:t>
      </w:r>
    </w:p>
    <w:p w:rsidR="00FB7375" w:rsidRDefault="00EA147B">
      <w:pPr>
        <w:spacing w:before="161" w:line="204" w:lineRule="auto"/>
        <w:ind w:firstLine="10"/>
        <w:outlineLvl w:val="1"/>
        <w:rPr>
          <w:color w:val="auto"/>
        </w:rPr>
      </w:pPr>
      <w:r>
        <w:rPr>
          <w:rFonts w:ascii="Times New Roman" w:eastAsia="Times New Roman" w:hAnsi="Times New Roman" w:cs="Times New Roman"/>
          <w:b/>
          <w:bCs/>
          <w:color w:val="auto"/>
          <w:spacing w:val="-5"/>
          <w:sz w:val="28"/>
          <w:szCs w:val="28"/>
        </w:rPr>
        <w:t>1.11</w:t>
      </w:r>
      <w:r>
        <w:rPr>
          <w:rFonts w:ascii="宋体" w:eastAsia="宋体" w:hAnsi="宋体" w:cs="宋体"/>
          <w:color w:val="auto"/>
          <w:spacing w:val="-5"/>
          <w:sz w:val="28"/>
          <w:szCs w:val="28"/>
        </w:rPr>
        <w:t>专利技术</w:t>
      </w:r>
    </w:p>
    <w:p w:rsidR="00FB7375" w:rsidRDefault="00EA147B">
      <w:pPr>
        <w:spacing w:before="177" w:line="351" w:lineRule="auto"/>
        <w:ind w:firstLine="435"/>
        <w:rPr>
          <w:rFonts w:ascii="宋体" w:eastAsia="宋体" w:hAnsi="宋体" w:cs="宋体"/>
          <w:color w:val="auto"/>
        </w:rPr>
      </w:pPr>
      <w:r>
        <w:rPr>
          <w:rFonts w:ascii="宋体" w:eastAsia="宋体" w:hAnsi="宋体" w:cs="宋体"/>
          <w:color w:val="auto"/>
          <w:spacing w:val="-3"/>
        </w:rPr>
        <w:t>1.11.1</w:t>
      </w:r>
      <w:r>
        <w:rPr>
          <w:rFonts w:ascii="宋体" w:eastAsia="宋体" w:hAnsi="宋体" w:cs="宋体"/>
          <w:color w:val="auto"/>
          <w:spacing w:val="-3"/>
        </w:rPr>
        <w:t>承包人在使用任何材料、承包人设备、工程设备或采用施工工艺时，因侵犯专利权或其</w:t>
      </w:r>
      <w:r>
        <w:rPr>
          <w:rFonts w:ascii="宋体" w:eastAsia="宋体" w:hAnsi="宋体" w:cs="宋体"/>
          <w:color w:val="auto"/>
        </w:rPr>
        <w:t xml:space="preserve"> </w:t>
      </w:r>
      <w:r>
        <w:rPr>
          <w:rFonts w:ascii="宋体" w:eastAsia="宋体" w:hAnsi="宋体" w:cs="宋体"/>
          <w:color w:val="auto"/>
        </w:rPr>
        <w:t>他知识产权所引起的责任，由承包人承担，但由于遵照发包人提供的设计或技术标准和要求引起的</w:t>
      </w:r>
      <w:r>
        <w:rPr>
          <w:rFonts w:ascii="宋体" w:eastAsia="宋体" w:hAnsi="宋体" w:cs="宋体"/>
          <w:color w:val="auto"/>
          <w:spacing w:val="-2"/>
        </w:rPr>
        <w:t>除外。</w:t>
      </w:r>
    </w:p>
    <w:p w:rsidR="00FB7375" w:rsidRDefault="00EA147B">
      <w:pPr>
        <w:spacing w:before="1" w:line="204" w:lineRule="auto"/>
        <w:ind w:firstLine="435"/>
        <w:rPr>
          <w:rFonts w:ascii="宋体" w:eastAsia="宋体" w:hAnsi="宋体" w:cs="宋体"/>
          <w:color w:val="auto"/>
        </w:rPr>
      </w:pPr>
      <w:r>
        <w:rPr>
          <w:rFonts w:ascii="宋体" w:eastAsia="宋体" w:hAnsi="宋体" w:cs="宋体"/>
          <w:color w:val="auto"/>
          <w:spacing w:val="-1"/>
        </w:rPr>
        <w:t>1.11.2</w:t>
      </w:r>
      <w:r>
        <w:rPr>
          <w:rFonts w:ascii="宋体" w:eastAsia="宋体" w:hAnsi="宋体" w:cs="宋体"/>
          <w:color w:val="auto"/>
          <w:spacing w:val="-1"/>
        </w:rPr>
        <w:t>承包人在投标文件中采用专利技术的，专利技术的使用费包含在投标报价内。</w:t>
      </w:r>
    </w:p>
    <w:p w:rsidR="00FB7375" w:rsidRDefault="00EA147B">
      <w:pPr>
        <w:spacing w:before="167" w:line="352" w:lineRule="auto"/>
        <w:ind w:left="17" w:firstLine="418"/>
        <w:rPr>
          <w:rFonts w:ascii="宋体" w:eastAsia="宋体" w:hAnsi="宋体" w:cs="宋体"/>
          <w:color w:val="auto"/>
        </w:rPr>
      </w:pPr>
      <w:r>
        <w:rPr>
          <w:rFonts w:ascii="宋体" w:eastAsia="宋体" w:hAnsi="宋体" w:cs="宋体"/>
          <w:color w:val="auto"/>
          <w:spacing w:val="-3"/>
        </w:rPr>
        <w:t>1.11.3</w:t>
      </w:r>
      <w:r>
        <w:rPr>
          <w:rFonts w:ascii="宋体" w:eastAsia="宋体" w:hAnsi="宋体" w:cs="宋体"/>
          <w:color w:val="auto"/>
          <w:spacing w:val="-3"/>
        </w:rPr>
        <w:t>承包人的技术秘密和声明需要保密的资料和信息，发包人和监理人不得为合同以外的目</w:t>
      </w:r>
      <w:r>
        <w:rPr>
          <w:rFonts w:ascii="宋体" w:eastAsia="宋体" w:hAnsi="宋体" w:cs="宋体"/>
          <w:color w:val="auto"/>
          <w:spacing w:val="-4"/>
        </w:rPr>
        <w:t>的泄露给他人。</w:t>
      </w:r>
    </w:p>
    <w:p w:rsidR="00FB7375" w:rsidRDefault="00EA147B">
      <w:pPr>
        <w:spacing w:before="1" w:line="351" w:lineRule="auto"/>
        <w:ind w:left="1" w:right="249" w:firstLine="433"/>
        <w:rPr>
          <w:rFonts w:ascii="宋体" w:eastAsia="宋体" w:hAnsi="宋体" w:cs="宋体"/>
          <w:color w:val="auto"/>
        </w:rPr>
      </w:pPr>
      <w:r>
        <w:rPr>
          <w:rFonts w:ascii="宋体" w:eastAsia="宋体" w:hAnsi="宋体" w:cs="宋体"/>
          <w:color w:val="auto"/>
          <w:spacing w:val="-1"/>
        </w:rPr>
        <w:t>1.11.4</w:t>
      </w:r>
      <w:r>
        <w:rPr>
          <w:rFonts w:ascii="宋体" w:eastAsia="宋体" w:hAnsi="宋体" w:cs="宋体"/>
          <w:color w:val="auto"/>
          <w:spacing w:val="-1"/>
        </w:rPr>
        <w:t>合同实施过程中，</w:t>
      </w:r>
      <w:r>
        <w:rPr>
          <w:rFonts w:ascii="宋体" w:eastAsia="宋体" w:hAnsi="宋体" w:cs="宋体"/>
          <w:color w:val="auto"/>
          <w:spacing w:val="-1"/>
        </w:rPr>
        <w:t>发包人要求承包人采用专利技术的，发包人应办理相应的使用手续，承包人应按发包人约定的条件使用，并承担使用专利技术的相关试验工作。所需费用由发包</w:t>
      </w:r>
      <w:r>
        <w:rPr>
          <w:rFonts w:ascii="宋体" w:eastAsia="宋体" w:hAnsi="宋体" w:cs="宋体"/>
          <w:color w:val="auto"/>
          <w:spacing w:val="-2"/>
        </w:rPr>
        <w:t>人承担。</w:t>
      </w:r>
    </w:p>
    <w:p w:rsidR="00FB7375" w:rsidRDefault="00EA147B">
      <w:pPr>
        <w:spacing w:before="163" w:line="204" w:lineRule="auto"/>
        <w:ind w:firstLine="10"/>
        <w:outlineLvl w:val="1"/>
        <w:rPr>
          <w:color w:val="auto"/>
        </w:rPr>
      </w:pPr>
      <w:r>
        <w:rPr>
          <w:rFonts w:ascii="Times New Roman" w:eastAsia="Times New Roman" w:hAnsi="Times New Roman" w:cs="Times New Roman"/>
          <w:b/>
          <w:bCs/>
          <w:color w:val="auto"/>
          <w:spacing w:val="-4"/>
          <w:sz w:val="28"/>
          <w:szCs w:val="28"/>
        </w:rPr>
        <w:t>1.12</w:t>
      </w:r>
      <w:r>
        <w:rPr>
          <w:rFonts w:ascii="宋体" w:eastAsia="宋体" w:hAnsi="宋体" w:cs="宋体"/>
          <w:color w:val="auto"/>
          <w:spacing w:val="-4"/>
          <w:sz w:val="28"/>
          <w:szCs w:val="28"/>
        </w:rPr>
        <w:t>图纸和文件的保密</w:t>
      </w:r>
    </w:p>
    <w:p w:rsidR="00FB7375" w:rsidRDefault="00EA147B">
      <w:pPr>
        <w:spacing w:before="177" w:line="350" w:lineRule="auto"/>
        <w:ind w:left="2" w:firstLine="433"/>
        <w:rPr>
          <w:rFonts w:ascii="宋体" w:eastAsia="宋体" w:hAnsi="宋体" w:cs="宋体"/>
          <w:color w:val="auto"/>
        </w:rPr>
      </w:pPr>
      <w:r>
        <w:rPr>
          <w:rFonts w:ascii="宋体" w:eastAsia="宋体" w:hAnsi="宋体" w:cs="宋体"/>
          <w:color w:val="auto"/>
          <w:spacing w:val="-3"/>
        </w:rPr>
        <w:t>1.12.1</w:t>
      </w:r>
      <w:r>
        <w:rPr>
          <w:rFonts w:ascii="宋体" w:eastAsia="宋体" w:hAnsi="宋体" w:cs="宋体"/>
          <w:color w:val="auto"/>
          <w:spacing w:val="-3"/>
        </w:rPr>
        <w:t>发包人提供的图纸和文件，未经发包人同意，承包人不得为合同以外的目的泄露给他人</w:t>
      </w:r>
      <w:r>
        <w:rPr>
          <w:rFonts w:ascii="宋体" w:eastAsia="宋体" w:hAnsi="宋体" w:cs="宋体"/>
          <w:color w:val="auto"/>
          <w:spacing w:val="-1"/>
        </w:rPr>
        <w:t>或公开发表与引用。</w:t>
      </w:r>
    </w:p>
    <w:p w:rsidR="00FB7375" w:rsidRDefault="00EA147B">
      <w:pPr>
        <w:spacing w:before="3" w:line="352" w:lineRule="auto"/>
        <w:ind w:left="1" w:firstLine="433"/>
        <w:rPr>
          <w:rFonts w:ascii="宋体" w:eastAsia="宋体" w:hAnsi="宋体" w:cs="宋体"/>
          <w:color w:val="auto"/>
          <w:spacing w:val="-1"/>
        </w:rPr>
      </w:pPr>
      <w:r>
        <w:rPr>
          <w:rFonts w:ascii="宋体" w:eastAsia="宋体" w:hAnsi="宋体" w:cs="宋体"/>
          <w:color w:val="auto"/>
          <w:spacing w:val="-3"/>
        </w:rPr>
        <w:t>1.12.2</w:t>
      </w:r>
      <w:r>
        <w:rPr>
          <w:rFonts w:ascii="宋体" w:eastAsia="宋体" w:hAnsi="宋体" w:cs="宋体"/>
          <w:color w:val="auto"/>
          <w:spacing w:val="-3"/>
        </w:rPr>
        <w:t>承包人提供的文件，未经承包人同意，发包人和监理人不得为合同以外的目的泄露给他</w:t>
      </w:r>
      <w:r>
        <w:rPr>
          <w:rFonts w:ascii="宋体" w:eastAsia="宋体" w:hAnsi="宋体" w:cs="宋体"/>
          <w:color w:val="auto"/>
          <w:spacing w:val="-1"/>
        </w:rPr>
        <w:t>人或公开发表与引用。</w:t>
      </w:r>
      <w:bookmarkStart w:id="65" w:name="_bookmark83"/>
      <w:bookmarkEnd w:id="65"/>
    </w:p>
    <w:p w:rsidR="00FB7375" w:rsidRDefault="00EA147B">
      <w:pPr>
        <w:spacing w:before="3"/>
        <w:rPr>
          <w:color w:val="auto"/>
          <w:sz w:val="20"/>
          <w:szCs w:val="20"/>
        </w:rPr>
      </w:pPr>
      <w:r>
        <w:rPr>
          <w:rFonts w:ascii="Times New Roman" w:eastAsia="Times New Roman" w:hAnsi="Times New Roman" w:cs="Times New Roman"/>
          <w:b/>
          <w:bCs/>
          <w:color w:val="auto"/>
          <w:spacing w:val="-3"/>
          <w:sz w:val="28"/>
          <w:szCs w:val="28"/>
        </w:rPr>
        <w:t>2.</w:t>
      </w:r>
      <w:r>
        <w:rPr>
          <w:rFonts w:ascii="宋体" w:eastAsia="宋体" w:hAnsi="宋体" w:cs="宋体"/>
          <w:color w:val="auto"/>
          <w:spacing w:val="-3"/>
          <w:sz w:val="28"/>
          <w:szCs w:val="28"/>
        </w:rPr>
        <w:t>发包人义务</w:t>
      </w:r>
    </w:p>
    <w:p w:rsidR="00FB7375" w:rsidRDefault="00EA147B">
      <w:pPr>
        <w:spacing w:before="277"/>
        <w:outlineLvl w:val="1"/>
        <w:rPr>
          <w:color w:val="auto"/>
        </w:rPr>
      </w:pPr>
      <w:r>
        <w:rPr>
          <w:rFonts w:ascii="Times New Roman" w:eastAsia="Times New Roman" w:hAnsi="Times New Roman" w:cs="Times New Roman"/>
          <w:b/>
          <w:bCs/>
          <w:color w:val="auto"/>
          <w:spacing w:val="-2"/>
          <w:sz w:val="24"/>
          <w:szCs w:val="24"/>
        </w:rPr>
        <w:t>2.1</w:t>
      </w:r>
      <w:r>
        <w:rPr>
          <w:rFonts w:ascii="宋体" w:eastAsia="宋体" w:hAnsi="宋体" w:cs="宋体"/>
          <w:color w:val="auto"/>
          <w:spacing w:val="-2"/>
          <w:sz w:val="24"/>
          <w:szCs w:val="24"/>
        </w:rPr>
        <w:t>遵守法律</w:t>
      </w:r>
    </w:p>
    <w:p w:rsidR="00FB7375" w:rsidRDefault="00EA147B">
      <w:pPr>
        <w:spacing w:before="176" w:line="352" w:lineRule="auto"/>
        <w:ind w:left="8" w:firstLine="415"/>
        <w:rPr>
          <w:rFonts w:ascii="宋体" w:eastAsia="宋体" w:hAnsi="宋体" w:cs="宋体"/>
          <w:color w:val="auto"/>
        </w:rPr>
      </w:pPr>
      <w:r>
        <w:rPr>
          <w:rFonts w:ascii="宋体" w:eastAsia="宋体" w:hAnsi="宋体" w:cs="宋体"/>
          <w:color w:val="auto"/>
        </w:rPr>
        <w:t>发包人在履行合同过程中应遵守法律，并保证承包人免于承担因发包人违反法律而引起的任何</w:t>
      </w:r>
      <w:r>
        <w:rPr>
          <w:rFonts w:ascii="宋体" w:eastAsia="宋体" w:hAnsi="宋体" w:cs="宋体"/>
          <w:color w:val="auto"/>
          <w:spacing w:val="-3"/>
        </w:rPr>
        <w:t>责任。</w:t>
      </w:r>
    </w:p>
    <w:p w:rsidR="00FB7375" w:rsidRDefault="00EA147B">
      <w:pPr>
        <w:spacing w:before="161"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2.2</w:t>
      </w:r>
      <w:r>
        <w:rPr>
          <w:rFonts w:ascii="宋体" w:eastAsia="宋体" w:hAnsi="宋体" w:cs="宋体"/>
          <w:color w:val="auto"/>
          <w:spacing w:val="-2"/>
          <w:sz w:val="28"/>
          <w:szCs w:val="28"/>
        </w:rPr>
        <w:t>发出开工通知</w:t>
      </w:r>
    </w:p>
    <w:p w:rsidR="00FB7375" w:rsidRDefault="00FB7375">
      <w:pPr>
        <w:rPr>
          <w:color w:val="auto"/>
        </w:rPr>
      </w:pPr>
    </w:p>
    <w:p w:rsidR="00FB7375" w:rsidRDefault="00EA147B">
      <w:pPr>
        <w:spacing w:before="173" w:line="204" w:lineRule="auto"/>
        <w:ind w:firstLine="424"/>
        <w:rPr>
          <w:rFonts w:ascii="宋体" w:eastAsia="宋体" w:hAnsi="宋体" w:cs="宋体"/>
          <w:color w:val="auto"/>
        </w:rPr>
      </w:pPr>
      <w:r>
        <w:rPr>
          <w:rFonts w:ascii="宋体" w:eastAsia="宋体" w:hAnsi="宋体" w:cs="宋体"/>
          <w:color w:val="auto"/>
          <w:spacing w:val="-2"/>
        </w:rPr>
        <w:t>发包人应委托监理人按第</w:t>
      </w:r>
      <w:r>
        <w:rPr>
          <w:rFonts w:ascii="宋体" w:eastAsia="宋体" w:hAnsi="宋体" w:cs="宋体"/>
          <w:color w:val="auto"/>
          <w:spacing w:val="-2"/>
        </w:rPr>
        <w:t>11.1</w:t>
      </w:r>
      <w:r>
        <w:rPr>
          <w:rFonts w:ascii="宋体" w:eastAsia="宋体" w:hAnsi="宋体" w:cs="宋体"/>
          <w:color w:val="auto"/>
          <w:spacing w:val="-2"/>
        </w:rPr>
        <w:t>款的约定向承包人发出开工通知。</w:t>
      </w:r>
    </w:p>
    <w:p w:rsidR="00FB7375" w:rsidRDefault="00EA147B">
      <w:pPr>
        <w:spacing w:before="330" w:line="204" w:lineRule="auto"/>
        <w:outlineLvl w:val="1"/>
        <w:rPr>
          <w:color w:val="auto"/>
        </w:rPr>
      </w:pPr>
      <w:r>
        <w:rPr>
          <w:rFonts w:ascii="Times New Roman" w:eastAsia="Times New Roman" w:hAnsi="Times New Roman" w:cs="Times New Roman"/>
          <w:b/>
          <w:bCs/>
          <w:color w:val="auto"/>
          <w:spacing w:val="-2"/>
          <w:sz w:val="28"/>
          <w:szCs w:val="28"/>
        </w:rPr>
        <w:t>2.3</w:t>
      </w:r>
      <w:r>
        <w:rPr>
          <w:rFonts w:ascii="宋体" w:eastAsia="宋体" w:hAnsi="宋体" w:cs="宋体"/>
          <w:color w:val="auto"/>
          <w:spacing w:val="-2"/>
          <w:sz w:val="28"/>
          <w:szCs w:val="28"/>
        </w:rPr>
        <w:t>提供施工场地</w:t>
      </w:r>
    </w:p>
    <w:p w:rsidR="00FB7375" w:rsidRDefault="00EA147B">
      <w:pPr>
        <w:spacing w:before="177" w:line="351" w:lineRule="auto"/>
        <w:ind w:left="5" w:right="137" w:firstLine="418"/>
        <w:rPr>
          <w:rFonts w:ascii="宋体" w:eastAsia="宋体" w:hAnsi="宋体" w:cs="宋体"/>
          <w:color w:val="auto"/>
        </w:rPr>
      </w:pPr>
      <w:r>
        <w:rPr>
          <w:rFonts w:ascii="宋体" w:eastAsia="宋体" w:hAnsi="宋体" w:cs="宋体"/>
          <w:color w:val="auto"/>
          <w:spacing w:val="-3"/>
        </w:rPr>
        <w:t>2.3.1</w:t>
      </w:r>
      <w:r>
        <w:rPr>
          <w:rFonts w:ascii="宋体" w:eastAsia="宋体" w:hAnsi="宋体" w:cs="宋体"/>
          <w:color w:val="auto"/>
          <w:spacing w:val="-3"/>
        </w:rPr>
        <w:t>发包人应在合同双方签定合同协议书后的</w:t>
      </w:r>
      <w:r>
        <w:rPr>
          <w:rFonts w:ascii="宋体" w:eastAsia="宋体" w:hAnsi="宋体" w:cs="宋体"/>
          <w:color w:val="auto"/>
          <w:spacing w:val="-3"/>
        </w:rPr>
        <w:t>14</w:t>
      </w:r>
      <w:r>
        <w:rPr>
          <w:rFonts w:ascii="宋体" w:eastAsia="宋体" w:hAnsi="宋体" w:cs="宋体"/>
          <w:color w:val="auto"/>
          <w:spacing w:val="-3"/>
        </w:rPr>
        <w:t>天内，将本合同工程的施工场地范围图提交给承包人。发包人提供的施工场地范围图应标明场地范围内永久占地与临时占地的范围和界限，</w:t>
      </w:r>
      <w:r>
        <w:rPr>
          <w:rFonts w:ascii="宋体" w:eastAsia="宋体" w:hAnsi="宋体" w:cs="宋体"/>
          <w:color w:val="auto"/>
          <w:spacing w:val="-1"/>
        </w:rPr>
        <w:t>以及指明提供给承包人用于施工场地布置的范围和界限及其有关资料。</w:t>
      </w:r>
    </w:p>
    <w:p w:rsidR="00FB7375" w:rsidRDefault="00EA147B">
      <w:pPr>
        <w:spacing w:before="1" w:line="204" w:lineRule="auto"/>
        <w:ind w:firstLine="424"/>
        <w:rPr>
          <w:rFonts w:ascii="宋体" w:eastAsia="宋体" w:hAnsi="宋体" w:cs="宋体"/>
          <w:color w:val="auto"/>
        </w:rPr>
      </w:pPr>
      <w:r>
        <w:rPr>
          <w:rFonts w:ascii="宋体" w:eastAsia="宋体" w:hAnsi="宋体" w:cs="宋体"/>
          <w:color w:val="auto"/>
          <w:spacing w:val="-1"/>
        </w:rPr>
        <w:lastRenderedPageBreak/>
        <w:t>2.3.2</w:t>
      </w:r>
      <w:r>
        <w:rPr>
          <w:rFonts w:ascii="宋体" w:eastAsia="宋体" w:hAnsi="宋体" w:cs="宋体"/>
          <w:color w:val="auto"/>
          <w:spacing w:val="-1"/>
        </w:rPr>
        <w:t>发包人提供的施工用地范围在专用合同条款中约定。</w:t>
      </w:r>
    </w:p>
    <w:p w:rsidR="00FB7375" w:rsidRDefault="00EA147B">
      <w:pPr>
        <w:spacing w:before="169" w:line="204" w:lineRule="auto"/>
        <w:ind w:firstLine="424"/>
        <w:rPr>
          <w:rFonts w:ascii="宋体" w:eastAsia="宋体" w:hAnsi="宋体" w:cs="宋体"/>
          <w:color w:val="auto"/>
        </w:rPr>
      </w:pPr>
      <w:r>
        <w:rPr>
          <w:rFonts w:ascii="宋体" w:eastAsia="宋体" w:hAnsi="宋体" w:cs="宋体"/>
          <w:color w:val="auto"/>
          <w:spacing w:val="-1"/>
        </w:rPr>
        <w:t>2.3.3</w:t>
      </w:r>
      <w:r>
        <w:rPr>
          <w:rFonts w:ascii="宋体" w:eastAsia="宋体" w:hAnsi="宋体" w:cs="宋体"/>
          <w:color w:val="auto"/>
          <w:spacing w:val="-1"/>
        </w:rPr>
        <w:t>除专用合同条款另有约定外，发包人应按技术标准和要求</w:t>
      </w:r>
      <w:r>
        <w:rPr>
          <w:rFonts w:ascii="宋体" w:eastAsia="宋体" w:hAnsi="宋体" w:cs="宋体"/>
          <w:color w:val="auto"/>
          <w:spacing w:val="-1"/>
        </w:rPr>
        <w:t>(</w:t>
      </w:r>
      <w:r>
        <w:rPr>
          <w:rFonts w:ascii="宋体" w:eastAsia="宋体" w:hAnsi="宋体" w:cs="宋体"/>
          <w:color w:val="auto"/>
          <w:spacing w:val="-1"/>
        </w:rPr>
        <w:t>合同技术条款</w:t>
      </w:r>
      <w:r>
        <w:rPr>
          <w:rFonts w:ascii="宋体" w:eastAsia="宋体" w:hAnsi="宋体" w:cs="宋体"/>
          <w:color w:val="auto"/>
          <w:spacing w:val="-1"/>
        </w:rPr>
        <w:t>)</w:t>
      </w:r>
      <w:r>
        <w:rPr>
          <w:rFonts w:ascii="宋体" w:eastAsia="宋体" w:hAnsi="宋体" w:cs="宋体"/>
          <w:color w:val="auto"/>
          <w:spacing w:val="-1"/>
        </w:rPr>
        <w:t>的约定，向</w:t>
      </w:r>
    </w:p>
    <w:p w:rsidR="00FB7375" w:rsidRDefault="00EA147B">
      <w:pPr>
        <w:spacing w:before="167" w:line="352" w:lineRule="auto"/>
        <w:ind w:left="1" w:right="243"/>
        <w:rPr>
          <w:rFonts w:ascii="宋体" w:eastAsia="宋体" w:hAnsi="宋体" w:cs="宋体"/>
          <w:color w:val="auto"/>
        </w:rPr>
      </w:pPr>
      <w:r>
        <w:rPr>
          <w:rFonts w:ascii="宋体" w:eastAsia="宋体" w:hAnsi="宋体" w:cs="宋体"/>
          <w:color w:val="auto"/>
        </w:rPr>
        <w:t>承包人提供施工场地</w:t>
      </w:r>
      <w:r>
        <w:rPr>
          <w:rFonts w:ascii="宋体" w:eastAsia="宋体" w:hAnsi="宋体" w:cs="宋体"/>
          <w:color w:val="auto"/>
        </w:rPr>
        <w:t>内的工程地质图纸和报告，以及地下障碍物图纸等施工场地有关资料，并保</w:t>
      </w:r>
      <w:r>
        <w:rPr>
          <w:rFonts w:ascii="宋体" w:eastAsia="宋体" w:hAnsi="宋体" w:cs="宋体"/>
          <w:color w:val="auto"/>
        </w:rPr>
        <w:t xml:space="preserve"> </w:t>
      </w:r>
      <w:r>
        <w:rPr>
          <w:rFonts w:ascii="宋体" w:eastAsia="宋体" w:hAnsi="宋体" w:cs="宋体"/>
          <w:color w:val="auto"/>
          <w:spacing w:val="-1"/>
        </w:rPr>
        <w:t>证资料的真实、准确、完整。</w:t>
      </w:r>
    </w:p>
    <w:p w:rsidR="00FB7375" w:rsidRDefault="00EA147B">
      <w:pPr>
        <w:spacing w:before="162" w:line="204" w:lineRule="auto"/>
        <w:outlineLvl w:val="1"/>
        <w:rPr>
          <w:color w:val="auto"/>
        </w:rPr>
      </w:pPr>
      <w:r>
        <w:rPr>
          <w:rFonts w:ascii="Times New Roman" w:eastAsia="Times New Roman" w:hAnsi="Times New Roman" w:cs="Times New Roman"/>
          <w:b/>
          <w:bCs/>
          <w:color w:val="auto"/>
          <w:spacing w:val="-1"/>
          <w:sz w:val="28"/>
          <w:szCs w:val="28"/>
        </w:rPr>
        <w:t>2.4</w:t>
      </w:r>
      <w:r>
        <w:rPr>
          <w:rFonts w:ascii="宋体" w:eastAsia="宋体" w:hAnsi="宋体" w:cs="宋体"/>
          <w:color w:val="auto"/>
          <w:spacing w:val="-1"/>
          <w:sz w:val="28"/>
          <w:szCs w:val="28"/>
        </w:rPr>
        <w:t>协助承包人办理证件和批件</w:t>
      </w:r>
    </w:p>
    <w:p w:rsidR="00FB7375" w:rsidRDefault="00EA147B">
      <w:pPr>
        <w:spacing w:before="176" w:line="204" w:lineRule="auto"/>
        <w:ind w:firstLine="424"/>
        <w:rPr>
          <w:rFonts w:ascii="宋体" w:eastAsia="宋体" w:hAnsi="宋体" w:cs="宋体"/>
          <w:color w:val="auto"/>
        </w:rPr>
      </w:pPr>
      <w:r>
        <w:rPr>
          <w:rFonts w:ascii="宋体" w:eastAsia="宋体" w:hAnsi="宋体" w:cs="宋体"/>
          <w:color w:val="auto"/>
          <w:spacing w:val="-1"/>
        </w:rPr>
        <w:t>发包人应协助承包人办理法律规定的有关施工证件和批件。</w:t>
      </w:r>
    </w:p>
    <w:p w:rsidR="00FB7375" w:rsidRDefault="00EA147B">
      <w:pPr>
        <w:spacing w:before="328" w:line="204" w:lineRule="auto"/>
        <w:outlineLvl w:val="1"/>
        <w:rPr>
          <w:color w:val="auto"/>
        </w:rPr>
      </w:pPr>
      <w:r>
        <w:rPr>
          <w:rFonts w:ascii="Times New Roman" w:eastAsia="Times New Roman" w:hAnsi="Times New Roman" w:cs="Times New Roman"/>
          <w:b/>
          <w:bCs/>
          <w:color w:val="auto"/>
          <w:spacing w:val="-2"/>
          <w:sz w:val="28"/>
          <w:szCs w:val="28"/>
        </w:rPr>
        <w:t>2.5</w:t>
      </w:r>
      <w:r>
        <w:rPr>
          <w:rFonts w:ascii="宋体" w:eastAsia="宋体" w:hAnsi="宋体" w:cs="宋体"/>
          <w:color w:val="auto"/>
          <w:spacing w:val="-2"/>
          <w:sz w:val="28"/>
          <w:szCs w:val="28"/>
        </w:rPr>
        <w:t>组织设计交底</w:t>
      </w:r>
    </w:p>
    <w:p w:rsidR="00FB7375" w:rsidRDefault="00EA147B">
      <w:pPr>
        <w:spacing w:before="175" w:line="204" w:lineRule="auto"/>
        <w:ind w:firstLine="424"/>
        <w:rPr>
          <w:rFonts w:ascii="宋体" w:eastAsia="宋体" w:hAnsi="宋体" w:cs="宋体"/>
          <w:color w:val="auto"/>
        </w:rPr>
      </w:pPr>
      <w:r>
        <w:rPr>
          <w:rFonts w:ascii="宋体" w:eastAsia="宋体" w:hAnsi="宋体" w:cs="宋体"/>
          <w:color w:val="auto"/>
          <w:spacing w:val="-1"/>
        </w:rPr>
        <w:t>发包人应根据合同进度计划，组织设计单位向承包人进行设计交底。</w:t>
      </w:r>
    </w:p>
    <w:p w:rsidR="00FB7375" w:rsidRDefault="00EA147B">
      <w:pPr>
        <w:spacing w:before="330"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2.6</w:t>
      </w:r>
      <w:r>
        <w:rPr>
          <w:rFonts w:ascii="宋体" w:eastAsia="宋体" w:hAnsi="宋体" w:cs="宋体"/>
          <w:color w:val="auto"/>
          <w:spacing w:val="-2"/>
          <w:sz w:val="28"/>
          <w:szCs w:val="28"/>
        </w:rPr>
        <w:t>支付合同价款</w:t>
      </w:r>
    </w:p>
    <w:p w:rsidR="00FB7375" w:rsidRDefault="00EA147B" w:rsidP="00AB7A04">
      <w:pPr>
        <w:spacing w:before="177" w:line="204" w:lineRule="auto"/>
        <w:ind w:firstLineChars="200" w:firstLine="418"/>
        <w:rPr>
          <w:rFonts w:ascii="宋体" w:eastAsia="宋体" w:hAnsi="宋体" w:cs="宋体"/>
          <w:color w:val="auto"/>
        </w:rPr>
      </w:pPr>
      <w:r>
        <w:rPr>
          <w:rFonts w:ascii="宋体" w:eastAsia="宋体" w:hAnsi="宋体" w:cs="宋体"/>
          <w:color w:val="auto"/>
          <w:spacing w:val="-1"/>
        </w:rPr>
        <w:t>发包人应按合同约定向承包人及时支付合同价款。</w:t>
      </w:r>
    </w:p>
    <w:p w:rsidR="00FB7375" w:rsidRDefault="00EA147B">
      <w:pPr>
        <w:spacing w:before="330" w:line="204" w:lineRule="auto"/>
        <w:outlineLvl w:val="1"/>
        <w:rPr>
          <w:color w:val="auto"/>
        </w:rPr>
      </w:pPr>
      <w:r>
        <w:rPr>
          <w:rFonts w:ascii="Times New Roman" w:eastAsia="Times New Roman" w:hAnsi="Times New Roman" w:cs="Times New Roman"/>
          <w:b/>
          <w:bCs/>
          <w:color w:val="auto"/>
          <w:spacing w:val="-1"/>
          <w:sz w:val="28"/>
          <w:szCs w:val="28"/>
        </w:rPr>
        <w:t>2.7</w:t>
      </w:r>
      <w:r>
        <w:rPr>
          <w:rFonts w:ascii="宋体" w:eastAsia="宋体" w:hAnsi="宋体" w:cs="宋体"/>
          <w:color w:val="auto"/>
          <w:spacing w:val="-1"/>
          <w:sz w:val="28"/>
          <w:szCs w:val="28"/>
        </w:rPr>
        <w:t>组织竣工验收（组织法人验收）</w:t>
      </w:r>
    </w:p>
    <w:p w:rsidR="00FB7375" w:rsidRDefault="00EA147B">
      <w:pPr>
        <w:spacing w:before="175" w:line="204" w:lineRule="auto"/>
        <w:ind w:firstLine="424"/>
        <w:rPr>
          <w:rFonts w:ascii="宋体" w:eastAsia="宋体" w:hAnsi="宋体" w:cs="宋体"/>
          <w:color w:val="auto"/>
        </w:rPr>
      </w:pPr>
      <w:r>
        <w:rPr>
          <w:rFonts w:ascii="宋体" w:eastAsia="宋体" w:hAnsi="宋体" w:cs="宋体"/>
          <w:color w:val="auto"/>
          <w:spacing w:val="-1"/>
        </w:rPr>
        <w:t>发包人应按合同约定及时组织法人验收。</w:t>
      </w:r>
    </w:p>
    <w:p w:rsidR="00FB7375" w:rsidRDefault="00EA147B">
      <w:pPr>
        <w:spacing w:before="328" w:line="204" w:lineRule="auto"/>
        <w:outlineLvl w:val="1"/>
        <w:rPr>
          <w:color w:val="auto"/>
        </w:rPr>
      </w:pPr>
      <w:r>
        <w:rPr>
          <w:rFonts w:ascii="Times New Roman" w:eastAsia="Times New Roman" w:hAnsi="Times New Roman" w:cs="Times New Roman"/>
          <w:b/>
          <w:bCs/>
          <w:color w:val="auto"/>
          <w:spacing w:val="-2"/>
          <w:sz w:val="28"/>
          <w:szCs w:val="28"/>
        </w:rPr>
        <w:t>2.8</w:t>
      </w:r>
      <w:r>
        <w:rPr>
          <w:rFonts w:ascii="宋体" w:eastAsia="宋体" w:hAnsi="宋体" w:cs="宋体"/>
          <w:color w:val="auto"/>
          <w:spacing w:val="-2"/>
          <w:sz w:val="28"/>
          <w:szCs w:val="28"/>
        </w:rPr>
        <w:t>其它义务</w:t>
      </w:r>
    </w:p>
    <w:p w:rsidR="00FB7375" w:rsidRDefault="00EA147B">
      <w:pPr>
        <w:spacing w:before="176" w:line="204" w:lineRule="auto"/>
        <w:ind w:firstLine="422"/>
        <w:rPr>
          <w:rFonts w:ascii="宋体" w:eastAsia="宋体" w:hAnsi="宋体" w:cs="宋体"/>
          <w:color w:val="auto"/>
          <w:spacing w:val="-1"/>
        </w:rPr>
      </w:pPr>
      <w:r>
        <w:rPr>
          <w:rFonts w:ascii="宋体" w:eastAsia="宋体" w:hAnsi="宋体" w:cs="宋体"/>
          <w:color w:val="auto"/>
          <w:spacing w:val="-1"/>
        </w:rPr>
        <w:t>其它义务在专用合同条款中补充约定。</w:t>
      </w:r>
      <w:bookmarkStart w:id="66" w:name="_bookmark84"/>
      <w:bookmarkEnd w:id="66"/>
    </w:p>
    <w:p w:rsidR="00FB7375" w:rsidRDefault="00EA147B">
      <w:pPr>
        <w:spacing w:before="176"/>
        <w:rPr>
          <w:color w:val="auto"/>
        </w:rPr>
      </w:pPr>
      <w:r>
        <w:rPr>
          <w:rFonts w:ascii="Times New Roman" w:eastAsia="Times New Roman" w:hAnsi="Times New Roman" w:cs="Times New Roman"/>
          <w:b/>
          <w:bCs/>
          <w:color w:val="auto"/>
          <w:spacing w:val="-3"/>
          <w:sz w:val="32"/>
          <w:szCs w:val="32"/>
        </w:rPr>
        <w:t>3.</w:t>
      </w:r>
      <w:r>
        <w:rPr>
          <w:rFonts w:ascii="宋体" w:eastAsia="宋体" w:hAnsi="宋体" w:cs="宋体"/>
          <w:color w:val="auto"/>
          <w:spacing w:val="-3"/>
          <w:sz w:val="32"/>
          <w:szCs w:val="32"/>
        </w:rPr>
        <w:t>监理人</w:t>
      </w:r>
    </w:p>
    <w:p w:rsidR="00FB7375" w:rsidRDefault="00EA147B">
      <w:pPr>
        <w:spacing w:before="277"/>
        <w:outlineLvl w:val="1"/>
        <w:rPr>
          <w:color w:val="auto"/>
        </w:rPr>
      </w:pPr>
      <w:r>
        <w:rPr>
          <w:rFonts w:ascii="Times New Roman" w:eastAsia="Times New Roman" w:hAnsi="Times New Roman" w:cs="Times New Roman"/>
          <w:b/>
          <w:bCs/>
          <w:color w:val="auto"/>
          <w:spacing w:val="-1"/>
          <w:sz w:val="28"/>
          <w:szCs w:val="28"/>
        </w:rPr>
        <w:t>3.1</w:t>
      </w:r>
      <w:r>
        <w:rPr>
          <w:rFonts w:ascii="宋体" w:eastAsia="宋体" w:hAnsi="宋体" w:cs="宋体"/>
          <w:color w:val="auto"/>
          <w:spacing w:val="-1"/>
          <w:sz w:val="28"/>
          <w:szCs w:val="28"/>
        </w:rPr>
        <w:t>监理人的职责和权力</w:t>
      </w:r>
    </w:p>
    <w:p w:rsidR="00FB7375" w:rsidRDefault="00EA147B">
      <w:pPr>
        <w:spacing w:before="174" w:line="352" w:lineRule="auto"/>
        <w:ind w:left="5" w:right="246" w:firstLine="448"/>
        <w:rPr>
          <w:rFonts w:ascii="宋体" w:eastAsia="宋体" w:hAnsi="宋体" w:cs="宋体"/>
          <w:color w:val="auto"/>
        </w:rPr>
      </w:pPr>
      <w:r>
        <w:rPr>
          <w:rFonts w:ascii="宋体" w:eastAsia="宋体" w:hAnsi="宋体" w:cs="宋体"/>
          <w:color w:val="auto"/>
          <w:spacing w:val="-1"/>
        </w:rPr>
        <w:t>3.1.1</w:t>
      </w:r>
      <w:r>
        <w:rPr>
          <w:rFonts w:ascii="宋体" w:eastAsia="宋体" w:hAnsi="宋体" w:cs="宋体"/>
          <w:color w:val="auto"/>
          <w:spacing w:val="-1"/>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w:t>
      </w:r>
      <w:r>
        <w:rPr>
          <w:rFonts w:ascii="宋体" w:eastAsia="宋体" w:hAnsi="宋体" w:cs="宋体"/>
          <w:color w:val="auto"/>
          <w:spacing w:val="-4"/>
        </w:rPr>
        <w:t>即使没有发包人的事先批准，承包人也应立即遵照执行。监理人应按第</w:t>
      </w:r>
      <w:r>
        <w:rPr>
          <w:rFonts w:ascii="宋体" w:eastAsia="宋体" w:hAnsi="宋体" w:cs="宋体"/>
          <w:color w:val="auto"/>
          <w:spacing w:val="-4"/>
        </w:rPr>
        <w:t>15</w:t>
      </w:r>
      <w:r>
        <w:rPr>
          <w:rFonts w:ascii="宋体" w:eastAsia="宋体" w:hAnsi="宋体" w:cs="宋体"/>
          <w:color w:val="auto"/>
          <w:spacing w:val="-4"/>
        </w:rPr>
        <w:t>条的约定增加相应的费</w:t>
      </w:r>
      <w:r>
        <w:rPr>
          <w:rFonts w:ascii="宋体" w:eastAsia="宋体" w:hAnsi="宋体" w:cs="宋体"/>
          <w:color w:val="auto"/>
          <w:spacing w:val="-1"/>
        </w:rPr>
        <w:t>用，并通知承包人。</w:t>
      </w:r>
    </w:p>
    <w:p w:rsidR="00FB7375" w:rsidRDefault="00EA147B">
      <w:pPr>
        <w:spacing w:before="1" w:line="350" w:lineRule="auto"/>
        <w:ind w:left="21" w:right="2" w:firstLine="406"/>
        <w:rPr>
          <w:rFonts w:ascii="宋体" w:eastAsia="宋体" w:hAnsi="宋体" w:cs="宋体"/>
          <w:color w:val="auto"/>
        </w:rPr>
      </w:pPr>
      <w:r>
        <w:rPr>
          <w:rFonts w:ascii="宋体" w:eastAsia="宋体" w:hAnsi="宋体" w:cs="宋体"/>
          <w:color w:val="auto"/>
        </w:rPr>
        <w:t>3.1.2</w:t>
      </w:r>
      <w:r>
        <w:rPr>
          <w:rFonts w:ascii="宋体" w:eastAsia="宋体" w:hAnsi="宋体" w:cs="宋体"/>
          <w:color w:val="auto"/>
        </w:rPr>
        <w:t>监理人发出的任何指示应视为已得到发包人的批准，但监理人无权免除或变更合同约定</w:t>
      </w:r>
      <w:r>
        <w:rPr>
          <w:rFonts w:ascii="宋体" w:eastAsia="宋体" w:hAnsi="宋体" w:cs="宋体"/>
          <w:color w:val="auto"/>
        </w:rPr>
        <w:t xml:space="preserve"> </w:t>
      </w:r>
      <w:r>
        <w:rPr>
          <w:rFonts w:ascii="宋体" w:eastAsia="宋体" w:hAnsi="宋体" w:cs="宋体"/>
          <w:color w:val="auto"/>
          <w:spacing w:val="-2"/>
        </w:rPr>
        <w:t>的发包人和承包人的权利、义务和责任。</w:t>
      </w:r>
    </w:p>
    <w:p w:rsidR="00FB7375" w:rsidRDefault="00EA147B">
      <w:pPr>
        <w:spacing w:before="3" w:line="352" w:lineRule="auto"/>
        <w:ind w:left="2" w:right="2" w:firstLine="425"/>
        <w:rPr>
          <w:rFonts w:ascii="宋体" w:eastAsia="宋体" w:hAnsi="宋体" w:cs="宋体"/>
          <w:color w:val="auto"/>
        </w:rPr>
      </w:pPr>
      <w:r>
        <w:rPr>
          <w:rFonts w:ascii="宋体" w:eastAsia="宋体" w:hAnsi="宋体" w:cs="宋体"/>
          <w:color w:val="auto"/>
        </w:rPr>
        <w:t>3.1.3</w:t>
      </w:r>
      <w:r>
        <w:rPr>
          <w:rFonts w:ascii="宋体" w:eastAsia="宋体" w:hAnsi="宋体" w:cs="宋体"/>
          <w:color w:val="auto"/>
        </w:rPr>
        <w:t>合同约定应由承包人承担的义务和责任，不因监理人对承包人提交文件的审查或批准，</w:t>
      </w:r>
      <w:r>
        <w:rPr>
          <w:rFonts w:ascii="宋体" w:eastAsia="宋体" w:hAnsi="宋体" w:cs="宋体"/>
          <w:color w:val="auto"/>
        </w:rPr>
        <w:t xml:space="preserve"> </w:t>
      </w:r>
      <w:r>
        <w:rPr>
          <w:rFonts w:ascii="宋体" w:eastAsia="宋体" w:hAnsi="宋体" w:cs="宋体"/>
          <w:color w:val="auto"/>
        </w:rPr>
        <w:t>对工程、材料和设备的检查和检验，以及为实施监理作出的指示等职务行为而减轻或解除。</w:t>
      </w:r>
    </w:p>
    <w:p w:rsidR="00FB7375" w:rsidRDefault="00EA147B">
      <w:pPr>
        <w:spacing w:before="159" w:line="204" w:lineRule="auto"/>
        <w:outlineLvl w:val="1"/>
        <w:rPr>
          <w:color w:val="auto"/>
        </w:rPr>
      </w:pPr>
      <w:r>
        <w:rPr>
          <w:rFonts w:ascii="Times New Roman" w:eastAsia="Times New Roman" w:hAnsi="Times New Roman" w:cs="Times New Roman"/>
          <w:b/>
          <w:bCs/>
          <w:color w:val="auto"/>
          <w:spacing w:val="-2"/>
          <w:sz w:val="28"/>
          <w:szCs w:val="28"/>
        </w:rPr>
        <w:t>3.2</w:t>
      </w:r>
      <w:r>
        <w:rPr>
          <w:rFonts w:ascii="宋体" w:eastAsia="宋体" w:hAnsi="宋体" w:cs="宋体"/>
          <w:color w:val="auto"/>
          <w:spacing w:val="-2"/>
          <w:sz w:val="28"/>
          <w:szCs w:val="28"/>
        </w:rPr>
        <w:t>总监理工程师</w:t>
      </w:r>
    </w:p>
    <w:p w:rsidR="00FB7375" w:rsidRDefault="00EA147B">
      <w:pPr>
        <w:spacing w:before="177" w:line="351" w:lineRule="auto"/>
        <w:ind w:left="5" w:firstLine="421"/>
        <w:rPr>
          <w:rFonts w:ascii="宋体" w:eastAsia="宋体" w:hAnsi="宋体" w:cs="宋体"/>
          <w:color w:val="auto"/>
        </w:rPr>
      </w:pPr>
      <w:r>
        <w:rPr>
          <w:rFonts w:ascii="宋体" w:eastAsia="宋体" w:hAnsi="宋体" w:cs="宋体"/>
          <w:color w:val="auto"/>
        </w:rPr>
        <w:t>发包人应在发出开工通知前将总监理工程师的任命通知承包人。总监理工程师更换时，应在调</w:t>
      </w:r>
      <w:r>
        <w:rPr>
          <w:rFonts w:ascii="宋体" w:eastAsia="宋体" w:hAnsi="宋体" w:cs="宋体"/>
          <w:color w:val="auto"/>
          <w:spacing w:val="-1"/>
        </w:rPr>
        <w:t>离</w:t>
      </w:r>
      <w:r>
        <w:rPr>
          <w:rFonts w:ascii="宋体" w:eastAsia="宋体" w:hAnsi="宋体" w:cs="宋体"/>
          <w:color w:val="auto"/>
          <w:spacing w:val="-1"/>
        </w:rPr>
        <w:t>14</w:t>
      </w:r>
      <w:r>
        <w:rPr>
          <w:rFonts w:ascii="宋体" w:eastAsia="宋体" w:hAnsi="宋体" w:cs="宋体"/>
          <w:color w:val="auto"/>
          <w:spacing w:val="-1"/>
        </w:rPr>
        <w:t>天前通知承包人。总监理工程师短期离开施工场地的，应委派代表代行其职责，并通知承包</w:t>
      </w:r>
      <w:r>
        <w:rPr>
          <w:rFonts w:ascii="宋体" w:eastAsia="宋体" w:hAnsi="宋体" w:cs="宋体"/>
          <w:color w:val="auto"/>
          <w:spacing w:val="-2"/>
        </w:rPr>
        <w:t>人。</w:t>
      </w:r>
    </w:p>
    <w:p w:rsidR="00FB7375" w:rsidRDefault="00EA147B">
      <w:pPr>
        <w:spacing w:before="163" w:line="204" w:lineRule="auto"/>
        <w:outlineLvl w:val="1"/>
        <w:rPr>
          <w:color w:val="auto"/>
        </w:rPr>
      </w:pPr>
      <w:r>
        <w:rPr>
          <w:rFonts w:ascii="Times New Roman" w:eastAsia="Times New Roman" w:hAnsi="Times New Roman" w:cs="Times New Roman"/>
          <w:b/>
          <w:bCs/>
          <w:color w:val="auto"/>
          <w:spacing w:val="-2"/>
          <w:sz w:val="28"/>
          <w:szCs w:val="28"/>
        </w:rPr>
        <w:t>3.3</w:t>
      </w:r>
      <w:r>
        <w:rPr>
          <w:rFonts w:ascii="宋体" w:eastAsia="宋体" w:hAnsi="宋体" w:cs="宋体"/>
          <w:color w:val="auto"/>
          <w:spacing w:val="-2"/>
          <w:sz w:val="28"/>
          <w:szCs w:val="28"/>
        </w:rPr>
        <w:t>监理人员</w:t>
      </w:r>
    </w:p>
    <w:p w:rsidR="00FB7375" w:rsidRDefault="00EA147B">
      <w:pPr>
        <w:spacing w:before="174" w:line="352" w:lineRule="auto"/>
        <w:ind w:left="2" w:firstLine="425"/>
        <w:rPr>
          <w:rFonts w:ascii="宋体" w:eastAsia="宋体" w:hAnsi="宋体" w:cs="宋体"/>
          <w:color w:val="auto"/>
        </w:rPr>
      </w:pPr>
      <w:r>
        <w:rPr>
          <w:rFonts w:ascii="宋体" w:eastAsia="宋体" w:hAnsi="宋体" w:cs="宋体"/>
          <w:color w:val="auto"/>
        </w:rPr>
        <w:lastRenderedPageBreak/>
        <w:t>3.3.1</w:t>
      </w:r>
      <w:r>
        <w:rPr>
          <w:rFonts w:ascii="宋体" w:eastAsia="宋体" w:hAnsi="宋体" w:cs="宋体"/>
          <w:color w:val="auto"/>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w:t>
      </w:r>
      <w:r>
        <w:rPr>
          <w:rFonts w:ascii="宋体" w:eastAsia="宋体" w:hAnsi="宋体" w:cs="宋体"/>
          <w:color w:val="auto"/>
          <w:spacing w:val="-1"/>
        </w:rPr>
        <w:t>销某项授权时，应将撤销授权的决定及时通知承包人。</w:t>
      </w:r>
    </w:p>
    <w:p w:rsidR="00FB7375" w:rsidRDefault="00EA147B">
      <w:pPr>
        <w:spacing w:before="3" w:line="351" w:lineRule="auto"/>
        <w:ind w:left="6" w:firstLine="421"/>
        <w:rPr>
          <w:rFonts w:ascii="宋体" w:eastAsia="宋体" w:hAnsi="宋体" w:cs="宋体"/>
          <w:color w:val="auto"/>
        </w:rPr>
      </w:pPr>
      <w:r>
        <w:rPr>
          <w:rFonts w:ascii="宋体" w:eastAsia="宋体" w:hAnsi="宋体" w:cs="宋体"/>
          <w:color w:val="auto"/>
        </w:rPr>
        <w:t>3.3.2</w:t>
      </w:r>
      <w:r>
        <w:rPr>
          <w:rFonts w:ascii="宋体" w:eastAsia="宋体" w:hAnsi="宋体" w:cs="宋体"/>
          <w:color w:val="auto"/>
        </w:rPr>
        <w:t>监理人员对承包人的任何工作、工程或其采用的材料和工程设备未在约定的或合理的期限内提出否定意见的，视为已获批准，但不影响监理人在以后拒绝该项工作、工程、材料或工程设</w:t>
      </w:r>
      <w:r>
        <w:rPr>
          <w:rFonts w:ascii="宋体" w:eastAsia="宋体" w:hAnsi="宋体" w:cs="宋体"/>
          <w:color w:val="auto"/>
          <w:spacing w:val="-2"/>
        </w:rPr>
        <w:t>备的权利。</w:t>
      </w:r>
    </w:p>
    <w:p w:rsidR="00FB7375" w:rsidRDefault="00EA147B">
      <w:pPr>
        <w:spacing w:before="1" w:line="350" w:lineRule="auto"/>
        <w:ind w:left="4" w:right="2" w:firstLine="423"/>
        <w:rPr>
          <w:rFonts w:ascii="宋体" w:eastAsia="宋体" w:hAnsi="宋体" w:cs="宋体"/>
          <w:color w:val="auto"/>
        </w:rPr>
      </w:pPr>
      <w:r>
        <w:rPr>
          <w:rFonts w:ascii="宋体" w:eastAsia="宋体" w:hAnsi="宋体" w:cs="宋体"/>
          <w:color w:val="auto"/>
        </w:rPr>
        <w:t>3.3.3</w:t>
      </w:r>
      <w:r>
        <w:rPr>
          <w:rFonts w:ascii="宋体" w:eastAsia="宋体" w:hAnsi="宋体" w:cs="宋体"/>
          <w:color w:val="auto"/>
        </w:rPr>
        <w:t>承包人对总监理工程师</w:t>
      </w:r>
      <w:r>
        <w:rPr>
          <w:rFonts w:ascii="宋体" w:eastAsia="宋体" w:hAnsi="宋体" w:cs="宋体"/>
          <w:color w:val="auto"/>
        </w:rPr>
        <w:t>授权的监理人员发出的指示有疑问的，可向总监理工程师提出书</w:t>
      </w:r>
      <w:r>
        <w:rPr>
          <w:rFonts w:ascii="宋体" w:eastAsia="宋体" w:hAnsi="宋体" w:cs="宋体"/>
          <w:color w:val="auto"/>
        </w:rPr>
        <w:t xml:space="preserve"> </w:t>
      </w:r>
      <w:r>
        <w:rPr>
          <w:rFonts w:ascii="宋体" w:eastAsia="宋体" w:hAnsi="宋体" w:cs="宋体"/>
          <w:color w:val="auto"/>
          <w:spacing w:val="-1"/>
        </w:rPr>
        <w:t>面异议，总监理工程师应在</w:t>
      </w:r>
      <w:r>
        <w:rPr>
          <w:rFonts w:ascii="宋体" w:eastAsia="宋体" w:hAnsi="宋体" w:cs="宋体"/>
          <w:color w:val="auto"/>
          <w:spacing w:val="-1"/>
        </w:rPr>
        <w:t>48</w:t>
      </w:r>
      <w:r>
        <w:rPr>
          <w:rFonts w:ascii="宋体" w:eastAsia="宋体" w:hAnsi="宋体" w:cs="宋体"/>
          <w:color w:val="auto"/>
          <w:spacing w:val="-1"/>
        </w:rPr>
        <w:t>小时内对该指示予以确认、更改或撤销。</w:t>
      </w:r>
    </w:p>
    <w:p w:rsidR="00FB7375" w:rsidRDefault="00EA147B">
      <w:pPr>
        <w:spacing w:before="4" w:line="352" w:lineRule="auto"/>
        <w:ind w:left="3" w:right="1" w:firstLine="424"/>
        <w:rPr>
          <w:rFonts w:ascii="宋体" w:eastAsia="宋体" w:hAnsi="宋体" w:cs="宋体"/>
          <w:color w:val="auto"/>
        </w:rPr>
      </w:pPr>
      <w:r>
        <w:rPr>
          <w:rFonts w:ascii="宋体" w:eastAsia="宋体" w:hAnsi="宋体" w:cs="宋体"/>
          <w:color w:val="auto"/>
          <w:spacing w:val="-2"/>
        </w:rPr>
        <w:t>3.3.4</w:t>
      </w:r>
      <w:r>
        <w:rPr>
          <w:rFonts w:ascii="宋体" w:eastAsia="宋体" w:hAnsi="宋体" w:cs="宋体"/>
          <w:color w:val="auto"/>
          <w:spacing w:val="-2"/>
        </w:rPr>
        <w:t>除专用合同条款另有约定外，总监理工程师不应将第</w:t>
      </w:r>
      <w:r>
        <w:rPr>
          <w:rFonts w:ascii="宋体" w:eastAsia="宋体" w:hAnsi="宋体" w:cs="宋体"/>
          <w:color w:val="auto"/>
          <w:spacing w:val="-2"/>
        </w:rPr>
        <w:t>3.5</w:t>
      </w:r>
      <w:r>
        <w:rPr>
          <w:rFonts w:ascii="宋体" w:eastAsia="宋体" w:hAnsi="宋体" w:cs="宋体"/>
          <w:color w:val="auto"/>
          <w:spacing w:val="-2"/>
        </w:rPr>
        <w:t>款约定应由总监理工程师作出</w:t>
      </w:r>
      <w:r>
        <w:rPr>
          <w:rFonts w:ascii="宋体" w:eastAsia="宋体" w:hAnsi="宋体" w:cs="宋体"/>
          <w:color w:val="auto"/>
          <w:spacing w:val="-1"/>
        </w:rPr>
        <w:t>确定的权力授权或委托给其他监理人员。</w:t>
      </w:r>
    </w:p>
    <w:p w:rsidR="00FB7375" w:rsidRDefault="00EA147B">
      <w:pPr>
        <w:spacing w:before="158" w:line="204" w:lineRule="auto"/>
        <w:outlineLvl w:val="1"/>
        <w:rPr>
          <w:color w:val="auto"/>
        </w:rPr>
      </w:pPr>
      <w:r>
        <w:rPr>
          <w:rFonts w:ascii="Times New Roman" w:eastAsia="Times New Roman" w:hAnsi="Times New Roman" w:cs="Times New Roman"/>
          <w:b/>
          <w:bCs/>
          <w:color w:val="auto"/>
          <w:spacing w:val="-1"/>
          <w:sz w:val="28"/>
          <w:szCs w:val="28"/>
        </w:rPr>
        <w:t>3.4</w:t>
      </w:r>
      <w:r>
        <w:rPr>
          <w:rFonts w:ascii="宋体" w:eastAsia="宋体" w:hAnsi="宋体" w:cs="宋体"/>
          <w:color w:val="auto"/>
          <w:spacing w:val="-1"/>
          <w:sz w:val="28"/>
          <w:szCs w:val="28"/>
        </w:rPr>
        <w:t>监理人的指示</w:t>
      </w:r>
    </w:p>
    <w:p w:rsidR="00FB7375" w:rsidRDefault="00EA147B">
      <w:pPr>
        <w:spacing w:before="176" w:line="360" w:lineRule="auto"/>
        <w:ind w:firstLine="427"/>
        <w:rPr>
          <w:rFonts w:ascii="宋体" w:eastAsia="宋体" w:hAnsi="宋体" w:cs="宋体"/>
          <w:color w:val="auto"/>
        </w:rPr>
      </w:pPr>
      <w:r>
        <w:rPr>
          <w:rFonts w:ascii="宋体" w:eastAsia="宋体" w:hAnsi="宋体" w:cs="宋体"/>
          <w:color w:val="auto"/>
          <w:spacing w:val="-2"/>
        </w:rPr>
        <w:t>3.4.1</w:t>
      </w:r>
      <w:r>
        <w:rPr>
          <w:rFonts w:ascii="宋体" w:eastAsia="宋体" w:hAnsi="宋体" w:cs="宋体"/>
          <w:color w:val="auto"/>
          <w:spacing w:val="-2"/>
        </w:rPr>
        <w:t>监理人应按第</w:t>
      </w:r>
      <w:r>
        <w:rPr>
          <w:rFonts w:ascii="宋体" w:eastAsia="宋体" w:hAnsi="宋体" w:cs="宋体"/>
          <w:color w:val="auto"/>
          <w:spacing w:val="-2"/>
        </w:rPr>
        <w:t>3.1</w:t>
      </w:r>
      <w:r>
        <w:rPr>
          <w:rFonts w:ascii="宋体" w:eastAsia="宋体" w:hAnsi="宋体" w:cs="宋体"/>
          <w:color w:val="auto"/>
          <w:spacing w:val="-2"/>
        </w:rPr>
        <w:t>款的约定向承包人发出指示，监理人的指示应盖有监理人授权的施工</w:t>
      </w:r>
      <w:r>
        <w:rPr>
          <w:rFonts w:ascii="宋体" w:eastAsia="宋体" w:hAnsi="宋体" w:cs="宋体"/>
          <w:color w:val="auto"/>
          <w:spacing w:val="-1"/>
        </w:rPr>
        <w:t>场地机构章，并由总监理工程师或总监理工程师按第</w:t>
      </w:r>
      <w:r>
        <w:rPr>
          <w:rFonts w:ascii="宋体" w:eastAsia="宋体" w:hAnsi="宋体" w:cs="宋体"/>
          <w:color w:val="auto"/>
          <w:spacing w:val="-1"/>
        </w:rPr>
        <w:t>3.3.1</w:t>
      </w:r>
      <w:r>
        <w:rPr>
          <w:rFonts w:ascii="宋体" w:eastAsia="宋体" w:hAnsi="宋体" w:cs="宋体"/>
          <w:color w:val="auto"/>
          <w:spacing w:val="-1"/>
        </w:rPr>
        <w:t>项约定授权的监理人员签字。</w:t>
      </w:r>
    </w:p>
    <w:p w:rsidR="00FB7375" w:rsidRDefault="00EA147B">
      <w:pPr>
        <w:spacing w:before="167" w:line="360" w:lineRule="auto"/>
        <w:ind w:left="5" w:right="2" w:firstLine="422"/>
        <w:rPr>
          <w:rFonts w:ascii="宋体" w:eastAsia="宋体" w:hAnsi="宋体" w:cs="宋体"/>
          <w:color w:val="auto"/>
        </w:rPr>
      </w:pPr>
      <w:r>
        <w:rPr>
          <w:rFonts w:ascii="宋体" w:eastAsia="宋体" w:hAnsi="宋体" w:cs="宋体"/>
          <w:color w:val="auto"/>
          <w:spacing w:val="-3"/>
        </w:rPr>
        <w:t>3.4.2</w:t>
      </w:r>
      <w:r>
        <w:rPr>
          <w:rFonts w:ascii="宋体" w:eastAsia="宋体" w:hAnsi="宋体" w:cs="宋体"/>
          <w:color w:val="auto"/>
          <w:spacing w:val="-3"/>
        </w:rPr>
        <w:t>承包人收到监理人按第</w:t>
      </w:r>
      <w:r>
        <w:rPr>
          <w:rFonts w:ascii="宋体" w:eastAsia="宋体" w:hAnsi="宋体" w:cs="宋体"/>
          <w:color w:val="auto"/>
          <w:spacing w:val="-3"/>
        </w:rPr>
        <w:t>3.4.1</w:t>
      </w:r>
      <w:r>
        <w:rPr>
          <w:rFonts w:ascii="宋体" w:eastAsia="宋体" w:hAnsi="宋体" w:cs="宋体"/>
          <w:color w:val="auto"/>
          <w:spacing w:val="-3"/>
        </w:rPr>
        <w:t>项作出的指示后应遵照执行。指示</w:t>
      </w:r>
      <w:r>
        <w:rPr>
          <w:rFonts w:ascii="宋体" w:eastAsia="宋体" w:hAnsi="宋体" w:cs="宋体"/>
          <w:color w:val="auto"/>
          <w:spacing w:val="-3"/>
        </w:rPr>
        <w:t>构成变更的，应按第</w:t>
      </w:r>
      <w:r>
        <w:rPr>
          <w:rFonts w:ascii="宋体" w:eastAsia="宋体" w:hAnsi="宋体" w:cs="宋体"/>
          <w:color w:val="auto"/>
          <w:spacing w:val="-3"/>
        </w:rPr>
        <w:t>15</w:t>
      </w:r>
      <w:r>
        <w:rPr>
          <w:rFonts w:ascii="宋体" w:eastAsia="宋体" w:hAnsi="宋体" w:cs="宋体"/>
          <w:color w:val="auto"/>
          <w:spacing w:val="-2"/>
        </w:rPr>
        <w:t>条处理。</w:t>
      </w:r>
    </w:p>
    <w:p w:rsidR="00FB7375" w:rsidRDefault="00EA147B">
      <w:pPr>
        <w:spacing w:before="1" w:line="351" w:lineRule="auto"/>
        <w:ind w:left="3" w:right="2" w:firstLine="424"/>
        <w:rPr>
          <w:rFonts w:ascii="宋体" w:eastAsia="宋体" w:hAnsi="宋体" w:cs="宋体"/>
          <w:color w:val="auto"/>
        </w:rPr>
      </w:pPr>
      <w:r>
        <w:rPr>
          <w:rFonts w:ascii="宋体" w:eastAsia="宋体" w:hAnsi="宋体" w:cs="宋体"/>
          <w:color w:val="auto"/>
        </w:rPr>
        <w:t>3.4.3</w:t>
      </w:r>
      <w:r>
        <w:rPr>
          <w:rFonts w:ascii="宋体" w:eastAsia="宋体" w:hAnsi="宋体" w:cs="宋体"/>
          <w:color w:val="auto"/>
        </w:rPr>
        <w:t>在紧急情况下，总监理工程师或被授权的监理人员可以当场签发临时书面指示，承包人</w:t>
      </w:r>
      <w:r>
        <w:rPr>
          <w:rFonts w:ascii="宋体" w:eastAsia="宋体" w:hAnsi="宋体" w:cs="宋体"/>
          <w:color w:val="auto"/>
          <w:spacing w:val="-1"/>
        </w:rPr>
        <w:t>应遵照执行。承包人应在收到上述临时书面指示后</w:t>
      </w:r>
      <w:r>
        <w:rPr>
          <w:rFonts w:ascii="宋体" w:eastAsia="宋体" w:hAnsi="宋体" w:cs="宋体"/>
          <w:color w:val="auto"/>
          <w:spacing w:val="-1"/>
        </w:rPr>
        <w:t>24</w:t>
      </w:r>
      <w:r>
        <w:rPr>
          <w:rFonts w:ascii="宋体" w:eastAsia="宋体" w:hAnsi="宋体" w:cs="宋体"/>
          <w:color w:val="auto"/>
          <w:spacing w:val="-1"/>
        </w:rPr>
        <w:t>小时内，向监理人发出书面确认函。监理人在</w:t>
      </w:r>
      <w:r>
        <w:rPr>
          <w:rFonts w:ascii="宋体" w:eastAsia="宋体" w:hAnsi="宋体" w:cs="宋体"/>
          <w:color w:val="auto"/>
        </w:rPr>
        <w:t>收到书面确认函后</w:t>
      </w:r>
      <w:r>
        <w:rPr>
          <w:rFonts w:ascii="宋体" w:eastAsia="宋体" w:hAnsi="宋体" w:cs="宋体"/>
          <w:color w:val="auto"/>
        </w:rPr>
        <w:t>24</w:t>
      </w:r>
      <w:r>
        <w:rPr>
          <w:rFonts w:ascii="宋体" w:eastAsia="宋体" w:hAnsi="宋体" w:cs="宋体"/>
          <w:color w:val="auto"/>
        </w:rPr>
        <w:t>小时内未予答复的，该书面确认函应被视为监理人的正式指示。</w:t>
      </w:r>
    </w:p>
    <w:p w:rsidR="00FB7375" w:rsidRDefault="00EA147B">
      <w:pPr>
        <w:spacing w:before="1" w:line="350" w:lineRule="auto"/>
        <w:ind w:left="6" w:right="2" w:firstLine="421"/>
        <w:rPr>
          <w:rFonts w:ascii="宋体" w:eastAsia="宋体" w:hAnsi="宋体" w:cs="宋体"/>
          <w:color w:val="auto"/>
        </w:rPr>
      </w:pPr>
      <w:r>
        <w:rPr>
          <w:rFonts w:ascii="宋体" w:eastAsia="宋体" w:hAnsi="宋体" w:cs="宋体"/>
          <w:color w:val="auto"/>
          <w:spacing w:val="-2"/>
        </w:rPr>
        <w:t>3.4.4</w:t>
      </w:r>
      <w:r>
        <w:rPr>
          <w:rFonts w:ascii="宋体" w:eastAsia="宋体" w:hAnsi="宋体" w:cs="宋体"/>
          <w:color w:val="auto"/>
          <w:spacing w:val="-2"/>
        </w:rPr>
        <w:t>除合同另有约定外，承包人只从总监理工程师或按第</w:t>
      </w:r>
      <w:r>
        <w:rPr>
          <w:rFonts w:ascii="宋体" w:eastAsia="宋体" w:hAnsi="宋体" w:cs="宋体"/>
          <w:color w:val="auto"/>
          <w:spacing w:val="-2"/>
        </w:rPr>
        <w:t>3.3.1</w:t>
      </w:r>
      <w:r>
        <w:rPr>
          <w:rFonts w:ascii="宋体" w:eastAsia="宋体" w:hAnsi="宋体" w:cs="宋体"/>
          <w:color w:val="auto"/>
          <w:spacing w:val="-2"/>
        </w:rPr>
        <w:t>项被授权的监理人员处取得指示。</w:t>
      </w:r>
    </w:p>
    <w:p w:rsidR="00FB7375" w:rsidRDefault="00EA147B">
      <w:pPr>
        <w:spacing w:before="2" w:line="353" w:lineRule="auto"/>
        <w:ind w:left="115" w:right="7" w:firstLine="312"/>
        <w:rPr>
          <w:rFonts w:ascii="宋体" w:eastAsia="宋体" w:hAnsi="宋体" w:cs="宋体"/>
          <w:color w:val="auto"/>
        </w:rPr>
      </w:pPr>
      <w:r>
        <w:rPr>
          <w:rFonts w:ascii="宋体" w:eastAsia="宋体" w:hAnsi="宋体" w:cs="宋体"/>
          <w:color w:val="auto"/>
          <w:spacing w:val="4"/>
        </w:rPr>
        <w:t>3.4.5</w:t>
      </w:r>
      <w:r>
        <w:rPr>
          <w:rFonts w:ascii="宋体" w:eastAsia="宋体" w:hAnsi="宋体" w:cs="宋体"/>
          <w:color w:val="auto"/>
          <w:spacing w:val="4"/>
        </w:rPr>
        <w:t>由于监理人未能按合同约定发出指示、指示延误或指示错误而导致承包人费用增加和</w:t>
      </w:r>
      <w:r>
        <w:rPr>
          <w:rFonts w:ascii="宋体" w:eastAsia="宋体" w:hAnsi="宋体" w:cs="宋体"/>
          <w:color w:val="auto"/>
          <w:spacing w:val="-6"/>
        </w:rPr>
        <w:t>（或）工期延误的，由发包人承担赔偿责任。</w:t>
      </w:r>
    </w:p>
    <w:p w:rsidR="00FB7375" w:rsidRDefault="00EA147B">
      <w:pPr>
        <w:spacing w:before="158"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3.5</w:t>
      </w:r>
      <w:r>
        <w:rPr>
          <w:rFonts w:ascii="宋体" w:eastAsia="宋体" w:hAnsi="宋体" w:cs="宋体"/>
          <w:color w:val="auto"/>
          <w:spacing w:val="-2"/>
          <w:sz w:val="28"/>
          <w:szCs w:val="28"/>
        </w:rPr>
        <w:t>商定或确定</w:t>
      </w:r>
    </w:p>
    <w:p w:rsidR="00FB7375" w:rsidRDefault="00FB7375">
      <w:pPr>
        <w:rPr>
          <w:color w:val="auto"/>
        </w:rPr>
      </w:pPr>
    </w:p>
    <w:p w:rsidR="00FB7375" w:rsidRDefault="00EA147B">
      <w:pPr>
        <w:spacing w:before="177" w:line="352" w:lineRule="auto"/>
        <w:ind w:left="24" w:right="3" w:firstLine="403"/>
        <w:rPr>
          <w:rFonts w:ascii="宋体" w:eastAsia="宋体" w:hAnsi="宋体" w:cs="宋体"/>
          <w:color w:val="auto"/>
        </w:rPr>
      </w:pPr>
      <w:r>
        <w:rPr>
          <w:rFonts w:ascii="宋体" w:eastAsia="宋体" w:hAnsi="宋体" w:cs="宋体"/>
          <w:color w:val="auto"/>
        </w:rPr>
        <w:t>3.5.1</w:t>
      </w:r>
      <w:r>
        <w:rPr>
          <w:rFonts w:ascii="宋体" w:eastAsia="宋体" w:hAnsi="宋体" w:cs="宋体"/>
          <w:color w:val="auto"/>
        </w:rPr>
        <w:t>合同约定总监理工程师应按照本款对任何事项进行商定或确定时，总监理工程师应与合</w:t>
      </w:r>
      <w:r>
        <w:rPr>
          <w:rFonts w:ascii="宋体" w:eastAsia="宋体" w:hAnsi="宋体" w:cs="宋体"/>
          <w:color w:val="auto"/>
          <w:spacing w:val="-1"/>
        </w:rPr>
        <w:t>同当事人协商，尽量达成一致。不能达成一致的，总监理工程师应认真研究后审慎确定。</w:t>
      </w:r>
    </w:p>
    <w:p w:rsidR="00FB7375" w:rsidRDefault="00EA147B">
      <w:pPr>
        <w:spacing w:before="1" w:line="351" w:lineRule="auto"/>
        <w:ind w:firstLineChars="200" w:firstLine="420"/>
        <w:rPr>
          <w:rFonts w:ascii="宋体" w:eastAsia="宋体" w:hAnsi="宋体" w:cs="宋体"/>
          <w:color w:val="auto"/>
        </w:rPr>
      </w:pPr>
      <w:r>
        <w:rPr>
          <w:rFonts w:ascii="宋体" w:eastAsia="宋体" w:hAnsi="宋体" w:cs="宋体"/>
          <w:color w:val="auto"/>
        </w:rPr>
        <w:t>3.5.2</w:t>
      </w:r>
      <w:r>
        <w:rPr>
          <w:rFonts w:ascii="宋体" w:eastAsia="宋体" w:hAnsi="宋体" w:cs="宋体"/>
          <w:color w:val="auto"/>
        </w:rPr>
        <w:t>总监理工程师应将商定或确定的事项通知合同当事人，并附详细依据。对总监理工程师</w:t>
      </w:r>
      <w:r>
        <w:rPr>
          <w:rFonts w:ascii="宋体" w:eastAsia="宋体" w:hAnsi="宋体" w:cs="宋体"/>
          <w:color w:val="auto"/>
          <w:spacing w:val="-1"/>
        </w:rPr>
        <w:t>的确定有异议的，构成争议，按照第</w:t>
      </w:r>
      <w:r>
        <w:rPr>
          <w:rFonts w:ascii="宋体" w:eastAsia="宋体" w:hAnsi="宋体" w:cs="宋体"/>
          <w:color w:val="auto"/>
          <w:spacing w:val="-1"/>
        </w:rPr>
        <w:t>24</w:t>
      </w:r>
      <w:r>
        <w:rPr>
          <w:rFonts w:ascii="宋体" w:eastAsia="宋体" w:hAnsi="宋体" w:cs="宋体"/>
          <w:color w:val="auto"/>
          <w:spacing w:val="-1"/>
        </w:rPr>
        <w:t>条的约定处理。在争议解决前，双方应暂按总监理工程师的确定执行，按照第</w:t>
      </w:r>
      <w:r>
        <w:rPr>
          <w:rFonts w:ascii="宋体" w:eastAsia="宋体" w:hAnsi="宋体" w:cs="宋体"/>
          <w:color w:val="auto"/>
          <w:spacing w:val="-1"/>
        </w:rPr>
        <w:t>24</w:t>
      </w:r>
      <w:r>
        <w:rPr>
          <w:rFonts w:ascii="宋体" w:eastAsia="宋体" w:hAnsi="宋体" w:cs="宋体"/>
          <w:color w:val="auto"/>
          <w:spacing w:val="-1"/>
        </w:rPr>
        <w:t>条的约定对总监理工程师的确定作出修改的，按修改后的结果执行。</w:t>
      </w:r>
    </w:p>
    <w:p w:rsidR="00FB7375" w:rsidRDefault="00EA147B">
      <w:pPr>
        <w:spacing w:before="31" w:line="204" w:lineRule="auto"/>
        <w:ind w:firstLine="3"/>
        <w:outlineLvl w:val="0"/>
        <w:rPr>
          <w:color w:val="auto"/>
        </w:rPr>
      </w:pPr>
      <w:bookmarkStart w:id="67" w:name="_bookmark85"/>
      <w:bookmarkStart w:id="68" w:name="_Toc2162"/>
      <w:bookmarkStart w:id="69" w:name="_Toc31645"/>
      <w:bookmarkEnd w:id="67"/>
      <w:r>
        <w:rPr>
          <w:rFonts w:ascii="Times New Roman" w:eastAsia="Times New Roman" w:hAnsi="Times New Roman" w:cs="Times New Roman"/>
          <w:b/>
          <w:bCs/>
          <w:color w:val="auto"/>
          <w:spacing w:val="-3"/>
          <w:sz w:val="32"/>
          <w:szCs w:val="32"/>
        </w:rPr>
        <w:t>4.</w:t>
      </w:r>
      <w:r>
        <w:rPr>
          <w:rFonts w:ascii="宋体" w:eastAsia="宋体" w:hAnsi="宋体" w:cs="宋体"/>
          <w:color w:val="auto"/>
          <w:spacing w:val="-3"/>
          <w:sz w:val="32"/>
          <w:szCs w:val="32"/>
        </w:rPr>
        <w:t>承包人</w:t>
      </w:r>
      <w:bookmarkEnd w:id="68"/>
      <w:bookmarkEnd w:id="69"/>
    </w:p>
    <w:p w:rsidR="00FB7375" w:rsidRDefault="00EA147B">
      <w:pPr>
        <w:spacing w:before="278" w:line="204" w:lineRule="auto"/>
        <w:ind w:firstLine="2"/>
        <w:outlineLvl w:val="1"/>
        <w:rPr>
          <w:color w:val="auto"/>
        </w:rPr>
      </w:pPr>
      <w:r>
        <w:rPr>
          <w:rFonts w:ascii="Times New Roman" w:eastAsia="Times New Roman" w:hAnsi="Times New Roman" w:cs="Times New Roman"/>
          <w:b/>
          <w:bCs/>
          <w:color w:val="auto"/>
          <w:spacing w:val="-1"/>
          <w:sz w:val="28"/>
          <w:szCs w:val="28"/>
        </w:rPr>
        <w:t>4.1</w:t>
      </w:r>
      <w:r>
        <w:rPr>
          <w:rFonts w:ascii="宋体" w:eastAsia="宋体" w:hAnsi="宋体" w:cs="宋体"/>
          <w:color w:val="auto"/>
          <w:spacing w:val="-1"/>
          <w:sz w:val="28"/>
          <w:szCs w:val="28"/>
        </w:rPr>
        <w:t>承包人的一般义务</w:t>
      </w:r>
    </w:p>
    <w:p w:rsidR="00FB7375" w:rsidRDefault="00EA147B">
      <w:pPr>
        <w:spacing w:before="176" w:line="204" w:lineRule="auto"/>
        <w:ind w:firstLine="422"/>
        <w:rPr>
          <w:rFonts w:ascii="宋体" w:eastAsia="宋体" w:hAnsi="宋体" w:cs="宋体"/>
          <w:color w:val="auto"/>
        </w:rPr>
      </w:pPr>
      <w:r>
        <w:rPr>
          <w:rFonts w:ascii="宋体" w:eastAsia="宋体" w:hAnsi="宋体" w:cs="宋体"/>
          <w:color w:val="auto"/>
          <w:spacing w:val="-2"/>
        </w:rPr>
        <w:t>4.1.1</w:t>
      </w:r>
      <w:r>
        <w:rPr>
          <w:rFonts w:ascii="宋体" w:eastAsia="宋体" w:hAnsi="宋体" w:cs="宋体"/>
          <w:color w:val="auto"/>
          <w:spacing w:val="-2"/>
        </w:rPr>
        <w:t>遵守法律</w:t>
      </w:r>
    </w:p>
    <w:p w:rsidR="00FB7375" w:rsidRDefault="00EA147B">
      <w:pPr>
        <w:spacing w:before="169" w:line="350" w:lineRule="auto"/>
        <w:ind w:left="11" w:right="3" w:firstLine="412"/>
        <w:rPr>
          <w:rFonts w:ascii="宋体" w:eastAsia="宋体" w:hAnsi="宋体" w:cs="宋体"/>
          <w:color w:val="auto"/>
        </w:rPr>
      </w:pPr>
      <w:r>
        <w:rPr>
          <w:rFonts w:ascii="宋体" w:eastAsia="宋体" w:hAnsi="宋体" w:cs="宋体"/>
          <w:color w:val="auto"/>
        </w:rPr>
        <w:lastRenderedPageBreak/>
        <w:t>承包人在履行合同过程中应遵守法律，并保证发包人免于承担因承包人违反法律而引起的任何</w:t>
      </w:r>
      <w:r>
        <w:rPr>
          <w:rFonts w:ascii="宋体" w:eastAsia="宋体" w:hAnsi="宋体" w:cs="宋体"/>
          <w:color w:val="auto"/>
          <w:spacing w:val="-3"/>
        </w:rPr>
        <w:t>责任。</w:t>
      </w:r>
    </w:p>
    <w:p w:rsidR="00FB7375" w:rsidRDefault="00EA147B">
      <w:pPr>
        <w:spacing w:before="2" w:line="204" w:lineRule="auto"/>
        <w:ind w:firstLine="422"/>
        <w:rPr>
          <w:rFonts w:ascii="宋体" w:eastAsia="宋体" w:hAnsi="宋体" w:cs="宋体"/>
          <w:color w:val="auto"/>
        </w:rPr>
      </w:pPr>
      <w:r>
        <w:rPr>
          <w:rFonts w:ascii="宋体" w:eastAsia="宋体" w:hAnsi="宋体" w:cs="宋体"/>
          <w:color w:val="auto"/>
          <w:spacing w:val="-2"/>
        </w:rPr>
        <w:t>4.1.2</w:t>
      </w:r>
      <w:r>
        <w:rPr>
          <w:rFonts w:ascii="宋体" w:eastAsia="宋体" w:hAnsi="宋体" w:cs="宋体"/>
          <w:color w:val="auto"/>
          <w:spacing w:val="-2"/>
        </w:rPr>
        <w:t>依法纳税</w:t>
      </w:r>
    </w:p>
    <w:p w:rsidR="00FB7375" w:rsidRDefault="00EA147B">
      <w:pPr>
        <w:spacing w:before="169" w:line="204" w:lineRule="auto"/>
        <w:ind w:firstLine="423"/>
        <w:rPr>
          <w:rFonts w:ascii="宋体" w:eastAsia="宋体" w:hAnsi="宋体" w:cs="宋体"/>
          <w:color w:val="auto"/>
        </w:rPr>
      </w:pPr>
      <w:r>
        <w:rPr>
          <w:rFonts w:ascii="宋体" w:eastAsia="宋体" w:hAnsi="宋体" w:cs="宋体"/>
          <w:color w:val="auto"/>
          <w:spacing w:val="-1"/>
        </w:rPr>
        <w:t>承包人应按有关法律规定纳税，应缴纳的税金包括在合同价格内。</w:t>
      </w:r>
    </w:p>
    <w:p w:rsidR="00FB7375" w:rsidRDefault="00EA147B">
      <w:pPr>
        <w:spacing w:before="167" w:line="204" w:lineRule="auto"/>
        <w:ind w:firstLine="422"/>
        <w:rPr>
          <w:rFonts w:ascii="宋体" w:eastAsia="宋体" w:hAnsi="宋体" w:cs="宋体"/>
          <w:color w:val="auto"/>
        </w:rPr>
      </w:pPr>
      <w:r>
        <w:rPr>
          <w:rFonts w:ascii="宋体" w:eastAsia="宋体" w:hAnsi="宋体" w:cs="宋体"/>
          <w:color w:val="auto"/>
          <w:spacing w:val="-1"/>
        </w:rPr>
        <w:t>4.1.3</w:t>
      </w:r>
      <w:r>
        <w:rPr>
          <w:rFonts w:ascii="宋体" w:eastAsia="宋体" w:hAnsi="宋体" w:cs="宋体"/>
          <w:color w:val="auto"/>
          <w:spacing w:val="-1"/>
        </w:rPr>
        <w:t>完成各项承包工作</w:t>
      </w:r>
    </w:p>
    <w:p w:rsidR="00FB7375" w:rsidRDefault="00EA147B" w:rsidP="00AB7A04">
      <w:pPr>
        <w:spacing w:before="168" w:line="352" w:lineRule="auto"/>
        <w:ind w:firstLineChars="200" w:firstLine="418"/>
        <w:rPr>
          <w:rFonts w:ascii="宋体" w:eastAsia="宋体" w:hAnsi="宋体" w:cs="宋体"/>
          <w:color w:val="auto"/>
        </w:rPr>
      </w:pPr>
      <w:r>
        <w:rPr>
          <w:rFonts w:ascii="宋体" w:eastAsia="宋体" w:hAnsi="宋体" w:cs="宋体"/>
          <w:color w:val="auto"/>
          <w:spacing w:val="-1"/>
        </w:rPr>
        <w:t>承包人应按合同约定以及监理人根据第</w:t>
      </w:r>
      <w:r>
        <w:rPr>
          <w:rFonts w:ascii="宋体" w:eastAsia="宋体" w:hAnsi="宋体" w:cs="宋体"/>
          <w:color w:val="auto"/>
          <w:spacing w:val="-1"/>
        </w:rPr>
        <w:t>3.4</w:t>
      </w:r>
      <w:r>
        <w:rPr>
          <w:rFonts w:ascii="宋体" w:eastAsia="宋体" w:hAnsi="宋体" w:cs="宋体"/>
          <w:color w:val="auto"/>
          <w:spacing w:val="-1"/>
        </w:rPr>
        <w:t>款作出的指示，实施、完成全部工程，并修补工程中的任何缺陷。除第</w:t>
      </w:r>
      <w:r>
        <w:rPr>
          <w:rFonts w:ascii="宋体" w:eastAsia="宋体" w:hAnsi="宋体" w:cs="宋体"/>
          <w:color w:val="auto"/>
          <w:spacing w:val="-1"/>
        </w:rPr>
        <w:t>5.2</w:t>
      </w:r>
      <w:r>
        <w:rPr>
          <w:rFonts w:ascii="宋体" w:eastAsia="宋体" w:hAnsi="宋体" w:cs="宋体"/>
          <w:color w:val="auto"/>
          <w:spacing w:val="-1"/>
        </w:rPr>
        <w:t>款、第</w:t>
      </w:r>
      <w:r>
        <w:rPr>
          <w:rFonts w:ascii="宋体" w:eastAsia="宋体" w:hAnsi="宋体" w:cs="宋体"/>
          <w:color w:val="auto"/>
          <w:spacing w:val="-1"/>
        </w:rPr>
        <w:t>6.2</w:t>
      </w:r>
      <w:r>
        <w:rPr>
          <w:rFonts w:ascii="宋体" w:eastAsia="宋体" w:hAnsi="宋体" w:cs="宋体"/>
          <w:color w:val="auto"/>
          <w:spacing w:val="-1"/>
        </w:rPr>
        <w:t>款另有约定外，承包人应提供为完成合同工作所需的劳务、材</w:t>
      </w:r>
      <w:r>
        <w:rPr>
          <w:rFonts w:ascii="宋体" w:eastAsia="宋体" w:hAnsi="宋体" w:cs="宋体"/>
          <w:color w:val="auto"/>
        </w:rPr>
        <w:t>料、施工设备、工程设备和其他物品，并按合同约定负责临时设施的设计、建造、运行、维护、管</w:t>
      </w:r>
      <w:r>
        <w:rPr>
          <w:rFonts w:ascii="宋体" w:eastAsia="宋体" w:hAnsi="宋体" w:cs="宋体"/>
          <w:color w:val="auto"/>
          <w:spacing w:val="-1"/>
        </w:rPr>
        <w:t>理和拆除。</w:t>
      </w:r>
    </w:p>
    <w:p w:rsidR="00FB7375" w:rsidRDefault="00EA147B">
      <w:pPr>
        <w:spacing w:line="204" w:lineRule="auto"/>
        <w:ind w:firstLine="422"/>
        <w:rPr>
          <w:rFonts w:ascii="宋体" w:eastAsia="宋体" w:hAnsi="宋体" w:cs="宋体"/>
          <w:color w:val="auto"/>
        </w:rPr>
      </w:pPr>
      <w:r>
        <w:rPr>
          <w:rFonts w:ascii="宋体" w:eastAsia="宋体" w:hAnsi="宋体" w:cs="宋体"/>
          <w:color w:val="auto"/>
          <w:spacing w:val="-1"/>
        </w:rPr>
        <w:t>4.1.4</w:t>
      </w:r>
      <w:r>
        <w:rPr>
          <w:rFonts w:ascii="宋体" w:eastAsia="宋体" w:hAnsi="宋体" w:cs="宋体"/>
          <w:color w:val="auto"/>
          <w:spacing w:val="-1"/>
        </w:rPr>
        <w:t>对施工作业和施工方法的完备性负责</w:t>
      </w:r>
    </w:p>
    <w:p w:rsidR="00FB7375" w:rsidRDefault="00EA147B">
      <w:pPr>
        <w:spacing w:before="167" w:line="352" w:lineRule="auto"/>
        <w:ind w:left="4" w:right="3" w:firstLine="419"/>
        <w:rPr>
          <w:rFonts w:ascii="宋体" w:eastAsia="宋体" w:hAnsi="宋体" w:cs="宋体"/>
          <w:color w:val="auto"/>
        </w:rPr>
      </w:pPr>
      <w:r>
        <w:rPr>
          <w:rFonts w:ascii="宋体" w:eastAsia="宋体" w:hAnsi="宋体" w:cs="宋体"/>
          <w:color w:val="auto"/>
        </w:rPr>
        <w:t>承包人应按合同约定的工作内容和施工进度要求，编制施工组织设计和施工措施计划，并对所</w:t>
      </w:r>
      <w:r>
        <w:rPr>
          <w:rFonts w:ascii="宋体" w:eastAsia="宋体" w:hAnsi="宋体" w:cs="宋体"/>
          <w:color w:val="auto"/>
          <w:spacing w:val="-1"/>
        </w:rPr>
        <w:t>有施工作业和施工方法的完备性和安全可靠性负责。</w:t>
      </w:r>
    </w:p>
    <w:p w:rsidR="00FB7375" w:rsidRDefault="00EA147B">
      <w:pPr>
        <w:spacing w:before="124" w:line="204" w:lineRule="auto"/>
        <w:ind w:firstLine="420"/>
        <w:rPr>
          <w:rFonts w:ascii="宋体" w:eastAsia="宋体" w:hAnsi="宋体" w:cs="宋体"/>
          <w:color w:val="auto"/>
        </w:rPr>
      </w:pPr>
      <w:r>
        <w:rPr>
          <w:rFonts w:ascii="宋体" w:eastAsia="宋体" w:hAnsi="宋体" w:cs="宋体"/>
          <w:color w:val="auto"/>
          <w:spacing w:val="-1"/>
        </w:rPr>
        <w:t>4.1.5</w:t>
      </w:r>
      <w:r>
        <w:rPr>
          <w:rFonts w:ascii="宋体" w:eastAsia="宋体" w:hAnsi="宋体" w:cs="宋体"/>
          <w:color w:val="auto"/>
          <w:spacing w:val="-1"/>
        </w:rPr>
        <w:t>保证工程施工和人员的安全</w:t>
      </w:r>
    </w:p>
    <w:p w:rsidR="00FB7375" w:rsidRDefault="00EA147B" w:rsidP="00AB7A04">
      <w:pPr>
        <w:spacing w:before="167" w:line="352" w:lineRule="auto"/>
        <w:ind w:firstLineChars="100" w:firstLine="209"/>
        <w:rPr>
          <w:rFonts w:ascii="宋体" w:eastAsia="宋体" w:hAnsi="宋体" w:cs="宋体"/>
          <w:color w:val="auto"/>
        </w:rPr>
      </w:pPr>
      <w:r>
        <w:rPr>
          <w:rFonts w:ascii="宋体" w:eastAsia="宋体" w:hAnsi="宋体" w:cs="宋体"/>
          <w:color w:val="auto"/>
          <w:spacing w:val="-1"/>
        </w:rPr>
        <w:t>承包人应按第</w:t>
      </w:r>
      <w:r>
        <w:rPr>
          <w:rFonts w:ascii="宋体" w:eastAsia="宋体" w:hAnsi="宋体" w:cs="宋体"/>
          <w:color w:val="auto"/>
          <w:spacing w:val="-1"/>
        </w:rPr>
        <w:t>9.2</w:t>
      </w:r>
      <w:r>
        <w:rPr>
          <w:rFonts w:ascii="宋体" w:eastAsia="宋体" w:hAnsi="宋体" w:cs="宋体"/>
          <w:color w:val="auto"/>
          <w:spacing w:val="-1"/>
        </w:rPr>
        <w:t>款约定采取施工安全措施，确保工程及其人员、材料、设备和设施的安全，防止因工程施工造成的人身伤害和财产损失。</w:t>
      </w:r>
    </w:p>
    <w:p w:rsidR="00FB7375" w:rsidRDefault="00EA147B">
      <w:pPr>
        <w:spacing w:line="204" w:lineRule="auto"/>
        <w:ind w:firstLine="420"/>
        <w:rPr>
          <w:rFonts w:ascii="宋体" w:eastAsia="宋体" w:hAnsi="宋体" w:cs="宋体"/>
          <w:color w:val="auto"/>
        </w:rPr>
      </w:pPr>
      <w:r>
        <w:rPr>
          <w:rFonts w:ascii="宋体" w:eastAsia="宋体" w:hAnsi="宋体" w:cs="宋体"/>
          <w:color w:val="auto"/>
          <w:spacing w:val="-1"/>
        </w:rPr>
        <w:t>4.1.6</w:t>
      </w:r>
      <w:r>
        <w:rPr>
          <w:rFonts w:ascii="宋体" w:eastAsia="宋体" w:hAnsi="宋体" w:cs="宋体"/>
          <w:color w:val="auto"/>
          <w:spacing w:val="-1"/>
        </w:rPr>
        <w:t>负责施工场地及其周边环境与生态的保护工作</w:t>
      </w:r>
    </w:p>
    <w:p w:rsidR="00FB7375" w:rsidRDefault="00EA147B">
      <w:pPr>
        <w:spacing w:before="165" w:line="204" w:lineRule="auto"/>
        <w:ind w:firstLine="421"/>
        <w:rPr>
          <w:rFonts w:ascii="宋体" w:eastAsia="宋体" w:hAnsi="宋体" w:cs="宋体"/>
          <w:color w:val="auto"/>
        </w:rPr>
      </w:pPr>
      <w:r>
        <w:rPr>
          <w:rFonts w:ascii="宋体" w:eastAsia="宋体" w:hAnsi="宋体" w:cs="宋体"/>
          <w:color w:val="auto"/>
          <w:spacing w:val="-1"/>
        </w:rPr>
        <w:t>承包人应按照第</w:t>
      </w:r>
      <w:r>
        <w:rPr>
          <w:rFonts w:ascii="宋体" w:eastAsia="宋体" w:hAnsi="宋体" w:cs="宋体"/>
          <w:color w:val="auto"/>
          <w:spacing w:val="-1"/>
        </w:rPr>
        <w:t>9.4</w:t>
      </w:r>
      <w:r>
        <w:rPr>
          <w:rFonts w:ascii="宋体" w:eastAsia="宋体" w:hAnsi="宋体" w:cs="宋体"/>
          <w:color w:val="auto"/>
          <w:spacing w:val="-1"/>
        </w:rPr>
        <w:t>款约定负责施工场地及其周边环境与生态的保护工作。</w:t>
      </w:r>
    </w:p>
    <w:p w:rsidR="00FB7375" w:rsidRDefault="00EA147B">
      <w:pPr>
        <w:spacing w:before="169" w:line="204" w:lineRule="auto"/>
        <w:ind w:firstLine="420"/>
        <w:rPr>
          <w:rFonts w:ascii="宋体" w:eastAsia="宋体" w:hAnsi="宋体" w:cs="宋体"/>
          <w:color w:val="auto"/>
        </w:rPr>
      </w:pPr>
      <w:r>
        <w:rPr>
          <w:rFonts w:ascii="宋体" w:eastAsia="宋体" w:hAnsi="宋体" w:cs="宋体"/>
          <w:color w:val="auto"/>
          <w:spacing w:val="-1"/>
        </w:rPr>
        <w:t>4.1.7</w:t>
      </w:r>
      <w:r>
        <w:rPr>
          <w:rFonts w:ascii="宋体" w:eastAsia="宋体" w:hAnsi="宋体" w:cs="宋体"/>
          <w:color w:val="auto"/>
          <w:spacing w:val="-1"/>
        </w:rPr>
        <w:t>避免施工对公众与他人的利益造成损害</w:t>
      </w:r>
    </w:p>
    <w:p w:rsidR="00FB7375" w:rsidRDefault="00EA147B">
      <w:pPr>
        <w:spacing w:before="170" w:line="351" w:lineRule="auto"/>
        <w:ind w:left="2" w:right="12" w:firstLine="418"/>
        <w:rPr>
          <w:rFonts w:ascii="宋体" w:eastAsia="宋体" w:hAnsi="宋体" w:cs="宋体"/>
          <w:color w:val="auto"/>
        </w:rPr>
      </w:pPr>
      <w:r>
        <w:rPr>
          <w:rFonts w:ascii="宋体" w:eastAsia="宋体" w:hAnsi="宋体" w:cs="宋体"/>
          <w:color w:val="auto"/>
        </w:rPr>
        <w:t>承包人在进行合同约定的各项工作时，不得侵害发包人与</w:t>
      </w:r>
      <w:r>
        <w:rPr>
          <w:rFonts w:ascii="宋体" w:eastAsia="宋体" w:hAnsi="宋体" w:cs="宋体"/>
          <w:color w:val="auto"/>
        </w:rPr>
        <w:t>他人使用公用道路、水源、市政管网等公共设施的权利，避免对邻近的公共设施产生干扰。承包人占用或使用他人的施工场地，影响他</w:t>
      </w:r>
      <w:r>
        <w:rPr>
          <w:rFonts w:ascii="宋体" w:eastAsia="宋体" w:hAnsi="宋体" w:cs="宋体"/>
          <w:color w:val="auto"/>
          <w:spacing w:val="-1"/>
        </w:rPr>
        <w:t>人作业或生活的，应承担相应责任。</w:t>
      </w:r>
    </w:p>
    <w:p w:rsidR="00FB7375" w:rsidRDefault="00EA147B">
      <w:pPr>
        <w:spacing w:before="1" w:line="204" w:lineRule="auto"/>
        <w:ind w:firstLine="420"/>
        <w:rPr>
          <w:rFonts w:ascii="宋体" w:eastAsia="宋体" w:hAnsi="宋体" w:cs="宋体"/>
          <w:color w:val="auto"/>
        </w:rPr>
      </w:pPr>
      <w:r>
        <w:rPr>
          <w:rFonts w:ascii="宋体" w:eastAsia="宋体" w:hAnsi="宋体" w:cs="宋体"/>
          <w:color w:val="auto"/>
          <w:spacing w:val="-2"/>
        </w:rPr>
        <w:t>4.1.8</w:t>
      </w:r>
      <w:r>
        <w:rPr>
          <w:rFonts w:ascii="宋体" w:eastAsia="宋体" w:hAnsi="宋体" w:cs="宋体"/>
          <w:color w:val="auto"/>
          <w:spacing w:val="-2"/>
        </w:rPr>
        <w:t>为他人提供方便</w:t>
      </w:r>
    </w:p>
    <w:p w:rsidR="00FB7375" w:rsidRDefault="00EA147B">
      <w:pPr>
        <w:spacing w:before="166" w:line="297" w:lineRule="auto"/>
        <w:ind w:left="2" w:right="11" w:firstLine="418"/>
        <w:rPr>
          <w:rFonts w:ascii="宋体" w:eastAsia="宋体" w:hAnsi="宋体" w:cs="宋体"/>
          <w:color w:val="auto"/>
        </w:rPr>
      </w:pPr>
      <w:r>
        <w:rPr>
          <w:rFonts w:ascii="宋体" w:eastAsia="宋体" w:hAnsi="宋体" w:cs="宋体"/>
          <w:color w:val="auto"/>
        </w:rPr>
        <w:t>承包人应按监理人的指示为他人在施工场地或附近实施与工程有关的其他各项工作提供可能的</w:t>
      </w:r>
      <w:r>
        <w:rPr>
          <w:rFonts w:ascii="宋体" w:eastAsia="宋体" w:hAnsi="宋体" w:cs="宋体"/>
          <w:color w:val="auto"/>
          <w:spacing w:val="-1"/>
        </w:rPr>
        <w:t>条件。除合同另有约定外，提供有关条件的内容和可能发生的费用，由监理人按第</w:t>
      </w:r>
      <w:r>
        <w:rPr>
          <w:rFonts w:ascii="宋体" w:eastAsia="宋体" w:hAnsi="宋体" w:cs="宋体"/>
          <w:color w:val="auto"/>
          <w:spacing w:val="-1"/>
        </w:rPr>
        <w:t>3.5</w:t>
      </w:r>
      <w:r>
        <w:rPr>
          <w:rFonts w:ascii="宋体" w:eastAsia="宋体" w:hAnsi="宋体" w:cs="宋体"/>
          <w:color w:val="auto"/>
          <w:spacing w:val="-1"/>
        </w:rPr>
        <w:t>款商定或确</w:t>
      </w:r>
      <w:r>
        <w:rPr>
          <w:rFonts w:ascii="宋体" w:eastAsia="宋体" w:hAnsi="宋体" w:cs="宋体"/>
          <w:color w:val="auto"/>
          <w:spacing w:val="-2"/>
        </w:rPr>
        <w:t>定。</w:t>
      </w:r>
    </w:p>
    <w:p w:rsidR="00FB7375" w:rsidRDefault="00EA147B">
      <w:pPr>
        <w:spacing w:before="187" w:line="204" w:lineRule="auto"/>
        <w:ind w:firstLine="420"/>
        <w:rPr>
          <w:rFonts w:ascii="宋体" w:eastAsia="宋体" w:hAnsi="宋体" w:cs="宋体"/>
          <w:color w:val="auto"/>
        </w:rPr>
      </w:pPr>
      <w:r>
        <w:rPr>
          <w:rFonts w:ascii="宋体" w:eastAsia="宋体" w:hAnsi="宋体" w:cs="宋体"/>
          <w:color w:val="auto"/>
          <w:spacing w:val="-1"/>
        </w:rPr>
        <w:t>4.1.9</w:t>
      </w:r>
      <w:r>
        <w:rPr>
          <w:rFonts w:ascii="宋体" w:eastAsia="宋体" w:hAnsi="宋体" w:cs="宋体"/>
          <w:color w:val="auto"/>
          <w:spacing w:val="-1"/>
        </w:rPr>
        <w:t>工程的维护和照管</w:t>
      </w:r>
    </w:p>
    <w:p w:rsidR="00FB7375" w:rsidRDefault="00EA147B">
      <w:pPr>
        <w:spacing w:before="170" w:line="351" w:lineRule="auto"/>
        <w:ind w:left="1" w:right="12" w:firstLine="432"/>
        <w:rPr>
          <w:rFonts w:ascii="宋体" w:eastAsia="宋体" w:hAnsi="宋体" w:cs="宋体"/>
          <w:color w:val="auto"/>
        </w:rPr>
      </w:pPr>
      <w:r>
        <w:rPr>
          <w:rFonts w:ascii="宋体" w:eastAsia="宋体" w:hAnsi="宋体" w:cs="宋体"/>
          <w:color w:val="auto"/>
        </w:rPr>
        <w:t>除合同另有约定外，合同工程完工证书颁发前，承包人应负责照管和维护工程。合同工程完工</w:t>
      </w:r>
      <w:r>
        <w:rPr>
          <w:rFonts w:ascii="宋体" w:eastAsia="宋体" w:hAnsi="宋体" w:cs="宋体"/>
          <w:color w:val="auto"/>
        </w:rPr>
        <w:t>证书颁发时尚有部分未完工程的，承包人还应负责该未完工程的照管和维护工作，直至完工后移交</w:t>
      </w:r>
      <w:r>
        <w:rPr>
          <w:rFonts w:ascii="宋体" w:eastAsia="宋体" w:hAnsi="宋体" w:cs="宋体"/>
          <w:color w:val="auto"/>
          <w:spacing w:val="-1"/>
        </w:rPr>
        <w:t>给发包人为止。</w:t>
      </w:r>
    </w:p>
    <w:p w:rsidR="00FB7375" w:rsidRDefault="00EA147B">
      <w:pPr>
        <w:spacing w:before="1" w:line="204" w:lineRule="auto"/>
        <w:ind w:firstLine="420"/>
        <w:rPr>
          <w:rFonts w:ascii="宋体" w:eastAsia="宋体" w:hAnsi="宋体" w:cs="宋体"/>
          <w:color w:val="auto"/>
        </w:rPr>
      </w:pPr>
      <w:r>
        <w:rPr>
          <w:rFonts w:ascii="宋体" w:eastAsia="宋体" w:hAnsi="宋体" w:cs="宋体"/>
          <w:color w:val="auto"/>
          <w:spacing w:val="-2"/>
        </w:rPr>
        <w:t>4.1.10</w:t>
      </w:r>
      <w:r>
        <w:rPr>
          <w:rFonts w:ascii="宋体" w:eastAsia="宋体" w:hAnsi="宋体" w:cs="宋体"/>
          <w:color w:val="auto"/>
          <w:spacing w:val="-2"/>
        </w:rPr>
        <w:t>其它义务</w:t>
      </w:r>
    </w:p>
    <w:p w:rsidR="00FB7375" w:rsidRDefault="00EA147B">
      <w:pPr>
        <w:spacing w:before="169" w:line="204" w:lineRule="auto"/>
        <w:ind w:firstLine="448"/>
        <w:rPr>
          <w:rFonts w:ascii="宋体" w:eastAsia="宋体" w:hAnsi="宋体" w:cs="宋体"/>
          <w:color w:val="auto"/>
        </w:rPr>
      </w:pPr>
      <w:r>
        <w:rPr>
          <w:rFonts w:ascii="宋体" w:eastAsia="宋体" w:hAnsi="宋体" w:cs="宋体"/>
          <w:color w:val="auto"/>
          <w:spacing w:val="-1"/>
        </w:rPr>
        <w:t>其它义务在专用合同条款中补充约定。</w:t>
      </w:r>
    </w:p>
    <w:p w:rsidR="00FB7375" w:rsidRDefault="00EA147B">
      <w:pPr>
        <w:spacing w:before="328" w:line="204" w:lineRule="auto"/>
        <w:outlineLvl w:val="1"/>
        <w:rPr>
          <w:color w:val="auto"/>
        </w:rPr>
      </w:pPr>
      <w:r>
        <w:rPr>
          <w:rFonts w:ascii="Times New Roman" w:eastAsia="Times New Roman" w:hAnsi="Times New Roman" w:cs="Times New Roman"/>
          <w:b/>
          <w:bCs/>
          <w:color w:val="auto"/>
          <w:spacing w:val="-3"/>
          <w:sz w:val="28"/>
          <w:szCs w:val="28"/>
        </w:rPr>
        <w:t>4.2</w:t>
      </w:r>
      <w:r>
        <w:rPr>
          <w:rFonts w:ascii="宋体" w:eastAsia="宋体" w:hAnsi="宋体" w:cs="宋体"/>
          <w:color w:val="auto"/>
          <w:spacing w:val="-3"/>
          <w:sz w:val="28"/>
          <w:szCs w:val="28"/>
        </w:rPr>
        <w:t>履约担保</w:t>
      </w:r>
    </w:p>
    <w:p w:rsidR="00FB7375" w:rsidRDefault="00EA147B">
      <w:pPr>
        <w:spacing w:before="177" w:line="352" w:lineRule="auto"/>
        <w:ind w:left="2" w:right="258" w:firstLine="418"/>
        <w:rPr>
          <w:rFonts w:ascii="宋体" w:eastAsia="宋体" w:hAnsi="宋体" w:cs="宋体"/>
          <w:color w:val="auto"/>
        </w:rPr>
      </w:pPr>
      <w:r>
        <w:rPr>
          <w:rFonts w:ascii="宋体" w:eastAsia="宋体" w:hAnsi="宋体" w:cs="宋体"/>
          <w:color w:val="auto"/>
        </w:rPr>
        <w:t>承包人应保证其履约担保在发包人颁发合同工程完工证书前一直有效。发包人应在合同工程</w:t>
      </w:r>
      <w:r>
        <w:rPr>
          <w:rFonts w:ascii="宋体" w:eastAsia="宋体" w:hAnsi="宋体" w:cs="宋体"/>
          <w:color w:val="auto"/>
          <w:spacing w:val="-2"/>
        </w:rPr>
        <w:t>完工证书颁发后</w:t>
      </w:r>
      <w:r>
        <w:rPr>
          <w:rFonts w:ascii="宋体" w:eastAsia="宋体" w:hAnsi="宋体" w:cs="宋体"/>
          <w:color w:val="auto"/>
          <w:spacing w:val="-2"/>
        </w:rPr>
        <w:t>28</w:t>
      </w:r>
      <w:r>
        <w:rPr>
          <w:rFonts w:ascii="宋体" w:eastAsia="宋体" w:hAnsi="宋体" w:cs="宋体"/>
          <w:color w:val="auto"/>
          <w:spacing w:val="-2"/>
        </w:rPr>
        <w:t>天内将履约担保退还给承包人。</w:t>
      </w:r>
    </w:p>
    <w:p w:rsidR="00FB7375" w:rsidRDefault="00EA147B">
      <w:pPr>
        <w:spacing w:before="161" w:line="204" w:lineRule="auto"/>
        <w:outlineLvl w:val="1"/>
        <w:rPr>
          <w:color w:val="auto"/>
        </w:rPr>
      </w:pPr>
      <w:r>
        <w:rPr>
          <w:rFonts w:ascii="Times New Roman" w:eastAsia="Times New Roman" w:hAnsi="Times New Roman" w:cs="Times New Roman"/>
          <w:b/>
          <w:bCs/>
          <w:color w:val="auto"/>
          <w:spacing w:val="-3"/>
          <w:sz w:val="28"/>
          <w:szCs w:val="28"/>
        </w:rPr>
        <w:lastRenderedPageBreak/>
        <w:t>4.3</w:t>
      </w:r>
      <w:r>
        <w:rPr>
          <w:rFonts w:ascii="宋体" w:eastAsia="宋体" w:hAnsi="宋体" w:cs="宋体"/>
          <w:color w:val="auto"/>
          <w:spacing w:val="-3"/>
          <w:sz w:val="28"/>
          <w:szCs w:val="28"/>
        </w:rPr>
        <w:t>分包</w:t>
      </w:r>
    </w:p>
    <w:p w:rsidR="00FB7375" w:rsidRDefault="00EA147B">
      <w:pPr>
        <w:spacing w:before="175" w:line="351" w:lineRule="auto"/>
        <w:ind w:left="3" w:right="15" w:firstLine="416"/>
        <w:rPr>
          <w:rFonts w:ascii="宋体" w:eastAsia="宋体" w:hAnsi="宋体" w:cs="宋体"/>
          <w:color w:val="auto"/>
        </w:rPr>
      </w:pPr>
      <w:r>
        <w:rPr>
          <w:rFonts w:ascii="宋体" w:eastAsia="宋体" w:hAnsi="宋体" w:cs="宋体"/>
          <w:color w:val="auto"/>
        </w:rPr>
        <w:t>4.3.1</w:t>
      </w:r>
      <w:r>
        <w:rPr>
          <w:rFonts w:ascii="宋体" w:eastAsia="宋体" w:hAnsi="宋体" w:cs="宋体"/>
          <w:color w:val="auto"/>
        </w:rPr>
        <w:t>承包人不得将其承包的全部工程转包给第三人，或将其承包的全部工程肢解后以分包的</w:t>
      </w:r>
      <w:r>
        <w:rPr>
          <w:rFonts w:ascii="宋体" w:eastAsia="宋体" w:hAnsi="宋体" w:cs="宋体"/>
          <w:color w:val="auto"/>
          <w:spacing w:val="-1"/>
        </w:rPr>
        <w:t>名义转包给第三人。</w:t>
      </w:r>
    </w:p>
    <w:p w:rsidR="00FB7375" w:rsidRDefault="00EA147B">
      <w:pPr>
        <w:spacing w:before="2" w:line="269" w:lineRule="auto"/>
        <w:ind w:left="4" w:right="15" w:firstLine="415"/>
        <w:rPr>
          <w:rFonts w:ascii="宋体" w:eastAsia="宋体" w:hAnsi="宋体" w:cs="宋体"/>
          <w:color w:val="auto"/>
        </w:rPr>
      </w:pPr>
      <w:r>
        <w:rPr>
          <w:rFonts w:ascii="宋体" w:eastAsia="宋体" w:hAnsi="宋体" w:cs="宋体"/>
          <w:color w:val="auto"/>
        </w:rPr>
        <w:t>4.3.2</w:t>
      </w:r>
      <w:r>
        <w:rPr>
          <w:rFonts w:ascii="宋体" w:eastAsia="宋体" w:hAnsi="宋体" w:cs="宋体"/>
          <w:color w:val="auto"/>
        </w:rPr>
        <w:t>承包人不得将工程主体、关键性工作分包给第三人。除专用合同条款另有约定外，未经</w:t>
      </w:r>
      <w:r>
        <w:rPr>
          <w:rFonts w:ascii="宋体" w:eastAsia="宋体" w:hAnsi="宋体" w:cs="宋体"/>
          <w:color w:val="auto"/>
          <w:spacing w:val="-1"/>
        </w:rPr>
        <w:t>发包人同意，承包人不得将工程的其他部分或工作分包给第三人。</w:t>
      </w:r>
    </w:p>
    <w:p w:rsidR="00FB7375" w:rsidRDefault="00EA147B">
      <w:pPr>
        <w:spacing w:before="187" w:line="204" w:lineRule="auto"/>
        <w:ind w:firstLine="420"/>
        <w:rPr>
          <w:rFonts w:ascii="宋体" w:eastAsia="宋体" w:hAnsi="宋体" w:cs="宋体"/>
          <w:color w:val="auto"/>
        </w:rPr>
      </w:pPr>
      <w:r>
        <w:rPr>
          <w:rFonts w:ascii="宋体" w:eastAsia="宋体" w:hAnsi="宋体" w:cs="宋体"/>
          <w:color w:val="auto"/>
          <w:spacing w:val="-1"/>
        </w:rPr>
        <w:t>4.3.3</w:t>
      </w:r>
      <w:r>
        <w:rPr>
          <w:rFonts w:ascii="宋体" w:eastAsia="宋体" w:hAnsi="宋体" w:cs="宋体"/>
          <w:color w:val="auto"/>
          <w:spacing w:val="-1"/>
        </w:rPr>
        <w:t>分包人的资格能力应与其分包工程的标准和规模相适应。</w:t>
      </w:r>
    </w:p>
    <w:p w:rsidR="00FB7375" w:rsidRDefault="00EA147B">
      <w:pPr>
        <w:spacing w:before="169" w:line="204" w:lineRule="auto"/>
        <w:ind w:firstLine="420"/>
        <w:rPr>
          <w:rFonts w:ascii="宋体" w:eastAsia="宋体" w:hAnsi="宋体" w:cs="宋体"/>
          <w:color w:val="auto"/>
        </w:rPr>
      </w:pPr>
      <w:r>
        <w:rPr>
          <w:rFonts w:ascii="宋体" w:eastAsia="宋体" w:hAnsi="宋体" w:cs="宋体"/>
          <w:color w:val="auto"/>
          <w:spacing w:val="-1"/>
        </w:rPr>
        <w:t>4.3.4</w:t>
      </w:r>
      <w:r>
        <w:rPr>
          <w:rFonts w:ascii="宋体" w:eastAsia="宋体" w:hAnsi="宋体" w:cs="宋体"/>
          <w:color w:val="auto"/>
          <w:spacing w:val="-1"/>
        </w:rPr>
        <w:t>按投标函附录约定分包工程的，承包人应向发包人和监理人提交分包合同副本。</w:t>
      </w:r>
    </w:p>
    <w:p w:rsidR="00FB7375" w:rsidRDefault="00EA147B">
      <w:pPr>
        <w:spacing w:before="169" w:line="204" w:lineRule="auto"/>
        <w:ind w:firstLine="420"/>
        <w:rPr>
          <w:rFonts w:ascii="宋体" w:eastAsia="宋体" w:hAnsi="宋体" w:cs="宋体"/>
          <w:color w:val="auto"/>
        </w:rPr>
      </w:pPr>
      <w:r>
        <w:rPr>
          <w:rFonts w:ascii="宋体" w:eastAsia="宋体" w:hAnsi="宋体" w:cs="宋体"/>
          <w:color w:val="auto"/>
          <w:spacing w:val="-1"/>
        </w:rPr>
        <w:t>4.3.5</w:t>
      </w:r>
      <w:r>
        <w:rPr>
          <w:rFonts w:ascii="宋体" w:eastAsia="宋体" w:hAnsi="宋体" w:cs="宋体"/>
          <w:color w:val="auto"/>
          <w:spacing w:val="-1"/>
        </w:rPr>
        <w:t>承包人应与分包人就分包工程向发包人承担连带责任。</w:t>
      </w:r>
    </w:p>
    <w:p w:rsidR="00FB7375" w:rsidRDefault="00EA147B">
      <w:pPr>
        <w:spacing w:before="166" w:line="204" w:lineRule="auto"/>
        <w:ind w:firstLine="420"/>
        <w:rPr>
          <w:rFonts w:ascii="宋体" w:eastAsia="宋体" w:hAnsi="宋体" w:cs="宋体"/>
          <w:color w:val="auto"/>
        </w:rPr>
      </w:pPr>
      <w:r>
        <w:rPr>
          <w:rFonts w:ascii="宋体" w:eastAsia="宋体" w:hAnsi="宋体" w:cs="宋体"/>
          <w:color w:val="auto"/>
          <w:spacing w:val="-2"/>
        </w:rPr>
        <w:t>4.3.6</w:t>
      </w:r>
      <w:r>
        <w:rPr>
          <w:rFonts w:ascii="宋体" w:eastAsia="宋体" w:hAnsi="宋体" w:cs="宋体"/>
          <w:color w:val="auto"/>
          <w:spacing w:val="-2"/>
        </w:rPr>
        <w:t>分包分为工程分包和劳务作业分包。工程分包应遵循合同约定或者经发包人书面认可。</w:t>
      </w:r>
    </w:p>
    <w:p w:rsidR="00FB7375" w:rsidRDefault="00EA147B">
      <w:pPr>
        <w:spacing w:before="169" w:line="360" w:lineRule="auto"/>
        <w:ind w:firstLineChars="100" w:firstLine="210"/>
        <w:rPr>
          <w:rFonts w:ascii="宋体" w:eastAsia="宋体" w:hAnsi="宋体" w:cs="宋体"/>
          <w:color w:val="auto"/>
        </w:rPr>
      </w:pPr>
      <w:r>
        <w:rPr>
          <w:rFonts w:ascii="宋体" w:eastAsia="宋体" w:hAnsi="宋体" w:cs="宋体"/>
          <w:color w:val="auto"/>
        </w:rPr>
        <w:t>禁止承包人将本合同工程进行违法分包。分包人应具备与分包工程规模和标准相适应的资质和业</w:t>
      </w:r>
      <w:r>
        <w:rPr>
          <w:rFonts w:ascii="宋体" w:eastAsia="宋体" w:hAnsi="宋体" w:cs="宋体"/>
          <w:color w:val="auto"/>
          <w:spacing w:val="-3"/>
        </w:rPr>
        <w:t>绩，在人力、设备、资金等方面具有承担分包工程施工的能力。分包人应自行完成所承包的任务。</w:t>
      </w:r>
    </w:p>
    <w:p w:rsidR="00FB7375" w:rsidRDefault="00EA147B" w:rsidP="00AB7A04">
      <w:pPr>
        <w:spacing w:before="165" w:line="352" w:lineRule="auto"/>
        <w:ind w:right="208" w:firstLineChars="100" w:firstLine="209"/>
        <w:rPr>
          <w:rFonts w:ascii="宋体" w:eastAsia="宋体" w:hAnsi="宋体" w:cs="宋体"/>
          <w:color w:val="auto"/>
        </w:rPr>
      </w:pPr>
      <w:r>
        <w:rPr>
          <w:rFonts w:ascii="宋体" w:eastAsia="宋体" w:hAnsi="宋体" w:cs="宋体"/>
          <w:color w:val="auto"/>
          <w:spacing w:val="-1"/>
        </w:rPr>
        <w:t>4.3.7</w:t>
      </w:r>
      <w:r>
        <w:rPr>
          <w:rFonts w:ascii="宋体" w:eastAsia="宋体" w:hAnsi="宋体" w:cs="宋体"/>
          <w:color w:val="auto"/>
          <w:spacing w:val="-1"/>
        </w:rPr>
        <w:t>在合同实施过程中，如承包人无力在合同规定的期限内完成合同中的应急防汛、抢险</w:t>
      </w:r>
      <w:r>
        <w:rPr>
          <w:rFonts w:ascii="宋体" w:eastAsia="宋体" w:hAnsi="宋体" w:cs="宋体"/>
          <w:color w:val="auto"/>
          <w:spacing w:val="-3"/>
        </w:rPr>
        <w:t>等危及公共安全和工程安全的项目，发包人可对该应急防汛、抢险等项目的部分工程指定分包人。</w:t>
      </w:r>
      <w:r>
        <w:rPr>
          <w:rFonts w:ascii="宋体" w:eastAsia="宋体" w:hAnsi="宋体" w:cs="宋体"/>
          <w:color w:val="auto"/>
          <w:spacing w:val="-1"/>
        </w:rPr>
        <w:t>因非承包人原因形成指定分包条件的，发包人的指定分包不应增加承包人的额外费用；因承包人原因形成指定分包条件的，承包人应承担指定分包所增加的费用。</w:t>
      </w:r>
    </w:p>
    <w:p w:rsidR="00FB7375" w:rsidRDefault="00EA147B">
      <w:pPr>
        <w:spacing w:line="269" w:lineRule="auto"/>
        <w:ind w:left="1" w:right="312" w:firstLine="445"/>
        <w:rPr>
          <w:rFonts w:ascii="宋体" w:eastAsia="宋体" w:hAnsi="宋体" w:cs="宋体"/>
          <w:color w:val="auto"/>
        </w:rPr>
      </w:pPr>
      <w:r>
        <w:rPr>
          <w:rFonts w:ascii="宋体" w:eastAsia="宋体" w:hAnsi="宋体" w:cs="宋体"/>
          <w:color w:val="auto"/>
          <w:spacing w:val="-1"/>
        </w:rPr>
        <w:t>由指定分包人造成的与其分包工作有关的一切索赔、诉讼和损失赔偿由指定分包人直接对发包人负责，承包人不对此承担责任</w:t>
      </w:r>
      <w:r>
        <w:rPr>
          <w:rFonts w:ascii="宋体" w:eastAsia="宋体" w:hAnsi="宋体" w:cs="宋体"/>
          <w:color w:val="auto"/>
          <w:spacing w:val="-1"/>
        </w:rPr>
        <w:t>。</w:t>
      </w:r>
    </w:p>
    <w:p w:rsidR="00FB7375" w:rsidRDefault="00EA147B">
      <w:pPr>
        <w:spacing w:before="187" w:line="297" w:lineRule="auto"/>
        <w:ind w:left="2" w:right="312" w:firstLine="418"/>
        <w:rPr>
          <w:rFonts w:ascii="宋体" w:eastAsia="宋体" w:hAnsi="宋体" w:cs="宋体"/>
          <w:color w:val="auto"/>
        </w:rPr>
      </w:pPr>
      <w:r>
        <w:rPr>
          <w:rFonts w:ascii="宋体" w:eastAsia="宋体" w:hAnsi="宋体" w:cs="宋体"/>
          <w:color w:val="auto"/>
          <w:spacing w:val="-1"/>
        </w:rPr>
        <w:t>4.3.8</w:t>
      </w:r>
      <w:r>
        <w:rPr>
          <w:rFonts w:ascii="宋体" w:eastAsia="宋体" w:hAnsi="宋体" w:cs="宋体"/>
          <w:color w:val="auto"/>
          <w:spacing w:val="-1"/>
        </w:rPr>
        <w:t>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rsidR="00FB7375" w:rsidRDefault="00EA147B">
      <w:pPr>
        <w:spacing w:before="188" w:line="352" w:lineRule="auto"/>
        <w:ind w:left="2" w:right="312" w:firstLine="417"/>
        <w:rPr>
          <w:rFonts w:ascii="宋体" w:eastAsia="宋体" w:hAnsi="宋体" w:cs="宋体"/>
          <w:color w:val="auto"/>
        </w:rPr>
      </w:pPr>
      <w:r>
        <w:rPr>
          <w:rFonts w:ascii="宋体" w:eastAsia="宋体" w:hAnsi="宋体" w:cs="宋体"/>
          <w:color w:val="auto"/>
          <w:spacing w:val="-1"/>
        </w:rPr>
        <w:t>4.3.9</w:t>
      </w:r>
      <w:r>
        <w:rPr>
          <w:rFonts w:ascii="宋体" w:eastAsia="宋体" w:hAnsi="宋体" w:cs="宋体"/>
          <w:color w:val="auto"/>
          <w:spacing w:val="-1"/>
        </w:rPr>
        <w:t>除</w:t>
      </w:r>
      <w:r>
        <w:rPr>
          <w:rFonts w:ascii="宋体" w:eastAsia="宋体" w:hAnsi="宋体" w:cs="宋体"/>
          <w:color w:val="auto"/>
          <w:spacing w:val="-1"/>
        </w:rPr>
        <w:t>4.3.7</w:t>
      </w:r>
      <w:r>
        <w:rPr>
          <w:rFonts w:ascii="宋体" w:eastAsia="宋体" w:hAnsi="宋体" w:cs="宋体"/>
          <w:color w:val="auto"/>
          <w:spacing w:val="-1"/>
        </w:rPr>
        <w:t>项规定的指定分包外，承包人对其分包项目的实施以及分包人的行为向发包人负全部责任。承包人应对分包项目的工程进度、质量、安全、计量和验收等实施监督和管理。</w:t>
      </w:r>
    </w:p>
    <w:p w:rsidR="00FB7375" w:rsidRDefault="00EA147B">
      <w:pPr>
        <w:spacing w:line="204" w:lineRule="auto"/>
        <w:ind w:firstLine="420"/>
        <w:rPr>
          <w:rFonts w:ascii="宋体" w:eastAsia="宋体" w:hAnsi="宋体" w:cs="宋体"/>
          <w:color w:val="auto"/>
        </w:rPr>
      </w:pPr>
      <w:r>
        <w:rPr>
          <w:rFonts w:ascii="宋体" w:eastAsia="宋体" w:hAnsi="宋体" w:cs="宋体"/>
          <w:color w:val="auto"/>
          <w:spacing w:val="-1"/>
        </w:rPr>
        <w:t>4.3.10</w:t>
      </w:r>
      <w:r>
        <w:rPr>
          <w:rFonts w:ascii="宋体" w:eastAsia="宋体" w:hAnsi="宋体" w:cs="宋体"/>
          <w:color w:val="auto"/>
          <w:spacing w:val="-1"/>
        </w:rPr>
        <w:t>分包人应按专用合同条款的约定设立项目管理机构组织管理分包工程的施工活动。</w:t>
      </w:r>
    </w:p>
    <w:p w:rsidR="00FB7375" w:rsidRDefault="00EA147B">
      <w:pPr>
        <w:spacing w:before="327"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4.4</w:t>
      </w:r>
      <w:r>
        <w:rPr>
          <w:rFonts w:ascii="宋体" w:eastAsia="宋体" w:hAnsi="宋体" w:cs="宋体"/>
          <w:color w:val="auto"/>
          <w:spacing w:val="-2"/>
          <w:sz w:val="28"/>
          <w:szCs w:val="28"/>
        </w:rPr>
        <w:t>联合体</w:t>
      </w:r>
    </w:p>
    <w:p w:rsidR="00FB7375" w:rsidRDefault="00FB7375">
      <w:pPr>
        <w:rPr>
          <w:color w:val="auto"/>
        </w:rPr>
      </w:pPr>
    </w:p>
    <w:p w:rsidR="00FB7375" w:rsidRDefault="00EA147B">
      <w:pPr>
        <w:spacing w:before="176" w:line="204" w:lineRule="auto"/>
        <w:ind w:firstLine="420"/>
        <w:rPr>
          <w:rFonts w:ascii="宋体" w:eastAsia="宋体" w:hAnsi="宋体" w:cs="宋体"/>
          <w:color w:val="auto"/>
        </w:rPr>
      </w:pPr>
      <w:r>
        <w:rPr>
          <w:rFonts w:ascii="宋体" w:eastAsia="宋体" w:hAnsi="宋体" w:cs="宋体"/>
          <w:color w:val="auto"/>
          <w:spacing w:val="-1"/>
        </w:rPr>
        <w:t>4.4.1</w:t>
      </w:r>
      <w:r>
        <w:rPr>
          <w:rFonts w:ascii="宋体" w:eastAsia="宋体" w:hAnsi="宋体" w:cs="宋体"/>
          <w:color w:val="auto"/>
          <w:spacing w:val="-1"/>
        </w:rPr>
        <w:t>联合体</w:t>
      </w:r>
      <w:r>
        <w:rPr>
          <w:rFonts w:ascii="宋体" w:eastAsia="宋体" w:hAnsi="宋体" w:cs="宋体"/>
          <w:color w:val="auto"/>
          <w:spacing w:val="-1"/>
        </w:rPr>
        <w:t>各方应共同与发包人签订合同协议书。联合体各方应为履行合同承担连带责任。</w:t>
      </w:r>
    </w:p>
    <w:p w:rsidR="00FB7375" w:rsidRDefault="00EA147B">
      <w:pPr>
        <w:spacing w:before="169" w:line="269" w:lineRule="auto"/>
        <w:ind w:left="1" w:right="68" w:firstLine="419"/>
        <w:rPr>
          <w:rFonts w:ascii="宋体" w:eastAsia="宋体" w:hAnsi="宋体" w:cs="宋体"/>
          <w:color w:val="auto"/>
        </w:rPr>
      </w:pPr>
      <w:r>
        <w:rPr>
          <w:rFonts w:ascii="宋体" w:eastAsia="宋体" w:hAnsi="宋体" w:cs="宋体"/>
          <w:color w:val="auto"/>
        </w:rPr>
        <w:t>4.4.2</w:t>
      </w:r>
      <w:r>
        <w:rPr>
          <w:rFonts w:ascii="宋体" w:eastAsia="宋体" w:hAnsi="宋体" w:cs="宋体"/>
          <w:color w:val="auto"/>
        </w:rPr>
        <w:t>联合体协议经发包人确认后作为合同附件。在履行合同过程中，未经发包人同意，不得</w:t>
      </w:r>
      <w:r>
        <w:rPr>
          <w:rFonts w:ascii="宋体" w:eastAsia="宋体" w:hAnsi="宋体" w:cs="宋体"/>
          <w:color w:val="auto"/>
          <w:spacing w:val="-1"/>
        </w:rPr>
        <w:t>修改联合体协议。</w:t>
      </w:r>
    </w:p>
    <w:p w:rsidR="00FB7375" w:rsidRDefault="00EA147B">
      <w:pPr>
        <w:spacing w:before="188" w:line="352" w:lineRule="auto"/>
        <w:ind w:left="4" w:right="68" w:firstLine="415"/>
        <w:rPr>
          <w:rFonts w:ascii="宋体" w:eastAsia="宋体" w:hAnsi="宋体" w:cs="宋体"/>
          <w:color w:val="auto"/>
        </w:rPr>
      </w:pPr>
      <w:r>
        <w:rPr>
          <w:rFonts w:ascii="宋体" w:eastAsia="宋体" w:hAnsi="宋体" w:cs="宋体"/>
          <w:color w:val="auto"/>
        </w:rPr>
        <w:t>4.4.3</w:t>
      </w:r>
      <w:r>
        <w:rPr>
          <w:rFonts w:ascii="宋体" w:eastAsia="宋体" w:hAnsi="宋体" w:cs="宋体"/>
          <w:color w:val="auto"/>
        </w:rPr>
        <w:t>联合体牵头人负责与发包人和监理人联系，并接受指示，负责组织联合体各成员全面履</w:t>
      </w:r>
      <w:r>
        <w:rPr>
          <w:rFonts w:ascii="宋体" w:eastAsia="宋体" w:hAnsi="宋体" w:cs="宋体"/>
          <w:color w:val="auto"/>
          <w:spacing w:val="-3"/>
        </w:rPr>
        <w:t>行合同。</w:t>
      </w:r>
    </w:p>
    <w:p w:rsidR="00FB7375" w:rsidRDefault="00EA147B">
      <w:pPr>
        <w:spacing w:before="161" w:line="204" w:lineRule="auto"/>
        <w:outlineLvl w:val="1"/>
        <w:rPr>
          <w:color w:val="auto"/>
        </w:rPr>
      </w:pPr>
      <w:r>
        <w:rPr>
          <w:rFonts w:ascii="Times New Roman" w:eastAsia="Times New Roman" w:hAnsi="Times New Roman" w:cs="Times New Roman"/>
          <w:b/>
          <w:bCs/>
          <w:color w:val="auto"/>
          <w:spacing w:val="-1"/>
          <w:sz w:val="28"/>
          <w:szCs w:val="28"/>
        </w:rPr>
        <w:t>4.5</w:t>
      </w:r>
      <w:r>
        <w:rPr>
          <w:rFonts w:ascii="宋体" w:eastAsia="宋体" w:hAnsi="宋体" w:cs="宋体"/>
          <w:color w:val="auto"/>
          <w:spacing w:val="-1"/>
          <w:sz w:val="28"/>
          <w:szCs w:val="28"/>
        </w:rPr>
        <w:t>承包人项目经理</w:t>
      </w:r>
    </w:p>
    <w:p w:rsidR="00FB7375" w:rsidRDefault="00EA147B">
      <w:pPr>
        <w:spacing w:before="177" w:line="351" w:lineRule="auto"/>
        <w:ind w:firstLineChars="100" w:firstLine="210"/>
        <w:rPr>
          <w:rFonts w:ascii="宋体" w:eastAsia="宋体" w:hAnsi="宋体" w:cs="宋体"/>
          <w:color w:val="auto"/>
        </w:rPr>
      </w:pPr>
      <w:r>
        <w:rPr>
          <w:rFonts w:ascii="宋体" w:eastAsia="宋体" w:hAnsi="宋体" w:cs="宋体"/>
          <w:color w:val="auto"/>
        </w:rPr>
        <w:lastRenderedPageBreak/>
        <w:t>4.5.1</w:t>
      </w:r>
      <w:r>
        <w:rPr>
          <w:rFonts w:ascii="宋体" w:eastAsia="宋体" w:hAnsi="宋体" w:cs="宋体"/>
          <w:color w:val="auto"/>
        </w:rPr>
        <w:t>承包人应按合同约定指派项目经理，并在约定的期限内到职。承包人更换项目经理应事</w:t>
      </w:r>
      <w:r>
        <w:rPr>
          <w:rFonts w:ascii="宋体" w:eastAsia="宋体" w:hAnsi="宋体" w:cs="宋体"/>
          <w:color w:val="auto"/>
          <w:spacing w:val="-1"/>
        </w:rPr>
        <w:t>先征得发包人同意，并应在更换</w:t>
      </w:r>
      <w:r>
        <w:rPr>
          <w:rFonts w:ascii="宋体" w:eastAsia="宋体" w:hAnsi="宋体" w:cs="宋体"/>
          <w:color w:val="auto"/>
          <w:spacing w:val="-1"/>
        </w:rPr>
        <w:t>14</w:t>
      </w:r>
      <w:r>
        <w:rPr>
          <w:rFonts w:ascii="宋体" w:eastAsia="宋体" w:hAnsi="宋体" w:cs="宋体"/>
          <w:color w:val="auto"/>
          <w:spacing w:val="-1"/>
        </w:rPr>
        <w:t>天前通知发包人和监理人。承包人项目经理短期离开施工场地，应事先征得监理人同意，并委派代表代行其职责。</w:t>
      </w:r>
    </w:p>
    <w:p w:rsidR="00FB7375" w:rsidRDefault="00EA147B">
      <w:pPr>
        <w:spacing w:before="3" w:line="351" w:lineRule="auto"/>
        <w:ind w:left="6" w:right="64" w:firstLine="414"/>
        <w:rPr>
          <w:rFonts w:ascii="宋体" w:eastAsia="宋体" w:hAnsi="宋体" w:cs="宋体"/>
          <w:color w:val="auto"/>
        </w:rPr>
      </w:pPr>
      <w:r>
        <w:rPr>
          <w:rFonts w:ascii="宋体" w:eastAsia="宋体" w:hAnsi="宋体" w:cs="宋体"/>
          <w:color w:val="auto"/>
          <w:spacing w:val="-1"/>
        </w:rPr>
        <w:t>4.5.2</w:t>
      </w:r>
      <w:r>
        <w:rPr>
          <w:rFonts w:ascii="宋体" w:eastAsia="宋体" w:hAnsi="宋体" w:cs="宋体"/>
          <w:color w:val="auto"/>
          <w:spacing w:val="-1"/>
        </w:rPr>
        <w:t>承包人项目经理应按合同约定以及监理人按第</w:t>
      </w:r>
      <w:r>
        <w:rPr>
          <w:rFonts w:ascii="宋体" w:eastAsia="宋体" w:hAnsi="宋体" w:cs="宋体"/>
          <w:color w:val="auto"/>
          <w:spacing w:val="-1"/>
        </w:rPr>
        <w:t>3.4</w:t>
      </w:r>
      <w:r>
        <w:rPr>
          <w:rFonts w:ascii="宋体" w:eastAsia="宋体" w:hAnsi="宋体" w:cs="宋体"/>
          <w:color w:val="auto"/>
          <w:spacing w:val="-1"/>
        </w:rPr>
        <w:t>款作出的指示，负责组织合同工程的</w:t>
      </w:r>
      <w:r>
        <w:rPr>
          <w:rFonts w:ascii="宋体" w:eastAsia="宋体" w:hAnsi="宋体" w:cs="宋体"/>
          <w:color w:val="auto"/>
        </w:rPr>
        <w:t>实施。在情况紧急且无法与监理人取得联系时，可采取保证工程和人员生命财产安全的紧急措施，</w:t>
      </w:r>
      <w:r>
        <w:rPr>
          <w:rFonts w:ascii="宋体" w:eastAsia="宋体" w:hAnsi="宋体" w:cs="宋体"/>
          <w:color w:val="auto"/>
          <w:spacing w:val="1"/>
        </w:rPr>
        <w:t>并在采取措施后</w:t>
      </w:r>
      <w:r>
        <w:rPr>
          <w:rFonts w:ascii="宋体" w:eastAsia="宋体" w:hAnsi="宋体" w:cs="宋体"/>
          <w:color w:val="auto"/>
          <w:spacing w:val="1"/>
        </w:rPr>
        <w:t>24</w:t>
      </w:r>
      <w:r>
        <w:rPr>
          <w:rFonts w:ascii="宋体" w:eastAsia="宋体" w:hAnsi="宋体" w:cs="宋体"/>
          <w:color w:val="auto"/>
          <w:spacing w:val="1"/>
        </w:rPr>
        <w:t>小时内向监理人提交书面报告。</w:t>
      </w:r>
    </w:p>
    <w:p w:rsidR="00FB7375" w:rsidRDefault="00EA147B">
      <w:pPr>
        <w:spacing w:before="2" w:line="350" w:lineRule="auto"/>
        <w:ind w:left="1" w:right="68" w:firstLine="419"/>
        <w:rPr>
          <w:rFonts w:ascii="宋体" w:eastAsia="宋体" w:hAnsi="宋体" w:cs="宋体"/>
          <w:color w:val="auto"/>
        </w:rPr>
      </w:pPr>
      <w:r>
        <w:rPr>
          <w:rFonts w:ascii="宋体" w:eastAsia="宋体" w:hAnsi="宋体" w:cs="宋体"/>
          <w:color w:val="auto"/>
        </w:rPr>
        <w:t>4.5.3</w:t>
      </w:r>
      <w:r>
        <w:rPr>
          <w:rFonts w:ascii="宋体" w:eastAsia="宋体" w:hAnsi="宋体" w:cs="宋体"/>
          <w:color w:val="auto"/>
        </w:rPr>
        <w:t>承包人为履行合同发出的一切函件均应盖有承包人授权的施工场地管理机构章，并由承</w:t>
      </w:r>
      <w:r>
        <w:rPr>
          <w:rFonts w:ascii="宋体" w:eastAsia="宋体" w:hAnsi="宋体" w:cs="宋体"/>
          <w:color w:val="auto"/>
          <w:spacing w:val="-1"/>
        </w:rPr>
        <w:t>包人项目经理或其授权代表签字。</w:t>
      </w:r>
    </w:p>
    <w:p w:rsidR="00FB7375" w:rsidRDefault="00EA147B">
      <w:pPr>
        <w:spacing w:before="3" w:line="352" w:lineRule="auto"/>
        <w:ind w:right="68" w:firstLine="420"/>
        <w:rPr>
          <w:rFonts w:ascii="宋体" w:eastAsia="宋体" w:hAnsi="宋体" w:cs="宋体"/>
          <w:color w:val="auto"/>
        </w:rPr>
      </w:pPr>
      <w:r>
        <w:rPr>
          <w:rFonts w:ascii="宋体" w:eastAsia="宋体" w:hAnsi="宋体" w:cs="宋体"/>
          <w:color w:val="auto"/>
        </w:rPr>
        <w:t>4.5.4</w:t>
      </w:r>
      <w:r>
        <w:rPr>
          <w:rFonts w:ascii="宋体" w:eastAsia="宋体" w:hAnsi="宋体" w:cs="宋体"/>
          <w:color w:val="auto"/>
        </w:rPr>
        <w:t>承包人项目经理可以授权其下属人员履行其某项职责，但事先应将这些人员的姓名和授</w:t>
      </w:r>
      <w:r>
        <w:rPr>
          <w:rFonts w:ascii="宋体" w:eastAsia="宋体" w:hAnsi="宋体" w:cs="宋体"/>
          <w:color w:val="auto"/>
          <w:spacing w:val="-1"/>
        </w:rPr>
        <w:t>权范围通知监理人。</w:t>
      </w:r>
    </w:p>
    <w:p w:rsidR="00FB7375" w:rsidRDefault="00EA147B">
      <w:pPr>
        <w:spacing w:before="56" w:line="204" w:lineRule="auto"/>
        <w:outlineLvl w:val="1"/>
        <w:rPr>
          <w:color w:val="auto"/>
        </w:rPr>
      </w:pPr>
      <w:r>
        <w:rPr>
          <w:rFonts w:ascii="Times New Roman" w:eastAsia="Times New Roman" w:hAnsi="Times New Roman" w:cs="Times New Roman"/>
          <w:b/>
          <w:bCs/>
          <w:color w:val="auto"/>
          <w:spacing w:val="-1"/>
          <w:sz w:val="28"/>
          <w:szCs w:val="28"/>
        </w:rPr>
        <w:t>4.6</w:t>
      </w:r>
      <w:r>
        <w:rPr>
          <w:rFonts w:ascii="宋体" w:eastAsia="宋体" w:hAnsi="宋体" w:cs="宋体"/>
          <w:color w:val="auto"/>
          <w:spacing w:val="-1"/>
          <w:sz w:val="28"/>
          <w:szCs w:val="28"/>
        </w:rPr>
        <w:t>承包人人员的管理</w:t>
      </w:r>
    </w:p>
    <w:p w:rsidR="00FB7375" w:rsidRDefault="00EA147B">
      <w:pPr>
        <w:spacing w:before="175" w:line="297" w:lineRule="auto"/>
        <w:ind w:left="4" w:right="105" w:firstLine="416"/>
        <w:rPr>
          <w:rFonts w:ascii="宋体" w:eastAsia="宋体" w:hAnsi="宋体" w:cs="宋体"/>
          <w:color w:val="auto"/>
        </w:rPr>
      </w:pPr>
      <w:r>
        <w:rPr>
          <w:rFonts w:ascii="宋体" w:eastAsia="宋体" w:hAnsi="宋体" w:cs="宋体"/>
          <w:color w:val="auto"/>
          <w:spacing w:val="-3"/>
        </w:rPr>
        <w:t>4.6.1</w:t>
      </w:r>
      <w:r>
        <w:rPr>
          <w:rFonts w:ascii="宋体" w:eastAsia="宋体" w:hAnsi="宋体" w:cs="宋体"/>
          <w:color w:val="auto"/>
          <w:spacing w:val="-3"/>
        </w:rPr>
        <w:t>承包人应在接到开工通知后</w:t>
      </w:r>
      <w:r>
        <w:rPr>
          <w:rFonts w:ascii="宋体" w:eastAsia="宋体" w:hAnsi="宋体" w:cs="宋体"/>
          <w:color w:val="auto"/>
          <w:spacing w:val="-3"/>
        </w:rPr>
        <w:t>28</w:t>
      </w:r>
      <w:r>
        <w:rPr>
          <w:rFonts w:ascii="宋体" w:eastAsia="宋体" w:hAnsi="宋体" w:cs="宋体"/>
          <w:color w:val="auto"/>
          <w:spacing w:val="-3"/>
        </w:rPr>
        <w:t>天</w:t>
      </w:r>
      <w:r>
        <w:rPr>
          <w:rFonts w:ascii="宋体" w:eastAsia="宋体" w:hAnsi="宋体" w:cs="宋体"/>
          <w:color w:val="auto"/>
          <w:spacing w:val="-3"/>
        </w:rPr>
        <w:t>内，向监理人提交承包人在施工场地的管理机构以及人</w:t>
      </w:r>
      <w:r>
        <w:rPr>
          <w:rFonts w:ascii="宋体" w:eastAsia="宋体" w:hAnsi="宋体" w:cs="宋体"/>
          <w:color w:val="auto"/>
        </w:rPr>
        <w:t xml:space="preserve"> </w:t>
      </w:r>
      <w:r>
        <w:rPr>
          <w:rFonts w:ascii="宋体" w:eastAsia="宋体" w:hAnsi="宋体" w:cs="宋体"/>
          <w:color w:val="auto"/>
        </w:rPr>
        <w:t>员安排的报告，其内容应包括管理机构的设置、各主要岗位的技术和管理人员名单及其资格，以及</w:t>
      </w:r>
      <w:r>
        <w:rPr>
          <w:rFonts w:ascii="宋体" w:eastAsia="宋体" w:hAnsi="宋体" w:cs="宋体"/>
          <w:color w:val="auto"/>
          <w:spacing w:val="-1"/>
        </w:rPr>
        <w:t>各工种技术工人的安排状况。承包人应向监理人提交施工场地人员变动情况的报告。</w:t>
      </w:r>
    </w:p>
    <w:p w:rsidR="00FB7375" w:rsidRDefault="00EA147B">
      <w:pPr>
        <w:spacing w:before="186" w:line="204" w:lineRule="auto"/>
        <w:ind w:firstLine="420"/>
        <w:rPr>
          <w:rFonts w:ascii="宋体" w:eastAsia="宋体" w:hAnsi="宋体" w:cs="宋体"/>
          <w:color w:val="auto"/>
        </w:rPr>
      </w:pPr>
      <w:r>
        <w:rPr>
          <w:rFonts w:ascii="宋体" w:eastAsia="宋体" w:hAnsi="宋体" w:cs="宋体"/>
          <w:color w:val="auto"/>
          <w:spacing w:val="-1"/>
        </w:rPr>
        <w:t>4.6.2</w:t>
      </w:r>
      <w:r>
        <w:rPr>
          <w:rFonts w:ascii="宋体" w:eastAsia="宋体" w:hAnsi="宋体" w:cs="宋体"/>
          <w:color w:val="auto"/>
          <w:spacing w:val="-1"/>
        </w:rPr>
        <w:t>为完成合同约定的各项工作，承包人应向施工场地派遣或雇佣足够数量的下列人员：</w:t>
      </w:r>
    </w:p>
    <w:p w:rsidR="00FB7375" w:rsidRDefault="00EA147B">
      <w:pPr>
        <w:spacing w:before="168" w:line="204" w:lineRule="auto"/>
        <w:ind w:firstLine="532"/>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1</w:t>
      </w:r>
      <w:r>
        <w:rPr>
          <w:rFonts w:ascii="宋体" w:eastAsia="宋体" w:hAnsi="宋体" w:cs="宋体"/>
          <w:color w:val="auto"/>
          <w:spacing w:val="-6"/>
        </w:rPr>
        <w:t>）具有相应资格的专业技工和合格的普工；</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2</w:t>
      </w:r>
      <w:r>
        <w:rPr>
          <w:rFonts w:ascii="宋体" w:eastAsia="宋体" w:hAnsi="宋体" w:cs="宋体"/>
          <w:color w:val="auto"/>
          <w:spacing w:val="-7"/>
        </w:rPr>
        <w:t>）具有相应施工经验的技术人员；</w:t>
      </w:r>
    </w:p>
    <w:p w:rsidR="00FB7375" w:rsidRDefault="00EA147B">
      <w:pPr>
        <w:spacing w:before="166"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3</w:t>
      </w:r>
      <w:r>
        <w:rPr>
          <w:rFonts w:ascii="宋体" w:eastAsia="宋体" w:hAnsi="宋体" w:cs="宋体"/>
          <w:color w:val="auto"/>
          <w:spacing w:val="-7"/>
        </w:rPr>
        <w:t>）具有相应岗位资格的各级管理人员。</w:t>
      </w:r>
    </w:p>
    <w:p w:rsidR="00FB7375" w:rsidRDefault="00EA147B">
      <w:pPr>
        <w:spacing w:before="170" w:line="269" w:lineRule="auto"/>
        <w:ind w:left="9" w:right="108" w:firstLine="410"/>
        <w:rPr>
          <w:rFonts w:ascii="宋体" w:eastAsia="宋体" w:hAnsi="宋体" w:cs="宋体"/>
          <w:color w:val="auto"/>
        </w:rPr>
      </w:pPr>
      <w:r>
        <w:rPr>
          <w:rFonts w:ascii="宋体" w:eastAsia="宋体" w:hAnsi="宋体" w:cs="宋体"/>
          <w:color w:val="auto"/>
        </w:rPr>
        <w:t>4.6.3</w:t>
      </w:r>
      <w:r>
        <w:rPr>
          <w:rFonts w:ascii="宋体" w:eastAsia="宋体" w:hAnsi="宋体" w:cs="宋体"/>
          <w:color w:val="auto"/>
        </w:rPr>
        <w:t>承包人安排在施工场地的主要管理人员和技术骨干应相对稳定。承包人更换主要管理人</w:t>
      </w:r>
      <w:r>
        <w:rPr>
          <w:rFonts w:ascii="宋体" w:eastAsia="宋体" w:hAnsi="宋体" w:cs="宋体"/>
          <w:color w:val="auto"/>
          <w:spacing w:val="-1"/>
        </w:rPr>
        <w:t>员和技术骨干时，应取得监理人的同意。</w:t>
      </w:r>
    </w:p>
    <w:p w:rsidR="00FB7375" w:rsidRDefault="00EA147B">
      <w:pPr>
        <w:spacing w:before="188" w:line="352" w:lineRule="auto"/>
        <w:ind w:left="2" w:right="109" w:firstLine="418"/>
        <w:rPr>
          <w:rFonts w:ascii="宋体" w:eastAsia="宋体" w:hAnsi="宋体" w:cs="宋体"/>
          <w:color w:val="auto"/>
        </w:rPr>
      </w:pPr>
      <w:r>
        <w:rPr>
          <w:rFonts w:ascii="宋体" w:eastAsia="宋体" w:hAnsi="宋体" w:cs="宋体"/>
          <w:color w:val="auto"/>
        </w:rPr>
        <w:t>4.6.4</w:t>
      </w:r>
      <w:r>
        <w:rPr>
          <w:rFonts w:ascii="宋体" w:eastAsia="宋体" w:hAnsi="宋体" w:cs="宋体"/>
          <w:color w:val="auto"/>
        </w:rPr>
        <w:t>特殊岗位的工作人员均应持有相应的资格证明，监理人有权随时检查。监理人认为有必</w:t>
      </w:r>
      <w:r>
        <w:rPr>
          <w:rFonts w:ascii="宋体" w:eastAsia="宋体" w:hAnsi="宋体" w:cs="宋体"/>
          <w:color w:val="auto"/>
          <w:spacing w:val="-1"/>
        </w:rPr>
        <w:t>要时，可进行现场考核。</w:t>
      </w:r>
    </w:p>
    <w:p w:rsidR="00FB7375" w:rsidRDefault="00EA147B">
      <w:pPr>
        <w:spacing w:before="161" w:line="204" w:lineRule="auto"/>
        <w:outlineLvl w:val="1"/>
        <w:rPr>
          <w:color w:val="auto"/>
        </w:rPr>
      </w:pPr>
      <w:r>
        <w:rPr>
          <w:rFonts w:ascii="Times New Roman" w:eastAsia="Times New Roman" w:hAnsi="Times New Roman" w:cs="Times New Roman"/>
          <w:b/>
          <w:bCs/>
          <w:color w:val="auto"/>
          <w:spacing w:val="-1"/>
          <w:sz w:val="28"/>
          <w:szCs w:val="28"/>
        </w:rPr>
        <w:t>4.7</w:t>
      </w:r>
      <w:r>
        <w:rPr>
          <w:rFonts w:ascii="宋体" w:eastAsia="宋体" w:hAnsi="宋体" w:cs="宋体"/>
          <w:color w:val="auto"/>
          <w:spacing w:val="-1"/>
          <w:sz w:val="28"/>
          <w:szCs w:val="28"/>
        </w:rPr>
        <w:t>撤换承包人项目经理和其他人员</w:t>
      </w:r>
    </w:p>
    <w:p w:rsidR="00FB7375" w:rsidRDefault="00EA147B">
      <w:pPr>
        <w:spacing w:before="177" w:line="350" w:lineRule="auto"/>
        <w:ind w:left="2" w:right="109" w:firstLine="419"/>
        <w:rPr>
          <w:rFonts w:ascii="宋体" w:eastAsia="宋体" w:hAnsi="宋体" w:cs="宋体"/>
          <w:color w:val="auto"/>
        </w:rPr>
      </w:pPr>
      <w:r>
        <w:rPr>
          <w:rFonts w:ascii="宋体" w:eastAsia="宋体" w:hAnsi="宋体" w:cs="宋体"/>
          <w:color w:val="auto"/>
        </w:rPr>
        <w:t>承包人应对其项目经理和其他人员进行有效管理。监理人要求撤换不能胜任本职工作、行为不</w:t>
      </w:r>
      <w:r>
        <w:rPr>
          <w:rFonts w:ascii="宋体" w:eastAsia="宋体" w:hAnsi="宋体" w:cs="宋体"/>
          <w:color w:val="auto"/>
          <w:spacing w:val="-1"/>
        </w:rPr>
        <w:t>端或玩忽职守的承包人项目经理和其他人员的，承包人应予以撤换。</w:t>
      </w:r>
    </w:p>
    <w:p w:rsidR="00FB7375" w:rsidRDefault="00EA147B">
      <w:pPr>
        <w:spacing w:before="164"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4.8</w:t>
      </w:r>
      <w:r>
        <w:rPr>
          <w:rFonts w:ascii="宋体" w:eastAsia="宋体" w:hAnsi="宋体" w:cs="宋体"/>
          <w:color w:val="auto"/>
          <w:spacing w:val="-1"/>
          <w:sz w:val="28"/>
          <w:szCs w:val="28"/>
        </w:rPr>
        <w:t>保障承包人人员的合法权益</w:t>
      </w:r>
    </w:p>
    <w:p w:rsidR="00FB7375" w:rsidRDefault="00FB7375">
      <w:pPr>
        <w:rPr>
          <w:color w:val="auto"/>
        </w:rPr>
      </w:pPr>
    </w:p>
    <w:p w:rsidR="00FB7375" w:rsidRDefault="00EA147B">
      <w:pPr>
        <w:spacing w:before="175" w:line="204" w:lineRule="auto"/>
        <w:ind w:firstLine="420"/>
        <w:rPr>
          <w:rFonts w:ascii="宋体" w:eastAsia="宋体" w:hAnsi="宋体" w:cs="宋体"/>
          <w:color w:val="auto"/>
        </w:rPr>
      </w:pPr>
      <w:r>
        <w:rPr>
          <w:rFonts w:ascii="宋体" w:eastAsia="宋体" w:hAnsi="宋体" w:cs="宋体"/>
          <w:color w:val="auto"/>
          <w:spacing w:val="-1"/>
        </w:rPr>
        <w:t>4.8.1</w:t>
      </w:r>
      <w:r>
        <w:rPr>
          <w:rFonts w:ascii="宋体" w:eastAsia="宋体" w:hAnsi="宋体" w:cs="宋体"/>
          <w:color w:val="auto"/>
          <w:spacing w:val="-1"/>
        </w:rPr>
        <w:t>承包人应与其雇佣的人员签订劳动合同，并按时发放工资。</w:t>
      </w:r>
    </w:p>
    <w:p w:rsidR="00FB7375" w:rsidRDefault="00EA147B">
      <w:pPr>
        <w:spacing w:before="170" w:line="351" w:lineRule="auto"/>
        <w:ind w:right="106" w:firstLine="420"/>
        <w:rPr>
          <w:rFonts w:ascii="宋体" w:eastAsia="宋体" w:hAnsi="宋体" w:cs="宋体"/>
          <w:color w:val="auto"/>
        </w:rPr>
      </w:pPr>
      <w:r>
        <w:rPr>
          <w:rFonts w:ascii="宋体" w:eastAsia="宋体" w:hAnsi="宋体" w:cs="宋体"/>
          <w:color w:val="auto"/>
        </w:rPr>
        <w:t>4.8.2</w:t>
      </w:r>
      <w:r>
        <w:rPr>
          <w:rFonts w:ascii="宋体" w:eastAsia="宋体" w:hAnsi="宋体" w:cs="宋体"/>
          <w:color w:val="auto"/>
        </w:rPr>
        <w:t>承包人应按劳动法的规定安排工作时间，保证其雇佣人员享有休息和休假的权利。因工</w:t>
      </w:r>
      <w:r>
        <w:rPr>
          <w:rFonts w:ascii="宋体" w:eastAsia="宋体" w:hAnsi="宋体" w:cs="宋体"/>
          <w:color w:val="auto"/>
        </w:rPr>
        <w:t>程施工的特殊需要占用休假日或延长工作时间的，应不超过法律规定的限度，并按法律规定给予补</w:t>
      </w:r>
      <w:r>
        <w:rPr>
          <w:rFonts w:ascii="宋体" w:eastAsia="宋体" w:hAnsi="宋体" w:cs="宋体"/>
          <w:color w:val="auto"/>
          <w:spacing w:val="-1"/>
        </w:rPr>
        <w:t>休或付酬。</w:t>
      </w:r>
    </w:p>
    <w:p w:rsidR="00FB7375" w:rsidRDefault="00EA147B">
      <w:pPr>
        <w:spacing w:before="2" w:line="350" w:lineRule="auto"/>
        <w:ind w:firstLine="420"/>
        <w:rPr>
          <w:rFonts w:ascii="宋体" w:eastAsia="宋体" w:hAnsi="宋体" w:cs="宋体"/>
          <w:color w:val="auto"/>
        </w:rPr>
      </w:pPr>
      <w:r>
        <w:rPr>
          <w:rFonts w:ascii="宋体" w:eastAsia="宋体" w:hAnsi="宋体" w:cs="宋体"/>
          <w:color w:val="auto"/>
          <w:spacing w:val="-2"/>
        </w:rPr>
        <w:t>4.8.3</w:t>
      </w:r>
      <w:r>
        <w:rPr>
          <w:rFonts w:ascii="宋体" w:eastAsia="宋体" w:hAnsi="宋体" w:cs="宋体"/>
          <w:color w:val="auto"/>
          <w:spacing w:val="-2"/>
        </w:rPr>
        <w:t>承包人应为其雇佣人员提供必要的食宿条件，以及符合环境保护和卫生要求的生活环境，</w:t>
      </w:r>
      <w:r>
        <w:rPr>
          <w:rFonts w:ascii="宋体" w:eastAsia="宋体" w:hAnsi="宋体" w:cs="宋体"/>
          <w:color w:val="auto"/>
        </w:rPr>
        <w:t>在远离城镇的施工场地，还应配备必要的伤病防治和急救的医务人员与医疗设施。</w:t>
      </w:r>
    </w:p>
    <w:p w:rsidR="00FB7375" w:rsidRDefault="00EA147B">
      <w:pPr>
        <w:spacing w:before="1" w:line="352" w:lineRule="auto"/>
        <w:ind w:left="2" w:right="106" w:firstLine="418"/>
        <w:rPr>
          <w:rFonts w:ascii="宋体" w:eastAsia="宋体" w:hAnsi="宋体" w:cs="宋体"/>
          <w:color w:val="auto"/>
        </w:rPr>
      </w:pPr>
      <w:r>
        <w:rPr>
          <w:rFonts w:ascii="宋体" w:eastAsia="宋体" w:hAnsi="宋体" w:cs="宋体"/>
          <w:color w:val="auto"/>
        </w:rPr>
        <w:lastRenderedPageBreak/>
        <w:t>4.8.4</w:t>
      </w:r>
      <w:r>
        <w:rPr>
          <w:rFonts w:ascii="宋体" w:eastAsia="宋体" w:hAnsi="宋体" w:cs="宋体"/>
          <w:color w:val="auto"/>
        </w:rPr>
        <w:t>承包人应按国家有关劳动保护的规定，采取有效的防止粉尘、降低噪声、控制有害气体和保障高温、高寒、高空作业安全等劳动保护措施。其雇佣人员在施工中受到伤害的，承包人应立</w:t>
      </w:r>
      <w:r>
        <w:rPr>
          <w:rFonts w:ascii="宋体" w:eastAsia="宋体" w:hAnsi="宋体" w:cs="宋体"/>
          <w:color w:val="auto"/>
          <w:spacing w:val="-1"/>
        </w:rPr>
        <w:t>即采取有效措施进行抢救和治疗。</w:t>
      </w:r>
    </w:p>
    <w:p w:rsidR="00FB7375" w:rsidRDefault="00EA147B">
      <w:pPr>
        <w:spacing w:line="204" w:lineRule="auto"/>
        <w:ind w:firstLine="420"/>
        <w:rPr>
          <w:rFonts w:ascii="宋体" w:eastAsia="宋体" w:hAnsi="宋体" w:cs="宋体"/>
          <w:color w:val="auto"/>
        </w:rPr>
      </w:pPr>
      <w:r>
        <w:rPr>
          <w:rFonts w:ascii="宋体" w:eastAsia="宋体" w:hAnsi="宋体" w:cs="宋体"/>
          <w:color w:val="auto"/>
          <w:spacing w:val="-1"/>
        </w:rPr>
        <w:t>4.8.5</w:t>
      </w:r>
      <w:r>
        <w:rPr>
          <w:rFonts w:ascii="宋体" w:eastAsia="宋体" w:hAnsi="宋体" w:cs="宋体"/>
          <w:color w:val="auto"/>
          <w:spacing w:val="-1"/>
        </w:rPr>
        <w:t>承包人应按有关法律规定和合同约定，为其雇佣人员办理保险。</w:t>
      </w:r>
    </w:p>
    <w:p w:rsidR="00FB7375" w:rsidRDefault="00EA147B">
      <w:pPr>
        <w:spacing w:before="169" w:line="204" w:lineRule="auto"/>
        <w:ind w:firstLine="420"/>
        <w:rPr>
          <w:rFonts w:ascii="宋体" w:eastAsia="宋体" w:hAnsi="宋体" w:cs="宋体"/>
          <w:color w:val="auto"/>
        </w:rPr>
      </w:pPr>
      <w:r>
        <w:rPr>
          <w:rFonts w:ascii="宋体" w:eastAsia="宋体" w:hAnsi="宋体" w:cs="宋体"/>
          <w:color w:val="auto"/>
          <w:spacing w:val="-1"/>
        </w:rPr>
        <w:t>4.8.6</w:t>
      </w:r>
      <w:r>
        <w:rPr>
          <w:rFonts w:ascii="宋体" w:eastAsia="宋体" w:hAnsi="宋体" w:cs="宋体"/>
          <w:color w:val="auto"/>
          <w:spacing w:val="-1"/>
        </w:rPr>
        <w:t>承包人应负责处理其雇佣人员因工伤亡事故的善后事宜。</w:t>
      </w:r>
    </w:p>
    <w:p w:rsidR="00FB7375" w:rsidRDefault="00EA147B">
      <w:pPr>
        <w:spacing w:before="328" w:line="204" w:lineRule="auto"/>
        <w:outlineLvl w:val="1"/>
        <w:rPr>
          <w:color w:val="auto"/>
        </w:rPr>
      </w:pPr>
      <w:r>
        <w:rPr>
          <w:rFonts w:ascii="Times New Roman" w:eastAsia="Times New Roman" w:hAnsi="Times New Roman" w:cs="Times New Roman"/>
          <w:b/>
          <w:bCs/>
          <w:color w:val="auto"/>
          <w:spacing w:val="-1"/>
          <w:sz w:val="28"/>
          <w:szCs w:val="28"/>
        </w:rPr>
        <w:t>4.9</w:t>
      </w:r>
      <w:r>
        <w:rPr>
          <w:rFonts w:ascii="宋体" w:eastAsia="宋体" w:hAnsi="宋体" w:cs="宋体"/>
          <w:color w:val="auto"/>
          <w:spacing w:val="-1"/>
          <w:sz w:val="28"/>
          <w:szCs w:val="28"/>
        </w:rPr>
        <w:t>工程价款应专款专用</w:t>
      </w:r>
    </w:p>
    <w:p w:rsidR="00FB7375" w:rsidRDefault="00EA147B">
      <w:pPr>
        <w:spacing w:before="176" w:line="204" w:lineRule="auto"/>
        <w:ind w:firstLine="425"/>
        <w:rPr>
          <w:rFonts w:ascii="宋体" w:eastAsia="宋体" w:hAnsi="宋体" w:cs="宋体"/>
          <w:color w:val="auto"/>
          <w:spacing w:val="-1"/>
        </w:rPr>
      </w:pPr>
      <w:r>
        <w:rPr>
          <w:rFonts w:ascii="宋体" w:eastAsia="宋体" w:hAnsi="宋体" w:cs="宋体"/>
          <w:color w:val="auto"/>
          <w:spacing w:val="-1"/>
        </w:rPr>
        <w:t>发包人按合同约定支付给承包人的各项价款应专用于合同工程。</w:t>
      </w:r>
    </w:p>
    <w:p w:rsidR="00FB7375" w:rsidRDefault="00EA147B">
      <w:pPr>
        <w:spacing w:before="176" w:line="204" w:lineRule="auto"/>
        <w:rPr>
          <w:color w:val="auto"/>
        </w:rPr>
      </w:pPr>
      <w:r>
        <w:rPr>
          <w:rFonts w:ascii="Times New Roman" w:eastAsia="Times New Roman" w:hAnsi="Times New Roman" w:cs="Times New Roman"/>
          <w:b/>
          <w:bCs/>
          <w:color w:val="auto"/>
          <w:spacing w:val="-1"/>
          <w:sz w:val="28"/>
          <w:szCs w:val="28"/>
        </w:rPr>
        <w:t>4.10</w:t>
      </w:r>
      <w:r>
        <w:rPr>
          <w:rFonts w:ascii="宋体" w:eastAsia="宋体" w:hAnsi="宋体" w:cs="宋体"/>
          <w:color w:val="auto"/>
          <w:spacing w:val="-1"/>
          <w:sz w:val="28"/>
          <w:szCs w:val="28"/>
        </w:rPr>
        <w:t>承包人现场查勘</w:t>
      </w:r>
    </w:p>
    <w:p w:rsidR="00FB7375" w:rsidRDefault="00EA147B">
      <w:pPr>
        <w:spacing w:before="176" w:line="269" w:lineRule="auto"/>
        <w:ind w:left="8" w:right="105" w:firstLine="411"/>
        <w:rPr>
          <w:rFonts w:ascii="宋体" w:eastAsia="宋体" w:hAnsi="宋体" w:cs="宋体"/>
          <w:color w:val="auto"/>
        </w:rPr>
      </w:pPr>
      <w:r>
        <w:rPr>
          <w:rFonts w:ascii="宋体" w:eastAsia="宋体" w:hAnsi="宋体" w:cs="宋体"/>
          <w:color w:val="auto"/>
          <w:spacing w:val="-2"/>
        </w:rPr>
        <w:t>4.10.1</w:t>
      </w:r>
      <w:r>
        <w:rPr>
          <w:rFonts w:ascii="宋体" w:eastAsia="宋体" w:hAnsi="宋体" w:cs="宋体"/>
          <w:color w:val="auto"/>
          <w:spacing w:val="-2"/>
        </w:rPr>
        <w:t>发包人应将其持有的现场地质勘探资料、水文气象资料提供给承包人，并对其准确性负</w:t>
      </w:r>
      <w:r>
        <w:rPr>
          <w:rFonts w:ascii="宋体" w:eastAsia="宋体" w:hAnsi="宋体" w:cs="宋体"/>
          <w:color w:val="auto"/>
          <w:spacing w:val="-1"/>
        </w:rPr>
        <w:t>责。但承包人应对其阅读上述有关资料后所作出的解释和推断负责。</w:t>
      </w:r>
    </w:p>
    <w:p w:rsidR="00FB7375" w:rsidRDefault="00EA147B">
      <w:pPr>
        <w:spacing w:before="190" w:line="351" w:lineRule="auto"/>
        <w:ind w:right="106" w:firstLine="420"/>
        <w:rPr>
          <w:rFonts w:ascii="宋体" w:eastAsia="宋体" w:hAnsi="宋体" w:cs="宋体"/>
          <w:color w:val="auto"/>
        </w:rPr>
      </w:pPr>
      <w:r>
        <w:rPr>
          <w:rFonts w:ascii="宋体" w:eastAsia="宋体" w:hAnsi="宋体" w:cs="宋体"/>
          <w:color w:val="auto"/>
          <w:spacing w:val="-2"/>
        </w:rPr>
        <w:t>4.10.2</w:t>
      </w:r>
      <w:r>
        <w:rPr>
          <w:rFonts w:ascii="宋体" w:eastAsia="宋体" w:hAnsi="宋体" w:cs="宋体"/>
          <w:color w:val="auto"/>
          <w:spacing w:val="-2"/>
        </w:rPr>
        <w:t>承包人应对施工场地和周围环境进行查勘，并收集有关地质、水文、气象条件、交通条</w:t>
      </w:r>
      <w:r>
        <w:rPr>
          <w:rFonts w:ascii="宋体" w:eastAsia="宋体" w:hAnsi="宋体" w:cs="宋体"/>
          <w:color w:val="auto"/>
        </w:rPr>
        <w:t>件、风俗习惯以及其他为完成合同工作有关的当地资料。在全部合同工作中，应视为承包人已充分</w:t>
      </w:r>
      <w:r>
        <w:rPr>
          <w:rFonts w:ascii="宋体" w:eastAsia="宋体" w:hAnsi="宋体" w:cs="宋体"/>
          <w:color w:val="auto"/>
          <w:spacing w:val="-1"/>
        </w:rPr>
        <w:t>估计了应承担的责任和风险。</w:t>
      </w:r>
    </w:p>
    <w:p w:rsidR="00FB7375" w:rsidRDefault="00EA147B">
      <w:pPr>
        <w:spacing w:before="162" w:line="204" w:lineRule="auto"/>
        <w:outlineLvl w:val="1"/>
        <w:rPr>
          <w:color w:val="auto"/>
        </w:rPr>
      </w:pPr>
      <w:r>
        <w:rPr>
          <w:rFonts w:ascii="Times New Roman" w:eastAsia="Times New Roman" w:hAnsi="Times New Roman" w:cs="Times New Roman"/>
          <w:b/>
          <w:bCs/>
          <w:color w:val="auto"/>
          <w:spacing w:val="-3"/>
          <w:sz w:val="28"/>
          <w:szCs w:val="28"/>
        </w:rPr>
        <w:t>4.11</w:t>
      </w:r>
      <w:r>
        <w:rPr>
          <w:rFonts w:ascii="宋体" w:eastAsia="宋体" w:hAnsi="宋体" w:cs="宋体"/>
          <w:color w:val="auto"/>
          <w:spacing w:val="-3"/>
          <w:sz w:val="28"/>
          <w:szCs w:val="28"/>
        </w:rPr>
        <w:t>不利物质条件</w:t>
      </w:r>
    </w:p>
    <w:p w:rsidR="00FB7375" w:rsidRDefault="00EA147B">
      <w:pPr>
        <w:spacing w:before="177" w:line="350" w:lineRule="auto"/>
        <w:ind w:left="2" w:right="107" w:firstLine="418"/>
        <w:rPr>
          <w:rFonts w:ascii="宋体" w:eastAsia="宋体" w:hAnsi="宋体" w:cs="宋体"/>
          <w:color w:val="auto"/>
        </w:rPr>
      </w:pPr>
      <w:r>
        <w:rPr>
          <w:rFonts w:ascii="宋体" w:eastAsia="宋体" w:hAnsi="宋体" w:cs="宋体"/>
          <w:color w:val="auto"/>
          <w:spacing w:val="-1"/>
        </w:rPr>
        <w:t>4.11.1</w:t>
      </w:r>
      <w:r>
        <w:rPr>
          <w:rFonts w:ascii="宋体" w:eastAsia="宋体" w:hAnsi="宋体" w:cs="宋体"/>
          <w:color w:val="auto"/>
          <w:spacing w:val="-1"/>
        </w:rPr>
        <w:t>除专用合同条款另有约定外，不利物质条件是指在施工中遭遇不可预见的外界障碍或自然条件造成施工受阻。</w:t>
      </w:r>
    </w:p>
    <w:p w:rsidR="00FB7375" w:rsidRDefault="00EA147B">
      <w:pPr>
        <w:spacing w:line="352" w:lineRule="auto"/>
        <w:ind w:left="1" w:right="352" w:firstLine="419"/>
        <w:rPr>
          <w:rFonts w:ascii="宋体" w:eastAsia="宋体" w:hAnsi="宋体" w:cs="宋体"/>
          <w:color w:val="auto"/>
        </w:rPr>
      </w:pPr>
      <w:r>
        <w:rPr>
          <w:rFonts w:ascii="宋体" w:eastAsia="宋体" w:hAnsi="宋体" w:cs="宋体"/>
          <w:color w:val="auto"/>
          <w:spacing w:val="-3"/>
        </w:rPr>
        <w:t>4.11.2</w:t>
      </w:r>
      <w:r>
        <w:rPr>
          <w:rFonts w:ascii="宋体" w:eastAsia="宋体" w:hAnsi="宋体" w:cs="宋体"/>
          <w:color w:val="auto"/>
          <w:spacing w:val="-3"/>
        </w:rPr>
        <w:t>承包人遇到不利物质条件时，应采取适应不利物质条件的合理措施继续施工，并及时通知监理人。承包人有权根据第</w:t>
      </w:r>
      <w:r>
        <w:rPr>
          <w:rFonts w:ascii="宋体" w:eastAsia="宋体" w:hAnsi="宋体" w:cs="宋体"/>
          <w:color w:val="auto"/>
          <w:spacing w:val="-3"/>
        </w:rPr>
        <w:t>23.1</w:t>
      </w:r>
      <w:r>
        <w:rPr>
          <w:rFonts w:ascii="宋体" w:eastAsia="宋体" w:hAnsi="宋体" w:cs="宋体"/>
          <w:color w:val="auto"/>
          <w:spacing w:val="-3"/>
        </w:rPr>
        <w:t>款的约定，要求延长工期及增加费用。监理人收到此类要求</w:t>
      </w:r>
      <w:r>
        <w:rPr>
          <w:rFonts w:ascii="宋体" w:eastAsia="宋体" w:hAnsi="宋体" w:cs="宋体"/>
          <w:color w:val="auto"/>
        </w:rPr>
        <w:t>后，应在分析上述外界障碍或自然条件是否不可预见及不可预见程度的基础上，按照通用合同条</w:t>
      </w:r>
      <w:r>
        <w:rPr>
          <w:rFonts w:ascii="宋体" w:eastAsia="宋体" w:hAnsi="宋体" w:cs="宋体"/>
          <w:color w:val="auto"/>
        </w:rPr>
        <w:t xml:space="preserve"> </w:t>
      </w:r>
      <w:r>
        <w:rPr>
          <w:rFonts w:ascii="宋体" w:eastAsia="宋体" w:hAnsi="宋体" w:cs="宋体"/>
          <w:color w:val="auto"/>
          <w:spacing w:val="-4"/>
        </w:rPr>
        <w:t>款第</w:t>
      </w:r>
      <w:r>
        <w:rPr>
          <w:rFonts w:ascii="宋体" w:eastAsia="宋体" w:hAnsi="宋体" w:cs="宋体"/>
          <w:color w:val="auto"/>
          <w:spacing w:val="-4"/>
        </w:rPr>
        <w:t>15</w:t>
      </w:r>
      <w:r>
        <w:rPr>
          <w:rFonts w:ascii="宋体" w:eastAsia="宋体" w:hAnsi="宋体" w:cs="宋体"/>
          <w:color w:val="auto"/>
          <w:spacing w:val="-4"/>
        </w:rPr>
        <w:t>条的约定办理．</w:t>
      </w:r>
    </w:p>
    <w:p w:rsidR="00FB7375" w:rsidRDefault="00EA147B">
      <w:pPr>
        <w:spacing w:before="31" w:line="204" w:lineRule="auto"/>
        <w:ind w:firstLine="3"/>
        <w:outlineLvl w:val="0"/>
        <w:rPr>
          <w:color w:val="auto"/>
        </w:rPr>
      </w:pPr>
      <w:bookmarkStart w:id="70" w:name="_bookmark86"/>
      <w:bookmarkStart w:id="71" w:name="_Toc18512"/>
      <w:bookmarkStart w:id="72" w:name="_Toc18572"/>
      <w:bookmarkEnd w:id="70"/>
      <w:r>
        <w:rPr>
          <w:rFonts w:ascii="Times New Roman" w:eastAsia="Times New Roman" w:hAnsi="Times New Roman" w:cs="Times New Roman"/>
          <w:b/>
          <w:bCs/>
          <w:color w:val="auto"/>
          <w:spacing w:val="-2"/>
          <w:sz w:val="32"/>
          <w:szCs w:val="32"/>
        </w:rPr>
        <w:t>5.</w:t>
      </w:r>
      <w:r>
        <w:rPr>
          <w:rFonts w:ascii="宋体" w:eastAsia="宋体" w:hAnsi="宋体" w:cs="宋体"/>
          <w:color w:val="auto"/>
          <w:spacing w:val="-2"/>
          <w:sz w:val="32"/>
          <w:szCs w:val="32"/>
        </w:rPr>
        <w:t>材料和工程设备</w:t>
      </w:r>
      <w:bookmarkEnd w:id="71"/>
      <w:bookmarkEnd w:id="72"/>
    </w:p>
    <w:p w:rsidR="00FB7375" w:rsidRDefault="00EA147B">
      <w:pPr>
        <w:spacing w:before="278" w:line="204" w:lineRule="auto"/>
        <w:ind w:firstLine="2"/>
        <w:outlineLvl w:val="1"/>
        <w:rPr>
          <w:color w:val="auto"/>
        </w:rPr>
      </w:pPr>
      <w:r>
        <w:rPr>
          <w:rFonts w:ascii="Times New Roman" w:eastAsia="Times New Roman" w:hAnsi="Times New Roman" w:cs="Times New Roman"/>
          <w:b/>
          <w:bCs/>
          <w:color w:val="auto"/>
          <w:spacing w:val="-1"/>
          <w:sz w:val="28"/>
          <w:szCs w:val="28"/>
        </w:rPr>
        <w:t>5.1</w:t>
      </w:r>
      <w:r>
        <w:rPr>
          <w:rFonts w:ascii="宋体" w:eastAsia="宋体" w:hAnsi="宋体" w:cs="宋体"/>
          <w:color w:val="auto"/>
          <w:spacing w:val="-1"/>
          <w:sz w:val="28"/>
          <w:szCs w:val="28"/>
        </w:rPr>
        <w:t>承包人提供的材料和工程设备</w:t>
      </w:r>
    </w:p>
    <w:p w:rsidR="00FB7375" w:rsidRDefault="00EA147B">
      <w:pPr>
        <w:spacing w:before="176" w:line="269" w:lineRule="auto"/>
        <w:ind w:left="2" w:right="352" w:firstLine="422"/>
        <w:rPr>
          <w:rFonts w:ascii="宋体" w:eastAsia="宋体" w:hAnsi="宋体" w:cs="宋体"/>
          <w:color w:val="auto"/>
        </w:rPr>
      </w:pPr>
      <w:r>
        <w:rPr>
          <w:rFonts w:ascii="宋体" w:eastAsia="宋体" w:hAnsi="宋体" w:cs="宋体"/>
          <w:color w:val="auto"/>
          <w:spacing w:val="-2"/>
        </w:rPr>
        <w:t>5.1.1</w:t>
      </w:r>
      <w:r>
        <w:rPr>
          <w:rFonts w:ascii="宋体" w:eastAsia="宋体" w:hAnsi="宋体" w:cs="宋体"/>
          <w:color w:val="auto"/>
          <w:spacing w:val="-2"/>
        </w:rPr>
        <w:t>除第</w:t>
      </w:r>
      <w:r>
        <w:rPr>
          <w:rFonts w:ascii="宋体" w:eastAsia="宋体" w:hAnsi="宋体" w:cs="宋体"/>
          <w:color w:val="auto"/>
          <w:spacing w:val="-2"/>
        </w:rPr>
        <w:t>5.2</w:t>
      </w:r>
      <w:r>
        <w:rPr>
          <w:rFonts w:ascii="宋体" w:eastAsia="宋体" w:hAnsi="宋体" w:cs="宋体"/>
          <w:color w:val="auto"/>
          <w:spacing w:val="-2"/>
        </w:rPr>
        <w:t>款约定由发包人提供的材料和工程设备外，承包人负责采购、运输和保管完</w:t>
      </w:r>
      <w:r>
        <w:rPr>
          <w:rFonts w:ascii="宋体" w:eastAsia="宋体" w:hAnsi="宋体" w:cs="宋体"/>
          <w:color w:val="auto"/>
          <w:spacing w:val="-1"/>
        </w:rPr>
        <w:t>成本合同工作所需的材料和工程设备。承包人应对其采购的材料和工程设备负责。</w:t>
      </w:r>
    </w:p>
    <w:p w:rsidR="00FB7375" w:rsidRDefault="00EA147B">
      <w:pPr>
        <w:spacing w:before="186" w:line="297" w:lineRule="auto"/>
        <w:ind w:right="106" w:firstLine="425"/>
        <w:rPr>
          <w:rFonts w:ascii="宋体" w:eastAsia="宋体" w:hAnsi="宋体" w:cs="宋体"/>
          <w:color w:val="auto"/>
        </w:rPr>
      </w:pPr>
      <w:r>
        <w:rPr>
          <w:rFonts w:ascii="宋体" w:eastAsia="宋体" w:hAnsi="宋体" w:cs="宋体"/>
          <w:color w:val="auto"/>
        </w:rPr>
        <w:t>5.1.2</w:t>
      </w:r>
      <w:r>
        <w:rPr>
          <w:rFonts w:ascii="宋体" w:eastAsia="宋体" w:hAnsi="宋体" w:cs="宋体"/>
          <w:color w:val="auto"/>
        </w:rPr>
        <w:t>承包人应按专用合同条款的约定，将各项材料和工程设备的供货人及品种、规格、数量和供货时间等报送监理人审批。承包人应向监理人提交其负责提供的材料和工程设备的质量证明文</w:t>
      </w:r>
      <w:r>
        <w:rPr>
          <w:rFonts w:ascii="宋体" w:eastAsia="宋体" w:hAnsi="宋体" w:cs="宋体"/>
          <w:color w:val="auto"/>
          <w:spacing w:val="-1"/>
        </w:rPr>
        <w:t>件，并满足合同约定的质量标准。</w:t>
      </w:r>
    </w:p>
    <w:p w:rsidR="00FB7375" w:rsidRDefault="00EA147B">
      <w:pPr>
        <w:spacing w:before="186" w:line="353" w:lineRule="auto"/>
        <w:ind w:left="1" w:right="106" w:firstLine="424"/>
        <w:rPr>
          <w:rFonts w:ascii="宋体" w:eastAsia="宋体" w:hAnsi="宋体" w:cs="宋体"/>
          <w:color w:val="auto"/>
        </w:rPr>
      </w:pPr>
      <w:r>
        <w:rPr>
          <w:rFonts w:ascii="宋体" w:eastAsia="宋体" w:hAnsi="宋体" w:cs="宋体"/>
          <w:color w:val="auto"/>
        </w:rPr>
        <w:t>5.1.3</w:t>
      </w:r>
      <w:r>
        <w:rPr>
          <w:rFonts w:ascii="宋体" w:eastAsia="宋体" w:hAnsi="宋体" w:cs="宋体"/>
          <w:color w:val="auto"/>
        </w:rPr>
        <w:t>对承包人提供的材料和工程设备，承包人应会同监理人进行检验和交货验收，查验材料合格证明和产品合格证书，并按合同约定和监理人指示，进行材料的抽样检验和工程设备的检验测</w:t>
      </w:r>
      <w:r>
        <w:rPr>
          <w:rFonts w:ascii="宋体" w:eastAsia="宋体" w:hAnsi="宋体" w:cs="宋体"/>
          <w:color w:val="auto"/>
          <w:spacing w:val="-1"/>
        </w:rPr>
        <w:t>试，检验和测试结果应提交监理人，所需费用由承包人承担。</w:t>
      </w:r>
    </w:p>
    <w:p w:rsidR="00FB7375" w:rsidRDefault="00EA147B">
      <w:pPr>
        <w:spacing w:before="159" w:line="204" w:lineRule="auto"/>
        <w:ind w:firstLine="2"/>
        <w:outlineLvl w:val="1"/>
        <w:rPr>
          <w:color w:val="auto"/>
        </w:rPr>
      </w:pPr>
      <w:r>
        <w:rPr>
          <w:rFonts w:ascii="Times New Roman" w:eastAsia="Times New Roman" w:hAnsi="Times New Roman" w:cs="Times New Roman"/>
          <w:b/>
          <w:bCs/>
          <w:color w:val="auto"/>
          <w:spacing w:val="-1"/>
          <w:sz w:val="28"/>
          <w:szCs w:val="28"/>
        </w:rPr>
        <w:t>5.2</w:t>
      </w:r>
      <w:r>
        <w:rPr>
          <w:rFonts w:ascii="宋体" w:eastAsia="宋体" w:hAnsi="宋体" w:cs="宋体"/>
          <w:color w:val="auto"/>
          <w:spacing w:val="-1"/>
          <w:sz w:val="28"/>
          <w:szCs w:val="28"/>
        </w:rPr>
        <w:t>发包人提供的材料和工程设备</w:t>
      </w:r>
    </w:p>
    <w:p w:rsidR="00FB7375" w:rsidRDefault="00EA147B" w:rsidP="00AB7A04">
      <w:pPr>
        <w:spacing w:before="176" w:line="269" w:lineRule="auto"/>
        <w:ind w:firstLineChars="100" w:firstLine="208"/>
        <w:rPr>
          <w:rFonts w:ascii="宋体" w:eastAsia="宋体" w:hAnsi="宋体" w:cs="宋体"/>
          <w:color w:val="auto"/>
        </w:rPr>
      </w:pPr>
      <w:r>
        <w:rPr>
          <w:rFonts w:ascii="宋体" w:eastAsia="宋体" w:hAnsi="宋体" w:cs="宋体"/>
          <w:color w:val="auto"/>
          <w:spacing w:val="-2"/>
        </w:rPr>
        <w:lastRenderedPageBreak/>
        <w:t>5.2.1</w:t>
      </w:r>
      <w:r>
        <w:rPr>
          <w:rFonts w:ascii="宋体" w:eastAsia="宋体" w:hAnsi="宋体" w:cs="宋体"/>
          <w:color w:val="auto"/>
          <w:spacing w:val="-2"/>
        </w:rPr>
        <w:t>发包人提供的材料和工程设备，应在专用合同条款中写明材料和工程设备的名称、规格、</w:t>
      </w:r>
      <w:r>
        <w:rPr>
          <w:rFonts w:ascii="宋体" w:eastAsia="宋体" w:hAnsi="宋体" w:cs="宋体"/>
          <w:color w:val="auto"/>
          <w:spacing w:val="-1"/>
        </w:rPr>
        <w:t>数量、价格、交货方式、交货地点和计划交货日期等。</w:t>
      </w:r>
    </w:p>
    <w:p w:rsidR="00FB7375" w:rsidRDefault="00EA147B">
      <w:pPr>
        <w:spacing w:before="190" w:line="350" w:lineRule="auto"/>
        <w:ind w:left="1" w:right="109" w:firstLine="424"/>
        <w:rPr>
          <w:rFonts w:ascii="宋体" w:eastAsia="宋体" w:hAnsi="宋体" w:cs="宋体"/>
          <w:color w:val="auto"/>
        </w:rPr>
      </w:pPr>
      <w:r>
        <w:rPr>
          <w:rFonts w:ascii="宋体" w:eastAsia="宋体" w:hAnsi="宋体" w:cs="宋体"/>
          <w:color w:val="auto"/>
        </w:rPr>
        <w:t>5.2.2</w:t>
      </w:r>
      <w:r>
        <w:rPr>
          <w:rFonts w:ascii="宋体" w:eastAsia="宋体" w:hAnsi="宋体" w:cs="宋体"/>
          <w:color w:val="auto"/>
        </w:rPr>
        <w:t>承包人应根据合同进度计划的安排，向监理人报送要求发包人交货的日期计划。发包人应按照监理人与合同双方当事人商定的交</w:t>
      </w:r>
      <w:r>
        <w:rPr>
          <w:rFonts w:ascii="宋体" w:eastAsia="宋体" w:hAnsi="宋体" w:cs="宋体"/>
          <w:color w:val="auto"/>
        </w:rPr>
        <w:t>货日期，向承包人提交材料和工程设备。</w:t>
      </w:r>
    </w:p>
    <w:p w:rsidR="00FB7375" w:rsidRDefault="00EA147B">
      <w:pPr>
        <w:spacing w:before="2"/>
        <w:ind w:firstLine="425"/>
        <w:rPr>
          <w:rFonts w:ascii="宋体" w:eastAsia="宋体" w:hAnsi="宋体" w:cs="宋体"/>
          <w:color w:val="auto"/>
        </w:rPr>
      </w:pPr>
      <w:r>
        <w:rPr>
          <w:rFonts w:ascii="宋体" w:eastAsia="宋体" w:hAnsi="宋体" w:cs="宋体"/>
          <w:color w:val="auto"/>
          <w:spacing w:val="-1"/>
        </w:rPr>
        <w:t>5.2.3</w:t>
      </w:r>
      <w:r>
        <w:rPr>
          <w:rFonts w:ascii="宋体" w:eastAsia="宋体" w:hAnsi="宋体" w:cs="宋体"/>
          <w:color w:val="auto"/>
          <w:spacing w:val="-1"/>
        </w:rPr>
        <w:t>发包人应在材料和工程设备到货</w:t>
      </w:r>
      <w:r>
        <w:rPr>
          <w:rFonts w:ascii="宋体" w:eastAsia="宋体" w:hAnsi="宋体" w:cs="宋体"/>
          <w:color w:val="auto"/>
          <w:spacing w:val="-1"/>
        </w:rPr>
        <w:t>7</w:t>
      </w:r>
      <w:r>
        <w:rPr>
          <w:rFonts w:ascii="宋体" w:eastAsia="宋体" w:hAnsi="宋体" w:cs="宋体"/>
          <w:color w:val="auto"/>
          <w:spacing w:val="-1"/>
        </w:rPr>
        <w:t>天前通知承包人，承包人应会同监理人在约定的时间</w:t>
      </w:r>
      <w:r>
        <w:rPr>
          <w:rFonts w:ascii="宋体" w:eastAsia="宋体" w:hAnsi="宋体" w:cs="宋体"/>
          <w:color w:val="auto"/>
        </w:rPr>
        <w:t>内，赴交货地点共同进行验收。发包人提供的材料和工程设备运至交货地点验收后，由承包人负责</w:t>
      </w:r>
      <w:r>
        <w:rPr>
          <w:rFonts w:ascii="宋体" w:eastAsia="宋体" w:hAnsi="宋体" w:cs="宋体"/>
          <w:color w:val="auto"/>
          <w:spacing w:val="-1"/>
        </w:rPr>
        <w:t>接收、卸货、运输和保管。</w:t>
      </w:r>
    </w:p>
    <w:p w:rsidR="00FB7375" w:rsidRDefault="00EA147B">
      <w:pPr>
        <w:spacing w:before="2" w:line="269" w:lineRule="auto"/>
        <w:ind w:left="12" w:right="109" w:firstLine="412"/>
        <w:rPr>
          <w:rFonts w:ascii="宋体" w:eastAsia="宋体" w:hAnsi="宋体" w:cs="宋体"/>
          <w:color w:val="auto"/>
        </w:rPr>
      </w:pPr>
      <w:r>
        <w:rPr>
          <w:rFonts w:ascii="宋体" w:eastAsia="宋体" w:hAnsi="宋体" w:cs="宋体"/>
          <w:color w:val="auto"/>
        </w:rPr>
        <w:t>5.2.4</w:t>
      </w:r>
      <w:r>
        <w:rPr>
          <w:rFonts w:ascii="宋体" w:eastAsia="宋体" w:hAnsi="宋体" w:cs="宋体"/>
          <w:color w:val="auto"/>
        </w:rPr>
        <w:t>发包人要求向承包人提前交货的，承包人不得拒绝，但发包人应承担承包人由此增加的</w:t>
      </w:r>
      <w:r>
        <w:rPr>
          <w:rFonts w:ascii="宋体" w:eastAsia="宋体" w:hAnsi="宋体" w:cs="宋体"/>
          <w:color w:val="auto"/>
          <w:spacing w:val="-4"/>
        </w:rPr>
        <w:t>费用。</w:t>
      </w:r>
    </w:p>
    <w:p w:rsidR="00FB7375" w:rsidRDefault="00EA147B">
      <w:pPr>
        <w:spacing w:before="188" w:line="352" w:lineRule="auto"/>
        <w:ind w:left="10" w:right="109" w:firstLine="414"/>
        <w:rPr>
          <w:rFonts w:ascii="宋体" w:eastAsia="宋体" w:hAnsi="宋体" w:cs="宋体"/>
          <w:color w:val="auto"/>
        </w:rPr>
      </w:pPr>
      <w:r>
        <w:rPr>
          <w:rFonts w:ascii="宋体" w:eastAsia="宋体" w:hAnsi="宋体" w:cs="宋体"/>
          <w:color w:val="auto"/>
        </w:rPr>
        <w:t>5.2.5</w:t>
      </w:r>
      <w:r>
        <w:rPr>
          <w:rFonts w:ascii="宋体" w:eastAsia="宋体" w:hAnsi="宋体" w:cs="宋体"/>
          <w:color w:val="auto"/>
        </w:rPr>
        <w:t>承包人要求更改交货日期或地点的，应事先报请监理人批准。由于承包人要求更改交货</w:t>
      </w:r>
      <w:r>
        <w:rPr>
          <w:rFonts w:ascii="宋体" w:eastAsia="宋体" w:hAnsi="宋体" w:cs="宋体"/>
          <w:color w:val="auto"/>
          <w:spacing w:val="-1"/>
        </w:rPr>
        <w:t>时间或地点所增加的费用和（或）工期延误由承包人承担。</w:t>
      </w:r>
    </w:p>
    <w:p w:rsidR="00FB7375" w:rsidRDefault="00EA147B">
      <w:pPr>
        <w:spacing w:before="1" w:line="351" w:lineRule="auto"/>
        <w:ind w:left="4" w:right="106" w:firstLine="420"/>
        <w:rPr>
          <w:rFonts w:ascii="宋体" w:eastAsia="宋体" w:hAnsi="宋体" w:cs="宋体"/>
          <w:color w:val="auto"/>
        </w:rPr>
      </w:pPr>
      <w:r>
        <w:rPr>
          <w:rFonts w:ascii="宋体" w:eastAsia="宋体" w:hAnsi="宋体" w:cs="宋体"/>
          <w:color w:val="auto"/>
        </w:rPr>
        <w:t>5.2.6</w:t>
      </w:r>
      <w:r>
        <w:rPr>
          <w:rFonts w:ascii="宋体" w:eastAsia="宋体" w:hAnsi="宋体" w:cs="宋体"/>
          <w:color w:val="auto"/>
        </w:rPr>
        <w:t>发包人提供的材料和工程设备的规格、数量或质量不符合合同要求，或由于发包人原因发生交货日期延误及交货地点变更等情况的，发包人应承担由此增加的费用和（或）工期延误，并</w:t>
      </w:r>
      <w:r>
        <w:rPr>
          <w:rFonts w:ascii="宋体" w:eastAsia="宋体" w:hAnsi="宋体" w:cs="宋体"/>
          <w:color w:val="auto"/>
          <w:spacing w:val="-1"/>
        </w:rPr>
        <w:t>向承包人支付合理利润。</w:t>
      </w:r>
    </w:p>
    <w:p w:rsidR="00FB7375" w:rsidRDefault="00EA147B">
      <w:pPr>
        <w:spacing w:before="163" w:line="204" w:lineRule="auto"/>
        <w:ind w:firstLine="2"/>
        <w:outlineLvl w:val="1"/>
        <w:rPr>
          <w:color w:val="auto"/>
        </w:rPr>
      </w:pPr>
      <w:r>
        <w:rPr>
          <w:rFonts w:ascii="Times New Roman" w:eastAsia="Times New Roman" w:hAnsi="Times New Roman" w:cs="Times New Roman"/>
          <w:b/>
          <w:bCs/>
          <w:color w:val="auto"/>
          <w:spacing w:val="-1"/>
          <w:sz w:val="28"/>
          <w:szCs w:val="28"/>
        </w:rPr>
        <w:t>5.3</w:t>
      </w:r>
      <w:r>
        <w:rPr>
          <w:rFonts w:ascii="宋体" w:eastAsia="宋体" w:hAnsi="宋体" w:cs="宋体"/>
          <w:color w:val="auto"/>
          <w:spacing w:val="-1"/>
          <w:sz w:val="28"/>
          <w:szCs w:val="28"/>
        </w:rPr>
        <w:t>材料和工程设备专用于合同工程</w:t>
      </w:r>
    </w:p>
    <w:p w:rsidR="00FB7375" w:rsidRDefault="00EA147B">
      <w:pPr>
        <w:spacing w:before="176" w:line="350" w:lineRule="auto"/>
        <w:ind w:left="2" w:right="109" w:firstLine="422"/>
        <w:rPr>
          <w:rFonts w:ascii="宋体" w:eastAsia="宋体" w:hAnsi="宋体" w:cs="宋体"/>
          <w:color w:val="auto"/>
        </w:rPr>
      </w:pPr>
      <w:r>
        <w:rPr>
          <w:rFonts w:ascii="宋体" w:eastAsia="宋体" w:hAnsi="宋体" w:cs="宋体"/>
          <w:color w:val="auto"/>
        </w:rPr>
        <w:t>5.3.1</w:t>
      </w:r>
      <w:r>
        <w:rPr>
          <w:rFonts w:ascii="宋体" w:eastAsia="宋体" w:hAnsi="宋体" w:cs="宋体"/>
          <w:color w:val="auto"/>
        </w:rPr>
        <w:t>运入施工场地的材料、工程设备，包括备品备件、安装专用工器具与随机资料，必须专</w:t>
      </w:r>
      <w:r>
        <w:rPr>
          <w:rFonts w:ascii="宋体" w:eastAsia="宋体" w:hAnsi="宋体" w:cs="宋体"/>
          <w:color w:val="auto"/>
          <w:spacing w:val="-1"/>
        </w:rPr>
        <w:t>用于合同工程，未经监理人同意，承包人不得运出施工场地或挪作他用。</w:t>
      </w:r>
    </w:p>
    <w:p w:rsidR="00FB7375" w:rsidRDefault="00EA147B">
      <w:pPr>
        <w:spacing w:before="3" w:line="351" w:lineRule="auto"/>
        <w:ind w:right="106" w:firstLine="424"/>
        <w:rPr>
          <w:rFonts w:ascii="宋体" w:eastAsia="宋体" w:hAnsi="宋体" w:cs="宋体"/>
          <w:color w:val="auto"/>
        </w:rPr>
      </w:pPr>
      <w:r>
        <w:rPr>
          <w:rFonts w:ascii="宋体" w:eastAsia="宋体" w:hAnsi="宋体" w:cs="宋体"/>
          <w:color w:val="auto"/>
        </w:rPr>
        <w:t>5.3.2</w:t>
      </w:r>
      <w:r>
        <w:rPr>
          <w:rFonts w:ascii="宋体" w:eastAsia="宋体" w:hAnsi="宋体" w:cs="宋体"/>
          <w:color w:val="auto"/>
        </w:rPr>
        <w:t>随同工程设备运入施工场地的备品备件、专用工器具与随机资料，应由承包人会同监理人按供货人的装箱单清点后共同封存，未经监理人同意不得</w:t>
      </w:r>
      <w:r>
        <w:rPr>
          <w:rFonts w:ascii="宋体" w:eastAsia="宋体" w:hAnsi="宋体" w:cs="宋体"/>
          <w:color w:val="auto"/>
        </w:rPr>
        <w:t>启用。承包人因合同工作需要使用上述</w:t>
      </w:r>
      <w:r>
        <w:rPr>
          <w:rFonts w:ascii="宋体" w:eastAsia="宋体" w:hAnsi="宋体" w:cs="宋体"/>
          <w:color w:val="auto"/>
          <w:spacing w:val="-1"/>
        </w:rPr>
        <w:t>物品时，应向监理人提出申请。</w:t>
      </w:r>
    </w:p>
    <w:p w:rsidR="00FB7375" w:rsidRDefault="00EA147B">
      <w:pPr>
        <w:spacing w:before="162" w:line="204" w:lineRule="auto"/>
        <w:ind w:firstLine="2"/>
        <w:outlineLvl w:val="1"/>
        <w:rPr>
          <w:color w:val="auto"/>
        </w:rPr>
      </w:pPr>
      <w:r>
        <w:rPr>
          <w:rFonts w:ascii="Times New Roman" w:eastAsia="Times New Roman" w:hAnsi="Times New Roman" w:cs="Times New Roman"/>
          <w:b/>
          <w:bCs/>
          <w:color w:val="auto"/>
          <w:spacing w:val="-1"/>
          <w:sz w:val="28"/>
          <w:szCs w:val="28"/>
        </w:rPr>
        <w:t>5.4</w:t>
      </w:r>
      <w:r>
        <w:rPr>
          <w:rFonts w:ascii="宋体" w:eastAsia="宋体" w:hAnsi="宋体" w:cs="宋体"/>
          <w:color w:val="auto"/>
          <w:spacing w:val="-1"/>
          <w:sz w:val="28"/>
          <w:szCs w:val="28"/>
        </w:rPr>
        <w:t>禁止使用不合格的材料和工程设备</w:t>
      </w:r>
    </w:p>
    <w:p w:rsidR="00FB7375" w:rsidRDefault="00EA147B">
      <w:pPr>
        <w:spacing w:before="176" w:line="269" w:lineRule="auto"/>
        <w:ind w:left="3" w:right="109" w:firstLine="421"/>
        <w:rPr>
          <w:rFonts w:ascii="宋体" w:eastAsia="宋体" w:hAnsi="宋体" w:cs="宋体"/>
          <w:color w:val="auto"/>
        </w:rPr>
      </w:pPr>
      <w:r>
        <w:rPr>
          <w:rFonts w:ascii="宋体" w:eastAsia="宋体" w:hAnsi="宋体" w:cs="宋体"/>
          <w:color w:val="auto"/>
        </w:rPr>
        <w:t>5.4.1</w:t>
      </w:r>
      <w:r>
        <w:rPr>
          <w:rFonts w:ascii="宋体" w:eastAsia="宋体" w:hAnsi="宋体" w:cs="宋体"/>
          <w:color w:val="auto"/>
        </w:rPr>
        <w:t>监理人有权拒绝承包人提供的不合格材料或工程设备，并要求承包人立即进行更换。监</w:t>
      </w:r>
      <w:r>
        <w:rPr>
          <w:rFonts w:ascii="宋体" w:eastAsia="宋体" w:hAnsi="宋体" w:cs="宋体"/>
          <w:color w:val="auto"/>
          <w:spacing w:val="-1"/>
        </w:rPr>
        <w:t>理人应在更换后再次进行检查和检验，由此增加的费用和（或）工期延误由承包人承担。</w:t>
      </w:r>
    </w:p>
    <w:p w:rsidR="00FB7375" w:rsidRDefault="00EA147B">
      <w:pPr>
        <w:spacing w:before="188" w:line="352" w:lineRule="auto"/>
        <w:ind w:left="5" w:right="109" w:firstLine="420"/>
        <w:rPr>
          <w:rFonts w:ascii="宋体" w:eastAsia="宋体" w:hAnsi="宋体" w:cs="宋体"/>
          <w:color w:val="auto"/>
        </w:rPr>
      </w:pPr>
      <w:r>
        <w:rPr>
          <w:rFonts w:ascii="宋体" w:eastAsia="宋体" w:hAnsi="宋体" w:cs="宋体"/>
          <w:color w:val="auto"/>
        </w:rPr>
        <w:t>5.4.2</w:t>
      </w:r>
      <w:r>
        <w:rPr>
          <w:rFonts w:ascii="宋体" w:eastAsia="宋体" w:hAnsi="宋体" w:cs="宋体"/>
          <w:color w:val="auto"/>
        </w:rPr>
        <w:t>监理人发现承包人使用了不合格的材料和工程设备，应即时发出指示要求承包人立即改</w:t>
      </w:r>
      <w:r>
        <w:rPr>
          <w:rFonts w:ascii="宋体" w:eastAsia="宋体" w:hAnsi="宋体" w:cs="宋体"/>
          <w:color w:val="auto"/>
          <w:spacing w:val="-1"/>
        </w:rPr>
        <w:t>正，并禁止在工程中继续使用不合格的材料和工程设备。</w:t>
      </w:r>
    </w:p>
    <w:p w:rsidR="00FB7375" w:rsidRDefault="00EA147B">
      <w:pPr>
        <w:spacing w:before="1" w:line="350" w:lineRule="auto"/>
        <w:ind w:left="2" w:right="112" w:firstLine="405"/>
        <w:rPr>
          <w:rFonts w:ascii="宋体" w:eastAsia="宋体" w:hAnsi="宋体" w:cs="宋体"/>
          <w:color w:val="auto"/>
        </w:rPr>
      </w:pPr>
      <w:r>
        <w:rPr>
          <w:rFonts w:ascii="宋体" w:eastAsia="宋体" w:hAnsi="宋体" w:cs="宋体"/>
          <w:color w:val="auto"/>
        </w:rPr>
        <w:t>5.4.3</w:t>
      </w:r>
      <w:r>
        <w:rPr>
          <w:rFonts w:ascii="宋体" w:eastAsia="宋体" w:hAnsi="宋体" w:cs="宋体"/>
          <w:color w:val="auto"/>
        </w:rPr>
        <w:t>发包人提供的材料或工程设备不符合合同要求的，承包人有权拒绝，并可要求发包人更</w:t>
      </w:r>
      <w:r>
        <w:rPr>
          <w:rFonts w:ascii="宋体" w:eastAsia="宋体" w:hAnsi="宋体" w:cs="宋体"/>
          <w:color w:val="auto"/>
          <w:spacing w:val="-1"/>
        </w:rPr>
        <w:t>换，由此增加的费用和（或）工期延误由发包人承担。</w:t>
      </w:r>
    </w:p>
    <w:p w:rsidR="00FB7375" w:rsidRDefault="00EA147B">
      <w:pPr>
        <w:spacing w:before="32" w:line="204" w:lineRule="auto"/>
        <w:ind w:firstLine="4"/>
        <w:outlineLvl w:val="0"/>
        <w:rPr>
          <w:color w:val="auto"/>
        </w:rPr>
      </w:pPr>
      <w:bookmarkStart w:id="73" w:name="_bookmark87"/>
      <w:bookmarkStart w:id="74" w:name="_Toc13566"/>
      <w:bookmarkStart w:id="75" w:name="_Toc13191"/>
      <w:bookmarkEnd w:id="73"/>
      <w:r>
        <w:rPr>
          <w:rFonts w:ascii="Times New Roman" w:eastAsia="Times New Roman" w:hAnsi="Times New Roman" w:cs="Times New Roman"/>
          <w:b/>
          <w:bCs/>
          <w:color w:val="auto"/>
          <w:spacing w:val="-2"/>
          <w:sz w:val="32"/>
          <w:szCs w:val="32"/>
        </w:rPr>
        <w:t>6.</w:t>
      </w:r>
      <w:r>
        <w:rPr>
          <w:rFonts w:ascii="宋体" w:eastAsia="宋体" w:hAnsi="宋体" w:cs="宋体"/>
          <w:color w:val="auto"/>
          <w:spacing w:val="-2"/>
          <w:sz w:val="32"/>
          <w:szCs w:val="32"/>
        </w:rPr>
        <w:t>施工设备和临时设施</w:t>
      </w:r>
      <w:bookmarkEnd w:id="74"/>
      <w:bookmarkEnd w:id="75"/>
    </w:p>
    <w:p w:rsidR="00FB7375" w:rsidRDefault="00EA147B">
      <w:pPr>
        <w:spacing w:before="279"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6.1</w:t>
      </w:r>
      <w:r>
        <w:rPr>
          <w:rFonts w:ascii="宋体" w:eastAsia="宋体" w:hAnsi="宋体" w:cs="宋体"/>
          <w:color w:val="auto"/>
          <w:spacing w:val="-1"/>
          <w:sz w:val="28"/>
          <w:szCs w:val="28"/>
        </w:rPr>
        <w:t>承包人提供的施工设备和临时设施</w:t>
      </w:r>
    </w:p>
    <w:p w:rsidR="00FB7375" w:rsidRDefault="00FB7375">
      <w:pPr>
        <w:rPr>
          <w:color w:val="auto"/>
        </w:rPr>
      </w:pPr>
    </w:p>
    <w:p w:rsidR="00FB7375" w:rsidRDefault="00EA147B">
      <w:pPr>
        <w:spacing w:before="175" w:line="297" w:lineRule="auto"/>
        <w:ind w:right="106" w:firstLine="404"/>
        <w:rPr>
          <w:rFonts w:ascii="宋体" w:eastAsia="宋体" w:hAnsi="宋体" w:cs="宋体"/>
          <w:color w:val="auto"/>
        </w:rPr>
      </w:pPr>
      <w:r>
        <w:rPr>
          <w:rFonts w:ascii="宋体" w:eastAsia="宋体" w:hAnsi="宋体" w:cs="宋体"/>
          <w:color w:val="auto"/>
          <w:spacing w:val="1"/>
        </w:rPr>
        <w:t>6.1.1</w:t>
      </w:r>
      <w:r>
        <w:rPr>
          <w:rFonts w:ascii="宋体" w:eastAsia="宋体" w:hAnsi="宋体" w:cs="宋体"/>
          <w:color w:val="auto"/>
          <w:spacing w:val="1"/>
        </w:rPr>
        <w:t>承包人应按合同进度计划的要求，及时配置施工设备和修建临时设施。进入施工场地的</w:t>
      </w:r>
      <w:r>
        <w:rPr>
          <w:rFonts w:ascii="宋体" w:eastAsia="宋体" w:hAnsi="宋体" w:cs="宋体"/>
          <w:color w:val="auto"/>
        </w:rPr>
        <w:t>承包人设备需经监理人核查后才能投入使用。承包人更换合同约定的承包人设备的，应报监理人批</w:t>
      </w:r>
      <w:r>
        <w:rPr>
          <w:rFonts w:ascii="宋体" w:eastAsia="宋体" w:hAnsi="宋体" w:cs="宋体"/>
          <w:color w:val="auto"/>
          <w:spacing w:val="-2"/>
        </w:rPr>
        <w:t>准。</w:t>
      </w:r>
    </w:p>
    <w:p w:rsidR="00FB7375" w:rsidRDefault="00EA147B" w:rsidP="00AB7A04">
      <w:pPr>
        <w:spacing w:before="188" w:line="352" w:lineRule="auto"/>
        <w:ind w:firstLineChars="100" w:firstLine="208"/>
        <w:rPr>
          <w:rFonts w:ascii="宋体" w:eastAsia="宋体" w:hAnsi="宋体" w:cs="宋体"/>
          <w:color w:val="auto"/>
        </w:rPr>
      </w:pPr>
      <w:r>
        <w:rPr>
          <w:rFonts w:ascii="宋体" w:eastAsia="宋体" w:hAnsi="宋体" w:cs="宋体"/>
          <w:color w:val="auto"/>
          <w:spacing w:val="-2"/>
        </w:rPr>
        <w:lastRenderedPageBreak/>
        <w:t>6.1.2</w:t>
      </w:r>
      <w:r>
        <w:rPr>
          <w:rFonts w:ascii="宋体" w:eastAsia="宋体" w:hAnsi="宋体" w:cs="宋体"/>
          <w:color w:val="auto"/>
          <w:spacing w:val="-2"/>
        </w:rPr>
        <w:t>除专用合同条款另有约定外，承包人应自行承担修建临时设施的费用，需要临时占地的，</w:t>
      </w:r>
      <w:r>
        <w:rPr>
          <w:rFonts w:ascii="宋体" w:eastAsia="宋体" w:hAnsi="宋体" w:cs="宋体"/>
          <w:color w:val="auto"/>
          <w:spacing w:val="-1"/>
        </w:rPr>
        <w:t>应由发包人办理申请手续并承担相应费用。</w:t>
      </w:r>
    </w:p>
    <w:p w:rsidR="00FB7375" w:rsidRDefault="00EA147B">
      <w:pPr>
        <w:spacing w:before="56" w:line="204" w:lineRule="auto"/>
        <w:ind w:firstLine="2"/>
        <w:outlineLvl w:val="1"/>
        <w:rPr>
          <w:color w:val="auto"/>
        </w:rPr>
      </w:pPr>
      <w:r>
        <w:rPr>
          <w:rFonts w:ascii="Times New Roman" w:eastAsia="Times New Roman" w:hAnsi="Times New Roman" w:cs="Times New Roman"/>
          <w:b/>
          <w:bCs/>
          <w:color w:val="auto"/>
          <w:spacing w:val="-1"/>
          <w:sz w:val="28"/>
          <w:szCs w:val="28"/>
        </w:rPr>
        <w:t>6.2</w:t>
      </w:r>
      <w:r>
        <w:rPr>
          <w:rFonts w:ascii="宋体" w:eastAsia="宋体" w:hAnsi="宋体" w:cs="宋体"/>
          <w:color w:val="auto"/>
          <w:spacing w:val="-1"/>
          <w:sz w:val="28"/>
          <w:szCs w:val="28"/>
        </w:rPr>
        <w:t>发包人提供的施工设备和临时设施</w:t>
      </w:r>
    </w:p>
    <w:p w:rsidR="00FB7375" w:rsidRDefault="00EA147B">
      <w:pPr>
        <w:spacing w:before="175" w:line="204" w:lineRule="auto"/>
        <w:ind w:firstLine="423"/>
        <w:rPr>
          <w:rFonts w:ascii="宋体" w:eastAsia="宋体" w:hAnsi="宋体" w:cs="宋体"/>
          <w:color w:val="auto"/>
        </w:rPr>
      </w:pPr>
      <w:r>
        <w:rPr>
          <w:rFonts w:ascii="宋体" w:eastAsia="宋体" w:hAnsi="宋体" w:cs="宋体"/>
          <w:color w:val="auto"/>
          <w:spacing w:val="-1"/>
        </w:rPr>
        <w:t>发包人提供的施工设备或临时设施在专用合同条款中约定。</w:t>
      </w:r>
    </w:p>
    <w:p w:rsidR="00FB7375" w:rsidRDefault="00EA147B">
      <w:pPr>
        <w:spacing w:before="330" w:line="204" w:lineRule="auto"/>
        <w:ind w:firstLine="2"/>
        <w:outlineLvl w:val="1"/>
        <w:rPr>
          <w:color w:val="auto"/>
        </w:rPr>
      </w:pPr>
      <w:r>
        <w:rPr>
          <w:rFonts w:ascii="Times New Roman" w:eastAsia="Times New Roman" w:hAnsi="Times New Roman" w:cs="Times New Roman"/>
          <w:b/>
          <w:bCs/>
          <w:color w:val="auto"/>
          <w:spacing w:val="-1"/>
          <w:sz w:val="28"/>
          <w:szCs w:val="28"/>
        </w:rPr>
        <w:t>6.3</w:t>
      </w:r>
      <w:r>
        <w:rPr>
          <w:rFonts w:ascii="宋体" w:eastAsia="宋体" w:hAnsi="宋体" w:cs="宋体"/>
          <w:color w:val="auto"/>
          <w:spacing w:val="-1"/>
          <w:sz w:val="28"/>
          <w:szCs w:val="28"/>
        </w:rPr>
        <w:t>要求承包人增加或更换施工设备</w:t>
      </w:r>
    </w:p>
    <w:p w:rsidR="00FB7375" w:rsidRDefault="00EA147B">
      <w:pPr>
        <w:spacing w:before="176" w:line="352" w:lineRule="auto"/>
        <w:ind w:right="1" w:firstLine="420"/>
        <w:rPr>
          <w:rFonts w:ascii="宋体" w:eastAsia="宋体" w:hAnsi="宋体" w:cs="宋体"/>
          <w:color w:val="auto"/>
        </w:rPr>
      </w:pPr>
      <w:r>
        <w:rPr>
          <w:rFonts w:ascii="宋体" w:eastAsia="宋体" w:hAnsi="宋体" w:cs="宋体"/>
          <w:color w:val="auto"/>
        </w:rPr>
        <w:t>承包人使用的施工设备不能满足合同进度计划和（或）质量要求时，监理人有权要求承包人增加或更换施工设备，承包人应及时增加或更换，由此增加的费用和（或）工期延误由承包人承担。</w:t>
      </w:r>
    </w:p>
    <w:p w:rsidR="00FB7375" w:rsidRDefault="00EA147B">
      <w:pPr>
        <w:spacing w:before="159" w:line="204" w:lineRule="auto"/>
        <w:ind w:firstLine="2"/>
        <w:outlineLvl w:val="1"/>
        <w:rPr>
          <w:color w:val="auto"/>
        </w:rPr>
      </w:pPr>
      <w:r>
        <w:rPr>
          <w:rFonts w:ascii="Times New Roman" w:eastAsia="Times New Roman" w:hAnsi="Times New Roman" w:cs="Times New Roman"/>
          <w:b/>
          <w:bCs/>
          <w:color w:val="auto"/>
          <w:spacing w:val="-1"/>
          <w:sz w:val="28"/>
          <w:szCs w:val="28"/>
        </w:rPr>
        <w:t>6.4</w:t>
      </w:r>
      <w:r>
        <w:rPr>
          <w:rFonts w:ascii="宋体" w:eastAsia="宋体" w:hAnsi="宋体" w:cs="宋体"/>
          <w:color w:val="auto"/>
          <w:spacing w:val="-1"/>
          <w:sz w:val="28"/>
          <w:szCs w:val="28"/>
        </w:rPr>
        <w:t>施工设备和临时设施专用于合同工程</w:t>
      </w:r>
    </w:p>
    <w:p w:rsidR="00FB7375" w:rsidRDefault="00EA147B">
      <w:pPr>
        <w:spacing w:before="175" w:line="297" w:lineRule="auto"/>
        <w:ind w:firstLine="420"/>
        <w:rPr>
          <w:rFonts w:ascii="宋体" w:eastAsia="宋体" w:hAnsi="宋体" w:cs="宋体"/>
          <w:color w:val="auto"/>
        </w:rPr>
      </w:pPr>
      <w:r>
        <w:rPr>
          <w:rFonts w:ascii="宋体" w:eastAsia="宋体" w:hAnsi="宋体" w:cs="宋体"/>
          <w:color w:val="auto"/>
        </w:rPr>
        <w:t>6.4.1</w:t>
      </w:r>
      <w:r>
        <w:rPr>
          <w:rFonts w:ascii="宋体" w:eastAsia="宋体" w:hAnsi="宋体" w:cs="宋体"/>
          <w:color w:val="auto"/>
        </w:rPr>
        <w:t>除合同另有约定外，运入施工场地的所有施工设备以及在施工场地建设的临时设施应专</w:t>
      </w:r>
      <w:r>
        <w:rPr>
          <w:rFonts w:ascii="宋体" w:eastAsia="宋体" w:hAnsi="宋体" w:cs="宋体"/>
          <w:color w:val="auto"/>
        </w:rPr>
        <w:t xml:space="preserve"> </w:t>
      </w:r>
      <w:r>
        <w:rPr>
          <w:rFonts w:ascii="宋体" w:eastAsia="宋体" w:hAnsi="宋体" w:cs="宋体"/>
          <w:color w:val="auto"/>
        </w:rPr>
        <w:t>用于合同工程。未经监理人同意，不得将上述施工设备和临时设施中的任何部分运出施工场地或挪</w:t>
      </w:r>
      <w:r>
        <w:rPr>
          <w:rFonts w:ascii="宋体" w:eastAsia="宋体" w:hAnsi="宋体" w:cs="宋体"/>
          <w:color w:val="auto"/>
          <w:spacing w:val="-2"/>
        </w:rPr>
        <w:t>作他用。</w:t>
      </w:r>
    </w:p>
    <w:p w:rsidR="00FB7375" w:rsidRDefault="00EA147B">
      <w:pPr>
        <w:spacing w:before="187" w:line="204" w:lineRule="auto"/>
        <w:ind w:firstLine="421"/>
        <w:rPr>
          <w:rFonts w:ascii="宋体" w:eastAsia="宋体" w:hAnsi="宋体" w:cs="宋体"/>
          <w:color w:val="auto"/>
        </w:rPr>
      </w:pPr>
      <w:r>
        <w:rPr>
          <w:rFonts w:ascii="宋体" w:eastAsia="宋体" w:hAnsi="宋体" w:cs="宋体"/>
          <w:color w:val="auto"/>
          <w:spacing w:val="-1"/>
        </w:rPr>
        <w:t>6.4.2</w:t>
      </w:r>
      <w:r>
        <w:rPr>
          <w:rFonts w:ascii="宋体" w:eastAsia="宋体" w:hAnsi="宋体" w:cs="宋体"/>
          <w:color w:val="auto"/>
          <w:spacing w:val="-1"/>
        </w:rPr>
        <w:t>经监理人同意，承包人可根据合同进度计划撤走闲置的施工设备。</w:t>
      </w:r>
    </w:p>
    <w:p w:rsidR="00FB7375" w:rsidRDefault="00EA147B">
      <w:pPr>
        <w:spacing w:before="199" w:line="204" w:lineRule="auto"/>
        <w:ind w:firstLine="2"/>
        <w:outlineLvl w:val="0"/>
        <w:rPr>
          <w:color w:val="auto"/>
        </w:rPr>
      </w:pPr>
      <w:bookmarkStart w:id="76" w:name="_bookmark88"/>
      <w:bookmarkStart w:id="77" w:name="_Toc22809"/>
      <w:bookmarkStart w:id="78" w:name="_Toc4640"/>
      <w:bookmarkEnd w:id="76"/>
      <w:r>
        <w:rPr>
          <w:rFonts w:ascii="Times New Roman" w:eastAsia="Times New Roman" w:hAnsi="Times New Roman" w:cs="Times New Roman"/>
          <w:b/>
          <w:bCs/>
          <w:color w:val="auto"/>
          <w:spacing w:val="-4"/>
          <w:sz w:val="32"/>
          <w:szCs w:val="32"/>
        </w:rPr>
        <w:t>7.</w:t>
      </w:r>
      <w:r>
        <w:rPr>
          <w:rFonts w:ascii="宋体" w:eastAsia="宋体" w:hAnsi="宋体" w:cs="宋体"/>
          <w:color w:val="auto"/>
          <w:spacing w:val="-4"/>
          <w:sz w:val="32"/>
          <w:szCs w:val="32"/>
        </w:rPr>
        <w:t>交通运输</w:t>
      </w:r>
      <w:bookmarkEnd w:id="77"/>
      <w:bookmarkEnd w:id="78"/>
    </w:p>
    <w:p w:rsidR="00FB7375" w:rsidRDefault="00EA147B">
      <w:pPr>
        <w:spacing w:before="278" w:line="204" w:lineRule="auto"/>
        <w:ind w:firstLine="1"/>
        <w:outlineLvl w:val="1"/>
        <w:rPr>
          <w:color w:val="auto"/>
        </w:rPr>
      </w:pPr>
      <w:r>
        <w:rPr>
          <w:rFonts w:ascii="Times New Roman" w:eastAsia="Times New Roman" w:hAnsi="Times New Roman" w:cs="Times New Roman"/>
          <w:b/>
          <w:bCs/>
          <w:color w:val="auto"/>
          <w:spacing w:val="-1"/>
          <w:sz w:val="28"/>
          <w:szCs w:val="28"/>
        </w:rPr>
        <w:t>7.1</w:t>
      </w:r>
      <w:r>
        <w:rPr>
          <w:rFonts w:ascii="宋体" w:eastAsia="宋体" w:hAnsi="宋体" w:cs="宋体"/>
          <w:color w:val="auto"/>
          <w:spacing w:val="-1"/>
          <w:sz w:val="28"/>
          <w:szCs w:val="28"/>
        </w:rPr>
        <w:t>道路通行权和场外设施</w:t>
      </w:r>
    </w:p>
    <w:p w:rsidR="00FB7375" w:rsidRDefault="00EA147B">
      <w:pPr>
        <w:spacing w:before="174" w:line="353" w:lineRule="auto"/>
        <w:ind w:right="140" w:firstLine="432"/>
        <w:rPr>
          <w:rFonts w:ascii="宋体" w:eastAsia="宋体" w:hAnsi="宋体" w:cs="宋体"/>
          <w:color w:val="auto"/>
        </w:rPr>
      </w:pPr>
      <w:r>
        <w:rPr>
          <w:rFonts w:ascii="宋体" w:eastAsia="宋体" w:hAnsi="宋体" w:cs="宋体"/>
          <w:color w:val="auto"/>
          <w:spacing w:val="-1"/>
        </w:rPr>
        <w:t>除专用合同条款另有约定外，承包人应根据合同工程的施工需要，负责办理取得出入施工场</w:t>
      </w:r>
      <w:r>
        <w:rPr>
          <w:rFonts w:ascii="宋体" w:eastAsia="宋体" w:hAnsi="宋体" w:cs="宋体"/>
          <w:color w:val="auto"/>
          <w:spacing w:val="-3"/>
        </w:rPr>
        <w:t>地的专用和临时道路的通行权，以及取得为工程建设所需修建场外设施的权利，并承担相关费用。</w:t>
      </w:r>
      <w:r>
        <w:rPr>
          <w:rFonts w:ascii="宋体" w:eastAsia="宋体" w:hAnsi="宋体" w:cs="宋体"/>
          <w:color w:val="auto"/>
          <w:spacing w:val="-1"/>
        </w:rPr>
        <w:t>发包人应协助承包人办理上述手续。</w:t>
      </w:r>
    </w:p>
    <w:p w:rsidR="00FB7375" w:rsidRDefault="00EA147B">
      <w:pPr>
        <w:spacing w:before="159" w:line="204" w:lineRule="auto"/>
        <w:ind w:firstLine="1"/>
        <w:outlineLvl w:val="1"/>
        <w:rPr>
          <w:color w:val="auto"/>
        </w:rPr>
      </w:pPr>
      <w:r>
        <w:rPr>
          <w:rFonts w:ascii="Times New Roman" w:eastAsia="Times New Roman" w:hAnsi="Times New Roman" w:cs="Times New Roman"/>
          <w:b/>
          <w:bCs/>
          <w:color w:val="auto"/>
          <w:spacing w:val="-2"/>
          <w:sz w:val="28"/>
          <w:szCs w:val="28"/>
        </w:rPr>
        <w:t>7.2</w:t>
      </w:r>
      <w:r>
        <w:rPr>
          <w:rFonts w:ascii="宋体" w:eastAsia="宋体" w:hAnsi="宋体" w:cs="宋体"/>
          <w:color w:val="auto"/>
          <w:spacing w:val="-2"/>
          <w:sz w:val="28"/>
          <w:szCs w:val="28"/>
        </w:rPr>
        <w:t>场内施工道路</w:t>
      </w:r>
    </w:p>
    <w:p w:rsidR="00FB7375" w:rsidRDefault="00EA147B">
      <w:pPr>
        <w:spacing w:before="175" w:line="297" w:lineRule="auto"/>
        <w:ind w:right="248" w:firstLine="424"/>
        <w:rPr>
          <w:rFonts w:ascii="宋体" w:eastAsia="宋体" w:hAnsi="宋体" w:cs="宋体"/>
          <w:color w:val="auto"/>
        </w:rPr>
      </w:pPr>
      <w:r>
        <w:rPr>
          <w:rFonts w:ascii="宋体" w:eastAsia="宋体" w:hAnsi="宋体" w:cs="宋体"/>
          <w:color w:val="auto"/>
          <w:spacing w:val="-4"/>
        </w:rPr>
        <w:t>7.2.1</w:t>
      </w:r>
      <w:r>
        <w:rPr>
          <w:rFonts w:ascii="宋体" w:eastAsia="宋体" w:hAnsi="宋体" w:cs="宋体"/>
          <w:color w:val="auto"/>
          <w:spacing w:val="-4"/>
        </w:rPr>
        <w:t>除本合同约定由发包人提供的部分道路和交通设施外，承包人应负责修建、维修、养</w:t>
      </w:r>
      <w:r>
        <w:rPr>
          <w:rFonts w:ascii="宋体" w:eastAsia="宋体" w:hAnsi="宋体" w:cs="宋体"/>
          <w:color w:val="auto"/>
          <w:spacing w:val="2"/>
        </w:rPr>
        <w:t>护和管理其施工所需的全部临时道路和交通设施</w:t>
      </w:r>
      <w:r>
        <w:rPr>
          <w:rFonts w:ascii="宋体" w:eastAsia="宋体" w:hAnsi="宋体" w:cs="宋体"/>
          <w:color w:val="auto"/>
          <w:spacing w:val="2"/>
        </w:rPr>
        <w:t>(</w:t>
      </w:r>
      <w:r>
        <w:rPr>
          <w:rFonts w:ascii="宋体" w:eastAsia="宋体" w:hAnsi="宋体" w:cs="宋体"/>
          <w:color w:val="auto"/>
          <w:spacing w:val="2"/>
        </w:rPr>
        <w:t>包括合同约定由发包人提供的部分道路和交通</w:t>
      </w:r>
      <w:r>
        <w:rPr>
          <w:rFonts w:ascii="宋体" w:eastAsia="宋体" w:hAnsi="宋体" w:cs="宋体"/>
          <w:color w:val="auto"/>
          <w:spacing w:val="-1"/>
        </w:rPr>
        <w:t>设施维修、养护和管理</w:t>
      </w:r>
      <w:r>
        <w:rPr>
          <w:rFonts w:ascii="宋体" w:eastAsia="宋体" w:hAnsi="宋体" w:cs="宋体"/>
          <w:color w:val="auto"/>
          <w:spacing w:val="-1"/>
        </w:rPr>
        <w:t>),</w:t>
      </w:r>
      <w:r>
        <w:rPr>
          <w:rFonts w:ascii="宋体" w:eastAsia="宋体" w:hAnsi="宋体" w:cs="宋体"/>
          <w:color w:val="auto"/>
          <w:spacing w:val="-1"/>
        </w:rPr>
        <w:t>并承担相应费用。</w:t>
      </w:r>
    </w:p>
    <w:p w:rsidR="00FB7375" w:rsidRDefault="00EA147B">
      <w:pPr>
        <w:spacing w:before="187" w:line="353" w:lineRule="auto"/>
        <w:ind w:right="250" w:firstLine="484"/>
        <w:rPr>
          <w:rFonts w:ascii="宋体" w:eastAsia="宋体" w:hAnsi="宋体" w:cs="宋体"/>
          <w:color w:val="auto"/>
        </w:rPr>
      </w:pPr>
      <w:r>
        <w:rPr>
          <w:rFonts w:ascii="宋体" w:eastAsia="宋体" w:hAnsi="宋体" w:cs="宋体"/>
          <w:color w:val="auto"/>
          <w:spacing w:val="-2"/>
        </w:rPr>
        <w:t>7.2.2</w:t>
      </w:r>
      <w:r>
        <w:rPr>
          <w:rFonts w:ascii="宋体" w:eastAsia="宋体" w:hAnsi="宋体" w:cs="宋体"/>
          <w:color w:val="auto"/>
          <w:spacing w:val="-2"/>
        </w:rPr>
        <w:t>承包人修建的临时道路和交通设施</w:t>
      </w:r>
      <w:r>
        <w:rPr>
          <w:rFonts w:ascii="宋体" w:eastAsia="宋体" w:hAnsi="宋体" w:cs="宋体"/>
          <w:color w:val="auto"/>
          <w:spacing w:val="-2"/>
        </w:rPr>
        <w:t>,</w:t>
      </w:r>
      <w:r>
        <w:rPr>
          <w:rFonts w:ascii="宋体" w:eastAsia="宋体" w:hAnsi="宋体" w:cs="宋体"/>
          <w:color w:val="auto"/>
          <w:spacing w:val="-2"/>
        </w:rPr>
        <w:t>应免费提供发包人、监理人以及与本合同有关的</w:t>
      </w:r>
      <w:r>
        <w:rPr>
          <w:rFonts w:ascii="宋体" w:eastAsia="宋体" w:hAnsi="宋体" w:cs="宋体"/>
          <w:color w:val="auto"/>
          <w:spacing w:val="-1"/>
        </w:rPr>
        <w:t>其他承包人使用。</w:t>
      </w:r>
    </w:p>
    <w:p w:rsidR="00FB7375" w:rsidRDefault="00EA147B">
      <w:pPr>
        <w:spacing w:before="161" w:line="204" w:lineRule="auto"/>
        <w:ind w:firstLine="1"/>
        <w:outlineLvl w:val="1"/>
        <w:rPr>
          <w:rFonts w:ascii="宋体" w:eastAsia="宋体" w:hAnsi="宋体" w:cs="宋体"/>
          <w:color w:val="auto"/>
          <w:sz w:val="28"/>
          <w:szCs w:val="28"/>
        </w:rPr>
      </w:pPr>
      <w:r>
        <w:rPr>
          <w:rFonts w:ascii="Times New Roman" w:eastAsia="Times New Roman" w:hAnsi="Times New Roman" w:cs="Times New Roman"/>
          <w:b/>
          <w:bCs/>
          <w:color w:val="auto"/>
          <w:spacing w:val="-2"/>
          <w:sz w:val="28"/>
          <w:szCs w:val="28"/>
        </w:rPr>
        <w:t>7.3</w:t>
      </w:r>
      <w:r>
        <w:rPr>
          <w:rFonts w:ascii="宋体" w:eastAsia="宋体" w:hAnsi="宋体" w:cs="宋体"/>
          <w:color w:val="auto"/>
          <w:spacing w:val="-2"/>
          <w:sz w:val="28"/>
          <w:szCs w:val="28"/>
        </w:rPr>
        <w:t>场外交通</w:t>
      </w:r>
    </w:p>
    <w:p w:rsidR="00FB7375" w:rsidRDefault="00FB7375">
      <w:pPr>
        <w:rPr>
          <w:color w:val="auto"/>
        </w:rPr>
      </w:pPr>
    </w:p>
    <w:p w:rsidR="00FB7375" w:rsidRDefault="00EA147B">
      <w:pPr>
        <w:spacing w:before="175" w:line="204" w:lineRule="auto"/>
        <w:ind w:firstLine="425"/>
        <w:rPr>
          <w:rFonts w:ascii="宋体" w:eastAsia="宋体" w:hAnsi="宋体" w:cs="宋体"/>
          <w:color w:val="auto"/>
        </w:rPr>
      </w:pPr>
      <w:r>
        <w:rPr>
          <w:rFonts w:ascii="宋体" w:eastAsia="宋体" w:hAnsi="宋体" w:cs="宋体"/>
          <w:color w:val="auto"/>
          <w:spacing w:val="-1"/>
        </w:rPr>
        <w:t>7.3.1</w:t>
      </w:r>
      <w:r>
        <w:rPr>
          <w:rFonts w:ascii="宋体" w:eastAsia="宋体" w:hAnsi="宋体" w:cs="宋体"/>
          <w:color w:val="auto"/>
          <w:spacing w:val="-1"/>
        </w:rPr>
        <w:t>承包人车辆外出行驶所需的场外公共道路的通行费、养路费和税款等由承包人承担。</w:t>
      </w:r>
    </w:p>
    <w:p w:rsidR="00FB7375" w:rsidRDefault="00EA147B">
      <w:pPr>
        <w:spacing w:before="168" w:line="352" w:lineRule="auto"/>
        <w:ind w:left="2" w:right="2" w:firstLine="422"/>
        <w:rPr>
          <w:rFonts w:ascii="宋体" w:eastAsia="宋体" w:hAnsi="宋体" w:cs="宋体"/>
          <w:color w:val="auto"/>
          <w:spacing w:val="-1"/>
        </w:rPr>
      </w:pPr>
      <w:r>
        <w:rPr>
          <w:rFonts w:ascii="宋体" w:eastAsia="宋体" w:hAnsi="宋体" w:cs="宋体"/>
          <w:color w:val="auto"/>
        </w:rPr>
        <w:t>7.3.2</w:t>
      </w:r>
      <w:r>
        <w:rPr>
          <w:rFonts w:ascii="宋体" w:eastAsia="宋体" w:hAnsi="宋体" w:cs="宋体"/>
          <w:color w:val="auto"/>
        </w:rPr>
        <w:t>承包人应遵守有关交通法规，严格按照道路和桥梁的限制荷重安全行驶，并服从交通管</w:t>
      </w:r>
      <w:r>
        <w:rPr>
          <w:rFonts w:ascii="宋体" w:eastAsia="宋体" w:hAnsi="宋体" w:cs="宋体"/>
          <w:color w:val="auto"/>
        </w:rPr>
        <w:t xml:space="preserve"> </w:t>
      </w:r>
      <w:r>
        <w:rPr>
          <w:rFonts w:ascii="宋体" w:eastAsia="宋体" w:hAnsi="宋体" w:cs="宋体"/>
          <w:color w:val="auto"/>
          <w:spacing w:val="-1"/>
        </w:rPr>
        <w:t>理部门的检查和监督。</w:t>
      </w:r>
    </w:p>
    <w:p w:rsidR="00FB7375" w:rsidRDefault="00EA147B">
      <w:pPr>
        <w:spacing w:before="168" w:line="352" w:lineRule="auto"/>
        <w:ind w:left="2" w:right="2" w:firstLine="422"/>
        <w:rPr>
          <w:color w:val="auto"/>
        </w:rPr>
      </w:pPr>
      <w:r>
        <w:rPr>
          <w:rFonts w:ascii="Times New Roman" w:eastAsia="Times New Roman" w:hAnsi="Times New Roman" w:cs="Times New Roman"/>
          <w:b/>
          <w:bCs/>
          <w:color w:val="auto"/>
          <w:spacing w:val="-1"/>
          <w:sz w:val="28"/>
          <w:szCs w:val="28"/>
        </w:rPr>
        <w:t>7.4</w:t>
      </w:r>
      <w:r>
        <w:rPr>
          <w:rFonts w:ascii="宋体" w:eastAsia="宋体" w:hAnsi="宋体" w:cs="宋体"/>
          <w:color w:val="auto"/>
          <w:spacing w:val="-1"/>
          <w:sz w:val="28"/>
          <w:szCs w:val="28"/>
        </w:rPr>
        <w:t>超大件和超重件的运输</w:t>
      </w:r>
    </w:p>
    <w:p w:rsidR="00FB7375" w:rsidRDefault="00EA147B">
      <w:pPr>
        <w:spacing w:before="177" w:line="352" w:lineRule="auto"/>
        <w:ind w:left="1" w:right="106" w:firstLine="444"/>
        <w:rPr>
          <w:rFonts w:ascii="宋体" w:eastAsia="宋体" w:hAnsi="宋体" w:cs="宋体"/>
          <w:color w:val="auto"/>
        </w:rPr>
      </w:pPr>
      <w:r>
        <w:rPr>
          <w:rFonts w:ascii="宋体" w:eastAsia="宋体" w:hAnsi="宋体" w:cs="宋体"/>
          <w:color w:val="auto"/>
        </w:rPr>
        <w:lastRenderedPageBreak/>
        <w:t>由承包人负责运输的超大件或超重件，应由承包人负责向交通管理部门办理申请手续，发包人给予协助。运输超大件或超重件所需的道路和桥梁临时加固改造费用和其他有关费用，由承包人承</w:t>
      </w:r>
      <w:r>
        <w:rPr>
          <w:rFonts w:ascii="宋体" w:eastAsia="宋体" w:hAnsi="宋体" w:cs="宋体"/>
          <w:color w:val="auto"/>
          <w:spacing w:val="-1"/>
        </w:rPr>
        <w:t>担，但专用合同条款另有约定除外。</w:t>
      </w:r>
    </w:p>
    <w:p w:rsidR="00FB7375" w:rsidRDefault="00EA147B">
      <w:pPr>
        <w:spacing w:before="158" w:line="204" w:lineRule="auto"/>
        <w:ind w:firstLine="2"/>
        <w:outlineLvl w:val="1"/>
        <w:rPr>
          <w:color w:val="auto"/>
        </w:rPr>
      </w:pPr>
      <w:r>
        <w:rPr>
          <w:rFonts w:ascii="Times New Roman" w:eastAsia="Times New Roman" w:hAnsi="Times New Roman" w:cs="Times New Roman"/>
          <w:b/>
          <w:bCs/>
          <w:color w:val="auto"/>
          <w:spacing w:val="-1"/>
          <w:sz w:val="28"/>
          <w:szCs w:val="28"/>
        </w:rPr>
        <w:t>7.5</w:t>
      </w:r>
      <w:r>
        <w:rPr>
          <w:rFonts w:ascii="宋体" w:eastAsia="宋体" w:hAnsi="宋体" w:cs="宋体"/>
          <w:color w:val="auto"/>
          <w:spacing w:val="-1"/>
          <w:sz w:val="28"/>
          <w:szCs w:val="28"/>
        </w:rPr>
        <w:t>道路和桥梁的损坏责任</w:t>
      </w:r>
    </w:p>
    <w:p w:rsidR="00FB7375" w:rsidRDefault="00EA147B">
      <w:pPr>
        <w:spacing w:before="176" w:line="352" w:lineRule="auto"/>
        <w:ind w:left="2" w:right="108" w:firstLine="434"/>
        <w:rPr>
          <w:rFonts w:ascii="宋体" w:eastAsia="宋体" w:hAnsi="宋体" w:cs="宋体"/>
          <w:color w:val="auto"/>
        </w:rPr>
      </w:pPr>
      <w:r>
        <w:rPr>
          <w:rFonts w:ascii="宋体" w:eastAsia="宋体" w:hAnsi="宋体" w:cs="宋体"/>
          <w:color w:val="auto"/>
        </w:rPr>
        <w:t>因承包人运输造成施工场地内外公共道路和桥梁损坏的，由承包人承担修复损坏的全部费用和</w:t>
      </w:r>
      <w:r>
        <w:rPr>
          <w:rFonts w:ascii="宋体" w:eastAsia="宋体" w:hAnsi="宋体" w:cs="宋体"/>
          <w:color w:val="auto"/>
          <w:spacing w:val="-1"/>
        </w:rPr>
        <w:t>可能引起的赔偿。</w:t>
      </w:r>
    </w:p>
    <w:p w:rsidR="00FB7375" w:rsidRDefault="00EA147B">
      <w:pPr>
        <w:spacing w:before="162" w:line="204" w:lineRule="auto"/>
        <w:ind w:firstLine="2"/>
        <w:outlineLvl w:val="1"/>
        <w:rPr>
          <w:color w:val="auto"/>
        </w:rPr>
      </w:pPr>
      <w:r>
        <w:rPr>
          <w:rFonts w:ascii="Times New Roman" w:eastAsia="Times New Roman" w:hAnsi="Times New Roman" w:cs="Times New Roman"/>
          <w:b/>
          <w:bCs/>
          <w:color w:val="auto"/>
          <w:spacing w:val="-2"/>
          <w:sz w:val="28"/>
          <w:szCs w:val="28"/>
        </w:rPr>
        <w:t>7.6</w:t>
      </w:r>
      <w:r>
        <w:rPr>
          <w:rFonts w:ascii="宋体" w:eastAsia="宋体" w:hAnsi="宋体" w:cs="宋体"/>
          <w:color w:val="auto"/>
          <w:spacing w:val="-2"/>
          <w:sz w:val="28"/>
          <w:szCs w:val="28"/>
        </w:rPr>
        <w:t>水路和航空运输</w:t>
      </w:r>
    </w:p>
    <w:p w:rsidR="00FB7375" w:rsidRDefault="00EA147B">
      <w:pPr>
        <w:spacing w:before="177" w:line="351" w:lineRule="auto"/>
        <w:ind w:right="107" w:firstLineChars="100" w:firstLine="210"/>
        <w:rPr>
          <w:rFonts w:ascii="宋体" w:eastAsia="宋体" w:hAnsi="宋体" w:cs="宋体"/>
          <w:color w:val="auto"/>
        </w:rPr>
      </w:pPr>
      <w:r>
        <w:rPr>
          <w:rFonts w:ascii="宋体" w:eastAsia="宋体" w:hAnsi="宋体" w:cs="宋体"/>
          <w:color w:val="auto"/>
        </w:rPr>
        <w:t>本条上述各款的内容适用于水路运输和航空运输，其中</w:t>
      </w:r>
      <w:r>
        <w:rPr>
          <w:rFonts w:ascii="宋体" w:eastAsia="宋体" w:hAnsi="宋体" w:cs="宋体"/>
          <w:color w:val="auto"/>
        </w:rPr>
        <w:t>“</w:t>
      </w:r>
      <w:r>
        <w:rPr>
          <w:rFonts w:ascii="宋体" w:eastAsia="宋体" w:hAnsi="宋体" w:cs="宋体"/>
          <w:color w:val="auto"/>
        </w:rPr>
        <w:t>道路</w:t>
      </w:r>
      <w:r>
        <w:rPr>
          <w:rFonts w:ascii="宋体" w:eastAsia="宋体" w:hAnsi="宋体" w:cs="宋体"/>
          <w:color w:val="auto"/>
        </w:rPr>
        <w:t>”</w:t>
      </w:r>
      <w:r>
        <w:rPr>
          <w:rFonts w:ascii="宋体" w:eastAsia="宋体" w:hAnsi="宋体" w:cs="宋体"/>
          <w:color w:val="auto"/>
        </w:rPr>
        <w:t>一词的涵义包括河道、航线、</w:t>
      </w:r>
      <w:r>
        <w:rPr>
          <w:rFonts w:ascii="宋体" w:eastAsia="宋体" w:hAnsi="宋体" w:cs="宋体"/>
          <w:color w:val="auto"/>
          <w:spacing w:val="-4"/>
        </w:rPr>
        <w:t>船闸、机场、码头、堤防以及水路或航空运输中其他相似结构物；</w:t>
      </w:r>
      <w:r>
        <w:rPr>
          <w:rFonts w:ascii="宋体" w:eastAsia="宋体" w:hAnsi="宋体" w:cs="宋体"/>
          <w:color w:val="auto"/>
          <w:spacing w:val="-4"/>
        </w:rPr>
        <w:t>“</w:t>
      </w:r>
      <w:r>
        <w:rPr>
          <w:rFonts w:ascii="宋体" w:eastAsia="宋体" w:hAnsi="宋体" w:cs="宋体"/>
          <w:color w:val="auto"/>
          <w:spacing w:val="-4"/>
        </w:rPr>
        <w:t>车辆</w:t>
      </w:r>
      <w:r>
        <w:rPr>
          <w:rFonts w:ascii="宋体" w:eastAsia="宋体" w:hAnsi="宋体" w:cs="宋体"/>
          <w:color w:val="auto"/>
          <w:spacing w:val="-4"/>
        </w:rPr>
        <w:t>”</w:t>
      </w:r>
      <w:r>
        <w:rPr>
          <w:rFonts w:ascii="宋体" w:eastAsia="宋体" w:hAnsi="宋体" w:cs="宋体"/>
          <w:color w:val="auto"/>
          <w:spacing w:val="-4"/>
        </w:rPr>
        <w:t>一词的涵义包括船舶和飞</w:t>
      </w:r>
      <w:r>
        <w:rPr>
          <w:rFonts w:ascii="宋体" w:eastAsia="宋体" w:hAnsi="宋体" w:cs="宋体"/>
          <w:color w:val="auto"/>
          <w:spacing w:val="-1"/>
        </w:rPr>
        <w:t>机等。</w:t>
      </w:r>
    </w:p>
    <w:p w:rsidR="00FB7375" w:rsidRDefault="00EA147B">
      <w:pPr>
        <w:spacing w:before="31" w:line="204" w:lineRule="auto"/>
        <w:ind w:firstLine="3"/>
        <w:outlineLvl w:val="0"/>
        <w:rPr>
          <w:color w:val="auto"/>
        </w:rPr>
      </w:pPr>
      <w:bookmarkStart w:id="79" w:name="_bookmark89"/>
      <w:bookmarkStart w:id="80" w:name="_Toc29576"/>
      <w:bookmarkStart w:id="81" w:name="_Toc18144"/>
      <w:bookmarkEnd w:id="79"/>
      <w:r>
        <w:rPr>
          <w:rFonts w:ascii="Times New Roman" w:eastAsia="Times New Roman" w:hAnsi="Times New Roman" w:cs="Times New Roman"/>
          <w:b/>
          <w:bCs/>
          <w:color w:val="auto"/>
          <w:spacing w:val="-4"/>
          <w:sz w:val="32"/>
          <w:szCs w:val="32"/>
        </w:rPr>
        <w:t>8.</w:t>
      </w:r>
      <w:r>
        <w:rPr>
          <w:rFonts w:ascii="宋体" w:eastAsia="宋体" w:hAnsi="宋体" w:cs="宋体"/>
          <w:color w:val="auto"/>
          <w:spacing w:val="-4"/>
          <w:sz w:val="32"/>
          <w:szCs w:val="32"/>
        </w:rPr>
        <w:t>测量放线</w:t>
      </w:r>
      <w:bookmarkEnd w:id="80"/>
      <w:bookmarkEnd w:id="81"/>
    </w:p>
    <w:p w:rsidR="00FB7375" w:rsidRDefault="00EA147B">
      <w:pPr>
        <w:spacing w:before="278" w:line="204" w:lineRule="auto"/>
        <w:ind w:firstLine="2"/>
        <w:outlineLvl w:val="1"/>
        <w:rPr>
          <w:color w:val="auto"/>
        </w:rPr>
      </w:pPr>
      <w:r>
        <w:rPr>
          <w:rFonts w:ascii="Times New Roman" w:eastAsia="Times New Roman" w:hAnsi="Times New Roman" w:cs="Times New Roman"/>
          <w:b/>
          <w:bCs/>
          <w:color w:val="auto"/>
          <w:spacing w:val="-2"/>
          <w:sz w:val="28"/>
          <w:szCs w:val="28"/>
        </w:rPr>
        <w:t>8.1</w:t>
      </w:r>
      <w:r>
        <w:rPr>
          <w:rFonts w:ascii="宋体" w:eastAsia="宋体" w:hAnsi="宋体" w:cs="宋体"/>
          <w:color w:val="auto"/>
          <w:spacing w:val="-2"/>
          <w:sz w:val="28"/>
          <w:szCs w:val="28"/>
        </w:rPr>
        <w:t>施工控制网</w:t>
      </w:r>
    </w:p>
    <w:p w:rsidR="00FB7375" w:rsidRDefault="00EA147B">
      <w:pPr>
        <w:spacing w:before="174" w:line="352" w:lineRule="auto"/>
        <w:ind w:left="2" w:right="352" w:firstLine="419"/>
        <w:rPr>
          <w:rFonts w:ascii="宋体" w:eastAsia="宋体" w:hAnsi="宋体" w:cs="宋体"/>
          <w:color w:val="auto"/>
        </w:rPr>
      </w:pPr>
      <w:r>
        <w:rPr>
          <w:rFonts w:ascii="宋体" w:eastAsia="宋体" w:hAnsi="宋体" w:cs="宋体"/>
          <w:color w:val="auto"/>
          <w:spacing w:val="-1"/>
        </w:rPr>
        <w:t>8.1.1</w:t>
      </w:r>
      <w:r>
        <w:rPr>
          <w:rFonts w:ascii="宋体" w:eastAsia="宋体" w:hAnsi="宋体" w:cs="宋体"/>
          <w:color w:val="auto"/>
          <w:spacing w:val="-1"/>
        </w:rPr>
        <w:t>除专用合同条款另有约定外，施工控制网由承包人负责测设，发包人应在本合同协议</w:t>
      </w:r>
      <w:r>
        <w:rPr>
          <w:rFonts w:ascii="宋体" w:eastAsia="宋体" w:hAnsi="宋体" w:cs="宋体"/>
          <w:color w:val="auto"/>
          <w:spacing w:val="-4"/>
        </w:rPr>
        <w:t>书签订后的</w:t>
      </w:r>
      <w:r>
        <w:rPr>
          <w:rFonts w:ascii="宋体" w:eastAsia="宋体" w:hAnsi="宋体" w:cs="宋体"/>
          <w:color w:val="auto"/>
          <w:spacing w:val="-4"/>
        </w:rPr>
        <w:t>14</w:t>
      </w:r>
      <w:r>
        <w:rPr>
          <w:rFonts w:ascii="宋体" w:eastAsia="宋体" w:hAnsi="宋体" w:cs="宋体"/>
          <w:color w:val="auto"/>
          <w:spacing w:val="-4"/>
        </w:rPr>
        <w:t>天内，向承包人提供测量基准点、基准线和水准点及其相关资料。承包人应在收到</w:t>
      </w:r>
      <w:r>
        <w:rPr>
          <w:rFonts w:ascii="宋体" w:eastAsia="宋体" w:hAnsi="宋体" w:cs="宋体"/>
          <w:color w:val="auto"/>
          <w:spacing w:val="-1"/>
        </w:rPr>
        <w:t>上述资料后的</w:t>
      </w:r>
      <w:r>
        <w:rPr>
          <w:rFonts w:ascii="宋体" w:eastAsia="宋体" w:hAnsi="宋体" w:cs="宋体"/>
          <w:color w:val="auto"/>
          <w:spacing w:val="-1"/>
        </w:rPr>
        <w:t>28</w:t>
      </w:r>
      <w:r>
        <w:rPr>
          <w:rFonts w:ascii="宋体" w:eastAsia="宋体" w:hAnsi="宋体" w:cs="宋体"/>
          <w:color w:val="auto"/>
          <w:spacing w:val="-1"/>
        </w:rPr>
        <w:t>天内，将施测的施工控制网资料提交监理人审批。监理人应在收到报批件后的</w:t>
      </w:r>
      <w:r>
        <w:rPr>
          <w:rFonts w:ascii="宋体" w:eastAsia="宋体" w:hAnsi="宋体" w:cs="宋体"/>
          <w:color w:val="auto"/>
          <w:spacing w:val="-2"/>
        </w:rPr>
        <w:t>14</w:t>
      </w:r>
      <w:r>
        <w:rPr>
          <w:rFonts w:ascii="宋体" w:eastAsia="宋体" w:hAnsi="宋体" w:cs="宋体"/>
          <w:color w:val="auto"/>
          <w:spacing w:val="-2"/>
        </w:rPr>
        <w:t>天内批复承包人。</w:t>
      </w:r>
    </w:p>
    <w:p w:rsidR="00FB7375" w:rsidRDefault="00EA147B">
      <w:pPr>
        <w:spacing w:before="2" w:line="350" w:lineRule="auto"/>
        <w:ind w:right="109" w:firstLine="420"/>
        <w:rPr>
          <w:rFonts w:ascii="宋体" w:eastAsia="宋体" w:hAnsi="宋体" w:cs="宋体"/>
          <w:color w:val="auto"/>
        </w:rPr>
      </w:pPr>
      <w:r>
        <w:rPr>
          <w:rFonts w:ascii="宋体" w:eastAsia="宋体" w:hAnsi="宋体" w:cs="宋体"/>
          <w:color w:val="auto"/>
        </w:rPr>
        <w:t>8.1.2</w:t>
      </w:r>
      <w:r>
        <w:rPr>
          <w:rFonts w:ascii="宋体" w:eastAsia="宋体" w:hAnsi="宋体" w:cs="宋体"/>
          <w:color w:val="auto"/>
        </w:rPr>
        <w:t>承包人应负责管理施工控制网点。施工控制网点丢失或损坏的，承包人应及时修复。承包人应承担施工控制网点的管理与修复费用，并在工程竣工后将施工控制网点移交发包人。</w:t>
      </w:r>
    </w:p>
    <w:p w:rsidR="00FB7375" w:rsidRDefault="00EA147B">
      <w:pPr>
        <w:spacing w:before="163" w:line="204" w:lineRule="auto"/>
        <w:ind w:firstLine="2"/>
        <w:outlineLvl w:val="1"/>
        <w:rPr>
          <w:color w:val="auto"/>
        </w:rPr>
      </w:pPr>
      <w:r>
        <w:rPr>
          <w:rFonts w:ascii="Times New Roman" w:eastAsia="Times New Roman" w:hAnsi="Times New Roman" w:cs="Times New Roman"/>
          <w:b/>
          <w:bCs/>
          <w:color w:val="auto"/>
          <w:spacing w:val="-2"/>
          <w:sz w:val="28"/>
          <w:szCs w:val="28"/>
        </w:rPr>
        <w:t>8.2</w:t>
      </w:r>
      <w:r>
        <w:rPr>
          <w:rFonts w:ascii="宋体" w:eastAsia="宋体" w:hAnsi="宋体" w:cs="宋体"/>
          <w:color w:val="auto"/>
          <w:spacing w:val="-2"/>
          <w:sz w:val="28"/>
          <w:szCs w:val="28"/>
        </w:rPr>
        <w:t>施工测量</w:t>
      </w:r>
    </w:p>
    <w:p w:rsidR="00FB7375" w:rsidRDefault="00EA147B">
      <w:pPr>
        <w:spacing w:before="177" w:line="269" w:lineRule="auto"/>
        <w:ind w:left="1" w:right="109" w:firstLine="420"/>
        <w:rPr>
          <w:rFonts w:ascii="宋体" w:eastAsia="宋体" w:hAnsi="宋体" w:cs="宋体"/>
          <w:color w:val="auto"/>
        </w:rPr>
      </w:pPr>
      <w:r>
        <w:rPr>
          <w:rFonts w:ascii="宋体" w:eastAsia="宋体" w:hAnsi="宋体" w:cs="宋体"/>
          <w:color w:val="auto"/>
        </w:rPr>
        <w:t>8.2.1</w:t>
      </w:r>
      <w:r>
        <w:rPr>
          <w:rFonts w:ascii="宋体" w:eastAsia="宋体" w:hAnsi="宋体" w:cs="宋体"/>
          <w:color w:val="auto"/>
        </w:rPr>
        <w:t>承包人应负责施工过程中的全部施工测量放线工作，并配置合格的人员、仪器、设备和</w:t>
      </w:r>
      <w:r>
        <w:rPr>
          <w:rFonts w:ascii="宋体" w:eastAsia="宋体" w:hAnsi="宋体" w:cs="宋体"/>
          <w:color w:val="auto"/>
          <w:spacing w:val="-2"/>
        </w:rPr>
        <w:t>其他物品。</w:t>
      </w:r>
    </w:p>
    <w:p w:rsidR="00FB7375" w:rsidRDefault="00EA147B" w:rsidP="00AB7A04">
      <w:pPr>
        <w:spacing w:before="188" w:line="352" w:lineRule="auto"/>
        <w:ind w:firstLineChars="100" w:firstLine="208"/>
        <w:rPr>
          <w:rFonts w:ascii="宋体" w:eastAsia="宋体" w:hAnsi="宋体" w:cs="宋体"/>
          <w:color w:val="auto"/>
        </w:rPr>
      </w:pPr>
      <w:r>
        <w:rPr>
          <w:rFonts w:ascii="宋体" w:eastAsia="宋体" w:hAnsi="宋体" w:cs="宋体"/>
          <w:color w:val="auto"/>
          <w:spacing w:val="-2"/>
        </w:rPr>
        <w:t>8.2.2</w:t>
      </w:r>
      <w:r>
        <w:rPr>
          <w:rFonts w:ascii="宋体" w:eastAsia="宋体" w:hAnsi="宋体" w:cs="宋体"/>
          <w:color w:val="auto"/>
          <w:spacing w:val="-2"/>
        </w:rPr>
        <w:t>监理人可以指示承包人进行抽样复测，当复测中</w:t>
      </w:r>
      <w:r>
        <w:rPr>
          <w:rFonts w:ascii="宋体" w:eastAsia="宋体" w:hAnsi="宋体" w:cs="宋体"/>
          <w:color w:val="auto"/>
          <w:spacing w:val="-2"/>
        </w:rPr>
        <w:t>发现错误或出现超过合同约定的误差时，</w:t>
      </w:r>
      <w:r>
        <w:rPr>
          <w:rFonts w:ascii="宋体" w:eastAsia="宋体" w:hAnsi="宋体" w:cs="宋体"/>
          <w:color w:val="auto"/>
          <w:spacing w:val="-1"/>
        </w:rPr>
        <w:t>承包人应按监理人指示进行修正或补测，并承担相应的复测费用。</w:t>
      </w:r>
    </w:p>
    <w:p w:rsidR="00FB7375" w:rsidRDefault="00EA147B">
      <w:pPr>
        <w:spacing w:before="161" w:line="204" w:lineRule="auto"/>
        <w:ind w:firstLine="2"/>
        <w:outlineLvl w:val="1"/>
        <w:rPr>
          <w:color w:val="auto"/>
        </w:rPr>
      </w:pPr>
      <w:r>
        <w:rPr>
          <w:rFonts w:ascii="Times New Roman" w:eastAsia="Times New Roman" w:hAnsi="Times New Roman" w:cs="Times New Roman"/>
          <w:b/>
          <w:bCs/>
          <w:color w:val="auto"/>
          <w:spacing w:val="-1"/>
          <w:sz w:val="28"/>
          <w:szCs w:val="28"/>
        </w:rPr>
        <w:t>8.3</w:t>
      </w:r>
      <w:r>
        <w:rPr>
          <w:rFonts w:ascii="宋体" w:eastAsia="宋体" w:hAnsi="宋体" w:cs="宋体"/>
          <w:color w:val="auto"/>
          <w:spacing w:val="-1"/>
          <w:sz w:val="28"/>
          <w:szCs w:val="28"/>
        </w:rPr>
        <w:t>基准资料错误的责任</w:t>
      </w:r>
    </w:p>
    <w:p w:rsidR="00FB7375" w:rsidRDefault="00EA147B">
      <w:pPr>
        <w:spacing w:before="176" w:line="350" w:lineRule="auto"/>
        <w:ind w:left="8" w:right="106" w:firstLine="415"/>
        <w:rPr>
          <w:rFonts w:ascii="宋体" w:eastAsia="宋体" w:hAnsi="宋体" w:cs="宋体"/>
          <w:color w:val="auto"/>
        </w:rPr>
      </w:pPr>
      <w:r>
        <w:rPr>
          <w:rFonts w:ascii="宋体" w:eastAsia="宋体" w:hAnsi="宋体" w:cs="宋体"/>
          <w:color w:va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w:t>
      </w:r>
      <w:r>
        <w:rPr>
          <w:rFonts w:ascii="宋体" w:eastAsia="宋体" w:hAnsi="宋体" w:cs="宋体"/>
          <w:color w:val="auto"/>
          <w:spacing w:val="-1"/>
        </w:rPr>
        <w:t>基准资料存在明显错误或疏忽的，应及时通知监理人。</w:t>
      </w:r>
    </w:p>
    <w:p w:rsidR="00FB7375" w:rsidRDefault="00EA147B">
      <w:pPr>
        <w:spacing w:before="163" w:line="204" w:lineRule="auto"/>
        <w:ind w:firstLine="2"/>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8.4</w:t>
      </w:r>
      <w:r>
        <w:rPr>
          <w:rFonts w:ascii="宋体" w:eastAsia="宋体" w:hAnsi="宋体" w:cs="宋体"/>
          <w:color w:val="auto"/>
          <w:spacing w:val="-1"/>
          <w:sz w:val="28"/>
          <w:szCs w:val="28"/>
        </w:rPr>
        <w:t>监理人使用施工控制网</w:t>
      </w:r>
    </w:p>
    <w:p w:rsidR="00FB7375" w:rsidRDefault="00FB7375">
      <w:pPr>
        <w:rPr>
          <w:color w:val="auto"/>
        </w:rPr>
      </w:pPr>
    </w:p>
    <w:p w:rsidR="00FB7375" w:rsidRDefault="00EA147B">
      <w:pPr>
        <w:spacing w:before="175" w:line="204" w:lineRule="auto"/>
        <w:ind w:firstLine="421"/>
        <w:rPr>
          <w:rFonts w:ascii="宋体" w:eastAsia="宋体" w:hAnsi="宋体" w:cs="宋体"/>
          <w:color w:val="auto"/>
        </w:rPr>
      </w:pPr>
      <w:r>
        <w:rPr>
          <w:rFonts w:ascii="宋体" w:eastAsia="宋体" w:hAnsi="宋体" w:cs="宋体"/>
          <w:color w:val="auto"/>
          <w:spacing w:val="-1"/>
        </w:rPr>
        <w:t>监理人需要使用施工控制网的，承包人应提供必要的协助，发包人不再为此支付费用。</w:t>
      </w:r>
    </w:p>
    <w:p w:rsidR="00FB7375" w:rsidRDefault="00EA147B">
      <w:pPr>
        <w:spacing w:before="330" w:line="204" w:lineRule="auto"/>
        <w:ind w:firstLine="2"/>
        <w:outlineLvl w:val="1"/>
        <w:rPr>
          <w:color w:val="auto"/>
        </w:rPr>
      </w:pPr>
      <w:r>
        <w:rPr>
          <w:rFonts w:ascii="Times New Roman" w:eastAsia="Times New Roman" w:hAnsi="Times New Roman" w:cs="Times New Roman"/>
          <w:b/>
          <w:bCs/>
          <w:color w:val="auto"/>
          <w:spacing w:val="-2"/>
          <w:sz w:val="28"/>
          <w:szCs w:val="28"/>
        </w:rPr>
        <w:lastRenderedPageBreak/>
        <w:t>8.5</w:t>
      </w:r>
      <w:r>
        <w:rPr>
          <w:rFonts w:ascii="宋体" w:eastAsia="宋体" w:hAnsi="宋体" w:cs="宋体"/>
          <w:color w:val="auto"/>
          <w:spacing w:val="-2"/>
          <w:sz w:val="28"/>
          <w:szCs w:val="28"/>
        </w:rPr>
        <w:t>补充地质勘探</w:t>
      </w:r>
    </w:p>
    <w:p w:rsidR="00FB7375" w:rsidRDefault="00EA147B">
      <w:pPr>
        <w:spacing w:before="175" w:line="352" w:lineRule="auto"/>
        <w:ind w:right="352" w:firstLine="420"/>
        <w:rPr>
          <w:rFonts w:ascii="宋体" w:eastAsia="宋体" w:hAnsi="宋体" w:cs="宋体"/>
          <w:color w:val="auto"/>
        </w:rPr>
      </w:pPr>
      <w:r>
        <w:rPr>
          <w:rFonts w:ascii="宋体" w:eastAsia="宋体" w:hAnsi="宋体" w:cs="宋体"/>
          <w:color w:val="auto"/>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w:t>
      </w:r>
      <w:r>
        <w:rPr>
          <w:rFonts w:ascii="宋体" w:eastAsia="宋体" w:hAnsi="宋体" w:cs="宋体"/>
          <w:color w:val="auto"/>
          <w:spacing w:val="-1"/>
        </w:rPr>
        <w:t>勘探，其费用由承包人承担。</w:t>
      </w:r>
    </w:p>
    <w:p w:rsidR="00FB7375" w:rsidRDefault="00EA147B">
      <w:pPr>
        <w:spacing w:before="28" w:line="204" w:lineRule="auto"/>
        <w:ind w:firstLine="2"/>
        <w:outlineLvl w:val="0"/>
        <w:rPr>
          <w:color w:val="auto"/>
        </w:rPr>
      </w:pPr>
      <w:bookmarkStart w:id="82" w:name="_bookmark90"/>
      <w:bookmarkStart w:id="83" w:name="_Toc27637"/>
      <w:bookmarkStart w:id="84" w:name="_Toc32229"/>
      <w:bookmarkEnd w:id="82"/>
      <w:r>
        <w:rPr>
          <w:rFonts w:ascii="Times New Roman" w:eastAsia="Times New Roman" w:hAnsi="Times New Roman" w:cs="Times New Roman"/>
          <w:b/>
          <w:bCs/>
          <w:color w:val="auto"/>
          <w:spacing w:val="-1"/>
          <w:sz w:val="32"/>
          <w:szCs w:val="32"/>
        </w:rPr>
        <w:t>9.</w:t>
      </w:r>
      <w:r>
        <w:rPr>
          <w:rFonts w:ascii="宋体" w:eastAsia="宋体" w:hAnsi="宋体" w:cs="宋体"/>
          <w:color w:val="auto"/>
          <w:spacing w:val="-1"/>
          <w:sz w:val="32"/>
          <w:szCs w:val="32"/>
        </w:rPr>
        <w:t>施工安全、治安保卫和环境保护</w:t>
      </w:r>
      <w:bookmarkEnd w:id="83"/>
      <w:bookmarkEnd w:id="84"/>
    </w:p>
    <w:p w:rsidR="00FB7375" w:rsidRDefault="00EA147B">
      <w:pPr>
        <w:spacing w:before="280" w:line="204" w:lineRule="auto"/>
        <w:ind w:firstLine="1"/>
        <w:outlineLvl w:val="1"/>
        <w:rPr>
          <w:color w:val="auto"/>
        </w:rPr>
      </w:pPr>
      <w:r>
        <w:rPr>
          <w:rFonts w:ascii="Times New Roman" w:eastAsia="Times New Roman" w:hAnsi="Times New Roman" w:cs="Times New Roman"/>
          <w:b/>
          <w:bCs/>
          <w:color w:val="auto"/>
          <w:spacing w:val="-1"/>
          <w:sz w:val="28"/>
          <w:szCs w:val="28"/>
        </w:rPr>
        <w:t>9.1</w:t>
      </w:r>
      <w:r>
        <w:rPr>
          <w:rFonts w:ascii="宋体" w:eastAsia="宋体" w:hAnsi="宋体" w:cs="宋体"/>
          <w:color w:val="auto"/>
          <w:spacing w:val="-1"/>
          <w:sz w:val="28"/>
          <w:szCs w:val="28"/>
        </w:rPr>
        <w:t>发包人的施工安全责任</w:t>
      </w:r>
    </w:p>
    <w:p w:rsidR="00FB7375" w:rsidRDefault="00EA147B">
      <w:pPr>
        <w:spacing w:before="178" w:line="351" w:lineRule="auto"/>
        <w:ind w:left="1" w:firstLine="420"/>
        <w:rPr>
          <w:rFonts w:ascii="宋体" w:eastAsia="宋体" w:hAnsi="宋体" w:cs="宋体"/>
          <w:color w:val="auto"/>
        </w:rPr>
      </w:pPr>
      <w:r>
        <w:rPr>
          <w:rFonts w:ascii="宋体" w:eastAsia="宋体" w:hAnsi="宋体" w:cs="宋体"/>
          <w:color w:val="auto"/>
          <w:spacing w:val="-1"/>
        </w:rPr>
        <w:t>9.1.1</w:t>
      </w:r>
      <w:r>
        <w:rPr>
          <w:rFonts w:ascii="宋体" w:eastAsia="宋体" w:hAnsi="宋体" w:cs="宋体"/>
          <w:color w:val="auto"/>
          <w:spacing w:val="-1"/>
        </w:rPr>
        <w:t>发包人应按合同约定履行安全职责。发包人委托监理人根据国家有关安全的法律、法规、</w:t>
      </w:r>
      <w:r>
        <w:rPr>
          <w:rFonts w:ascii="宋体" w:eastAsia="宋体" w:hAnsi="宋体" w:cs="宋体"/>
          <w:color w:val="auto"/>
        </w:rPr>
        <w:t xml:space="preserve"> </w:t>
      </w:r>
      <w:r>
        <w:rPr>
          <w:rFonts w:ascii="宋体" w:eastAsia="宋体" w:hAnsi="宋体" w:cs="宋体"/>
          <w:color w:val="auto"/>
        </w:rPr>
        <w:t>强制性标准以及部门规章，对承包人的安全责任履行情况进行监督和检查。监理人的监督检查不减</w:t>
      </w:r>
      <w:r>
        <w:rPr>
          <w:rFonts w:ascii="宋体" w:eastAsia="宋体" w:hAnsi="宋体" w:cs="宋体"/>
          <w:color w:val="auto"/>
          <w:spacing w:val="-1"/>
        </w:rPr>
        <w:t>轻承包人应负的安全责任。</w:t>
      </w:r>
    </w:p>
    <w:p w:rsidR="00FB7375" w:rsidRDefault="00EA147B">
      <w:pPr>
        <w:spacing w:before="1" w:line="350" w:lineRule="auto"/>
        <w:ind w:right="108" w:firstLine="420"/>
        <w:rPr>
          <w:rFonts w:ascii="宋体" w:eastAsia="宋体" w:hAnsi="宋体" w:cs="宋体"/>
          <w:color w:val="auto"/>
        </w:rPr>
      </w:pPr>
      <w:r>
        <w:rPr>
          <w:rFonts w:ascii="宋体" w:eastAsia="宋体" w:hAnsi="宋体" w:cs="宋体"/>
          <w:color w:val="auto"/>
        </w:rPr>
        <w:t>9.1.2</w:t>
      </w:r>
      <w:r>
        <w:rPr>
          <w:rFonts w:ascii="宋体" w:eastAsia="宋体" w:hAnsi="宋体" w:cs="宋体"/>
          <w:color w:val="auto"/>
        </w:rPr>
        <w:t>发包人应对其现场机构雇佣的全部人员的工伤事故承担责任，但由于承包人原因造成发</w:t>
      </w:r>
      <w:r>
        <w:rPr>
          <w:rFonts w:ascii="宋体" w:eastAsia="宋体" w:hAnsi="宋体" w:cs="宋体"/>
          <w:color w:val="auto"/>
          <w:spacing w:val="-1"/>
        </w:rPr>
        <w:t>包人人员工伤的，应由承包人承担责任。</w:t>
      </w:r>
    </w:p>
    <w:p w:rsidR="00FB7375" w:rsidRDefault="00EA147B">
      <w:pPr>
        <w:spacing w:before="2" w:line="204" w:lineRule="auto"/>
        <w:ind w:firstLine="421"/>
        <w:rPr>
          <w:rFonts w:ascii="宋体" w:eastAsia="宋体" w:hAnsi="宋体" w:cs="宋体"/>
          <w:color w:val="auto"/>
        </w:rPr>
      </w:pPr>
      <w:r>
        <w:rPr>
          <w:rFonts w:ascii="宋体" w:eastAsia="宋体" w:hAnsi="宋体" w:cs="宋体"/>
          <w:color w:val="auto"/>
          <w:spacing w:val="-1"/>
        </w:rPr>
        <w:t>9.1.3</w:t>
      </w:r>
      <w:r>
        <w:rPr>
          <w:rFonts w:ascii="宋体" w:eastAsia="宋体" w:hAnsi="宋体" w:cs="宋体"/>
          <w:color w:val="auto"/>
          <w:spacing w:val="-1"/>
        </w:rPr>
        <w:t>发包人应负责赔偿以下各种情况造成的第三者人身伤亡和财产损失：</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l</w:t>
      </w:r>
      <w:r>
        <w:rPr>
          <w:rFonts w:ascii="宋体" w:eastAsia="宋体" w:hAnsi="宋体" w:cs="宋体"/>
          <w:color w:val="auto"/>
          <w:spacing w:val="-4"/>
        </w:rPr>
        <w:t>）工程或工程的任何部分对土地的占用所造成的第三者财产损失；</w:t>
      </w:r>
    </w:p>
    <w:p w:rsidR="00FB7375" w:rsidRDefault="00EA147B">
      <w:pPr>
        <w:spacing w:before="166"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由于发包人原因在施工场地及其毗邻地带造成的第三者人身伤亡和财产损失。</w:t>
      </w:r>
    </w:p>
    <w:p w:rsidR="00FB7375" w:rsidRDefault="00EA147B">
      <w:pPr>
        <w:spacing w:before="169" w:line="352" w:lineRule="auto"/>
        <w:ind w:right="105" w:firstLine="420"/>
        <w:rPr>
          <w:rFonts w:ascii="宋体" w:eastAsia="宋体" w:hAnsi="宋体" w:cs="宋体"/>
          <w:color w:val="auto"/>
        </w:rPr>
      </w:pPr>
      <w:r>
        <w:rPr>
          <w:rFonts w:ascii="宋体" w:eastAsia="宋体" w:hAnsi="宋体" w:cs="宋体"/>
          <w:color w:val="auto"/>
        </w:rPr>
        <w:t>9.1.4</w:t>
      </w:r>
      <w:r>
        <w:rPr>
          <w:rFonts w:ascii="宋体" w:eastAsia="宋体" w:hAnsi="宋体" w:cs="宋体"/>
          <w:color w:val="auto"/>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w:t>
      </w:r>
      <w:r>
        <w:rPr>
          <w:rFonts w:ascii="宋体" w:eastAsia="宋体" w:hAnsi="宋体" w:cs="宋体"/>
          <w:color w:val="auto"/>
          <w:spacing w:val="-1"/>
        </w:rPr>
        <w:t>有关技术规程的要求。</w:t>
      </w:r>
    </w:p>
    <w:p w:rsidR="00FB7375" w:rsidRDefault="00EA147B">
      <w:pPr>
        <w:spacing w:before="1" w:line="350" w:lineRule="auto"/>
        <w:ind w:right="109" w:firstLine="421"/>
        <w:rPr>
          <w:rFonts w:ascii="宋体" w:eastAsia="宋体" w:hAnsi="宋体" w:cs="宋体"/>
          <w:color w:val="auto"/>
        </w:rPr>
      </w:pPr>
      <w:r>
        <w:rPr>
          <w:rFonts w:ascii="宋体" w:eastAsia="宋体" w:hAnsi="宋体" w:cs="宋体"/>
          <w:color w:val="auto"/>
        </w:rPr>
        <w:t>9.1.5</w:t>
      </w:r>
      <w:r>
        <w:rPr>
          <w:rFonts w:ascii="宋体" w:eastAsia="宋体" w:hAnsi="宋体" w:cs="宋体"/>
          <w:color w:val="auto"/>
        </w:rPr>
        <w:t>发包人按照已标价工程量清单所列金额和合同约定的计量支付规定，支付安全作业环境</w:t>
      </w:r>
      <w:r>
        <w:rPr>
          <w:rFonts w:ascii="宋体" w:eastAsia="宋体" w:hAnsi="宋体" w:cs="宋体"/>
          <w:color w:val="auto"/>
          <w:spacing w:val="-1"/>
        </w:rPr>
        <w:t>及安全施工措施所需费用。</w:t>
      </w:r>
    </w:p>
    <w:p w:rsidR="00FB7375" w:rsidRDefault="00EA147B">
      <w:pPr>
        <w:spacing w:before="2" w:line="269" w:lineRule="auto"/>
        <w:ind w:left="5" w:right="109" w:firstLine="416"/>
        <w:rPr>
          <w:rFonts w:ascii="宋体" w:eastAsia="宋体" w:hAnsi="宋体" w:cs="宋体"/>
          <w:color w:val="auto"/>
        </w:rPr>
      </w:pPr>
      <w:r>
        <w:rPr>
          <w:rFonts w:ascii="宋体" w:eastAsia="宋体" w:hAnsi="宋体" w:cs="宋体"/>
          <w:color w:val="auto"/>
        </w:rPr>
        <w:t>9.1.6</w:t>
      </w:r>
      <w:r>
        <w:rPr>
          <w:rFonts w:ascii="宋体" w:eastAsia="宋体" w:hAnsi="宋体" w:cs="宋体"/>
          <w:color w:val="auto"/>
        </w:rPr>
        <w:t>发包人负责组织工程参建单位编制保证安全生</w:t>
      </w:r>
      <w:r>
        <w:rPr>
          <w:rFonts w:ascii="宋体" w:eastAsia="宋体" w:hAnsi="宋体" w:cs="宋体"/>
          <w:color w:val="auto"/>
        </w:rPr>
        <w:t>产的措施方案。工程开工前，就落实保证</w:t>
      </w:r>
      <w:r>
        <w:rPr>
          <w:rFonts w:ascii="宋体" w:eastAsia="宋体" w:hAnsi="宋体" w:cs="宋体"/>
          <w:color w:val="auto"/>
          <w:spacing w:val="-1"/>
        </w:rPr>
        <w:t>安全生产的措施进行全面系统的布置，进一步明确承包人的安全生产责任。</w:t>
      </w:r>
    </w:p>
    <w:p w:rsidR="00FB7375" w:rsidRDefault="00EA147B">
      <w:pPr>
        <w:spacing w:before="187"/>
        <w:ind w:firstLine="421"/>
        <w:rPr>
          <w:color w:val="auto"/>
        </w:rPr>
      </w:pPr>
      <w:r>
        <w:rPr>
          <w:rFonts w:ascii="宋体" w:eastAsia="宋体" w:hAnsi="宋体" w:cs="宋体"/>
          <w:color w:val="auto"/>
          <w:spacing w:val="-2"/>
        </w:rPr>
        <w:t>9.1.7</w:t>
      </w:r>
      <w:r>
        <w:rPr>
          <w:rFonts w:ascii="宋体" w:eastAsia="宋体" w:hAnsi="宋体" w:cs="宋体"/>
          <w:color w:val="auto"/>
          <w:spacing w:val="-2"/>
        </w:rPr>
        <w:t>发包人负责在拆除工程和爆破工程施工</w:t>
      </w:r>
      <w:r>
        <w:rPr>
          <w:rFonts w:ascii="宋体" w:eastAsia="宋体" w:hAnsi="宋体" w:cs="宋体"/>
          <w:color w:val="auto"/>
          <w:spacing w:val="-2"/>
        </w:rPr>
        <w:t>14</w:t>
      </w:r>
      <w:r>
        <w:rPr>
          <w:rFonts w:ascii="宋体" w:eastAsia="宋体" w:hAnsi="宋体" w:cs="宋体"/>
          <w:color w:val="auto"/>
          <w:spacing w:val="-2"/>
        </w:rPr>
        <w:t>天前向有关部门或机构报送相关备案资料。</w:t>
      </w:r>
      <w:r>
        <w:rPr>
          <w:rFonts w:ascii="Times New Roman" w:eastAsia="Times New Roman" w:hAnsi="Times New Roman" w:cs="Times New Roman"/>
          <w:b/>
          <w:bCs/>
          <w:color w:val="auto"/>
          <w:spacing w:val="-1"/>
          <w:sz w:val="28"/>
          <w:szCs w:val="28"/>
        </w:rPr>
        <w:t>9.2</w:t>
      </w:r>
      <w:r>
        <w:rPr>
          <w:rFonts w:ascii="宋体" w:eastAsia="宋体" w:hAnsi="宋体" w:cs="宋体"/>
          <w:color w:val="auto"/>
          <w:spacing w:val="-1"/>
          <w:sz w:val="28"/>
          <w:szCs w:val="28"/>
        </w:rPr>
        <w:t>承包人的施工安全责任</w:t>
      </w:r>
    </w:p>
    <w:p w:rsidR="00FB7375" w:rsidRDefault="00EA147B">
      <w:pPr>
        <w:spacing w:before="175" w:line="297" w:lineRule="auto"/>
        <w:ind w:left="1" w:right="244" w:firstLine="420"/>
        <w:rPr>
          <w:rFonts w:ascii="宋体" w:eastAsia="宋体" w:hAnsi="宋体" w:cs="宋体"/>
          <w:color w:val="auto"/>
        </w:rPr>
      </w:pPr>
      <w:r>
        <w:rPr>
          <w:rFonts w:ascii="宋体" w:eastAsia="宋体" w:hAnsi="宋体" w:cs="宋体"/>
          <w:color w:val="auto"/>
          <w:spacing w:val="-1"/>
        </w:rPr>
        <w:t>9.2.1</w:t>
      </w:r>
      <w:r>
        <w:rPr>
          <w:rFonts w:ascii="宋体" w:eastAsia="宋体" w:hAnsi="宋体" w:cs="宋体"/>
          <w:color w:val="auto"/>
          <w:spacing w:val="-1"/>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rsidR="00FB7375" w:rsidRDefault="00EA147B">
      <w:pPr>
        <w:spacing w:before="187" w:line="269" w:lineRule="auto"/>
        <w:ind w:left="3" w:right="1" w:firstLine="418"/>
        <w:rPr>
          <w:rFonts w:ascii="宋体" w:eastAsia="宋体" w:hAnsi="宋体" w:cs="宋体"/>
          <w:color w:val="auto"/>
        </w:rPr>
      </w:pPr>
      <w:r>
        <w:rPr>
          <w:rFonts w:ascii="宋体" w:eastAsia="宋体" w:hAnsi="宋体" w:cs="宋体"/>
          <w:color w:val="auto"/>
        </w:rPr>
        <w:t>9.2.2</w:t>
      </w:r>
      <w:r>
        <w:rPr>
          <w:rFonts w:ascii="宋体" w:eastAsia="宋体" w:hAnsi="宋体" w:cs="宋体"/>
          <w:color w:val="auto"/>
        </w:rPr>
        <w:t>承包人应加强施工作业安全管理，特别应加强易燃、易爆材料、火工器材、有毒与腐蚀</w:t>
      </w:r>
      <w:r>
        <w:rPr>
          <w:rFonts w:ascii="宋体" w:eastAsia="宋体" w:hAnsi="宋体" w:cs="宋体"/>
          <w:color w:val="auto"/>
        </w:rPr>
        <w:t xml:space="preserve"> </w:t>
      </w:r>
      <w:r>
        <w:rPr>
          <w:rFonts w:ascii="宋体" w:eastAsia="宋体" w:hAnsi="宋体" w:cs="宋体"/>
          <w:color w:val="auto"/>
          <w:spacing w:val="-1"/>
        </w:rPr>
        <w:t>性材料和其他危险品的管理，以及对爆破作业和地下工程施工等危险作业的管理。</w:t>
      </w:r>
    </w:p>
    <w:p w:rsidR="00FB7375" w:rsidRDefault="00EA147B">
      <w:pPr>
        <w:spacing w:before="190" w:line="350" w:lineRule="auto"/>
        <w:ind w:left="1" w:right="1" w:firstLine="420"/>
        <w:rPr>
          <w:rFonts w:ascii="宋体" w:eastAsia="宋体" w:hAnsi="宋体" w:cs="宋体"/>
          <w:color w:val="auto"/>
        </w:rPr>
      </w:pPr>
      <w:r>
        <w:rPr>
          <w:rFonts w:ascii="宋体" w:eastAsia="宋体" w:hAnsi="宋体" w:cs="宋体"/>
          <w:color w:val="auto"/>
        </w:rPr>
        <w:t>9.2.3</w:t>
      </w:r>
      <w:r>
        <w:rPr>
          <w:rFonts w:ascii="宋体" w:eastAsia="宋体" w:hAnsi="宋体" w:cs="宋体"/>
          <w:color w:val="auto"/>
        </w:rPr>
        <w:t>承包人应严格按照国家安全标准制定施工安全操作规程，配备必要的安全生产和劳动保</w:t>
      </w:r>
      <w:r>
        <w:rPr>
          <w:rFonts w:ascii="宋体" w:eastAsia="宋体" w:hAnsi="宋体" w:cs="宋体"/>
          <w:color w:val="auto"/>
        </w:rPr>
        <w:t xml:space="preserve"> </w:t>
      </w:r>
      <w:r>
        <w:rPr>
          <w:rFonts w:ascii="宋体" w:eastAsia="宋体" w:hAnsi="宋体" w:cs="宋体"/>
          <w:color w:val="auto"/>
          <w:spacing w:val="-1"/>
        </w:rPr>
        <w:t>护设施，加强对承包人人员的安全教育，并发放安全工作手册和劳动保护用具。</w:t>
      </w:r>
    </w:p>
    <w:p w:rsidR="00FB7375" w:rsidRDefault="00EA147B">
      <w:pPr>
        <w:spacing w:before="3" w:line="269" w:lineRule="auto"/>
        <w:ind w:left="2" w:right="1" w:firstLine="419"/>
        <w:rPr>
          <w:rFonts w:ascii="宋体" w:eastAsia="宋体" w:hAnsi="宋体" w:cs="宋体"/>
          <w:color w:val="auto"/>
        </w:rPr>
      </w:pPr>
      <w:r>
        <w:rPr>
          <w:rFonts w:ascii="宋体" w:eastAsia="宋体" w:hAnsi="宋体" w:cs="宋体"/>
          <w:color w:val="auto"/>
        </w:rPr>
        <w:t>9.2.4</w:t>
      </w:r>
      <w:r>
        <w:rPr>
          <w:rFonts w:ascii="宋体" w:eastAsia="宋体" w:hAnsi="宋体" w:cs="宋体"/>
          <w:color w:val="auto"/>
        </w:rPr>
        <w:t>承包人应按监理人的指示制定应对灾害的紧急预案，报送监理人审批。承包人还应按预</w:t>
      </w:r>
      <w:r>
        <w:rPr>
          <w:rFonts w:ascii="宋体" w:eastAsia="宋体" w:hAnsi="宋体" w:cs="宋体"/>
          <w:color w:val="auto"/>
        </w:rPr>
        <w:t xml:space="preserve"> </w:t>
      </w:r>
      <w:r>
        <w:rPr>
          <w:rFonts w:ascii="宋体" w:eastAsia="宋体" w:hAnsi="宋体" w:cs="宋体"/>
          <w:color w:val="auto"/>
          <w:spacing w:val="-1"/>
        </w:rPr>
        <w:t>案做好安全检查，配置必要的救助物资和器材，切实保护好有关人员的人身和财产安全。</w:t>
      </w:r>
    </w:p>
    <w:p w:rsidR="00FB7375" w:rsidRDefault="00EA147B">
      <w:pPr>
        <w:spacing w:before="186" w:line="297" w:lineRule="auto"/>
        <w:ind w:left="5" w:firstLine="416"/>
        <w:rPr>
          <w:rFonts w:ascii="宋体" w:eastAsia="宋体" w:hAnsi="宋体" w:cs="宋体"/>
          <w:color w:val="auto"/>
        </w:rPr>
      </w:pPr>
      <w:r>
        <w:rPr>
          <w:rFonts w:ascii="宋体" w:eastAsia="宋体" w:hAnsi="宋体" w:cs="宋体"/>
          <w:color w:val="auto"/>
        </w:rPr>
        <w:lastRenderedPageBreak/>
        <w:t>9.2.5</w:t>
      </w:r>
      <w:r>
        <w:rPr>
          <w:rFonts w:ascii="宋体" w:eastAsia="宋体" w:hAnsi="宋体" w:cs="宋体"/>
          <w:color w:val="auto"/>
        </w:rPr>
        <w:t>合同约定的安全作业环境及安全施工措施所需费用应遵守有关规定，并包括在相关工作</w:t>
      </w:r>
      <w:r>
        <w:rPr>
          <w:rFonts w:ascii="宋体" w:eastAsia="宋体" w:hAnsi="宋体" w:cs="宋体"/>
          <w:color w:val="auto"/>
        </w:rPr>
        <w:t xml:space="preserve"> </w:t>
      </w:r>
      <w:r>
        <w:rPr>
          <w:rFonts w:ascii="宋体" w:eastAsia="宋体" w:hAnsi="宋体" w:cs="宋体"/>
          <w:color w:val="auto"/>
          <w:spacing w:val="-6"/>
        </w:rPr>
        <w:t>的合同价格中。因采取合同未约定的安全作业环境及安全施工措施增加的费用，由监理人按第</w:t>
      </w:r>
      <w:r>
        <w:rPr>
          <w:rFonts w:ascii="宋体" w:eastAsia="宋体" w:hAnsi="宋体" w:cs="宋体"/>
          <w:color w:val="auto"/>
          <w:spacing w:val="-6"/>
        </w:rPr>
        <w:t>3.5</w:t>
      </w:r>
      <w:r>
        <w:rPr>
          <w:rFonts w:ascii="宋体" w:eastAsia="宋体" w:hAnsi="宋体" w:cs="宋体"/>
          <w:color w:val="auto"/>
          <w:spacing w:val="-6"/>
        </w:rPr>
        <w:t>款</w:t>
      </w:r>
      <w:r>
        <w:rPr>
          <w:rFonts w:ascii="宋体" w:eastAsia="宋体" w:hAnsi="宋体" w:cs="宋体"/>
          <w:color w:val="auto"/>
          <w:spacing w:val="-2"/>
        </w:rPr>
        <w:t>商定或确定。</w:t>
      </w:r>
    </w:p>
    <w:p w:rsidR="00FB7375" w:rsidRDefault="00EA147B">
      <w:pPr>
        <w:spacing w:before="188" w:line="352" w:lineRule="auto"/>
        <w:ind w:left="4" w:right="1" w:firstLine="417"/>
        <w:rPr>
          <w:rFonts w:ascii="宋体" w:eastAsia="宋体" w:hAnsi="宋体" w:cs="宋体"/>
          <w:color w:val="auto"/>
        </w:rPr>
      </w:pPr>
      <w:r>
        <w:rPr>
          <w:rFonts w:ascii="宋体" w:eastAsia="宋体" w:hAnsi="宋体" w:cs="宋体"/>
          <w:color w:val="auto"/>
        </w:rPr>
        <w:t>9.2.6</w:t>
      </w:r>
      <w:r>
        <w:rPr>
          <w:rFonts w:ascii="宋体" w:eastAsia="宋体" w:hAnsi="宋体" w:cs="宋体"/>
          <w:color w:val="auto"/>
        </w:rPr>
        <w:t>承包人应对其履行合同所雇佣的全部人员，包括分包人人员的工伤事故承担责任，但由</w:t>
      </w:r>
      <w:r>
        <w:rPr>
          <w:rFonts w:ascii="宋体" w:eastAsia="宋体" w:hAnsi="宋体" w:cs="宋体"/>
          <w:color w:val="auto"/>
        </w:rPr>
        <w:t xml:space="preserve"> </w:t>
      </w:r>
      <w:r>
        <w:rPr>
          <w:rFonts w:ascii="宋体" w:eastAsia="宋体" w:hAnsi="宋体" w:cs="宋体"/>
          <w:color w:val="auto"/>
          <w:spacing w:val="-1"/>
        </w:rPr>
        <w:t>于发包人原因造成承包人人员工伤事故的，应由发包人承担责任。</w:t>
      </w:r>
    </w:p>
    <w:p w:rsidR="00FB7375" w:rsidRDefault="00EA147B">
      <w:pPr>
        <w:spacing w:line="350" w:lineRule="auto"/>
        <w:ind w:left="2" w:right="1" w:firstLine="419"/>
        <w:rPr>
          <w:rFonts w:ascii="宋体" w:eastAsia="宋体" w:hAnsi="宋体" w:cs="宋体"/>
          <w:color w:val="auto"/>
        </w:rPr>
      </w:pPr>
      <w:r>
        <w:rPr>
          <w:rFonts w:ascii="宋体" w:eastAsia="宋体" w:hAnsi="宋体" w:cs="宋体"/>
          <w:color w:val="auto"/>
          <w:spacing w:val="-1"/>
        </w:rPr>
        <w:t>9.2.7</w:t>
      </w:r>
      <w:r>
        <w:rPr>
          <w:rFonts w:ascii="宋体" w:eastAsia="宋体" w:hAnsi="宋体" w:cs="宋体"/>
          <w:color w:val="auto"/>
          <w:spacing w:val="-1"/>
        </w:rPr>
        <w:t>由于承包人原因在施工场地内及其毗邻地带造成的第三者人员伤亡和财产损失，由承包</w:t>
      </w:r>
      <w:r>
        <w:rPr>
          <w:rFonts w:ascii="宋体" w:eastAsia="宋体" w:hAnsi="宋体" w:cs="宋体"/>
          <w:color w:val="auto"/>
          <w:spacing w:val="-2"/>
        </w:rPr>
        <w:t>人负责赔偿。</w:t>
      </w:r>
    </w:p>
    <w:p w:rsidR="00FB7375" w:rsidRDefault="00EA147B">
      <w:pPr>
        <w:spacing w:before="2" w:line="204" w:lineRule="auto"/>
        <w:ind w:firstLine="421"/>
        <w:rPr>
          <w:rFonts w:ascii="宋体" w:eastAsia="宋体" w:hAnsi="宋体" w:cs="宋体"/>
          <w:color w:val="auto"/>
        </w:rPr>
      </w:pPr>
      <w:r>
        <w:rPr>
          <w:rFonts w:ascii="宋体" w:eastAsia="宋体" w:hAnsi="宋体" w:cs="宋体"/>
          <w:color w:val="auto"/>
          <w:spacing w:val="-1"/>
        </w:rPr>
        <w:t>9.2.8</w:t>
      </w:r>
      <w:r>
        <w:rPr>
          <w:rFonts w:ascii="宋体" w:eastAsia="宋体" w:hAnsi="宋体" w:cs="宋体"/>
          <w:color w:val="auto"/>
          <w:spacing w:val="-1"/>
        </w:rPr>
        <w:t>承包人已标价工程量清单应包含工程安全作业环境及安全施工措施所需费用。</w:t>
      </w:r>
    </w:p>
    <w:p w:rsidR="00FB7375" w:rsidRDefault="00EA147B">
      <w:pPr>
        <w:spacing w:before="170" w:line="351" w:lineRule="auto"/>
        <w:ind w:right="244" w:firstLine="481"/>
        <w:rPr>
          <w:rFonts w:ascii="宋体" w:eastAsia="宋体" w:hAnsi="宋体" w:cs="宋体"/>
          <w:color w:val="auto"/>
        </w:rPr>
      </w:pPr>
      <w:r>
        <w:rPr>
          <w:rFonts w:ascii="宋体" w:eastAsia="宋体" w:hAnsi="宋体" w:cs="宋体"/>
          <w:color w:val="auto"/>
          <w:spacing w:val="-2"/>
        </w:rPr>
        <w:t>9</w:t>
      </w:r>
      <w:r>
        <w:rPr>
          <w:rFonts w:ascii="宋体" w:eastAsia="宋体" w:hAnsi="宋体" w:cs="宋体"/>
          <w:color w:val="auto"/>
          <w:spacing w:val="-2"/>
        </w:rPr>
        <w:t>.2.9</w:t>
      </w:r>
      <w:r>
        <w:rPr>
          <w:rFonts w:ascii="宋体" w:eastAsia="宋体" w:hAnsi="宋体" w:cs="宋体"/>
          <w:color w:val="auto"/>
          <w:spacing w:val="-2"/>
        </w:rPr>
        <w:t>承包人应建立健全安全生产责任制度和安全生产教育培训制度，制定安全生产规章制</w:t>
      </w:r>
      <w:r>
        <w:rPr>
          <w:rFonts w:ascii="宋体" w:eastAsia="宋体" w:hAnsi="宋体" w:cs="宋体"/>
          <w:color w:val="auto"/>
        </w:rPr>
        <w:t xml:space="preserve"> </w:t>
      </w:r>
      <w:r>
        <w:rPr>
          <w:rFonts w:ascii="宋体" w:eastAsia="宋体" w:hAnsi="宋体" w:cs="宋体"/>
          <w:color w:val="auto"/>
        </w:rPr>
        <w:t>度和操作规程，保证本单位建立和完善安全生产条件所需资金的投入，对本工程进行定期和专项</w:t>
      </w:r>
      <w:r>
        <w:rPr>
          <w:rFonts w:ascii="宋体" w:eastAsia="宋体" w:hAnsi="宋体" w:cs="宋体"/>
          <w:color w:val="auto"/>
          <w:spacing w:val="-1"/>
        </w:rPr>
        <w:t>安全检查，并做好安全检查记录。</w:t>
      </w:r>
    </w:p>
    <w:p w:rsidR="00FB7375" w:rsidRDefault="00EA147B">
      <w:pPr>
        <w:spacing w:before="1" w:line="204" w:lineRule="auto"/>
        <w:ind w:firstLine="481"/>
        <w:rPr>
          <w:rFonts w:ascii="宋体" w:eastAsia="宋体" w:hAnsi="宋体" w:cs="宋体"/>
          <w:color w:val="auto"/>
        </w:rPr>
      </w:pPr>
      <w:r>
        <w:rPr>
          <w:rFonts w:ascii="宋体" w:eastAsia="宋体" w:hAnsi="宋体" w:cs="宋体"/>
          <w:color w:val="auto"/>
          <w:spacing w:val="-1"/>
        </w:rPr>
        <w:t>9.2.10</w:t>
      </w:r>
      <w:r>
        <w:rPr>
          <w:rFonts w:ascii="宋体" w:eastAsia="宋体" w:hAnsi="宋体" w:cs="宋体"/>
          <w:color w:val="auto"/>
          <w:spacing w:val="-1"/>
        </w:rPr>
        <w:t>承包人应设立安全生产管理机构，施工现场应有专职安全生产管理人员。</w:t>
      </w:r>
    </w:p>
    <w:p w:rsidR="00FB7375" w:rsidRDefault="00EA147B">
      <w:pPr>
        <w:spacing w:before="168" w:line="352" w:lineRule="auto"/>
        <w:ind w:left="2" w:right="245" w:firstLine="479"/>
        <w:rPr>
          <w:rFonts w:ascii="宋体" w:eastAsia="宋体" w:hAnsi="宋体" w:cs="宋体"/>
          <w:color w:val="auto"/>
        </w:rPr>
      </w:pPr>
      <w:r>
        <w:rPr>
          <w:rFonts w:ascii="宋体" w:eastAsia="宋体" w:hAnsi="宋体" w:cs="宋体"/>
          <w:color w:val="auto"/>
        </w:rPr>
        <w:t>9.2.11</w:t>
      </w:r>
      <w:r>
        <w:rPr>
          <w:rFonts w:ascii="宋体" w:eastAsia="宋体" w:hAnsi="宋体" w:cs="宋体"/>
          <w:color w:val="auto"/>
        </w:rPr>
        <w:t>承包人应负责对特种作业人员进行专门的安全作业培训，并保证特种作业人员持证</w:t>
      </w:r>
      <w:r>
        <w:rPr>
          <w:rFonts w:ascii="宋体" w:eastAsia="宋体" w:hAnsi="宋体" w:cs="宋体"/>
          <w:color w:val="auto"/>
        </w:rPr>
        <w:t xml:space="preserve"> </w:t>
      </w:r>
      <w:r>
        <w:rPr>
          <w:rFonts w:ascii="宋体" w:eastAsia="宋体" w:hAnsi="宋体" w:cs="宋体"/>
          <w:color w:val="auto"/>
          <w:spacing w:val="-2"/>
        </w:rPr>
        <w:t>上岗。</w:t>
      </w:r>
    </w:p>
    <w:p w:rsidR="00FB7375" w:rsidRDefault="00EA147B">
      <w:pPr>
        <w:spacing w:before="2" w:line="351" w:lineRule="auto"/>
        <w:ind w:right="244" w:firstLine="481"/>
        <w:rPr>
          <w:rFonts w:ascii="宋体" w:eastAsia="宋体" w:hAnsi="宋体" w:cs="宋体"/>
          <w:color w:val="auto"/>
        </w:rPr>
      </w:pPr>
      <w:r>
        <w:rPr>
          <w:rFonts w:ascii="宋体" w:eastAsia="宋体" w:hAnsi="宋体" w:cs="宋体"/>
          <w:color w:val="auto"/>
        </w:rPr>
        <w:t>9.2.12</w:t>
      </w:r>
      <w:r>
        <w:rPr>
          <w:rFonts w:ascii="宋体" w:eastAsia="宋体" w:hAnsi="宋体" w:cs="宋体"/>
          <w:color w:val="auto"/>
        </w:rPr>
        <w:t>承包人应在施工组织设计中编制安全技术措施和施工现场临时用电方案。对专用合</w:t>
      </w:r>
      <w:r>
        <w:rPr>
          <w:rFonts w:ascii="宋体" w:eastAsia="宋体" w:hAnsi="宋体" w:cs="宋体"/>
          <w:color w:val="auto"/>
        </w:rPr>
        <w:t xml:space="preserve"> </w:t>
      </w:r>
      <w:r>
        <w:rPr>
          <w:rFonts w:ascii="宋体" w:eastAsia="宋体" w:hAnsi="宋体" w:cs="宋体"/>
          <w:color w:val="auto"/>
        </w:rPr>
        <w:t>同条款约定的工程，应编制专项施工方案报监理人批准。对专</w:t>
      </w:r>
      <w:r>
        <w:rPr>
          <w:rFonts w:ascii="宋体" w:eastAsia="宋体" w:hAnsi="宋体" w:cs="宋体"/>
          <w:color w:val="auto"/>
        </w:rPr>
        <w:t>用合同条款约定的专项施工方案，</w:t>
      </w:r>
      <w:r>
        <w:rPr>
          <w:rFonts w:ascii="宋体" w:eastAsia="宋体" w:hAnsi="宋体" w:cs="宋体"/>
          <w:color w:val="auto"/>
          <w:spacing w:val="-2"/>
        </w:rPr>
        <w:t>还应组织专家进行论证、审查，其中专家</w:t>
      </w:r>
      <w:r>
        <w:rPr>
          <w:rFonts w:ascii="宋体" w:eastAsia="宋体" w:hAnsi="宋体" w:cs="宋体"/>
          <w:color w:val="auto"/>
          <w:spacing w:val="-2"/>
        </w:rPr>
        <w:t>1/2</w:t>
      </w:r>
      <w:r>
        <w:rPr>
          <w:rFonts w:ascii="宋体" w:eastAsia="宋体" w:hAnsi="宋体" w:cs="宋体"/>
          <w:color w:val="auto"/>
          <w:spacing w:val="-2"/>
        </w:rPr>
        <w:t>人员应经发包人同意。</w:t>
      </w:r>
    </w:p>
    <w:p w:rsidR="00FB7375" w:rsidRDefault="00EA147B">
      <w:pPr>
        <w:spacing w:before="1" w:line="350" w:lineRule="auto"/>
        <w:ind w:left="1" w:right="247" w:firstLine="480"/>
        <w:rPr>
          <w:rFonts w:ascii="宋体" w:eastAsia="宋体" w:hAnsi="宋体" w:cs="宋体"/>
          <w:color w:val="auto"/>
        </w:rPr>
      </w:pPr>
      <w:r>
        <w:rPr>
          <w:rFonts w:ascii="宋体" w:eastAsia="宋体" w:hAnsi="宋体" w:cs="宋体"/>
          <w:color w:val="auto"/>
        </w:rPr>
        <w:t>9.2.13</w:t>
      </w:r>
      <w:r>
        <w:rPr>
          <w:rFonts w:ascii="宋体" w:eastAsia="宋体" w:hAnsi="宋体" w:cs="宋体"/>
          <w:color w:val="auto"/>
        </w:rPr>
        <w:t>承包人在使用施工起重机械和整体提升脚手架、模板等自升式架设设施前，应组织</w:t>
      </w:r>
      <w:r>
        <w:rPr>
          <w:rFonts w:ascii="宋体" w:eastAsia="宋体" w:hAnsi="宋体" w:cs="宋体"/>
          <w:color w:val="auto"/>
        </w:rPr>
        <w:t xml:space="preserve"> </w:t>
      </w:r>
      <w:r>
        <w:rPr>
          <w:rFonts w:ascii="宋体" w:eastAsia="宋体" w:hAnsi="宋体" w:cs="宋体"/>
          <w:color w:val="auto"/>
          <w:spacing w:val="-1"/>
        </w:rPr>
        <w:t>有关单位进行验收。</w:t>
      </w:r>
    </w:p>
    <w:p w:rsidR="00FB7375" w:rsidRDefault="00EA147B">
      <w:pPr>
        <w:spacing w:before="164" w:line="204" w:lineRule="auto"/>
        <w:ind w:firstLine="1"/>
        <w:outlineLvl w:val="1"/>
        <w:rPr>
          <w:color w:val="auto"/>
        </w:rPr>
      </w:pPr>
      <w:r>
        <w:rPr>
          <w:rFonts w:ascii="Times New Roman" w:eastAsia="Times New Roman" w:hAnsi="Times New Roman" w:cs="Times New Roman"/>
          <w:b/>
          <w:bCs/>
          <w:color w:val="auto"/>
          <w:spacing w:val="-3"/>
          <w:sz w:val="28"/>
          <w:szCs w:val="28"/>
        </w:rPr>
        <w:t>9.3</w:t>
      </w:r>
      <w:r>
        <w:rPr>
          <w:rFonts w:ascii="宋体" w:eastAsia="宋体" w:hAnsi="宋体" w:cs="宋体"/>
          <w:color w:val="auto"/>
          <w:spacing w:val="-3"/>
          <w:sz w:val="28"/>
          <w:szCs w:val="28"/>
        </w:rPr>
        <w:t>治安保卫</w:t>
      </w:r>
    </w:p>
    <w:p w:rsidR="00FB7375" w:rsidRDefault="00EA147B">
      <w:pPr>
        <w:spacing w:before="176" w:line="269" w:lineRule="auto"/>
        <w:ind w:left="4" w:right="1" w:firstLine="417"/>
        <w:rPr>
          <w:rFonts w:ascii="宋体" w:eastAsia="宋体" w:hAnsi="宋体" w:cs="宋体"/>
          <w:color w:val="auto"/>
        </w:rPr>
      </w:pPr>
      <w:r>
        <w:rPr>
          <w:rFonts w:ascii="宋体" w:eastAsia="宋体" w:hAnsi="宋体" w:cs="宋体"/>
          <w:color w:val="auto"/>
        </w:rPr>
        <w:t>9.3.1</w:t>
      </w:r>
      <w:r>
        <w:rPr>
          <w:rFonts w:ascii="宋体" w:eastAsia="宋体" w:hAnsi="宋体" w:cs="宋体"/>
          <w:color w:val="auto"/>
        </w:rPr>
        <w:t>除合同另有约定外，发包人应与当地公安部门协商，在现场建立治安管理机构或联防组</w:t>
      </w:r>
      <w:r>
        <w:rPr>
          <w:rFonts w:ascii="宋体" w:eastAsia="宋体" w:hAnsi="宋体" w:cs="宋体"/>
          <w:color w:val="auto"/>
        </w:rPr>
        <w:t xml:space="preserve"> </w:t>
      </w:r>
      <w:r>
        <w:rPr>
          <w:rFonts w:ascii="宋体" w:eastAsia="宋体" w:hAnsi="宋体" w:cs="宋体"/>
          <w:color w:val="auto"/>
          <w:spacing w:val="-1"/>
        </w:rPr>
        <w:t>织，统一管理施工场地的治安保卫事项，履行合同工程的治安保卫职责。</w:t>
      </w:r>
    </w:p>
    <w:p w:rsidR="00FB7375" w:rsidRDefault="00EA147B">
      <w:pPr>
        <w:spacing w:before="186"/>
        <w:ind w:firstLine="421"/>
        <w:rPr>
          <w:rFonts w:ascii="宋体" w:eastAsia="宋体" w:hAnsi="宋体" w:cs="宋体"/>
          <w:color w:val="auto"/>
        </w:rPr>
      </w:pPr>
      <w:r>
        <w:rPr>
          <w:rFonts w:ascii="宋体" w:eastAsia="宋体" w:hAnsi="宋体" w:cs="宋体"/>
          <w:color w:val="auto"/>
        </w:rPr>
        <w:t>9.3.2</w:t>
      </w:r>
      <w:r>
        <w:rPr>
          <w:rFonts w:ascii="宋体" w:eastAsia="宋体" w:hAnsi="宋体" w:cs="宋体"/>
          <w:color w:val="auto"/>
        </w:rPr>
        <w:t>发包人和承包人除应协助现场治安管理机构或联防组织维护施工场地的社会治安外，还</w:t>
      </w:r>
      <w:r>
        <w:rPr>
          <w:rFonts w:ascii="宋体" w:eastAsia="宋体" w:hAnsi="宋体" w:cs="宋体"/>
          <w:color w:val="auto"/>
          <w:spacing w:val="-1"/>
        </w:rPr>
        <w:t>应做好包括生活区在内的各自管辖区的治安保卫工作。</w:t>
      </w:r>
    </w:p>
    <w:p w:rsidR="00FB7375" w:rsidRDefault="00EA147B">
      <w:pPr>
        <w:spacing w:before="165" w:line="352" w:lineRule="auto"/>
        <w:rPr>
          <w:rFonts w:ascii="宋体" w:eastAsia="宋体" w:hAnsi="宋体" w:cs="宋体"/>
          <w:color w:val="auto"/>
        </w:rPr>
      </w:pPr>
      <w:r>
        <w:rPr>
          <w:rFonts w:ascii="宋体" w:eastAsia="宋体" w:hAnsi="宋体" w:cs="宋体"/>
          <w:color w:val="auto"/>
          <w:spacing w:val="-2"/>
        </w:rPr>
        <w:t>9.3.3</w:t>
      </w:r>
      <w:r>
        <w:rPr>
          <w:rFonts w:ascii="宋体" w:eastAsia="宋体" w:hAnsi="宋体" w:cs="宋体"/>
          <w:color w:val="auto"/>
          <w:spacing w:val="-2"/>
        </w:rPr>
        <w:t>除合同另有约定外，发包人和承包人应在工程开工后，共同编制施工场地治安管理计划，并制定应对突发治安事件的紧急预案。在工程施工过程中，发生暴乱、爆炸等恐怖事件，以及群殴、</w:t>
      </w:r>
      <w:r>
        <w:rPr>
          <w:rFonts w:ascii="宋体" w:eastAsia="宋体" w:hAnsi="宋体" w:cs="宋体"/>
          <w:color w:val="auto"/>
        </w:rPr>
        <w:t>械斗等群体性突发治安事件的，发包人和承包人应立即向当地政府报告。发包人和承包人应积极协助当地有关部门采取措施平息事态，防止事态扩大，尽量减少财产损失和避免人员伤亡。</w:t>
      </w:r>
    </w:p>
    <w:p w:rsidR="00FB7375" w:rsidRDefault="00EA147B">
      <w:pPr>
        <w:spacing w:before="162" w:line="204" w:lineRule="auto"/>
        <w:ind w:firstLine="1"/>
        <w:outlineLvl w:val="1"/>
        <w:rPr>
          <w:color w:val="auto"/>
        </w:rPr>
      </w:pPr>
      <w:r>
        <w:rPr>
          <w:rFonts w:ascii="Times New Roman" w:eastAsia="Times New Roman" w:hAnsi="Times New Roman" w:cs="Times New Roman"/>
          <w:b/>
          <w:bCs/>
          <w:color w:val="auto"/>
          <w:spacing w:val="-2"/>
          <w:sz w:val="28"/>
          <w:szCs w:val="28"/>
        </w:rPr>
        <w:t>9.4</w:t>
      </w:r>
      <w:r>
        <w:rPr>
          <w:rFonts w:ascii="宋体" w:eastAsia="宋体" w:hAnsi="宋体" w:cs="宋体"/>
          <w:color w:val="auto"/>
          <w:spacing w:val="-2"/>
          <w:sz w:val="28"/>
          <w:szCs w:val="28"/>
        </w:rPr>
        <w:t>环境保护</w:t>
      </w:r>
    </w:p>
    <w:p w:rsidR="00FB7375" w:rsidRDefault="00EA147B">
      <w:pPr>
        <w:spacing w:before="175" w:line="269" w:lineRule="auto"/>
        <w:ind w:right="109" w:firstLine="421"/>
        <w:rPr>
          <w:rFonts w:ascii="宋体" w:eastAsia="宋体" w:hAnsi="宋体" w:cs="宋体"/>
          <w:color w:val="auto"/>
        </w:rPr>
      </w:pPr>
      <w:r>
        <w:rPr>
          <w:rFonts w:ascii="宋体" w:eastAsia="宋体" w:hAnsi="宋体" w:cs="宋体"/>
          <w:color w:val="auto"/>
        </w:rPr>
        <w:t>9.4.1</w:t>
      </w:r>
      <w:r>
        <w:rPr>
          <w:rFonts w:ascii="宋体" w:eastAsia="宋体" w:hAnsi="宋体" w:cs="宋体"/>
          <w:color w:val="auto"/>
        </w:rPr>
        <w:t>承包人在施工过程中，应遵守有关环境保护的法律，履行合同约定的环境保护义务，并</w:t>
      </w:r>
      <w:r>
        <w:rPr>
          <w:rFonts w:ascii="宋体" w:eastAsia="宋体" w:hAnsi="宋体" w:cs="宋体"/>
          <w:color w:val="auto"/>
          <w:spacing w:val="-1"/>
        </w:rPr>
        <w:t>对违反法律和合同约定义务所造成的环境破坏、人身伤害和财产损失负责。</w:t>
      </w:r>
    </w:p>
    <w:p w:rsidR="00FB7375" w:rsidRDefault="00EA147B">
      <w:pPr>
        <w:spacing w:before="187" w:line="204" w:lineRule="auto"/>
        <w:ind w:firstLine="421"/>
        <w:rPr>
          <w:rFonts w:ascii="宋体" w:eastAsia="宋体" w:hAnsi="宋体" w:cs="宋体"/>
          <w:color w:val="auto"/>
        </w:rPr>
      </w:pPr>
      <w:r>
        <w:rPr>
          <w:rFonts w:ascii="宋体" w:eastAsia="宋体" w:hAnsi="宋体" w:cs="宋体"/>
          <w:color w:val="auto"/>
          <w:spacing w:val="-1"/>
        </w:rPr>
        <w:t>9.4.2</w:t>
      </w:r>
      <w:r>
        <w:rPr>
          <w:rFonts w:ascii="宋体" w:eastAsia="宋体" w:hAnsi="宋体" w:cs="宋体"/>
          <w:color w:val="auto"/>
          <w:spacing w:val="-1"/>
        </w:rPr>
        <w:t>承包人应按合同约定的环保工作内容，编制施工环保措施计划，报送监理人审批。</w:t>
      </w:r>
    </w:p>
    <w:p w:rsidR="00FB7375" w:rsidRDefault="00EA147B">
      <w:pPr>
        <w:spacing w:before="169" w:line="204" w:lineRule="auto"/>
        <w:ind w:firstLine="421"/>
        <w:rPr>
          <w:rFonts w:ascii="宋体" w:eastAsia="宋体" w:hAnsi="宋体" w:cs="宋体"/>
          <w:color w:val="auto"/>
        </w:rPr>
      </w:pPr>
      <w:r>
        <w:rPr>
          <w:rFonts w:ascii="宋体" w:eastAsia="宋体" w:hAnsi="宋体" w:cs="宋体"/>
          <w:color w:val="auto"/>
        </w:rPr>
        <w:t>9.4.3</w:t>
      </w:r>
      <w:r>
        <w:rPr>
          <w:rFonts w:ascii="宋体" w:eastAsia="宋体" w:hAnsi="宋体" w:cs="宋体"/>
          <w:color w:val="auto"/>
        </w:rPr>
        <w:t>承包人应按照批准的施工环保措施计划有序地堆放和处理施工废弃物，避免对环境造成</w:t>
      </w:r>
    </w:p>
    <w:p w:rsidR="00FB7375" w:rsidRDefault="00EA147B">
      <w:pPr>
        <w:spacing w:before="169" w:line="350" w:lineRule="auto"/>
        <w:ind w:left="8" w:right="106" w:hanging="9"/>
        <w:rPr>
          <w:rFonts w:ascii="宋体" w:eastAsia="宋体" w:hAnsi="宋体" w:cs="宋体"/>
          <w:color w:val="auto"/>
          <w:spacing w:val="-1"/>
        </w:rPr>
      </w:pPr>
      <w:r>
        <w:rPr>
          <w:rFonts w:ascii="宋体" w:eastAsia="宋体" w:hAnsi="宋体" w:cs="宋体"/>
          <w:color w:val="auto"/>
        </w:rPr>
        <w:lastRenderedPageBreak/>
        <w:t>破坏。因承包人任意堆放或弃置施工废弃物造成妨碍公共交通、影响城镇居民生活、降低河流行洪</w:t>
      </w:r>
      <w:r>
        <w:rPr>
          <w:rFonts w:ascii="宋体" w:eastAsia="宋体" w:hAnsi="宋体" w:cs="宋体"/>
          <w:color w:val="auto"/>
          <w:spacing w:val="-1"/>
        </w:rPr>
        <w:t>能力、危及居民安全、破坏周边环境，或者影响其他承包人施工等后果的，承包人应承担责任。</w:t>
      </w:r>
    </w:p>
    <w:p w:rsidR="00FB7375" w:rsidRDefault="00EA147B">
      <w:pPr>
        <w:spacing w:before="169" w:line="350" w:lineRule="auto"/>
        <w:ind w:left="8" w:right="106" w:hanging="9"/>
        <w:rPr>
          <w:rFonts w:ascii="宋体" w:eastAsia="宋体" w:hAnsi="宋体" w:cs="宋体"/>
          <w:color w:val="auto"/>
        </w:rPr>
      </w:pPr>
      <w:r>
        <w:rPr>
          <w:rFonts w:ascii="宋体" w:eastAsia="宋体" w:hAnsi="宋体" w:cs="宋体"/>
          <w:color w:val="auto"/>
        </w:rPr>
        <w:t>9.4.4</w:t>
      </w:r>
      <w:r>
        <w:rPr>
          <w:rFonts w:ascii="宋体" w:eastAsia="宋体" w:hAnsi="宋体" w:cs="宋体"/>
          <w:color w:val="auto"/>
        </w:rPr>
        <w:t>承包人应按合同约定采取有效措施，对施工开挖的边坡及时进行支护，维护排水设施，</w:t>
      </w:r>
      <w:r>
        <w:rPr>
          <w:rFonts w:ascii="宋体" w:eastAsia="宋体" w:hAnsi="宋体" w:cs="宋体"/>
          <w:color w:val="auto"/>
          <w:spacing w:val="-1"/>
        </w:rPr>
        <w:t>并进行水土保护，避免因施工造成的地质灾害。</w:t>
      </w:r>
    </w:p>
    <w:p w:rsidR="00FB7375" w:rsidRDefault="00EA147B">
      <w:pPr>
        <w:spacing w:before="187" w:line="204" w:lineRule="auto"/>
        <w:rPr>
          <w:rFonts w:ascii="宋体" w:eastAsia="宋体" w:hAnsi="宋体" w:cs="宋体"/>
          <w:color w:val="auto"/>
        </w:rPr>
      </w:pPr>
      <w:r>
        <w:rPr>
          <w:rFonts w:ascii="宋体" w:eastAsia="宋体" w:hAnsi="宋体" w:cs="宋体"/>
          <w:color w:val="auto"/>
          <w:spacing w:val="-2"/>
        </w:rPr>
        <w:t>9.4.5</w:t>
      </w:r>
      <w:r>
        <w:rPr>
          <w:rFonts w:ascii="宋体" w:eastAsia="宋体" w:hAnsi="宋体" w:cs="宋体"/>
          <w:color w:val="auto"/>
          <w:spacing w:val="-2"/>
        </w:rPr>
        <w:t>承包人应按国家饮用水管理标准</w:t>
      </w:r>
      <w:r>
        <w:rPr>
          <w:rFonts w:ascii="宋体" w:eastAsia="宋体" w:hAnsi="宋体" w:cs="宋体"/>
          <w:color w:val="auto"/>
          <w:spacing w:val="-2"/>
        </w:rPr>
        <w:t>定期对饮用水源进行监测，防止施工活动污染饮用水源。</w:t>
      </w:r>
    </w:p>
    <w:p w:rsidR="00FB7375" w:rsidRDefault="00EA147B">
      <w:pPr>
        <w:spacing w:before="170" w:line="352" w:lineRule="auto"/>
        <w:ind w:right="109"/>
        <w:rPr>
          <w:rFonts w:ascii="宋体" w:eastAsia="宋体" w:hAnsi="宋体" w:cs="宋体"/>
          <w:color w:val="auto"/>
        </w:rPr>
      </w:pPr>
      <w:r>
        <w:rPr>
          <w:rFonts w:ascii="宋体" w:eastAsia="宋体" w:hAnsi="宋体" w:cs="宋体"/>
          <w:color w:val="auto"/>
        </w:rPr>
        <w:t>9.4.6</w:t>
      </w:r>
      <w:r>
        <w:rPr>
          <w:rFonts w:ascii="宋体" w:eastAsia="宋体" w:hAnsi="宋体" w:cs="宋体"/>
          <w:color w:val="auto"/>
        </w:rPr>
        <w:t>承包人应按合同约定，加强对噪声、粉尘、废气、废水和废油的控制，努力降低噪声，</w:t>
      </w:r>
      <w:r>
        <w:rPr>
          <w:rFonts w:ascii="宋体" w:eastAsia="宋体" w:hAnsi="宋体" w:cs="宋体"/>
          <w:color w:val="auto"/>
        </w:rPr>
        <w:t xml:space="preserve"> </w:t>
      </w:r>
      <w:r>
        <w:rPr>
          <w:rFonts w:ascii="宋体" w:eastAsia="宋体" w:hAnsi="宋体" w:cs="宋体"/>
          <w:color w:val="auto"/>
          <w:spacing w:val="-1"/>
        </w:rPr>
        <w:t>控制粉尘和废气浓度，做好废水和废油的治理和排放。</w:t>
      </w:r>
    </w:p>
    <w:p w:rsidR="00FB7375" w:rsidRDefault="00EA147B">
      <w:pPr>
        <w:spacing w:before="159" w:line="204" w:lineRule="auto"/>
        <w:ind w:firstLine="1"/>
        <w:outlineLvl w:val="1"/>
        <w:rPr>
          <w:color w:val="auto"/>
        </w:rPr>
      </w:pPr>
      <w:r>
        <w:rPr>
          <w:rFonts w:ascii="Times New Roman" w:eastAsia="Times New Roman" w:hAnsi="Times New Roman" w:cs="Times New Roman"/>
          <w:b/>
          <w:bCs/>
          <w:color w:val="auto"/>
          <w:spacing w:val="-2"/>
          <w:sz w:val="28"/>
          <w:szCs w:val="28"/>
        </w:rPr>
        <w:t>9.5</w:t>
      </w:r>
      <w:r>
        <w:rPr>
          <w:rFonts w:ascii="宋体" w:eastAsia="宋体" w:hAnsi="宋体" w:cs="宋体"/>
          <w:color w:val="auto"/>
          <w:spacing w:val="-2"/>
          <w:sz w:val="28"/>
          <w:szCs w:val="28"/>
        </w:rPr>
        <w:t>事故处理</w:t>
      </w:r>
    </w:p>
    <w:p w:rsidR="00FB7375" w:rsidRDefault="00EA147B">
      <w:pPr>
        <w:spacing w:before="176" w:line="352" w:lineRule="auto"/>
        <w:ind w:right="127" w:firstLine="420"/>
        <w:rPr>
          <w:rFonts w:ascii="宋体" w:eastAsia="宋体" w:hAnsi="宋体" w:cs="宋体"/>
          <w:color w:val="auto"/>
        </w:rPr>
      </w:pPr>
      <w:r>
        <w:rPr>
          <w:rFonts w:ascii="宋体" w:eastAsia="宋体" w:hAnsi="宋体" w:cs="宋体"/>
          <w:color w:val="auto"/>
        </w:rPr>
        <w:t>9.5.1</w:t>
      </w:r>
      <w:r>
        <w:rPr>
          <w:rFonts w:ascii="宋体" w:eastAsia="宋体" w:hAnsi="宋体" w:cs="宋体"/>
          <w:color w:val="auto"/>
        </w:rPr>
        <w:t>发包人负责组织参建单位制定本工程的质量与安全事故应急预案，建立质量与安全事</w:t>
      </w:r>
      <w:r>
        <w:rPr>
          <w:rFonts w:ascii="宋体" w:eastAsia="宋体" w:hAnsi="宋体" w:cs="宋体"/>
          <w:color w:val="auto"/>
        </w:rPr>
        <w:t xml:space="preserve"> </w:t>
      </w:r>
      <w:r>
        <w:rPr>
          <w:rFonts w:ascii="宋体" w:eastAsia="宋体" w:hAnsi="宋体" w:cs="宋体"/>
          <w:color w:val="auto"/>
          <w:spacing w:val="-1"/>
        </w:rPr>
        <w:t>应急处置指挥部。</w:t>
      </w:r>
    </w:p>
    <w:p w:rsidR="00FB7375" w:rsidRDefault="00EA147B">
      <w:pPr>
        <w:spacing w:before="1" w:line="350" w:lineRule="auto"/>
        <w:ind w:left="5" w:right="127" w:firstLine="415"/>
        <w:rPr>
          <w:rFonts w:ascii="宋体" w:eastAsia="宋体" w:hAnsi="宋体" w:cs="宋体"/>
          <w:color w:val="auto"/>
        </w:rPr>
      </w:pPr>
      <w:r>
        <w:rPr>
          <w:rFonts w:ascii="宋体" w:eastAsia="宋体" w:hAnsi="宋体" w:cs="宋体"/>
          <w:color w:val="auto"/>
        </w:rPr>
        <w:t>9.5.2</w:t>
      </w:r>
      <w:r>
        <w:rPr>
          <w:rFonts w:ascii="宋体" w:eastAsia="宋体" w:hAnsi="宋体" w:cs="宋体"/>
          <w:color w:val="auto"/>
        </w:rPr>
        <w:t>承包人应对施工现场易发生重大事故的部位、环节进行监控，配备救援器材、设备，并</w:t>
      </w:r>
      <w:r>
        <w:rPr>
          <w:rFonts w:ascii="宋体" w:eastAsia="宋体" w:hAnsi="宋体" w:cs="宋体"/>
          <w:color w:val="auto"/>
          <w:spacing w:val="-2"/>
        </w:rPr>
        <w:t>定期组织演练。</w:t>
      </w:r>
    </w:p>
    <w:p w:rsidR="00FB7375" w:rsidRDefault="00EA147B">
      <w:pPr>
        <w:spacing w:before="2" w:line="269" w:lineRule="auto"/>
        <w:ind w:right="127"/>
        <w:rPr>
          <w:rFonts w:ascii="宋体" w:eastAsia="宋体" w:hAnsi="宋体" w:cs="宋体"/>
          <w:color w:val="auto"/>
        </w:rPr>
      </w:pPr>
      <w:r>
        <w:rPr>
          <w:rFonts w:ascii="宋体" w:eastAsia="宋体" w:hAnsi="宋体" w:cs="宋体"/>
          <w:color w:val="auto"/>
        </w:rPr>
        <w:t>9.5.3</w:t>
      </w:r>
      <w:r>
        <w:rPr>
          <w:rFonts w:ascii="宋体" w:eastAsia="宋体" w:hAnsi="宋体" w:cs="宋体"/>
          <w:color w:val="auto"/>
        </w:rPr>
        <w:t>工程开工前，承包人应根据本工程的特点制定施工现场施工质量与安全事故应急预案，</w:t>
      </w:r>
      <w:r>
        <w:rPr>
          <w:rFonts w:ascii="宋体" w:eastAsia="宋体" w:hAnsi="宋体" w:cs="宋体"/>
          <w:color w:val="auto"/>
          <w:spacing w:val="-2"/>
        </w:rPr>
        <w:t>并报发包人备案。</w:t>
      </w:r>
    </w:p>
    <w:p w:rsidR="00FB7375" w:rsidRDefault="00EA147B">
      <w:pPr>
        <w:spacing w:before="188" w:line="204" w:lineRule="auto"/>
        <w:ind w:firstLine="421"/>
        <w:rPr>
          <w:rFonts w:ascii="宋体" w:eastAsia="宋体" w:hAnsi="宋体" w:cs="宋体"/>
          <w:color w:val="auto"/>
        </w:rPr>
      </w:pPr>
      <w:r>
        <w:rPr>
          <w:rFonts w:ascii="宋体" w:eastAsia="宋体" w:hAnsi="宋体" w:cs="宋体"/>
          <w:color w:val="auto"/>
          <w:spacing w:val="-1"/>
        </w:rPr>
        <w:t>9.5.4</w:t>
      </w:r>
      <w:r>
        <w:rPr>
          <w:rFonts w:ascii="宋体" w:eastAsia="宋体" w:hAnsi="宋体" w:cs="宋体"/>
          <w:color w:val="auto"/>
          <w:spacing w:val="-1"/>
        </w:rPr>
        <w:t>施工过程中发生事故时，发包人、承包人应立即启动应急预案。</w:t>
      </w:r>
    </w:p>
    <w:p w:rsidR="00FB7375" w:rsidRDefault="00EA147B">
      <w:pPr>
        <w:spacing w:before="169" w:line="204" w:lineRule="auto"/>
        <w:ind w:firstLine="421"/>
        <w:rPr>
          <w:rFonts w:ascii="宋体" w:eastAsia="宋体" w:hAnsi="宋体" w:cs="宋体"/>
          <w:color w:val="auto"/>
        </w:rPr>
      </w:pPr>
      <w:r>
        <w:rPr>
          <w:rFonts w:ascii="宋体" w:eastAsia="宋体" w:hAnsi="宋体" w:cs="宋体"/>
          <w:color w:val="auto"/>
          <w:spacing w:val="-1"/>
        </w:rPr>
        <w:t>9.5.5</w:t>
      </w:r>
      <w:r>
        <w:rPr>
          <w:rFonts w:ascii="宋体" w:eastAsia="宋体" w:hAnsi="宋体" w:cs="宋体"/>
          <w:color w:val="auto"/>
          <w:spacing w:val="-1"/>
        </w:rPr>
        <w:t>事故调查处理由发包人按相关规定履行手续，承包人应配合。</w:t>
      </w:r>
    </w:p>
    <w:p w:rsidR="00FB7375" w:rsidRDefault="00EA147B">
      <w:pPr>
        <w:spacing w:before="330" w:line="204" w:lineRule="auto"/>
        <w:ind w:firstLine="1"/>
        <w:outlineLvl w:val="1"/>
        <w:rPr>
          <w:color w:val="auto"/>
        </w:rPr>
      </w:pPr>
      <w:r>
        <w:rPr>
          <w:rFonts w:ascii="Times New Roman" w:eastAsia="Times New Roman" w:hAnsi="Times New Roman" w:cs="Times New Roman"/>
          <w:b/>
          <w:bCs/>
          <w:color w:val="auto"/>
          <w:spacing w:val="-3"/>
          <w:sz w:val="28"/>
          <w:szCs w:val="28"/>
        </w:rPr>
        <w:t>9.6</w:t>
      </w:r>
      <w:r>
        <w:rPr>
          <w:rFonts w:ascii="宋体" w:eastAsia="宋体" w:hAnsi="宋体" w:cs="宋体"/>
          <w:color w:val="auto"/>
          <w:spacing w:val="-3"/>
          <w:sz w:val="28"/>
          <w:szCs w:val="28"/>
        </w:rPr>
        <w:t>水土保持</w:t>
      </w:r>
    </w:p>
    <w:p w:rsidR="00FB7375" w:rsidRDefault="00EA147B">
      <w:pPr>
        <w:spacing w:before="175" w:line="204" w:lineRule="auto"/>
        <w:ind w:firstLine="320"/>
        <w:rPr>
          <w:rFonts w:ascii="宋体" w:eastAsia="宋体" w:hAnsi="宋体" w:cs="宋体"/>
          <w:color w:val="auto"/>
        </w:rPr>
      </w:pPr>
      <w:r>
        <w:rPr>
          <w:rFonts w:ascii="宋体" w:eastAsia="宋体" w:hAnsi="宋体" w:cs="宋体"/>
          <w:color w:val="auto"/>
          <w:spacing w:val="-1"/>
        </w:rPr>
        <w:t>9.6.1</w:t>
      </w:r>
      <w:r>
        <w:rPr>
          <w:rFonts w:ascii="宋体" w:eastAsia="宋体" w:hAnsi="宋体" w:cs="宋体"/>
          <w:color w:val="auto"/>
          <w:spacing w:val="-1"/>
        </w:rPr>
        <w:t>发包人应及时向承包人提供水土保持方案。</w:t>
      </w:r>
    </w:p>
    <w:p w:rsidR="00FB7375" w:rsidRDefault="00EA147B">
      <w:pPr>
        <w:spacing w:before="167" w:line="269" w:lineRule="auto"/>
        <w:ind w:right="352"/>
        <w:rPr>
          <w:rFonts w:ascii="宋体" w:eastAsia="宋体" w:hAnsi="宋体" w:cs="宋体"/>
          <w:color w:val="auto"/>
        </w:rPr>
      </w:pPr>
      <w:r>
        <w:rPr>
          <w:rFonts w:ascii="宋体" w:eastAsia="宋体" w:hAnsi="宋体" w:cs="宋体"/>
          <w:color w:val="auto"/>
          <w:spacing w:val="-3"/>
        </w:rPr>
        <w:t>9.6.2</w:t>
      </w:r>
      <w:r>
        <w:rPr>
          <w:rFonts w:ascii="宋体" w:eastAsia="宋体" w:hAnsi="宋体" w:cs="宋体"/>
          <w:color w:val="auto"/>
          <w:spacing w:val="-3"/>
        </w:rPr>
        <w:t>承包人在施工过程中，应遵守有关水土保持的法律法规和规章，履行合同约定的水土保</w:t>
      </w:r>
      <w:r>
        <w:rPr>
          <w:rFonts w:ascii="宋体" w:eastAsia="宋体" w:hAnsi="宋体" w:cs="宋体"/>
          <w:color w:val="auto"/>
          <w:spacing w:val="-1"/>
        </w:rPr>
        <w:t>持义务，并对其违反法律和合同约定义务所造成的水土流失灾害、人身伤害和财产损失负责。</w:t>
      </w:r>
    </w:p>
    <w:p w:rsidR="00FB7375" w:rsidRDefault="00EA147B">
      <w:pPr>
        <w:spacing w:before="189" w:line="204" w:lineRule="auto"/>
        <w:ind w:firstLine="318"/>
        <w:rPr>
          <w:rFonts w:ascii="宋体" w:eastAsia="宋体" w:hAnsi="宋体" w:cs="宋体"/>
          <w:color w:val="auto"/>
        </w:rPr>
      </w:pPr>
      <w:r>
        <w:rPr>
          <w:rFonts w:ascii="宋体" w:eastAsia="宋体" w:hAnsi="宋体" w:cs="宋体"/>
          <w:color w:val="auto"/>
          <w:spacing w:val="-1"/>
        </w:rPr>
        <w:t>9.6.3</w:t>
      </w:r>
      <w:r>
        <w:rPr>
          <w:rFonts w:ascii="宋体" w:eastAsia="宋体" w:hAnsi="宋体" w:cs="宋体"/>
          <w:color w:val="auto"/>
          <w:spacing w:val="-1"/>
        </w:rPr>
        <w:t>承包人的水土保持措施计划，应满足技术标准和要求（合同技术条款）约定的要求。</w:t>
      </w:r>
    </w:p>
    <w:p w:rsidR="00FB7375" w:rsidRDefault="00FB7375">
      <w:pPr>
        <w:rPr>
          <w:color w:val="auto"/>
        </w:rPr>
      </w:pPr>
    </w:p>
    <w:p w:rsidR="00FB7375" w:rsidRDefault="00EA147B">
      <w:pPr>
        <w:spacing w:before="56" w:line="204" w:lineRule="auto"/>
        <w:ind w:firstLine="1"/>
        <w:outlineLvl w:val="1"/>
        <w:rPr>
          <w:color w:val="auto"/>
        </w:rPr>
      </w:pPr>
      <w:r>
        <w:rPr>
          <w:rFonts w:ascii="Times New Roman" w:eastAsia="Times New Roman" w:hAnsi="Times New Roman" w:cs="Times New Roman"/>
          <w:b/>
          <w:bCs/>
          <w:color w:val="auto"/>
          <w:spacing w:val="-3"/>
          <w:sz w:val="28"/>
          <w:szCs w:val="28"/>
        </w:rPr>
        <w:t>9.7</w:t>
      </w:r>
      <w:r>
        <w:rPr>
          <w:rFonts w:ascii="宋体" w:eastAsia="宋体" w:hAnsi="宋体" w:cs="宋体"/>
          <w:color w:val="auto"/>
          <w:spacing w:val="-3"/>
          <w:sz w:val="28"/>
          <w:szCs w:val="28"/>
        </w:rPr>
        <w:t>文明工地</w:t>
      </w:r>
    </w:p>
    <w:p w:rsidR="00FB7375" w:rsidRDefault="00EA147B">
      <w:pPr>
        <w:spacing w:before="176" w:line="269" w:lineRule="auto"/>
        <w:ind w:left="20" w:firstLine="400"/>
        <w:rPr>
          <w:rFonts w:ascii="宋体" w:eastAsia="宋体" w:hAnsi="宋体" w:cs="宋体"/>
          <w:color w:val="auto"/>
        </w:rPr>
      </w:pPr>
      <w:r>
        <w:rPr>
          <w:rFonts w:ascii="宋体" w:eastAsia="宋体" w:hAnsi="宋体" w:cs="宋体"/>
          <w:color w:val="auto"/>
        </w:rPr>
        <w:t>9.7.1</w:t>
      </w:r>
      <w:r>
        <w:rPr>
          <w:rFonts w:ascii="宋体" w:eastAsia="宋体" w:hAnsi="宋体" w:cs="宋体"/>
          <w:color w:val="auto"/>
        </w:rPr>
        <w:t>发包人应按专用合同条款的约定，负责建立创建文明建设工地的组织机构，制定创建文</w:t>
      </w:r>
      <w:r>
        <w:rPr>
          <w:rFonts w:ascii="宋体" w:eastAsia="宋体" w:hAnsi="宋体" w:cs="宋体"/>
          <w:color w:val="auto"/>
        </w:rPr>
        <w:t xml:space="preserve"> </w:t>
      </w:r>
      <w:r>
        <w:rPr>
          <w:rFonts w:ascii="宋体" w:eastAsia="宋体" w:hAnsi="宋体" w:cs="宋体"/>
          <w:color w:val="auto"/>
          <w:spacing w:val="-3"/>
        </w:rPr>
        <w:t>明建设工地的规划和办法。</w:t>
      </w:r>
    </w:p>
    <w:p w:rsidR="00FB7375" w:rsidRDefault="00EA147B">
      <w:pPr>
        <w:spacing w:before="190" w:line="350" w:lineRule="auto"/>
        <w:ind w:firstLine="421"/>
        <w:rPr>
          <w:rFonts w:ascii="宋体" w:eastAsia="宋体" w:hAnsi="宋体" w:cs="宋体"/>
          <w:color w:val="auto"/>
        </w:rPr>
      </w:pPr>
      <w:r>
        <w:rPr>
          <w:rFonts w:ascii="宋体" w:eastAsia="宋体" w:hAnsi="宋体" w:cs="宋体"/>
          <w:color w:val="auto"/>
        </w:rPr>
        <w:t>9.7.2</w:t>
      </w:r>
      <w:r>
        <w:rPr>
          <w:rFonts w:ascii="宋体" w:eastAsia="宋体" w:hAnsi="宋体" w:cs="宋体"/>
          <w:color w:val="auto"/>
        </w:rPr>
        <w:t>承包人应按创建文明建设工地的规划和办法，履行职责，承担相应责任。所需费用应含</w:t>
      </w:r>
      <w:r>
        <w:rPr>
          <w:rFonts w:ascii="宋体" w:eastAsia="宋体" w:hAnsi="宋体" w:cs="宋体"/>
          <w:color w:val="auto"/>
        </w:rPr>
        <w:t xml:space="preserve"> </w:t>
      </w:r>
      <w:r>
        <w:rPr>
          <w:rFonts w:ascii="宋体" w:eastAsia="宋体" w:hAnsi="宋体" w:cs="宋体"/>
          <w:color w:val="auto"/>
          <w:spacing w:val="-1"/>
        </w:rPr>
        <w:t>在已标价工程量清单中。</w:t>
      </w:r>
    </w:p>
    <w:p w:rsidR="00FB7375" w:rsidRDefault="00EA147B">
      <w:pPr>
        <w:spacing w:before="163" w:line="204" w:lineRule="auto"/>
        <w:ind w:firstLine="1"/>
        <w:outlineLvl w:val="1"/>
        <w:rPr>
          <w:color w:val="auto"/>
        </w:rPr>
      </w:pPr>
      <w:r>
        <w:rPr>
          <w:rFonts w:ascii="Times New Roman" w:eastAsia="Times New Roman" w:hAnsi="Times New Roman" w:cs="Times New Roman"/>
          <w:b/>
          <w:bCs/>
          <w:color w:val="auto"/>
          <w:spacing w:val="-5"/>
          <w:sz w:val="28"/>
          <w:szCs w:val="28"/>
        </w:rPr>
        <w:t>9.8</w:t>
      </w:r>
      <w:r>
        <w:rPr>
          <w:rFonts w:ascii="宋体" w:eastAsia="宋体" w:hAnsi="宋体" w:cs="宋体"/>
          <w:color w:val="auto"/>
          <w:spacing w:val="-5"/>
          <w:sz w:val="28"/>
          <w:szCs w:val="28"/>
        </w:rPr>
        <w:t>防汛度汛</w:t>
      </w:r>
    </w:p>
    <w:p w:rsidR="00FB7375" w:rsidRDefault="00EA147B">
      <w:pPr>
        <w:spacing w:before="175" w:line="204" w:lineRule="auto"/>
        <w:ind w:firstLine="421"/>
        <w:rPr>
          <w:rFonts w:ascii="宋体" w:eastAsia="宋体" w:hAnsi="宋体" w:cs="宋体"/>
          <w:color w:val="auto"/>
        </w:rPr>
      </w:pPr>
      <w:r>
        <w:rPr>
          <w:rFonts w:ascii="宋体" w:eastAsia="宋体" w:hAnsi="宋体" w:cs="宋体"/>
          <w:color w:val="auto"/>
          <w:spacing w:val="-1"/>
        </w:rPr>
        <w:t>9.8.1</w:t>
      </w:r>
      <w:r>
        <w:rPr>
          <w:rFonts w:ascii="宋体" w:eastAsia="宋体" w:hAnsi="宋体" w:cs="宋体"/>
          <w:color w:val="auto"/>
          <w:spacing w:val="-1"/>
        </w:rPr>
        <w:t>发包人负责组织工程参建单位编制本工程的度汛方案和措施。</w:t>
      </w:r>
    </w:p>
    <w:p w:rsidR="00FB7375" w:rsidRDefault="00EA147B">
      <w:pPr>
        <w:spacing w:before="170" w:line="350" w:lineRule="auto"/>
        <w:ind w:left="2" w:firstLine="419"/>
        <w:rPr>
          <w:rFonts w:ascii="宋体" w:eastAsia="宋体" w:hAnsi="宋体" w:cs="宋体"/>
          <w:color w:val="auto"/>
        </w:rPr>
      </w:pPr>
      <w:r>
        <w:rPr>
          <w:rFonts w:ascii="宋体" w:eastAsia="宋体" w:hAnsi="宋体" w:cs="宋体"/>
          <w:color w:val="auto"/>
        </w:rPr>
        <w:t>9.8.2</w:t>
      </w:r>
      <w:r>
        <w:rPr>
          <w:rFonts w:ascii="宋体" w:eastAsia="宋体" w:hAnsi="宋体" w:cs="宋体"/>
          <w:color w:val="auto"/>
        </w:rPr>
        <w:t>承包人应根据发包人编制的本工程度汛方案和措施，制定相应的度汛方案，报发包人批</w:t>
      </w:r>
      <w:r>
        <w:rPr>
          <w:rFonts w:ascii="宋体" w:eastAsia="宋体" w:hAnsi="宋体" w:cs="宋体"/>
          <w:color w:val="auto"/>
        </w:rPr>
        <w:t xml:space="preserve"> </w:t>
      </w:r>
      <w:r>
        <w:rPr>
          <w:rFonts w:ascii="宋体" w:eastAsia="宋体" w:hAnsi="宋体" w:cs="宋体"/>
          <w:color w:val="auto"/>
          <w:spacing w:val="-2"/>
        </w:rPr>
        <w:t>准后实施。</w:t>
      </w:r>
    </w:p>
    <w:p w:rsidR="00FB7375" w:rsidRDefault="00EA147B">
      <w:pPr>
        <w:spacing w:before="32" w:line="204" w:lineRule="auto"/>
        <w:ind w:firstLine="13"/>
        <w:outlineLvl w:val="0"/>
        <w:rPr>
          <w:color w:val="auto"/>
        </w:rPr>
      </w:pPr>
      <w:bookmarkStart w:id="85" w:name="_bookmark91"/>
      <w:bookmarkStart w:id="86" w:name="_Toc31592"/>
      <w:bookmarkStart w:id="87" w:name="_Toc8321"/>
      <w:bookmarkEnd w:id="85"/>
      <w:r>
        <w:rPr>
          <w:rFonts w:ascii="Times New Roman" w:eastAsia="Times New Roman" w:hAnsi="Times New Roman" w:cs="Times New Roman"/>
          <w:b/>
          <w:bCs/>
          <w:color w:val="auto"/>
          <w:spacing w:val="-4"/>
          <w:sz w:val="32"/>
          <w:szCs w:val="32"/>
        </w:rPr>
        <w:t>10.</w:t>
      </w:r>
      <w:r>
        <w:rPr>
          <w:rFonts w:ascii="宋体" w:eastAsia="宋体" w:hAnsi="宋体" w:cs="宋体"/>
          <w:color w:val="auto"/>
          <w:spacing w:val="-4"/>
          <w:sz w:val="32"/>
          <w:szCs w:val="32"/>
        </w:rPr>
        <w:t>进度计划</w:t>
      </w:r>
      <w:bookmarkEnd w:id="86"/>
      <w:bookmarkEnd w:id="87"/>
    </w:p>
    <w:p w:rsidR="00FB7375" w:rsidRDefault="00EA147B">
      <w:pPr>
        <w:spacing w:before="278" w:line="204" w:lineRule="auto"/>
        <w:ind w:firstLine="11"/>
        <w:outlineLvl w:val="1"/>
        <w:rPr>
          <w:color w:val="auto"/>
        </w:rPr>
      </w:pPr>
      <w:r>
        <w:rPr>
          <w:rFonts w:ascii="Times New Roman" w:eastAsia="Times New Roman" w:hAnsi="Times New Roman" w:cs="Times New Roman"/>
          <w:b/>
          <w:bCs/>
          <w:color w:val="auto"/>
          <w:spacing w:val="-3"/>
          <w:sz w:val="28"/>
          <w:szCs w:val="28"/>
        </w:rPr>
        <w:lastRenderedPageBreak/>
        <w:t>10.1</w:t>
      </w:r>
      <w:r>
        <w:rPr>
          <w:rFonts w:ascii="宋体" w:eastAsia="宋体" w:hAnsi="宋体" w:cs="宋体"/>
          <w:color w:val="auto"/>
          <w:spacing w:val="-3"/>
          <w:sz w:val="28"/>
          <w:szCs w:val="28"/>
        </w:rPr>
        <w:t>合同进度计划</w:t>
      </w:r>
    </w:p>
    <w:p w:rsidR="00FB7375" w:rsidRDefault="00EA147B">
      <w:pPr>
        <w:spacing w:before="175" w:line="352" w:lineRule="auto"/>
        <w:ind w:left="1" w:right="225" w:firstLine="419"/>
        <w:rPr>
          <w:rFonts w:ascii="宋体" w:eastAsia="宋体" w:hAnsi="宋体" w:cs="宋体"/>
          <w:color w:val="auto"/>
        </w:rPr>
      </w:pPr>
      <w:r>
        <w:rPr>
          <w:rFonts w:ascii="宋体" w:eastAsia="宋体" w:hAnsi="宋体" w:cs="宋体"/>
          <w:color w:val="auto"/>
        </w:rPr>
        <w:t>承包人应按技术标准和要求（合同技术条款）约定的内容和期限以及监理人的指示，编制详</w:t>
      </w:r>
      <w:r>
        <w:rPr>
          <w:rFonts w:ascii="宋体" w:eastAsia="宋体" w:hAnsi="宋体" w:cs="宋体"/>
          <w:color w:val="auto"/>
        </w:rPr>
        <w:t xml:space="preserve"> </w:t>
      </w:r>
      <w:r>
        <w:rPr>
          <w:rFonts w:ascii="宋体" w:eastAsia="宋体" w:hAnsi="宋体" w:cs="宋体"/>
          <w:color w:val="auto"/>
          <w:spacing w:val="-1"/>
        </w:rPr>
        <w:t>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rsidR="00FB7375" w:rsidRDefault="00EA147B">
      <w:pPr>
        <w:spacing w:before="162" w:line="204" w:lineRule="auto"/>
        <w:ind w:firstLine="11"/>
        <w:outlineLvl w:val="1"/>
        <w:rPr>
          <w:color w:val="auto"/>
        </w:rPr>
      </w:pPr>
      <w:r>
        <w:rPr>
          <w:rFonts w:ascii="Times New Roman" w:eastAsia="Times New Roman" w:hAnsi="Times New Roman" w:cs="Times New Roman"/>
          <w:b/>
          <w:bCs/>
          <w:color w:val="auto"/>
          <w:spacing w:val="-2"/>
          <w:sz w:val="28"/>
          <w:szCs w:val="28"/>
        </w:rPr>
        <w:t>10.2</w:t>
      </w:r>
      <w:r>
        <w:rPr>
          <w:rFonts w:ascii="宋体" w:eastAsia="宋体" w:hAnsi="宋体" w:cs="宋体"/>
          <w:color w:val="auto"/>
          <w:spacing w:val="-2"/>
          <w:sz w:val="28"/>
          <w:szCs w:val="28"/>
        </w:rPr>
        <w:t>合同进度计划的修订</w:t>
      </w:r>
    </w:p>
    <w:p w:rsidR="00FB7375" w:rsidRDefault="00EA147B">
      <w:pPr>
        <w:spacing w:before="178" w:line="351" w:lineRule="auto"/>
        <w:ind w:left="2" w:right="225" w:firstLine="421"/>
        <w:rPr>
          <w:rFonts w:ascii="宋体" w:eastAsia="宋体" w:hAnsi="宋体" w:cs="宋体"/>
          <w:color w:val="auto"/>
        </w:rPr>
      </w:pPr>
      <w:r>
        <w:rPr>
          <w:rFonts w:ascii="宋体" w:eastAsia="宋体" w:hAnsi="宋体" w:cs="宋体"/>
          <w:color w:val="auto"/>
          <w:spacing w:val="-2"/>
        </w:rPr>
        <w:t>不论何种原因造成工程的实际进度与第</w:t>
      </w:r>
      <w:r>
        <w:rPr>
          <w:rFonts w:ascii="宋体" w:eastAsia="宋体" w:hAnsi="宋体" w:cs="宋体"/>
          <w:color w:val="auto"/>
          <w:spacing w:val="-2"/>
        </w:rPr>
        <w:t>10.1</w:t>
      </w:r>
      <w:r>
        <w:rPr>
          <w:rFonts w:ascii="宋体" w:eastAsia="宋体" w:hAnsi="宋体" w:cs="宋体"/>
          <w:color w:val="auto"/>
          <w:spacing w:val="-2"/>
        </w:rPr>
        <w:t>款的合同进度计划不符时，承包人均应在</w:t>
      </w:r>
      <w:r>
        <w:rPr>
          <w:rFonts w:ascii="宋体" w:eastAsia="宋体" w:hAnsi="宋体" w:cs="宋体"/>
          <w:color w:val="auto"/>
          <w:spacing w:val="-2"/>
        </w:rPr>
        <w:t>14</w:t>
      </w:r>
      <w:r>
        <w:rPr>
          <w:rFonts w:ascii="宋体" w:eastAsia="宋体" w:hAnsi="宋体" w:cs="宋体"/>
          <w:color w:val="auto"/>
          <w:spacing w:val="-2"/>
        </w:rPr>
        <w:t>天</w:t>
      </w:r>
      <w:r>
        <w:rPr>
          <w:rFonts w:ascii="宋体" w:eastAsia="宋体" w:hAnsi="宋体" w:cs="宋体"/>
          <w:color w:val="auto"/>
          <w:spacing w:val="-1"/>
        </w:rPr>
        <w:t>内向监理人提交修订合同进度计划的申请报告，并附有关措施和相关资料，报监理人审批，监理</w:t>
      </w:r>
      <w:r>
        <w:rPr>
          <w:rFonts w:ascii="宋体" w:eastAsia="宋体" w:hAnsi="宋体" w:cs="宋体"/>
          <w:color w:val="auto"/>
          <w:spacing w:val="-4"/>
        </w:rPr>
        <w:t>人应在收到申请报告后的</w:t>
      </w:r>
      <w:r>
        <w:rPr>
          <w:rFonts w:ascii="宋体" w:eastAsia="宋体" w:hAnsi="宋体" w:cs="宋体"/>
          <w:color w:val="auto"/>
          <w:spacing w:val="-4"/>
        </w:rPr>
        <w:t>14</w:t>
      </w:r>
      <w:r>
        <w:rPr>
          <w:rFonts w:ascii="宋体" w:eastAsia="宋体" w:hAnsi="宋体" w:cs="宋体"/>
          <w:color w:val="auto"/>
          <w:spacing w:val="-4"/>
        </w:rPr>
        <w:t>天内批复。当监理人认为需要修订合同进度计划时，承包人应按监理人的指示，在</w:t>
      </w:r>
      <w:r>
        <w:rPr>
          <w:rFonts w:ascii="宋体" w:eastAsia="宋体" w:hAnsi="宋体" w:cs="宋体"/>
          <w:color w:val="auto"/>
          <w:spacing w:val="-4"/>
        </w:rPr>
        <w:t>14</w:t>
      </w:r>
      <w:r>
        <w:rPr>
          <w:rFonts w:ascii="宋体" w:eastAsia="宋体" w:hAnsi="宋体" w:cs="宋体"/>
          <w:color w:val="auto"/>
          <w:spacing w:val="-4"/>
        </w:rPr>
        <w:t>天内向监理人提交修订的合同进度计划，并附调整计划的相关资料，提交监理人</w:t>
      </w:r>
      <w:r>
        <w:rPr>
          <w:rFonts w:ascii="宋体" w:eastAsia="宋体" w:hAnsi="宋体" w:cs="宋体"/>
          <w:color w:val="auto"/>
          <w:spacing w:val="-2"/>
        </w:rPr>
        <w:t>审批。监理人应在收到进度计划后的</w:t>
      </w:r>
      <w:r>
        <w:rPr>
          <w:rFonts w:ascii="宋体" w:eastAsia="宋体" w:hAnsi="宋体" w:cs="宋体"/>
          <w:color w:val="auto"/>
          <w:spacing w:val="-2"/>
        </w:rPr>
        <w:t>14</w:t>
      </w:r>
      <w:r>
        <w:rPr>
          <w:rFonts w:ascii="宋体" w:eastAsia="宋体" w:hAnsi="宋体" w:cs="宋体"/>
          <w:color w:val="auto"/>
          <w:spacing w:val="-2"/>
        </w:rPr>
        <w:t>天内批复。</w:t>
      </w:r>
    </w:p>
    <w:p w:rsidR="00FB7375" w:rsidRDefault="00EA147B">
      <w:pPr>
        <w:spacing w:before="4" w:line="351" w:lineRule="auto"/>
        <w:ind w:right="122" w:firstLine="483"/>
        <w:rPr>
          <w:rFonts w:ascii="宋体" w:eastAsia="宋体" w:hAnsi="宋体" w:cs="宋体"/>
          <w:color w:val="auto"/>
        </w:rPr>
      </w:pPr>
      <w:r>
        <w:rPr>
          <w:rFonts w:ascii="宋体" w:eastAsia="宋体" w:hAnsi="宋体" w:cs="宋体"/>
          <w:color w:val="auto"/>
          <w:spacing w:val="-2"/>
        </w:rPr>
        <w:t>不论何种原因造成施工进度延迟，承包人均应按监理人的指示，采取有效措施赶上进度。承</w:t>
      </w:r>
      <w:r>
        <w:rPr>
          <w:rFonts w:ascii="宋体" w:eastAsia="宋体" w:hAnsi="宋体" w:cs="宋体"/>
          <w:color w:val="auto"/>
        </w:rPr>
        <w:t>包人应在向监理人提交修订合同进度计划的同时，编制一份赶工措施报告提交监理人审批。由于</w:t>
      </w:r>
      <w:r>
        <w:rPr>
          <w:rFonts w:ascii="宋体" w:eastAsia="宋体" w:hAnsi="宋体" w:cs="宋体"/>
          <w:color w:val="auto"/>
        </w:rPr>
        <w:t xml:space="preserve">  </w:t>
      </w:r>
      <w:r>
        <w:rPr>
          <w:rFonts w:ascii="宋体" w:eastAsia="宋体" w:hAnsi="宋体" w:cs="宋体"/>
          <w:color w:val="auto"/>
          <w:spacing w:val="-1"/>
        </w:rPr>
        <w:t>发包人原因造成施工进度延迟，应按第</w:t>
      </w:r>
      <w:r>
        <w:rPr>
          <w:rFonts w:ascii="宋体" w:eastAsia="宋体" w:hAnsi="宋体" w:cs="宋体"/>
          <w:color w:val="auto"/>
          <w:spacing w:val="-1"/>
        </w:rPr>
        <w:t>11.</w:t>
      </w:r>
      <w:r>
        <w:rPr>
          <w:rFonts w:ascii="宋体" w:eastAsia="宋体" w:hAnsi="宋体" w:cs="宋体"/>
          <w:color w:val="auto"/>
          <w:spacing w:val="-1"/>
        </w:rPr>
        <w:t>3</w:t>
      </w:r>
      <w:r>
        <w:rPr>
          <w:rFonts w:ascii="宋体" w:eastAsia="宋体" w:hAnsi="宋体" w:cs="宋体"/>
          <w:color w:val="auto"/>
          <w:spacing w:val="-1"/>
        </w:rPr>
        <w:t>款的约定办理；由于承包人原因造成施工进度延迟，</w:t>
      </w:r>
      <w:r>
        <w:rPr>
          <w:rFonts w:ascii="宋体" w:eastAsia="宋体" w:hAnsi="宋体" w:cs="宋体"/>
          <w:color w:val="auto"/>
          <w:spacing w:val="-3"/>
        </w:rPr>
        <w:t>应按第</w:t>
      </w:r>
      <w:r>
        <w:rPr>
          <w:rFonts w:ascii="宋体" w:eastAsia="宋体" w:hAnsi="宋体" w:cs="宋体"/>
          <w:color w:val="auto"/>
          <w:spacing w:val="-3"/>
        </w:rPr>
        <w:t>11.5</w:t>
      </w:r>
      <w:r>
        <w:rPr>
          <w:rFonts w:ascii="宋体" w:eastAsia="宋体" w:hAnsi="宋体" w:cs="宋体"/>
          <w:color w:val="auto"/>
          <w:spacing w:val="-3"/>
        </w:rPr>
        <w:t>款的约定办理。</w:t>
      </w:r>
    </w:p>
    <w:p w:rsidR="00FB7375" w:rsidRDefault="00EA147B">
      <w:pPr>
        <w:spacing w:before="162" w:line="204" w:lineRule="auto"/>
        <w:ind w:firstLine="11"/>
        <w:rPr>
          <w:color w:val="auto"/>
        </w:rPr>
      </w:pPr>
      <w:r>
        <w:rPr>
          <w:rFonts w:ascii="Times New Roman" w:eastAsia="Times New Roman" w:hAnsi="Times New Roman" w:cs="Times New Roman"/>
          <w:b/>
          <w:bCs/>
          <w:color w:val="auto"/>
          <w:spacing w:val="-2"/>
          <w:sz w:val="28"/>
          <w:szCs w:val="28"/>
        </w:rPr>
        <w:t>10.3</w:t>
      </w:r>
      <w:r>
        <w:rPr>
          <w:rFonts w:ascii="宋体" w:eastAsia="宋体" w:hAnsi="宋体" w:cs="宋体"/>
          <w:color w:val="auto"/>
          <w:spacing w:val="-2"/>
          <w:sz w:val="28"/>
          <w:szCs w:val="28"/>
        </w:rPr>
        <w:t>单位工程进度计划</w:t>
      </w:r>
    </w:p>
    <w:p w:rsidR="00FB7375" w:rsidRDefault="00EA147B">
      <w:pPr>
        <w:spacing w:before="176"/>
        <w:ind w:firstLine="481"/>
        <w:rPr>
          <w:rFonts w:ascii="宋体" w:eastAsia="宋体" w:hAnsi="宋体" w:cs="宋体"/>
          <w:color w:val="auto"/>
        </w:rPr>
      </w:pPr>
      <w:r>
        <w:rPr>
          <w:rFonts w:ascii="宋体" w:eastAsia="宋体" w:hAnsi="宋体" w:cs="宋体"/>
          <w:color w:val="auto"/>
          <w:spacing w:val="-2"/>
        </w:rPr>
        <w:t>监理人认为有必要时，承包人应按监理人指示的内容和期限，并根据合同进度计划的进度控</w:t>
      </w:r>
      <w:r>
        <w:rPr>
          <w:rFonts w:ascii="宋体" w:eastAsia="宋体" w:hAnsi="宋体" w:cs="宋体"/>
          <w:color w:val="auto"/>
          <w:spacing w:val="-1"/>
        </w:rPr>
        <w:t>制要求，编制单位工程进度计划，提交监理人审批。</w:t>
      </w:r>
    </w:p>
    <w:p w:rsidR="00FB7375" w:rsidRDefault="00EA147B">
      <w:pPr>
        <w:spacing w:before="327" w:line="204" w:lineRule="auto"/>
        <w:ind w:firstLine="90"/>
        <w:rPr>
          <w:color w:val="auto"/>
        </w:rPr>
      </w:pPr>
      <w:r>
        <w:rPr>
          <w:rFonts w:ascii="Times New Roman" w:eastAsia="Times New Roman" w:hAnsi="Times New Roman" w:cs="Times New Roman"/>
          <w:b/>
          <w:bCs/>
          <w:color w:val="auto"/>
          <w:spacing w:val="-2"/>
          <w:sz w:val="28"/>
          <w:szCs w:val="28"/>
        </w:rPr>
        <w:t>10.4</w:t>
      </w:r>
      <w:r>
        <w:rPr>
          <w:rFonts w:ascii="宋体" w:eastAsia="宋体" w:hAnsi="宋体" w:cs="宋体"/>
          <w:color w:val="auto"/>
          <w:spacing w:val="-2"/>
          <w:sz w:val="28"/>
          <w:szCs w:val="28"/>
        </w:rPr>
        <w:t>提交资金流估算表</w:t>
      </w:r>
    </w:p>
    <w:p w:rsidR="00FB7375" w:rsidRDefault="00EA147B">
      <w:pPr>
        <w:spacing w:before="174" w:line="352" w:lineRule="auto"/>
        <w:ind w:left="81" w:right="314" w:firstLine="479"/>
        <w:rPr>
          <w:rFonts w:ascii="宋体" w:eastAsia="宋体" w:hAnsi="宋体" w:cs="宋体"/>
          <w:color w:val="auto"/>
        </w:rPr>
      </w:pPr>
      <w:r>
        <w:rPr>
          <w:rFonts w:ascii="宋体" w:eastAsia="宋体" w:hAnsi="宋体" w:cs="宋体"/>
          <w:color w:val="auto"/>
          <w:spacing w:val="-1"/>
        </w:rPr>
        <w:t>承包人应在按第</w:t>
      </w:r>
      <w:r>
        <w:rPr>
          <w:rFonts w:ascii="宋体" w:eastAsia="宋体" w:hAnsi="宋体" w:cs="宋体"/>
          <w:color w:val="auto"/>
          <w:spacing w:val="-1"/>
        </w:rPr>
        <w:t>10.1</w:t>
      </w:r>
      <w:r>
        <w:rPr>
          <w:rFonts w:ascii="宋体" w:eastAsia="宋体" w:hAnsi="宋体" w:cs="宋体"/>
          <w:color w:val="auto"/>
          <w:spacing w:val="-1"/>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w:t>
      </w:r>
      <w:r>
        <w:rPr>
          <w:rFonts w:ascii="宋体" w:eastAsia="宋体" w:hAnsi="宋体" w:cs="宋体"/>
          <w:color w:val="auto"/>
          <w:spacing w:val="-2"/>
        </w:rPr>
        <w:t>算表。</w:t>
      </w:r>
    </w:p>
    <w:p w:rsidR="00FB7375" w:rsidRDefault="00EA147B">
      <w:pPr>
        <w:spacing w:line="204" w:lineRule="auto"/>
        <w:ind w:firstLine="722"/>
        <w:rPr>
          <w:rFonts w:ascii="宋体" w:eastAsia="宋体" w:hAnsi="宋体" w:cs="宋体"/>
          <w:color w:val="auto"/>
        </w:rPr>
      </w:pPr>
      <w:r>
        <w:rPr>
          <w:rFonts w:ascii="宋体" w:eastAsia="宋体" w:hAnsi="宋体" w:cs="宋体"/>
          <w:color w:val="auto"/>
          <w:spacing w:val="-2"/>
        </w:rPr>
        <w:t>资金流估算表</w:t>
      </w:r>
      <w:r>
        <w:rPr>
          <w:rFonts w:ascii="宋体" w:eastAsia="宋体" w:hAnsi="宋体" w:cs="宋体"/>
          <w:color w:val="auto"/>
          <w:spacing w:val="-2"/>
        </w:rPr>
        <w:t>(</w:t>
      </w:r>
      <w:r>
        <w:rPr>
          <w:rFonts w:ascii="宋体" w:eastAsia="宋体" w:hAnsi="宋体" w:cs="宋体"/>
          <w:color w:val="auto"/>
          <w:spacing w:val="-2"/>
        </w:rPr>
        <w:t>参考格式</w:t>
      </w:r>
      <w:r>
        <w:rPr>
          <w:rFonts w:ascii="宋体" w:eastAsia="宋体" w:hAnsi="宋体" w:cs="宋体"/>
          <w:color w:val="auto"/>
          <w:spacing w:val="-2"/>
        </w:rPr>
        <w:t>)</w:t>
      </w:r>
      <w:r>
        <w:rPr>
          <w:rFonts w:ascii="宋体" w:eastAsia="宋体" w:hAnsi="宋体" w:cs="宋体"/>
          <w:color w:val="auto"/>
          <w:spacing w:val="-2"/>
        </w:rPr>
        <w:t>金额单位</w:t>
      </w:r>
    </w:p>
    <w:p w:rsidR="00FB7375" w:rsidRDefault="00FB7375">
      <w:pPr>
        <w:spacing w:line="31" w:lineRule="exact"/>
        <w:rPr>
          <w:color w:val="auto"/>
        </w:rPr>
      </w:pPr>
    </w:p>
    <w:tbl>
      <w:tblPr>
        <w:tblStyle w:val="TableNormal"/>
        <w:tblW w:w="9190"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07"/>
        <w:gridCol w:w="404"/>
        <w:gridCol w:w="987"/>
        <w:gridCol w:w="1192"/>
        <w:gridCol w:w="1186"/>
        <w:gridCol w:w="1057"/>
        <w:gridCol w:w="989"/>
        <w:gridCol w:w="990"/>
        <w:gridCol w:w="989"/>
        <w:gridCol w:w="989"/>
      </w:tblGrid>
      <w:tr w:rsidR="00FB7375">
        <w:trPr>
          <w:trHeight w:val="798"/>
        </w:trPr>
        <w:tc>
          <w:tcPr>
            <w:tcW w:w="407" w:type="dxa"/>
            <w:tcBorders>
              <w:top w:val="single" w:sz="10" w:space="0" w:color="000000"/>
              <w:left w:val="single" w:sz="10" w:space="0" w:color="000000"/>
            </w:tcBorders>
          </w:tcPr>
          <w:p w:rsidR="00FB7375" w:rsidRDefault="00FB7375">
            <w:pPr>
              <w:rPr>
                <w:color w:val="auto"/>
              </w:rPr>
            </w:pPr>
          </w:p>
          <w:p w:rsidR="00FB7375" w:rsidRDefault="00EA147B">
            <w:pPr>
              <w:spacing w:before="101" w:line="204" w:lineRule="auto"/>
              <w:ind w:firstLine="106"/>
              <w:rPr>
                <w:rFonts w:ascii="宋体" w:eastAsia="宋体" w:hAnsi="宋体" w:cs="宋体"/>
                <w:color w:val="auto"/>
              </w:rPr>
            </w:pPr>
            <w:r>
              <w:rPr>
                <w:rFonts w:ascii="宋体" w:eastAsia="宋体" w:hAnsi="宋体" w:cs="宋体"/>
                <w:color w:val="auto"/>
              </w:rPr>
              <w:t>年</w:t>
            </w:r>
          </w:p>
        </w:tc>
        <w:tc>
          <w:tcPr>
            <w:tcW w:w="404" w:type="dxa"/>
            <w:tcBorders>
              <w:top w:val="single" w:sz="10" w:space="0" w:color="000000"/>
            </w:tcBorders>
          </w:tcPr>
          <w:p w:rsidR="00FB7375" w:rsidRDefault="00FB7375">
            <w:pPr>
              <w:rPr>
                <w:color w:val="auto"/>
              </w:rPr>
            </w:pPr>
          </w:p>
          <w:p w:rsidR="00FB7375" w:rsidRDefault="00EA147B">
            <w:pPr>
              <w:spacing w:before="101" w:line="204" w:lineRule="auto"/>
              <w:ind w:firstLine="116"/>
              <w:rPr>
                <w:rFonts w:ascii="宋体" w:eastAsia="宋体" w:hAnsi="宋体" w:cs="宋体"/>
                <w:color w:val="auto"/>
              </w:rPr>
            </w:pPr>
            <w:r>
              <w:rPr>
                <w:rFonts w:ascii="宋体" w:eastAsia="宋体" w:hAnsi="宋体" w:cs="宋体"/>
                <w:color w:val="auto"/>
              </w:rPr>
              <w:t>月</w:t>
            </w:r>
          </w:p>
        </w:tc>
        <w:tc>
          <w:tcPr>
            <w:tcW w:w="987" w:type="dxa"/>
            <w:tcBorders>
              <w:top w:val="single" w:sz="10" w:space="0" w:color="000000"/>
            </w:tcBorders>
          </w:tcPr>
          <w:p w:rsidR="00FB7375" w:rsidRDefault="00EA147B">
            <w:pPr>
              <w:spacing w:before="142" w:line="269" w:lineRule="auto"/>
              <w:ind w:left="184" w:right="173" w:firstLine="106"/>
              <w:rPr>
                <w:rFonts w:ascii="宋体" w:eastAsia="宋体" w:hAnsi="宋体" w:cs="宋体"/>
                <w:color w:val="auto"/>
              </w:rPr>
            </w:pPr>
            <w:r>
              <w:rPr>
                <w:rFonts w:ascii="宋体" w:eastAsia="宋体" w:hAnsi="宋体" w:cs="宋体"/>
                <w:color w:val="auto"/>
                <w:spacing w:val="-5"/>
              </w:rPr>
              <w:t>工程</w:t>
            </w:r>
            <w:r>
              <w:rPr>
                <w:rFonts w:ascii="宋体" w:eastAsia="宋体" w:hAnsi="宋体" w:cs="宋体"/>
                <w:color w:val="auto"/>
                <w:spacing w:val="-3"/>
              </w:rPr>
              <w:t>预付款</w:t>
            </w:r>
          </w:p>
        </w:tc>
        <w:tc>
          <w:tcPr>
            <w:tcW w:w="1192" w:type="dxa"/>
            <w:tcBorders>
              <w:top w:val="single" w:sz="10" w:space="0" w:color="000000"/>
            </w:tcBorders>
          </w:tcPr>
          <w:p w:rsidR="00FB7375" w:rsidRDefault="00EA147B">
            <w:pPr>
              <w:spacing w:before="141" w:line="204" w:lineRule="auto"/>
              <w:ind w:firstLine="184"/>
              <w:rPr>
                <w:rFonts w:ascii="宋体" w:eastAsia="宋体" w:hAnsi="宋体" w:cs="宋体"/>
                <w:color w:val="auto"/>
              </w:rPr>
            </w:pPr>
            <w:r>
              <w:rPr>
                <w:rFonts w:ascii="宋体" w:eastAsia="宋体" w:hAnsi="宋体" w:cs="宋体"/>
                <w:color w:val="auto"/>
                <w:spacing w:val="-2"/>
              </w:rPr>
              <w:t>完成工作</w:t>
            </w:r>
          </w:p>
          <w:p w:rsidR="00FB7375" w:rsidRDefault="00EA147B">
            <w:pPr>
              <w:spacing w:before="169" w:line="204" w:lineRule="auto"/>
              <w:ind w:firstLine="285"/>
              <w:rPr>
                <w:rFonts w:ascii="宋体" w:eastAsia="宋体" w:hAnsi="宋体" w:cs="宋体"/>
                <w:color w:val="auto"/>
              </w:rPr>
            </w:pPr>
            <w:r>
              <w:rPr>
                <w:rFonts w:ascii="宋体" w:eastAsia="宋体" w:hAnsi="宋体" w:cs="宋体"/>
                <w:color w:val="auto"/>
                <w:spacing w:val="-2"/>
              </w:rPr>
              <w:t>量付款</w:t>
            </w:r>
          </w:p>
        </w:tc>
        <w:tc>
          <w:tcPr>
            <w:tcW w:w="1186" w:type="dxa"/>
            <w:tcBorders>
              <w:top w:val="single" w:sz="10" w:space="0" w:color="000000"/>
            </w:tcBorders>
          </w:tcPr>
          <w:p w:rsidR="00FB7375" w:rsidRDefault="00EA147B">
            <w:pPr>
              <w:spacing w:before="141" w:line="204" w:lineRule="auto"/>
              <w:ind w:firstLine="179"/>
              <w:rPr>
                <w:rFonts w:ascii="宋体" w:eastAsia="宋体" w:hAnsi="宋体" w:cs="宋体"/>
                <w:color w:val="auto"/>
              </w:rPr>
            </w:pPr>
            <w:r>
              <w:rPr>
                <w:rFonts w:ascii="宋体" w:eastAsia="宋体" w:hAnsi="宋体" w:cs="宋体"/>
                <w:color w:val="auto"/>
                <w:spacing w:val="-2"/>
              </w:rPr>
              <w:t>质量保证</w:t>
            </w:r>
          </w:p>
          <w:p w:rsidR="00FB7375" w:rsidRDefault="00EA147B">
            <w:pPr>
              <w:spacing w:before="169" w:line="204" w:lineRule="auto"/>
              <w:ind w:firstLine="283"/>
              <w:rPr>
                <w:rFonts w:ascii="宋体" w:eastAsia="宋体" w:hAnsi="宋体" w:cs="宋体"/>
                <w:color w:val="auto"/>
              </w:rPr>
            </w:pPr>
            <w:r>
              <w:rPr>
                <w:rFonts w:ascii="宋体" w:eastAsia="宋体" w:hAnsi="宋体" w:cs="宋体"/>
                <w:color w:val="auto"/>
                <w:spacing w:val="-2"/>
              </w:rPr>
              <w:t>金扣留</w:t>
            </w:r>
          </w:p>
        </w:tc>
        <w:tc>
          <w:tcPr>
            <w:tcW w:w="1057" w:type="dxa"/>
            <w:tcBorders>
              <w:top w:val="single" w:sz="10" w:space="0" w:color="000000"/>
            </w:tcBorders>
          </w:tcPr>
          <w:p w:rsidR="00FB7375" w:rsidRDefault="00EA147B">
            <w:pPr>
              <w:spacing w:before="141" w:line="204" w:lineRule="auto"/>
              <w:ind w:firstLine="228"/>
              <w:rPr>
                <w:rFonts w:ascii="宋体" w:eastAsia="宋体" w:hAnsi="宋体" w:cs="宋体"/>
                <w:color w:val="auto"/>
              </w:rPr>
            </w:pPr>
            <w:r>
              <w:rPr>
                <w:rFonts w:ascii="宋体" w:eastAsia="宋体" w:hAnsi="宋体" w:cs="宋体"/>
                <w:color w:val="auto"/>
                <w:spacing w:val="-2"/>
              </w:rPr>
              <w:t>材料款</w:t>
            </w:r>
          </w:p>
          <w:p w:rsidR="00FB7375" w:rsidRDefault="00EA147B">
            <w:pPr>
              <w:spacing w:before="169" w:line="204" w:lineRule="auto"/>
              <w:ind w:firstLine="337"/>
              <w:rPr>
                <w:rFonts w:ascii="宋体" w:eastAsia="宋体" w:hAnsi="宋体" w:cs="宋体"/>
                <w:color w:val="auto"/>
              </w:rPr>
            </w:pPr>
            <w:r>
              <w:rPr>
                <w:rFonts w:ascii="宋体" w:eastAsia="宋体" w:hAnsi="宋体" w:cs="宋体"/>
                <w:color w:val="auto"/>
                <w:spacing w:val="-3"/>
              </w:rPr>
              <w:t>扣除</w:t>
            </w:r>
          </w:p>
        </w:tc>
        <w:tc>
          <w:tcPr>
            <w:tcW w:w="989" w:type="dxa"/>
            <w:tcBorders>
              <w:top w:val="single" w:sz="10" w:space="0" w:color="000000"/>
            </w:tcBorders>
          </w:tcPr>
          <w:p w:rsidR="00FB7375" w:rsidRDefault="00EA147B">
            <w:pPr>
              <w:spacing w:before="141" w:line="204" w:lineRule="auto"/>
              <w:ind w:firstLine="196"/>
              <w:rPr>
                <w:rFonts w:ascii="宋体" w:eastAsia="宋体" w:hAnsi="宋体" w:cs="宋体"/>
                <w:color w:val="auto"/>
              </w:rPr>
            </w:pPr>
            <w:r>
              <w:rPr>
                <w:rFonts w:ascii="宋体" w:eastAsia="宋体" w:hAnsi="宋体" w:cs="宋体"/>
                <w:color w:val="auto"/>
                <w:spacing w:val="-2"/>
              </w:rPr>
              <w:t>预付款</w:t>
            </w:r>
          </w:p>
          <w:p w:rsidR="00FB7375" w:rsidRDefault="00EA147B">
            <w:pPr>
              <w:spacing w:before="169" w:line="204" w:lineRule="auto"/>
              <w:ind w:firstLine="291"/>
              <w:rPr>
                <w:rFonts w:ascii="宋体" w:eastAsia="宋体" w:hAnsi="宋体" w:cs="宋体"/>
                <w:color w:val="auto"/>
              </w:rPr>
            </w:pPr>
            <w:r>
              <w:rPr>
                <w:rFonts w:ascii="宋体" w:eastAsia="宋体" w:hAnsi="宋体" w:cs="宋体"/>
                <w:color w:val="auto"/>
                <w:spacing w:val="-3"/>
              </w:rPr>
              <w:t>扣还</w:t>
            </w:r>
          </w:p>
        </w:tc>
        <w:tc>
          <w:tcPr>
            <w:tcW w:w="990" w:type="dxa"/>
            <w:tcBorders>
              <w:top w:val="single" w:sz="10" w:space="0" w:color="000000"/>
            </w:tcBorders>
          </w:tcPr>
          <w:p w:rsidR="00FB7375" w:rsidRDefault="00FB7375">
            <w:pPr>
              <w:rPr>
                <w:color w:val="auto"/>
              </w:rPr>
            </w:pPr>
          </w:p>
          <w:p w:rsidR="00FB7375" w:rsidRDefault="00EA147B">
            <w:pPr>
              <w:spacing w:before="101" w:line="204" w:lineRule="auto"/>
              <w:ind w:firstLine="289"/>
              <w:rPr>
                <w:rFonts w:ascii="宋体" w:eastAsia="宋体" w:hAnsi="宋体" w:cs="宋体"/>
                <w:color w:val="auto"/>
              </w:rPr>
            </w:pPr>
            <w:r>
              <w:rPr>
                <w:rFonts w:ascii="宋体" w:eastAsia="宋体" w:hAnsi="宋体" w:cs="宋体"/>
                <w:color w:val="auto"/>
                <w:spacing w:val="-2"/>
              </w:rPr>
              <w:t>其它</w:t>
            </w:r>
          </w:p>
        </w:tc>
        <w:tc>
          <w:tcPr>
            <w:tcW w:w="989" w:type="dxa"/>
            <w:tcBorders>
              <w:top w:val="single" w:sz="10" w:space="0" w:color="000000"/>
            </w:tcBorders>
          </w:tcPr>
          <w:p w:rsidR="00FB7375" w:rsidRDefault="00FB7375">
            <w:pPr>
              <w:rPr>
                <w:color w:val="auto"/>
              </w:rPr>
            </w:pPr>
          </w:p>
          <w:p w:rsidR="00FB7375" w:rsidRDefault="00EA147B">
            <w:pPr>
              <w:spacing w:before="101" w:line="204" w:lineRule="auto"/>
              <w:ind w:firstLine="181"/>
              <w:rPr>
                <w:rFonts w:ascii="宋体" w:eastAsia="宋体" w:hAnsi="宋体" w:cs="宋体"/>
                <w:color w:val="auto"/>
              </w:rPr>
            </w:pPr>
            <w:r>
              <w:rPr>
                <w:rFonts w:ascii="宋体" w:eastAsia="宋体" w:hAnsi="宋体" w:cs="宋体"/>
                <w:color w:val="auto"/>
                <w:spacing w:val="-2"/>
              </w:rPr>
              <w:t>应收款</w:t>
            </w:r>
          </w:p>
        </w:tc>
        <w:tc>
          <w:tcPr>
            <w:tcW w:w="989" w:type="dxa"/>
            <w:tcBorders>
              <w:top w:val="single" w:sz="10" w:space="0" w:color="000000"/>
              <w:right w:val="single" w:sz="10" w:space="0" w:color="000000"/>
            </w:tcBorders>
          </w:tcPr>
          <w:p w:rsidR="00FB7375" w:rsidRDefault="00EA147B">
            <w:pPr>
              <w:spacing w:before="142" w:line="269" w:lineRule="auto"/>
              <w:ind w:left="181" w:right="166" w:firstLine="113"/>
              <w:rPr>
                <w:rFonts w:ascii="宋体" w:eastAsia="宋体" w:hAnsi="宋体" w:cs="宋体"/>
                <w:color w:val="auto"/>
              </w:rPr>
            </w:pPr>
            <w:r>
              <w:rPr>
                <w:rFonts w:ascii="宋体" w:eastAsia="宋体" w:hAnsi="宋体" w:cs="宋体"/>
                <w:color w:val="auto"/>
                <w:spacing w:val="-8"/>
              </w:rPr>
              <w:t>累计</w:t>
            </w:r>
            <w:r>
              <w:rPr>
                <w:rFonts w:ascii="宋体" w:eastAsia="宋体" w:hAnsi="宋体" w:cs="宋体"/>
                <w:color w:val="auto"/>
                <w:spacing w:val="-2"/>
              </w:rPr>
              <w:t>应收款</w:t>
            </w:r>
          </w:p>
        </w:tc>
      </w:tr>
      <w:tr w:rsidR="00FB7375">
        <w:trPr>
          <w:trHeight w:val="403"/>
        </w:trPr>
        <w:tc>
          <w:tcPr>
            <w:tcW w:w="407" w:type="dxa"/>
            <w:tcBorders>
              <w:left w:val="single" w:sz="10" w:space="0" w:color="000000"/>
            </w:tcBorders>
          </w:tcPr>
          <w:p w:rsidR="00FB7375" w:rsidRDefault="00FB7375">
            <w:pPr>
              <w:rPr>
                <w:color w:val="auto"/>
              </w:rPr>
            </w:pPr>
          </w:p>
        </w:tc>
        <w:tc>
          <w:tcPr>
            <w:tcW w:w="404" w:type="dxa"/>
          </w:tcPr>
          <w:p w:rsidR="00FB7375" w:rsidRDefault="00FB7375">
            <w:pPr>
              <w:rPr>
                <w:color w:val="auto"/>
              </w:rPr>
            </w:pPr>
          </w:p>
        </w:tc>
        <w:tc>
          <w:tcPr>
            <w:tcW w:w="987" w:type="dxa"/>
          </w:tcPr>
          <w:p w:rsidR="00FB7375" w:rsidRDefault="00FB7375">
            <w:pPr>
              <w:rPr>
                <w:color w:val="auto"/>
              </w:rPr>
            </w:pPr>
          </w:p>
        </w:tc>
        <w:tc>
          <w:tcPr>
            <w:tcW w:w="1192" w:type="dxa"/>
          </w:tcPr>
          <w:p w:rsidR="00FB7375" w:rsidRDefault="00FB7375">
            <w:pPr>
              <w:rPr>
                <w:color w:val="auto"/>
              </w:rPr>
            </w:pPr>
          </w:p>
        </w:tc>
        <w:tc>
          <w:tcPr>
            <w:tcW w:w="1186" w:type="dxa"/>
          </w:tcPr>
          <w:p w:rsidR="00FB7375" w:rsidRDefault="00FB7375">
            <w:pPr>
              <w:rPr>
                <w:color w:val="auto"/>
              </w:rPr>
            </w:pPr>
          </w:p>
        </w:tc>
        <w:tc>
          <w:tcPr>
            <w:tcW w:w="1057" w:type="dxa"/>
          </w:tcPr>
          <w:p w:rsidR="00FB7375" w:rsidRDefault="00FB7375">
            <w:pPr>
              <w:rPr>
                <w:color w:val="auto"/>
              </w:rPr>
            </w:pPr>
          </w:p>
        </w:tc>
        <w:tc>
          <w:tcPr>
            <w:tcW w:w="989" w:type="dxa"/>
          </w:tcPr>
          <w:p w:rsidR="00FB7375" w:rsidRDefault="00FB7375">
            <w:pPr>
              <w:rPr>
                <w:color w:val="auto"/>
              </w:rPr>
            </w:pPr>
          </w:p>
        </w:tc>
        <w:tc>
          <w:tcPr>
            <w:tcW w:w="990" w:type="dxa"/>
          </w:tcPr>
          <w:p w:rsidR="00FB7375" w:rsidRDefault="00FB7375">
            <w:pPr>
              <w:rPr>
                <w:color w:val="auto"/>
              </w:rPr>
            </w:pPr>
          </w:p>
        </w:tc>
        <w:tc>
          <w:tcPr>
            <w:tcW w:w="989" w:type="dxa"/>
          </w:tcPr>
          <w:p w:rsidR="00FB7375" w:rsidRDefault="00FB7375">
            <w:pPr>
              <w:rPr>
                <w:color w:val="auto"/>
              </w:rPr>
            </w:pPr>
          </w:p>
        </w:tc>
        <w:tc>
          <w:tcPr>
            <w:tcW w:w="989" w:type="dxa"/>
            <w:tcBorders>
              <w:right w:val="single" w:sz="10" w:space="0" w:color="000000"/>
            </w:tcBorders>
          </w:tcPr>
          <w:p w:rsidR="00FB7375" w:rsidRDefault="00FB7375">
            <w:pPr>
              <w:rPr>
                <w:color w:val="auto"/>
              </w:rPr>
            </w:pPr>
          </w:p>
        </w:tc>
      </w:tr>
      <w:tr w:rsidR="00FB7375">
        <w:trPr>
          <w:trHeight w:val="406"/>
        </w:trPr>
        <w:tc>
          <w:tcPr>
            <w:tcW w:w="407" w:type="dxa"/>
            <w:tcBorders>
              <w:left w:val="single" w:sz="10" w:space="0" w:color="000000"/>
            </w:tcBorders>
          </w:tcPr>
          <w:p w:rsidR="00FB7375" w:rsidRDefault="00FB7375">
            <w:pPr>
              <w:rPr>
                <w:color w:val="auto"/>
              </w:rPr>
            </w:pPr>
          </w:p>
        </w:tc>
        <w:tc>
          <w:tcPr>
            <w:tcW w:w="404" w:type="dxa"/>
          </w:tcPr>
          <w:p w:rsidR="00FB7375" w:rsidRDefault="00FB7375">
            <w:pPr>
              <w:rPr>
                <w:color w:val="auto"/>
              </w:rPr>
            </w:pPr>
          </w:p>
        </w:tc>
        <w:tc>
          <w:tcPr>
            <w:tcW w:w="987" w:type="dxa"/>
          </w:tcPr>
          <w:p w:rsidR="00FB7375" w:rsidRDefault="00FB7375">
            <w:pPr>
              <w:rPr>
                <w:color w:val="auto"/>
              </w:rPr>
            </w:pPr>
          </w:p>
        </w:tc>
        <w:tc>
          <w:tcPr>
            <w:tcW w:w="1192" w:type="dxa"/>
          </w:tcPr>
          <w:p w:rsidR="00FB7375" w:rsidRDefault="00FB7375">
            <w:pPr>
              <w:rPr>
                <w:color w:val="auto"/>
              </w:rPr>
            </w:pPr>
          </w:p>
        </w:tc>
        <w:tc>
          <w:tcPr>
            <w:tcW w:w="1186" w:type="dxa"/>
          </w:tcPr>
          <w:p w:rsidR="00FB7375" w:rsidRDefault="00FB7375">
            <w:pPr>
              <w:rPr>
                <w:color w:val="auto"/>
              </w:rPr>
            </w:pPr>
          </w:p>
        </w:tc>
        <w:tc>
          <w:tcPr>
            <w:tcW w:w="1057" w:type="dxa"/>
          </w:tcPr>
          <w:p w:rsidR="00FB7375" w:rsidRDefault="00FB7375">
            <w:pPr>
              <w:rPr>
                <w:color w:val="auto"/>
              </w:rPr>
            </w:pPr>
          </w:p>
        </w:tc>
        <w:tc>
          <w:tcPr>
            <w:tcW w:w="989" w:type="dxa"/>
          </w:tcPr>
          <w:p w:rsidR="00FB7375" w:rsidRDefault="00FB7375">
            <w:pPr>
              <w:rPr>
                <w:color w:val="auto"/>
              </w:rPr>
            </w:pPr>
          </w:p>
        </w:tc>
        <w:tc>
          <w:tcPr>
            <w:tcW w:w="990" w:type="dxa"/>
          </w:tcPr>
          <w:p w:rsidR="00FB7375" w:rsidRDefault="00FB7375">
            <w:pPr>
              <w:rPr>
                <w:color w:val="auto"/>
              </w:rPr>
            </w:pPr>
          </w:p>
        </w:tc>
        <w:tc>
          <w:tcPr>
            <w:tcW w:w="989" w:type="dxa"/>
          </w:tcPr>
          <w:p w:rsidR="00FB7375" w:rsidRDefault="00FB7375">
            <w:pPr>
              <w:rPr>
                <w:color w:val="auto"/>
              </w:rPr>
            </w:pPr>
          </w:p>
        </w:tc>
        <w:tc>
          <w:tcPr>
            <w:tcW w:w="989" w:type="dxa"/>
            <w:tcBorders>
              <w:right w:val="single" w:sz="10" w:space="0" w:color="000000"/>
            </w:tcBorders>
          </w:tcPr>
          <w:p w:rsidR="00FB7375" w:rsidRDefault="00FB7375">
            <w:pPr>
              <w:rPr>
                <w:color w:val="auto"/>
              </w:rPr>
            </w:pPr>
          </w:p>
        </w:tc>
      </w:tr>
      <w:tr w:rsidR="00FB7375">
        <w:trPr>
          <w:trHeight w:val="416"/>
        </w:trPr>
        <w:tc>
          <w:tcPr>
            <w:tcW w:w="407" w:type="dxa"/>
            <w:tcBorders>
              <w:left w:val="single" w:sz="10" w:space="0" w:color="000000"/>
              <w:bottom w:val="single" w:sz="10" w:space="0" w:color="000000"/>
            </w:tcBorders>
          </w:tcPr>
          <w:p w:rsidR="00FB7375" w:rsidRDefault="00FB7375">
            <w:pPr>
              <w:rPr>
                <w:color w:val="auto"/>
              </w:rPr>
            </w:pPr>
          </w:p>
        </w:tc>
        <w:tc>
          <w:tcPr>
            <w:tcW w:w="404" w:type="dxa"/>
            <w:tcBorders>
              <w:bottom w:val="single" w:sz="10" w:space="0" w:color="000000"/>
            </w:tcBorders>
          </w:tcPr>
          <w:p w:rsidR="00FB7375" w:rsidRDefault="00FB7375">
            <w:pPr>
              <w:rPr>
                <w:color w:val="auto"/>
              </w:rPr>
            </w:pPr>
          </w:p>
        </w:tc>
        <w:tc>
          <w:tcPr>
            <w:tcW w:w="987" w:type="dxa"/>
            <w:tcBorders>
              <w:bottom w:val="single" w:sz="10" w:space="0" w:color="000000"/>
            </w:tcBorders>
          </w:tcPr>
          <w:p w:rsidR="00FB7375" w:rsidRDefault="00FB7375">
            <w:pPr>
              <w:rPr>
                <w:color w:val="auto"/>
              </w:rPr>
            </w:pPr>
          </w:p>
        </w:tc>
        <w:tc>
          <w:tcPr>
            <w:tcW w:w="1192" w:type="dxa"/>
            <w:tcBorders>
              <w:bottom w:val="single" w:sz="10" w:space="0" w:color="000000"/>
            </w:tcBorders>
          </w:tcPr>
          <w:p w:rsidR="00FB7375" w:rsidRDefault="00FB7375">
            <w:pPr>
              <w:rPr>
                <w:color w:val="auto"/>
              </w:rPr>
            </w:pPr>
          </w:p>
        </w:tc>
        <w:tc>
          <w:tcPr>
            <w:tcW w:w="1186" w:type="dxa"/>
            <w:tcBorders>
              <w:bottom w:val="single" w:sz="10" w:space="0" w:color="000000"/>
            </w:tcBorders>
          </w:tcPr>
          <w:p w:rsidR="00FB7375" w:rsidRDefault="00FB7375">
            <w:pPr>
              <w:rPr>
                <w:color w:val="auto"/>
              </w:rPr>
            </w:pPr>
          </w:p>
        </w:tc>
        <w:tc>
          <w:tcPr>
            <w:tcW w:w="1057" w:type="dxa"/>
            <w:tcBorders>
              <w:bottom w:val="single" w:sz="10" w:space="0" w:color="000000"/>
            </w:tcBorders>
          </w:tcPr>
          <w:p w:rsidR="00FB7375" w:rsidRDefault="00FB7375">
            <w:pPr>
              <w:rPr>
                <w:color w:val="auto"/>
              </w:rPr>
            </w:pPr>
          </w:p>
        </w:tc>
        <w:tc>
          <w:tcPr>
            <w:tcW w:w="989" w:type="dxa"/>
            <w:tcBorders>
              <w:bottom w:val="single" w:sz="10" w:space="0" w:color="000000"/>
            </w:tcBorders>
          </w:tcPr>
          <w:p w:rsidR="00FB7375" w:rsidRDefault="00FB7375">
            <w:pPr>
              <w:rPr>
                <w:color w:val="auto"/>
              </w:rPr>
            </w:pPr>
          </w:p>
        </w:tc>
        <w:tc>
          <w:tcPr>
            <w:tcW w:w="990" w:type="dxa"/>
            <w:tcBorders>
              <w:bottom w:val="single" w:sz="10" w:space="0" w:color="000000"/>
            </w:tcBorders>
          </w:tcPr>
          <w:p w:rsidR="00FB7375" w:rsidRDefault="00FB7375">
            <w:pPr>
              <w:rPr>
                <w:color w:val="auto"/>
              </w:rPr>
            </w:pPr>
          </w:p>
        </w:tc>
        <w:tc>
          <w:tcPr>
            <w:tcW w:w="989" w:type="dxa"/>
            <w:tcBorders>
              <w:bottom w:val="single" w:sz="10" w:space="0" w:color="000000"/>
            </w:tcBorders>
          </w:tcPr>
          <w:p w:rsidR="00FB7375" w:rsidRDefault="00FB7375">
            <w:pPr>
              <w:rPr>
                <w:color w:val="auto"/>
              </w:rPr>
            </w:pPr>
          </w:p>
        </w:tc>
        <w:tc>
          <w:tcPr>
            <w:tcW w:w="989" w:type="dxa"/>
            <w:tcBorders>
              <w:bottom w:val="single" w:sz="10" w:space="0" w:color="000000"/>
              <w:right w:val="single" w:sz="10" w:space="0" w:color="000000"/>
            </w:tcBorders>
          </w:tcPr>
          <w:p w:rsidR="00FB7375" w:rsidRDefault="00FB7375">
            <w:pPr>
              <w:rPr>
                <w:color w:val="auto"/>
              </w:rPr>
            </w:pPr>
          </w:p>
        </w:tc>
      </w:tr>
    </w:tbl>
    <w:p w:rsidR="00FB7375" w:rsidRDefault="00EA147B">
      <w:pPr>
        <w:spacing w:before="171" w:line="204" w:lineRule="auto"/>
        <w:ind w:firstLine="93"/>
        <w:outlineLvl w:val="0"/>
        <w:rPr>
          <w:color w:val="auto"/>
        </w:rPr>
      </w:pPr>
      <w:bookmarkStart w:id="88" w:name="_bookmark92"/>
      <w:bookmarkStart w:id="89" w:name="_Toc13097"/>
      <w:bookmarkStart w:id="90" w:name="_Toc19269"/>
      <w:bookmarkEnd w:id="88"/>
      <w:r>
        <w:rPr>
          <w:rFonts w:ascii="Times New Roman" w:eastAsia="Times New Roman" w:hAnsi="Times New Roman" w:cs="Times New Roman"/>
          <w:b/>
          <w:bCs/>
          <w:color w:val="auto"/>
          <w:spacing w:val="-4"/>
          <w:sz w:val="32"/>
          <w:szCs w:val="32"/>
        </w:rPr>
        <w:t>11.</w:t>
      </w:r>
      <w:r>
        <w:rPr>
          <w:rFonts w:ascii="宋体" w:eastAsia="宋体" w:hAnsi="宋体" w:cs="宋体"/>
          <w:color w:val="auto"/>
          <w:spacing w:val="-4"/>
          <w:sz w:val="32"/>
          <w:szCs w:val="32"/>
        </w:rPr>
        <w:t>开工和竣工（完工）</w:t>
      </w:r>
      <w:bookmarkEnd w:id="89"/>
      <w:bookmarkEnd w:id="90"/>
    </w:p>
    <w:p w:rsidR="00FB7375" w:rsidRDefault="00EA147B">
      <w:pPr>
        <w:spacing w:before="277" w:line="204" w:lineRule="auto"/>
        <w:ind w:firstLine="90"/>
        <w:outlineLvl w:val="1"/>
        <w:rPr>
          <w:color w:val="auto"/>
        </w:rPr>
      </w:pPr>
      <w:r>
        <w:rPr>
          <w:rFonts w:ascii="Times New Roman" w:eastAsia="Times New Roman" w:hAnsi="Times New Roman" w:cs="Times New Roman"/>
          <w:b/>
          <w:bCs/>
          <w:color w:val="auto"/>
          <w:spacing w:val="-7"/>
          <w:sz w:val="28"/>
          <w:szCs w:val="28"/>
        </w:rPr>
        <w:t>11.1</w:t>
      </w:r>
      <w:r>
        <w:rPr>
          <w:rFonts w:ascii="宋体" w:eastAsia="宋体" w:hAnsi="宋体" w:cs="宋体"/>
          <w:color w:val="auto"/>
          <w:spacing w:val="-7"/>
          <w:sz w:val="28"/>
          <w:szCs w:val="28"/>
        </w:rPr>
        <w:t>开工</w:t>
      </w:r>
    </w:p>
    <w:p w:rsidR="00FB7375" w:rsidRDefault="00EA147B">
      <w:pPr>
        <w:spacing w:before="178" w:line="351" w:lineRule="auto"/>
        <w:ind w:left="79" w:right="68" w:firstLine="436"/>
        <w:rPr>
          <w:rFonts w:ascii="宋体" w:eastAsia="宋体" w:hAnsi="宋体" w:cs="宋体"/>
          <w:color w:val="auto"/>
        </w:rPr>
      </w:pPr>
      <w:r>
        <w:rPr>
          <w:rFonts w:ascii="宋体" w:eastAsia="宋体" w:hAnsi="宋体" w:cs="宋体"/>
          <w:color w:val="auto"/>
          <w:spacing w:val="-1"/>
        </w:rPr>
        <w:lastRenderedPageBreak/>
        <w:t>11.1.1</w:t>
      </w:r>
      <w:r>
        <w:rPr>
          <w:rFonts w:ascii="宋体" w:eastAsia="宋体" w:hAnsi="宋体" w:cs="宋体"/>
          <w:color w:val="auto"/>
          <w:spacing w:val="-1"/>
        </w:rPr>
        <w:t>监理人应在开工日期</w:t>
      </w:r>
      <w:r>
        <w:rPr>
          <w:rFonts w:ascii="宋体" w:eastAsia="宋体" w:hAnsi="宋体" w:cs="宋体"/>
          <w:color w:val="auto"/>
          <w:spacing w:val="-1"/>
        </w:rPr>
        <w:t>7</w:t>
      </w:r>
      <w:r>
        <w:rPr>
          <w:rFonts w:ascii="宋体" w:eastAsia="宋体" w:hAnsi="宋体" w:cs="宋体"/>
          <w:color w:val="auto"/>
          <w:spacing w:val="-1"/>
        </w:rPr>
        <w:t>天前向承包人发出开工通知。监理人在发出开工通知前应获得</w:t>
      </w:r>
      <w:r>
        <w:rPr>
          <w:rFonts w:ascii="宋体" w:eastAsia="宋体" w:hAnsi="宋体" w:cs="宋体"/>
          <w:color w:val="auto"/>
        </w:rPr>
        <w:t>发包人同意。工期自监理人发出的开工通知中载明的开工日期起计算。承包人应在开工日期后尽快</w:t>
      </w:r>
      <w:r>
        <w:rPr>
          <w:rFonts w:ascii="宋体" w:eastAsia="宋体" w:hAnsi="宋体" w:cs="宋体"/>
          <w:color w:val="auto"/>
          <w:spacing w:val="-1"/>
        </w:rPr>
        <w:t>施工。</w:t>
      </w:r>
    </w:p>
    <w:p w:rsidR="00FB7375" w:rsidRDefault="00EA147B">
      <w:pPr>
        <w:spacing w:before="2" w:line="351" w:lineRule="auto"/>
        <w:ind w:left="82" w:right="68" w:firstLine="433"/>
        <w:rPr>
          <w:rFonts w:ascii="宋体" w:eastAsia="宋体" w:hAnsi="宋体" w:cs="宋体"/>
          <w:color w:val="auto"/>
        </w:rPr>
      </w:pPr>
      <w:r>
        <w:rPr>
          <w:rFonts w:ascii="宋体" w:eastAsia="宋体" w:hAnsi="宋体" w:cs="宋体"/>
          <w:color w:val="auto"/>
          <w:spacing w:val="-2"/>
        </w:rPr>
        <w:t>11.1.2</w:t>
      </w:r>
      <w:r>
        <w:rPr>
          <w:rFonts w:ascii="宋体" w:eastAsia="宋体" w:hAnsi="宋体" w:cs="宋体"/>
          <w:color w:val="auto"/>
          <w:spacing w:val="-2"/>
        </w:rPr>
        <w:t>承包人应按第</w:t>
      </w:r>
      <w:r>
        <w:rPr>
          <w:rFonts w:ascii="宋体" w:eastAsia="宋体" w:hAnsi="宋体" w:cs="宋体"/>
          <w:color w:val="auto"/>
          <w:spacing w:val="-2"/>
        </w:rPr>
        <w:t>10.1</w:t>
      </w:r>
      <w:r>
        <w:rPr>
          <w:rFonts w:ascii="宋体" w:eastAsia="宋体" w:hAnsi="宋体" w:cs="宋体"/>
          <w:color w:val="auto"/>
          <w:spacing w:val="-2"/>
        </w:rPr>
        <w:t>款约定的合同进度计划，向监理人提交工程开工报审表，经监理人</w:t>
      </w:r>
      <w:r>
        <w:rPr>
          <w:rFonts w:ascii="宋体" w:eastAsia="宋体" w:hAnsi="宋体" w:cs="宋体"/>
          <w:color w:val="auto"/>
        </w:rPr>
        <w:t>审批后执行。开工报审表应详细说明按合同进度计划正常施工所需的施工道路、临时设施、材料设</w:t>
      </w:r>
      <w:r>
        <w:rPr>
          <w:rFonts w:ascii="宋体" w:eastAsia="宋体" w:hAnsi="宋体" w:cs="宋体"/>
          <w:color w:val="auto"/>
          <w:spacing w:val="-1"/>
        </w:rPr>
        <w:t>备、施工人员等施工组织措施的落实情况以及工程的进度安排。</w:t>
      </w:r>
    </w:p>
    <w:p w:rsidR="00FB7375" w:rsidRDefault="00EA147B">
      <w:pPr>
        <w:spacing w:before="2" w:line="351" w:lineRule="auto"/>
        <w:ind w:left="81" w:right="314" w:firstLine="493"/>
        <w:rPr>
          <w:rFonts w:ascii="宋体" w:eastAsia="宋体" w:hAnsi="宋体" w:cs="宋体"/>
          <w:color w:val="auto"/>
        </w:rPr>
      </w:pPr>
      <w:r>
        <w:rPr>
          <w:rFonts w:ascii="宋体" w:eastAsia="宋体" w:hAnsi="宋体" w:cs="宋体"/>
          <w:color w:val="auto"/>
          <w:spacing w:val="2"/>
        </w:rPr>
        <w:t>11.1.3</w:t>
      </w:r>
      <w:r>
        <w:rPr>
          <w:rFonts w:ascii="宋体" w:eastAsia="宋体" w:hAnsi="宋体" w:cs="宋体"/>
          <w:color w:val="auto"/>
          <w:spacing w:val="2"/>
        </w:rPr>
        <w:t>若发包人未能按合同约定向承包人提供开工的必要条件，承包人有权要求延长工</w:t>
      </w:r>
      <w:r>
        <w:rPr>
          <w:rFonts w:ascii="宋体" w:eastAsia="宋体" w:hAnsi="宋体" w:cs="宋体"/>
          <w:color w:val="auto"/>
          <w:spacing w:val="-1"/>
        </w:rPr>
        <w:t>期。监理人应在收到承包人的书面要求后，按第</w:t>
      </w:r>
      <w:r>
        <w:rPr>
          <w:rFonts w:ascii="宋体" w:eastAsia="宋体" w:hAnsi="宋体" w:cs="宋体"/>
          <w:color w:val="auto"/>
          <w:spacing w:val="-1"/>
        </w:rPr>
        <w:t>3.5</w:t>
      </w:r>
      <w:r>
        <w:rPr>
          <w:rFonts w:ascii="宋体" w:eastAsia="宋体" w:hAnsi="宋体" w:cs="宋体"/>
          <w:color w:val="auto"/>
          <w:spacing w:val="-1"/>
        </w:rPr>
        <w:t>款的约定，与合同双方商定或确定增加的费用和延长的工期。</w:t>
      </w:r>
    </w:p>
    <w:p w:rsidR="00FB7375" w:rsidRDefault="00EA147B">
      <w:pPr>
        <w:spacing w:before="3" w:line="351" w:lineRule="auto"/>
        <w:ind w:left="80" w:right="314" w:firstLine="495"/>
        <w:rPr>
          <w:rFonts w:ascii="宋体" w:eastAsia="宋体" w:hAnsi="宋体" w:cs="宋体"/>
          <w:color w:val="auto"/>
        </w:rPr>
      </w:pPr>
      <w:r>
        <w:rPr>
          <w:rFonts w:ascii="宋体" w:eastAsia="宋体" w:hAnsi="宋体" w:cs="宋体"/>
          <w:color w:val="auto"/>
          <w:spacing w:val="-2"/>
        </w:rPr>
        <w:t>11.1.4</w:t>
      </w:r>
      <w:r>
        <w:rPr>
          <w:rFonts w:ascii="宋体" w:eastAsia="宋体" w:hAnsi="宋体" w:cs="宋体"/>
          <w:color w:val="auto"/>
          <w:spacing w:val="-2"/>
        </w:rPr>
        <w:t>承包人在接到开工通知后</w:t>
      </w:r>
      <w:r>
        <w:rPr>
          <w:rFonts w:ascii="宋体" w:eastAsia="宋体" w:hAnsi="宋体" w:cs="宋体"/>
          <w:color w:val="auto"/>
          <w:spacing w:val="-2"/>
        </w:rPr>
        <w:t>14</w:t>
      </w:r>
      <w:r>
        <w:rPr>
          <w:rFonts w:ascii="宋体" w:eastAsia="宋体" w:hAnsi="宋体" w:cs="宋体"/>
          <w:color w:val="auto"/>
          <w:spacing w:val="-2"/>
        </w:rPr>
        <w:t>天内未按进度计划要求及时进场组织施工，监理人可</w:t>
      </w:r>
      <w:r>
        <w:rPr>
          <w:rFonts w:ascii="宋体" w:eastAsia="宋体" w:hAnsi="宋体" w:cs="宋体"/>
          <w:color w:val="auto"/>
          <w:spacing w:val="-1"/>
        </w:rPr>
        <w:t>通知承包人在接到通知后</w:t>
      </w:r>
      <w:r>
        <w:rPr>
          <w:rFonts w:ascii="宋体" w:eastAsia="宋体" w:hAnsi="宋体" w:cs="宋体"/>
          <w:color w:val="auto"/>
          <w:spacing w:val="-1"/>
        </w:rPr>
        <w:t>7</w:t>
      </w:r>
      <w:r>
        <w:rPr>
          <w:rFonts w:ascii="宋体" w:eastAsia="宋体" w:hAnsi="宋体" w:cs="宋体"/>
          <w:color w:val="auto"/>
          <w:spacing w:val="-1"/>
        </w:rPr>
        <w:t>天内提交一份说明</w:t>
      </w:r>
      <w:r>
        <w:rPr>
          <w:rFonts w:ascii="宋体" w:eastAsia="宋体" w:hAnsi="宋体" w:cs="宋体"/>
          <w:color w:val="auto"/>
          <w:spacing w:val="-1"/>
        </w:rPr>
        <w:t>其进场延误的书面报告，报送监理人。书面报告应</w:t>
      </w:r>
      <w:r>
        <w:rPr>
          <w:rFonts w:ascii="宋体" w:eastAsia="宋体" w:hAnsi="宋体" w:cs="宋体"/>
          <w:color w:val="auto"/>
        </w:rPr>
        <w:t>说明不能及时进场的原因和补救措施，由此增加的费用和工期延误责任由承包人承担。</w:t>
      </w:r>
    </w:p>
    <w:p w:rsidR="00FB7375" w:rsidRDefault="00EA147B">
      <w:pPr>
        <w:spacing w:before="162" w:line="204" w:lineRule="auto"/>
        <w:ind w:firstLine="90"/>
        <w:outlineLvl w:val="1"/>
        <w:rPr>
          <w:color w:val="auto"/>
        </w:rPr>
      </w:pPr>
      <w:r>
        <w:rPr>
          <w:rFonts w:ascii="Times New Roman" w:eastAsia="Times New Roman" w:hAnsi="Times New Roman" w:cs="Times New Roman"/>
          <w:b/>
          <w:bCs/>
          <w:color w:val="auto"/>
          <w:spacing w:val="-4"/>
          <w:sz w:val="28"/>
          <w:szCs w:val="28"/>
        </w:rPr>
        <w:t>11.2</w:t>
      </w:r>
      <w:r>
        <w:rPr>
          <w:rFonts w:ascii="宋体" w:eastAsia="宋体" w:hAnsi="宋体" w:cs="宋体"/>
          <w:color w:val="auto"/>
          <w:spacing w:val="-4"/>
          <w:sz w:val="28"/>
          <w:szCs w:val="28"/>
        </w:rPr>
        <w:t>竣工（完工）</w:t>
      </w:r>
    </w:p>
    <w:p w:rsidR="00FB7375" w:rsidRDefault="00EA147B">
      <w:pPr>
        <w:spacing w:before="177" w:line="352" w:lineRule="auto"/>
        <w:ind w:left="80" w:right="67" w:firstLine="420"/>
        <w:rPr>
          <w:rFonts w:ascii="宋体" w:eastAsia="宋体" w:hAnsi="宋体" w:cs="宋体"/>
          <w:color w:val="auto"/>
        </w:rPr>
      </w:pPr>
      <w:r>
        <w:rPr>
          <w:rFonts w:ascii="宋体" w:eastAsia="宋体" w:hAnsi="宋体" w:cs="宋体"/>
          <w:color w:val="auto"/>
          <w:spacing w:val="-2"/>
        </w:rPr>
        <w:t>承包人应在第</w:t>
      </w:r>
      <w:r>
        <w:rPr>
          <w:rFonts w:ascii="宋体" w:eastAsia="宋体" w:hAnsi="宋体" w:cs="宋体"/>
          <w:color w:val="auto"/>
          <w:spacing w:val="-2"/>
        </w:rPr>
        <w:t>1.1.4.3</w:t>
      </w:r>
      <w:r>
        <w:rPr>
          <w:rFonts w:ascii="宋体" w:eastAsia="宋体" w:hAnsi="宋体" w:cs="宋体"/>
          <w:color w:val="auto"/>
          <w:spacing w:val="-2"/>
        </w:rPr>
        <w:t>目约定的期限内完成合同工程。合同工程实际完工日期在合同工程完工</w:t>
      </w:r>
      <w:r>
        <w:rPr>
          <w:rFonts w:ascii="宋体" w:eastAsia="宋体" w:hAnsi="宋体" w:cs="宋体"/>
          <w:color w:val="auto"/>
          <w:spacing w:val="-1"/>
        </w:rPr>
        <w:t>证书中明确。</w:t>
      </w:r>
    </w:p>
    <w:p w:rsidR="00FB7375" w:rsidRDefault="00EA147B">
      <w:pPr>
        <w:spacing w:before="56" w:line="204" w:lineRule="auto"/>
        <w:ind w:firstLine="10"/>
        <w:outlineLvl w:val="1"/>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11.3</w:t>
      </w:r>
      <w:r>
        <w:rPr>
          <w:rFonts w:ascii="宋体" w:eastAsia="宋体" w:hAnsi="宋体" w:cs="宋体"/>
          <w:color w:val="auto"/>
          <w:spacing w:val="-4"/>
          <w:sz w:val="28"/>
          <w:szCs w:val="28"/>
        </w:rPr>
        <w:t>发包人的工期延误</w:t>
      </w:r>
    </w:p>
    <w:p w:rsidR="00FB7375" w:rsidRDefault="00FB7375">
      <w:pPr>
        <w:rPr>
          <w:color w:val="auto"/>
        </w:rPr>
      </w:pPr>
    </w:p>
    <w:p w:rsidR="00FB7375" w:rsidRDefault="00EA147B">
      <w:pPr>
        <w:spacing w:before="176" w:line="269" w:lineRule="auto"/>
        <w:ind w:right="3" w:firstLine="418"/>
        <w:rPr>
          <w:rFonts w:ascii="宋体" w:eastAsia="宋体" w:hAnsi="宋体" w:cs="宋体"/>
          <w:color w:val="auto"/>
        </w:rPr>
      </w:pPr>
      <w:r>
        <w:rPr>
          <w:rFonts w:ascii="宋体" w:eastAsia="宋体" w:hAnsi="宋体" w:cs="宋体"/>
          <w:color w:val="auto"/>
        </w:rPr>
        <w:t>在履行合同过程中，由于发包人的下列原因造成工期延误的，承包人有权要求发包人延长工期</w:t>
      </w:r>
      <w:r>
        <w:rPr>
          <w:rFonts w:ascii="宋体" w:eastAsia="宋体" w:hAnsi="宋体" w:cs="宋体"/>
          <w:color w:val="auto"/>
          <w:spacing w:val="-1"/>
        </w:rPr>
        <w:t>和（或）增加费用，并支付合理利润。需要修订合同进度计划的，按照第</w:t>
      </w:r>
      <w:r>
        <w:rPr>
          <w:rFonts w:ascii="宋体" w:eastAsia="宋体" w:hAnsi="宋体" w:cs="宋体"/>
          <w:color w:val="auto"/>
          <w:spacing w:val="-1"/>
        </w:rPr>
        <w:t>10.2</w:t>
      </w:r>
      <w:r>
        <w:rPr>
          <w:rFonts w:ascii="宋体" w:eastAsia="宋体" w:hAnsi="宋体" w:cs="宋体"/>
          <w:color w:val="auto"/>
          <w:spacing w:val="-1"/>
        </w:rPr>
        <w:t>款的约定办理。</w:t>
      </w:r>
    </w:p>
    <w:p w:rsidR="00FB7375" w:rsidRDefault="00EA147B">
      <w:pPr>
        <w:spacing w:before="189" w:line="204" w:lineRule="auto"/>
        <w:ind w:firstLine="432"/>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10"/>
        </w:rPr>
        <w:t>l</w:t>
      </w:r>
      <w:r>
        <w:rPr>
          <w:rFonts w:ascii="宋体" w:eastAsia="宋体" w:hAnsi="宋体" w:cs="宋体"/>
          <w:color w:val="auto"/>
          <w:spacing w:val="-10"/>
        </w:rPr>
        <w:t>）增加合同工作内容；</w:t>
      </w:r>
    </w:p>
    <w:p w:rsidR="00FB7375" w:rsidRDefault="00EA147B">
      <w:pPr>
        <w:spacing w:before="166" w:line="204" w:lineRule="auto"/>
        <w:ind w:firstLine="4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）改变合同中任何一项工作的质量要求或其他特性；</w:t>
      </w:r>
    </w:p>
    <w:p w:rsidR="00FB7375" w:rsidRDefault="00EA147B">
      <w:pPr>
        <w:spacing w:before="168" w:line="204" w:lineRule="auto"/>
        <w:ind w:firstLine="4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3</w:t>
      </w:r>
      <w:r>
        <w:rPr>
          <w:rFonts w:ascii="宋体" w:eastAsia="宋体" w:hAnsi="宋体" w:cs="宋体"/>
          <w:color w:val="auto"/>
          <w:spacing w:val="-5"/>
        </w:rPr>
        <w:t>）发包人迟延提供材料、工程设备或变更交货地点的；</w:t>
      </w:r>
    </w:p>
    <w:p w:rsidR="00FB7375" w:rsidRDefault="00EA147B">
      <w:pPr>
        <w:spacing w:before="168" w:line="204" w:lineRule="auto"/>
        <w:ind w:firstLine="4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4</w:t>
      </w:r>
      <w:r>
        <w:rPr>
          <w:rFonts w:ascii="宋体" w:eastAsia="宋体" w:hAnsi="宋体" w:cs="宋体"/>
          <w:color w:val="auto"/>
          <w:spacing w:val="-7"/>
        </w:rPr>
        <w:t>）因发包人原因导致的暂停施工；</w:t>
      </w:r>
    </w:p>
    <w:p w:rsidR="00FB7375" w:rsidRDefault="00EA147B">
      <w:pPr>
        <w:spacing w:before="167" w:line="204" w:lineRule="auto"/>
        <w:ind w:firstLine="432"/>
        <w:rPr>
          <w:rFonts w:ascii="宋体" w:eastAsia="宋体" w:hAnsi="宋体" w:cs="宋体"/>
          <w:color w:val="auto"/>
        </w:rPr>
      </w:pPr>
      <w:r>
        <w:rPr>
          <w:rFonts w:ascii="宋体" w:eastAsia="宋体" w:hAnsi="宋体" w:cs="宋体"/>
          <w:color w:val="auto"/>
          <w:spacing w:val="-10"/>
          <w:w w:val="99"/>
        </w:rPr>
        <w:t>（</w:t>
      </w:r>
      <w:r>
        <w:rPr>
          <w:rFonts w:ascii="宋体" w:eastAsia="宋体" w:hAnsi="宋体" w:cs="宋体"/>
          <w:color w:val="auto"/>
          <w:spacing w:val="-10"/>
          <w:w w:val="99"/>
        </w:rPr>
        <w:t>5</w:t>
      </w:r>
      <w:r>
        <w:rPr>
          <w:rFonts w:ascii="宋体" w:eastAsia="宋体" w:hAnsi="宋体" w:cs="宋体"/>
          <w:color w:val="auto"/>
          <w:spacing w:val="-10"/>
          <w:w w:val="99"/>
        </w:rPr>
        <w:t>）提供图纸延误；</w:t>
      </w:r>
    </w:p>
    <w:p w:rsidR="00FB7375" w:rsidRDefault="00EA147B">
      <w:pPr>
        <w:spacing w:before="168" w:line="204" w:lineRule="auto"/>
        <w:ind w:firstLine="432"/>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6</w:t>
      </w:r>
      <w:r>
        <w:rPr>
          <w:rFonts w:ascii="宋体" w:eastAsia="宋体" w:hAnsi="宋体" w:cs="宋体"/>
          <w:color w:val="auto"/>
          <w:spacing w:val="-6"/>
        </w:rPr>
        <w:t>）未按合同约定及时支付预付款、进度款；</w:t>
      </w:r>
    </w:p>
    <w:p w:rsidR="00FB7375" w:rsidRDefault="00EA147B">
      <w:pPr>
        <w:spacing w:before="170" w:line="204" w:lineRule="auto"/>
        <w:ind w:firstLine="4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7)</w:t>
      </w:r>
      <w:r>
        <w:rPr>
          <w:rFonts w:ascii="宋体" w:eastAsia="宋体" w:hAnsi="宋体" w:cs="宋体"/>
          <w:color w:val="auto"/>
          <w:spacing w:val="-7"/>
        </w:rPr>
        <w:t>发包人造成工期延误的其他原因。</w:t>
      </w:r>
    </w:p>
    <w:p w:rsidR="00FB7375" w:rsidRDefault="00EA147B">
      <w:pPr>
        <w:spacing w:before="328" w:line="204" w:lineRule="auto"/>
        <w:ind w:firstLine="10"/>
        <w:outlineLvl w:val="1"/>
        <w:rPr>
          <w:color w:val="auto"/>
        </w:rPr>
      </w:pPr>
      <w:r>
        <w:rPr>
          <w:rFonts w:ascii="Times New Roman" w:eastAsia="Times New Roman" w:hAnsi="Times New Roman" w:cs="Times New Roman"/>
          <w:b/>
          <w:bCs/>
          <w:color w:val="auto"/>
          <w:spacing w:val="-3"/>
          <w:sz w:val="28"/>
          <w:szCs w:val="28"/>
        </w:rPr>
        <w:t>11.4</w:t>
      </w:r>
      <w:r>
        <w:rPr>
          <w:rFonts w:ascii="宋体" w:eastAsia="宋体" w:hAnsi="宋体" w:cs="宋体"/>
          <w:color w:val="auto"/>
          <w:spacing w:val="-3"/>
          <w:sz w:val="28"/>
          <w:szCs w:val="28"/>
        </w:rPr>
        <w:t>异常恶劣的气候条件</w:t>
      </w:r>
    </w:p>
    <w:p w:rsidR="00FB7375" w:rsidRDefault="00EA147B">
      <w:pPr>
        <w:spacing w:before="175" w:line="297" w:lineRule="auto"/>
        <w:ind w:right="143" w:firstLine="495"/>
        <w:rPr>
          <w:rFonts w:ascii="宋体" w:eastAsia="宋体" w:hAnsi="宋体" w:cs="宋体"/>
          <w:color w:val="auto"/>
        </w:rPr>
      </w:pPr>
      <w:r>
        <w:rPr>
          <w:rFonts w:ascii="宋体" w:eastAsia="宋体" w:hAnsi="宋体" w:cs="宋体"/>
          <w:color w:val="auto"/>
        </w:rPr>
        <w:t>11.4.1</w:t>
      </w:r>
      <w:r>
        <w:rPr>
          <w:rFonts w:ascii="宋体" w:eastAsia="宋体" w:hAnsi="宋体" w:cs="宋体"/>
          <w:color w:val="auto"/>
        </w:rPr>
        <w:t>当工程所在地发生危及施工安全的异常恶劣气候时，发包人和承包人应按本合同通</w:t>
      </w:r>
      <w:r>
        <w:rPr>
          <w:rFonts w:ascii="宋体" w:eastAsia="宋体" w:hAnsi="宋体" w:cs="宋体"/>
          <w:color w:val="auto"/>
        </w:rPr>
        <w:t xml:space="preserve">  </w:t>
      </w:r>
      <w:r>
        <w:rPr>
          <w:rFonts w:ascii="宋体" w:eastAsia="宋体" w:hAnsi="宋体" w:cs="宋体"/>
          <w:color w:val="auto"/>
          <w:spacing w:val="-1"/>
        </w:rPr>
        <w:t>用合同条款第</w:t>
      </w:r>
      <w:r>
        <w:rPr>
          <w:rFonts w:ascii="宋体" w:eastAsia="宋体" w:hAnsi="宋体" w:cs="宋体"/>
          <w:color w:val="auto"/>
          <w:spacing w:val="-1"/>
        </w:rPr>
        <w:t>12</w:t>
      </w:r>
      <w:r>
        <w:rPr>
          <w:rFonts w:ascii="宋体" w:eastAsia="宋体" w:hAnsi="宋体" w:cs="宋体"/>
          <w:color w:val="auto"/>
          <w:spacing w:val="-1"/>
        </w:rPr>
        <w:t>条的约定，及时采取暂停施工或部分暂停施工措施。异常恶劣气候条件解除后，承包人应及时安排复工。</w:t>
      </w:r>
    </w:p>
    <w:p w:rsidR="00FB7375" w:rsidRDefault="00EA147B">
      <w:pPr>
        <w:spacing w:before="188" w:line="352" w:lineRule="auto"/>
        <w:ind w:left="1" w:right="247" w:firstLine="493"/>
        <w:rPr>
          <w:rFonts w:ascii="宋体" w:eastAsia="宋体" w:hAnsi="宋体" w:cs="宋体"/>
          <w:color w:val="auto"/>
        </w:rPr>
      </w:pPr>
      <w:r>
        <w:rPr>
          <w:rFonts w:ascii="宋体" w:eastAsia="宋体" w:hAnsi="宋体" w:cs="宋体"/>
          <w:color w:val="auto"/>
        </w:rPr>
        <w:t>11.4.2</w:t>
      </w:r>
      <w:r>
        <w:rPr>
          <w:rFonts w:ascii="宋体" w:eastAsia="宋体" w:hAnsi="宋体" w:cs="宋体"/>
          <w:color w:val="auto"/>
        </w:rPr>
        <w:t>异常恶劣气候条件造成的工期延误和工程损坏，应由发包人与承包人参照本合同通</w:t>
      </w:r>
      <w:r>
        <w:rPr>
          <w:rFonts w:ascii="宋体" w:eastAsia="宋体" w:hAnsi="宋体" w:cs="宋体"/>
          <w:color w:val="auto"/>
        </w:rPr>
        <w:t xml:space="preserve"> </w:t>
      </w:r>
      <w:r>
        <w:rPr>
          <w:rFonts w:ascii="宋体" w:eastAsia="宋体" w:hAnsi="宋体" w:cs="宋体"/>
          <w:color w:val="auto"/>
          <w:spacing w:val="2"/>
        </w:rPr>
        <w:t>用合同条款第</w:t>
      </w:r>
      <w:r>
        <w:rPr>
          <w:rFonts w:ascii="宋体" w:eastAsia="宋体" w:hAnsi="宋体" w:cs="宋体"/>
          <w:color w:val="auto"/>
          <w:spacing w:val="2"/>
        </w:rPr>
        <w:t>21.3</w:t>
      </w:r>
      <w:r>
        <w:rPr>
          <w:rFonts w:ascii="宋体" w:eastAsia="宋体" w:hAnsi="宋体" w:cs="宋体"/>
          <w:color w:val="auto"/>
          <w:spacing w:val="2"/>
        </w:rPr>
        <w:t>款的约定协商处理。</w:t>
      </w:r>
    </w:p>
    <w:p w:rsidR="00FB7375" w:rsidRDefault="00EA147B">
      <w:pPr>
        <w:spacing w:line="204" w:lineRule="auto"/>
        <w:ind w:firstLine="435"/>
        <w:rPr>
          <w:rFonts w:ascii="宋体" w:eastAsia="宋体" w:hAnsi="宋体" w:cs="宋体"/>
          <w:color w:val="auto"/>
        </w:rPr>
      </w:pPr>
      <w:r>
        <w:rPr>
          <w:rFonts w:ascii="宋体" w:eastAsia="宋体" w:hAnsi="宋体" w:cs="宋体"/>
          <w:color w:val="auto"/>
          <w:spacing w:val="-1"/>
        </w:rPr>
        <w:t>11.4.3</w:t>
      </w:r>
      <w:r>
        <w:rPr>
          <w:rFonts w:ascii="宋体" w:eastAsia="宋体" w:hAnsi="宋体" w:cs="宋体"/>
          <w:color w:val="auto"/>
          <w:spacing w:val="-1"/>
        </w:rPr>
        <w:t>本合同工程界定异常恶劣气候条件的范围在专用合同条款中约定。</w:t>
      </w:r>
    </w:p>
    <w:p w:rsidR="00FB7375" w:rsidRDefault="00EA147B">
      <w:pPr>
        <w:spacing w:before="328" w:line="204" w:lineRule="auto"/>
        <w:ind w:firstLine="10"/>
        <w:outlineLvl w:val="1"/>
        <w:rPr>
          <w:color w:val="auto"/>
        </w:rPr>
      </w:pPr>
      <w:r>
        <w:rPr>
          <w:rFonts w:ascii="Times New Roman" w:eastAsia="Times New Roman" w:hAnsi="Times New Roman" w:cs="Times New Roman"/>
          <w:b/>
          <w:bCs/>
          <w:color w:val="auto"/>
          <w:spacing w:val="-3"/>
          <w:sz w:val="28"/>
          <w:szCs w:val="28"/>
        </w:rPr>
        <w:lastRenderedPageBreak/>
        <w:t>11.5</w:t>
      </w:r>
      <w:r>
        <w:rPr>
          <w:rFonts w:ascii="宋体" w:eastAsia="宋体" w:hAnsi="宋体" w:cs="宋体"/>
          <w:color w:val="auto"/>
          <w:spacing w:val="-3"/>
          <w:sz w:val="28"/>
          <w:szCs w:val="28"/>
        </w:rPr>
        <w:t>承包人的工期延误</w:t>
      </w:r>
    </w:p>
    <w:p w:rsidR="00FB7375" w:rsidRDefault="00EA147B">
      <w:pPr>
        <w:spacing w:before="174" w:line="352" w:lineRule="auto"/>
        <w:ind w:left="1" w:firstLine="443"/>
        <w:rPr>
          <w:rFonts w:ascii="宋体" w:eastAsia="宋体" w:hAnsi="宋体" w:cs="宋体"/>
          <w:color w:val="auto"/>
        </w:rPr>
      </w:pPr>
      <w:r>
        <w:rPr>
          <w:rFonts w:ascii="宋体" w:eastAsia="宋体" w:hAnsi="宋体" w:cs="宋体"/>
          <w:color w:va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w:t>
      </w:r>
      <w:r>
        <w:rPr>
          <w:rFonts w:ascii="宋体" w:eastAsia="宋体" w:hAnsi="宋体" w:cs="宋体"/>
          <w:color w:val="auto"/>
          <w:spacing w:val="-1"/>
        </w:rPr>
        <w:t>人支付逾期竣工违约金，不免除承包人完成工程及修补缺陷的义务。</w:t>
      </w:r>
    </w:p>
    <w:p w:rsidR="00FB7375" w:rsidRDefault="00EA147B">
      <w:pPr>
        <w:spacing w:before="162" w:line="204" w:lineRule="auto"/>
        <w:ind w:firstLine="10"/>
        <w:outlineLvl w:val="1"/>
        <w:rPr>
          <w:color w:val="auto"/>
        </w:rPr>
      </w:pPr>
      <w:r>
        <w:rPr>
          <w:rFonts w:ascii="Times New Roman" w:eastAsia="Times New Roman" w:hAnsi="Times New Roman" w:cs="Times New Roman"/>
          <w:b/>
          <w:bCs/>
          <w:color w:val="auto"/>
          <w:spacing w:val="-6"/>
          <w:sz w:val="28"/>
          <w:szCs w:val="28"/>
        </w:rPr>
        <w:t>11.6</w:t>
      </w:r>
      <w:r>
        <w:rPr>
          <w:rFonts w:ascii="宋体" w:eastAsia="宋体" w:hAnsi="宋体" w:cs="宋体"/>
          <w:color w:val="auto"/>
          <w:spacing w:val="-6"/>
          <w:sz w:val="28"/>
          <w:szCs w:val="28"/>
        </w:rPr>
        <w:t>工期提前</w:t>
      </w:r>
    </w:p>
    <w:p w:rsidR="00FB7375" w:rsidRDefault="00EA147B">
      <w:pPr>
        <w:spacing w:before="178" w:line="351" w:lineRule="auto"/>
        <w:ind w:right="247" w:firstLine="422"/>
        <w:rPr>
          <w:rFonts w:ascii="宋体" w:eastAsia="宋体" w:hAnsi="宋体" w:cs="宋体"/>
          <w:color w:val="auto"/>
        </w:rPr>
      </w:pPr>
      <w:r>
        <w:rPr>
          <w:rFonts w:ascii="宋体" w:eastAsia="宋体" w:hAnsi="宋体" w:cs="宋体"/>
          <w:color w:val="auto"/>
          <w:spacing w:val="-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FB7375" w:rsidRDefault="00EA147B">
      <w:pPr>
        <w:spacing w:line="204" w:lineRule="auto"/>
        <w:ind w:firstLine="423"/>
        <w:rPr>
          <w:rFonts w:ascii="宋体" w:eastAsia="宋体" w:hAnsi="宋体" w:cs="宋体"/>
          <w:color w:val="auto"/>
        </w:rPr>
      </w:pPr>
      <w:r>
        <w:rPr>
          <w:rFonts w:ascii="宋体" w:eastAsia="宋体" w:hAnsi="宋体" w:cs="宋体"/>
          <w:color w:val="auto"/>
          <w:spacing w:val="-1"/>
        </w:rPr>
        <w:t>发包人要求提前完工的，双方协商一致后应签订提前完工协议，协议内容包括：</w:t>
      </w:r>
    </w:p>
    <w:p w:rsidR="00FB7375" w:rsidRDefault="00EA147B">
      <w:pPr>
        <w:spacing w:before="169" w:line="204" w:lineRule="auto"/>
        <w:ind w:firstLine="591"/>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1</w:t>
      </w:r>
      <w:r>
        <w:rPr>
          <w:rFonts w:ascii="宋体" w:eastAsia="宋体" w:hAnsi="宋体" w:cs="宋体"/>
          <w:color w:val="auto"/>
          <w:spacing w:val="-7"/>
        </w:rPr>
        <w:t>）提前的时间和修订后的进度计划；</w:t>
      </w:r>
    </w:p>
    <w:p w:rsidR="00FB7375" w:rsidRDefault="00EA147B">
      <w:pPr>
        <w:spacing w:before="167" w:line="204" w:lineRule="auto"/>
        <w:ind w:firstLine="591"/>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10"/>
        </w:rPr>
        <w:t>2</w:t>
      </w:r>
      <w:r>
        <w:rPr>
          <w:rFonts w:ascii="宋体" w:eastAsia="宋体" w:hAnsi="宋体" w:cs="宋体"/>
          <w:color w:val="auto"/>
          <w:spacing w:val="-10"/>
        </w:rPr>
        <w:t>）承包人的赶工措施；</w:t>
      </w:r>
    </w:p>
    <w:p w:rsidR="00FB7375" w:rsidRDefault="00EA147B">
      <w:pPr>
        <w:spacing w:before="168" w:line="204" w:lineRule="auto"/>
        <w:ind w:firstLine="591"/>
        <w:rPr>
          <w:rFonts w:ascii="宋体" w:eastAsia="宋体" w:hAnsi="宋体" w:cs="宋体"/>
          <w:color w:val="auto"/>
        </w:rPr>
      </w:pPr>
      <w:r>
        <w:rPr>
          <w:rFonts w:ascii="宋体" w:eastAsia="宋体" w:hAnsi="宋体" w:cs="宋体"/>
          <w:color w:val="auto"/>
          <w:spacing w:val="-8"/>
        </w:rPr>
        <w:t>（</w:t>
      </w:r>
      <w:r>
        <w:rPr>
          <w:rFonts w:ascii="宋体" w:eastAsia="宋体" w:hAnsi="宋体" w:cs="宋体"/>
          <w:color w:val="auto"/>
          <w:spacing w:val="-8"/>
        </w:rPr>
        <w:t>3</w:t>
      </w:r>
      <w:r>
        <w:rPr>
          <w:rFonts w:ascii="宋体" w:eastAsia="宋体" w:hAnsi="宋体" w:cs="宋体"/>
          <w:color w:val="auto"/>
          <w:spacing w:val="-8"/>
        </w:rPr>
        <w:t>）发包人为赶工提供的条件；</w:t>
      </w:r>
    </w:p>
    <w:p w:rsidR="00FB7375" w:rsidRDefault="00EA147B">
      <w:pPr>
        <w:spacing w:before="124" w:line="204" w:lineRule="auto"/>
        <w:ind w:firstLine="586"/>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4</w:t>
      </w:r>
      <w:r>
        <w:rPr>
          <w:rFonts w:ascii="宋体" w:eastAsia="宋体" w:hAnsi="宋体" w:cs="宋体"/>
          <w:color w:val="auto"/>
          <w:spacing w:val="-7"/>
        </w:rPr>
        <w:t>）赶工费用（包括利润和奖金）。</w:t>
      </w:r>
    </w:p>
    <w:p w:rsidR="00FB7375" w:rsidRDefault="00EA147B">
      <w:pPr>
        <w:spacing w:before="196" w:line="204" w:lineRule="auto"/>
        <w:ind w:firstLine="12"/>
        <w:outlineLvl w:val="0"/>
        <w:rPr>
          <w:color w:val="auto"/>
        </w:rPr>
      </w:pPr>
      <w:bookmarkStart w:id="91" w:name="_bookmark93"/>
      <w:bookmarkStart w:id="92" w:name="_Toc19485"/>
      <w:bookmarkStart w:id="93" w:name="_Toc29454"/>
      <w:bookmarkEnd w:id="91"/>
      <w:r>
        <w:rPr>
          <w:rFonts w:ascii="Times New Roman" w:eastAsia="Times New Roman" w:hAnsi="Times New Roman" w:cs="Times New Roman"/>
          <w:b/>
          <w:bCs/>
          <w:color w:val="auto"/>
          <w:spacing w:val="-5"/>
          <w:sz w:val="32"/>
          <w:szCs w:val="32"/>
        </w:rPr>
        <w:t>12.</w:t>
      </w:r>
      <w:r>
        <w:rPr>
          <w:rFonts w:ascii="宋体" w:eastAsia="宋体" w:hAnsi="宋体" w:cs="宋体"/>
          <w:color w:val="auto"/>
          <w:spacing w:val="-5"/>
          <w:sz w:val="32"/>
          <w:szCs w:val="32"/>
        </w:rPr>
        <w:t>暂停施工</w:t>
      </w:r>
      <w:bookmarkEnd w:id="92"/>
      <w:bookmarkEnd w:id="93"/>
    </w:p>
    <w:p w:rsidR="00FB7375" w:rsidRDefault="00EA147B">
      <w:pPr>
        <w:spacing w:before="280" w:line="204" w:lineRule="auto"/>
        <w:ind w:firstLine="10"/>
        <w:outlineLvl w:val="1"/>
        <w:rPr>
          <w:color w:val="auto"/>
        </w:rPr>
      </w:pPr>
      <w:r>
        <w:rPr>
          <w:rFonts w:ascii="Times New Roman" w:eastAsia="Times New Roman" w:hAnsi="Times New Roman" w:cs="Times New Roman"/>
          <w:b/>
          <w:bCs/>
          <w:color w:val="auto"/>
          <w:spacing w:val="-2"/>
          <w:sz w:val="28"/>
          <w:szCs w:val="28"/>
        </w:rPr>
        <w:t>12.1</w:t>
      </w:r>
      <w:r>
        <w:rPr>
          <w:rFonts w:ascii="宋体" w:eastAsia="宋体" w:hAnsi="宋体" w:cs="宋体"/>
          <w:color w:val="auto"/>
          <w:spacing w:val="-2"/>
          <w:sz w:val="28"/>
          <w:szCs w:val="28"/>
        </w:rPr>
        <w:t>承包人暂停施工的责任</w:t>
      </w:r>
    </w:p>
    <w:p w:rsidR="00FB7375" w:rsidRDefault="00EA147B">
      <w:pPr>
        <w:spacing w:before="175" w:line="204" w:lineRule="auto"/>
        <w:ind w:firstLine="436"/>
        <w:rPr>
          <w:rFonts w:ascii="宋体" w:eastAsia="宋体" w:hAnsi="宋体" w:cs="宋体"/>
          <w:color w:val="auto"/>
        </w:rPr>
      </w:pPr>
      <w:r>
        <w:rPr>
          <w:rFonts w:ascii="宋体" w:eastAsia="宋体" w:hAnsi="宋体" w:cs="宋体"/>
          <w:color w:val="auto"/>
          <w:spacing w:val="-1"/>
        </w:rPr>
        <w:t>因下列暂停施工增加的费用和（或）工期延误由承包人承担：</w:t>
      </w:r>
    </w:p>
    <w:p w:rsidR="00FB7375" w:rsidRDefault="00EA147B">
      <w:pPr>
        <w:spacing w:before="169" w:line="204" w:lineRule="auto"/>
        <w:ind w:firstLine="459"/>
        <w:rPr>
          <w:rFonts w:ascii="宋体" w:eastAsia="宋体" w:hAnsi="宋体" w:cs="宋体"/>
          <w:color w:val="auto"/>
        </w:rPr>
      </w:pPr>
      <w:r>
        <w:rPr>
          <w:rFonts w:ascii="宋体" w:eastAsia="宋体" w:hAnsi="宋体" w:cs="宋体"/>
          <w:color w:val="auto"/>
          <w:spacing w:val="-8"/>
        </w:rPr>
        <w:t>（</w:t>
      </w:r>
      <w:r>
        <w:rPr>
          <w:rFonts w:ascii="宋体" w:eastAsia="宋体" w:hAnsi="宋体" w:cs="宋体"/>
          <w:color w:val="auto"/>
          <w:spacing w:val="-8"/>
        </w:rPr>
        <w:t>1</w:t>
      </w:r>
      <w:r>
        <w:rPr>
          <w:rFonts w:ascii="宋体" w:eastAsia="宋体" w:hAnsi="宋体" w:cs="宋体"/>
          <w:color w:val="auto"/>
          <w:spacing w:val="-8"/>
        </w:rPr>
        <w:t>）承包人违约引起的暂停施工；</w:t>
      </w:r>
    </w:p>
    <w:p w:rsidR="00FB7375" w:rsidRDefault="00EA147B">
      <w:pPr>
        <w:spacing w:before="166" w:line="204" w:lineRule="auto"/>
        <w:ind w:firstLine="459"/>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）由于承包人原因为工程合理施工和安全保障所必需的暂停施工；</w:t>
      </w:r>
    </w:p>
    <w:p w:rsidR="00FB7375" w:rsidRDefault="00EA147B">
      <w:pPr>
        <w:spacing w:before="169" w:line="204" w:lineRule="auto"/>
        <w:ind w:firstLine="459"/>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10"/>
        </w:rPr>
        <w:t>3</w:t>
      </w:r>
      <w:r>
        <w:rPr>
          <w:rFonts w:ascii="宋体" w:eastAsia="宋体" w:hAnsi="宋体" w:cs="宋体"/>
          <w:color w:val="auto"/>
          <w:spacing w:val="-10"/>
        </w:rPr>
        <w:t>）承包人擅自暂停施工；</w:t>
      </w:r>
    </w:p>
    <w:p w:rsidR="00FB7375" w:rsidRDefault="00EA147B">
      <w:pPr>
        <w:spacing w:before="169" w:line="204" w:lineRule="auto"/>
        <w:ind w:firstLine="459"/>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4</w:t>
      </w:r>
      <w:r>
        <w:rPr>
          <w:rFonts w:ascii="宋体" w:eastAsia="宋体" w:hAnsi="宋体" w:cs="宋体"/>
          <w:color w:val="auto"/>
          <w:spacing w:val="-7"/>
        </w:rPr>
        <w:t>）承包人其他原因引起的暂停施工；</w:t>
      </w:r>
    </w:p>
    <w:p w:rsidR="00FB7375" w:rsidRDefault="00EA147B">
      <w:pPr>
        <w:spacing w:before="166" w:line="204" w:lineRule="auto"/>
        <w:ind w:firstLine="459"/>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5)</w:t>
      </w:r>
      <w:r>
        <w:rPr>
          <w:rFonts w:ascii="宋体" w:eastAsia="宋体" w:hAnsi="宋体" w:cs="宋体"/>
          <w:color w:val="auto"/>
          <w:spacing w:val="-5"/>
        </w:rPr>
        <w:t>专用合同条款约定由承包人承担的其他暂停施工。</w:t>
      </w:r>
    </w:p>
    <w:p w:rsidR="00FB7375" w:rsidRDefault="00EA147B">
      <w:pPr>
        <w:spacing w:before="331" w:line="204" w:lineRule="auto"/>
        <w:ind w:firstLine="10"/>
        <w:outlineLvl w:val="1"/>
        <w:rPr>
          <w:color w:val="auto"/>
        </w:rPr>
      </w:pPr>
      <w:r>
        <w:rPr>
          <w:rFonts w:ascii="Times New Roman" w:eastAsia="Times New Roman" w:hAnsi="Times New Roman" w:cs="Times New Roman"/>
          <w:b/>
          <w:bCs/>
          <w:color w:val="auto"/>
          <w:spacing w:val="-2"/>
          <w:sz w:val="28"/>
          <w:szCs w:val="28"/>
        </w:rPr>
        <w:t>12.2</w:t>
      </w:r>
      <w:r>
        <w:rPr>
          <w:rFonts w:ascii="宋体" w:eastAsia="宋体" w:hAnsi="宋体" w:cs="宋体"/>
          <w:color w:val="auto"/>
          <w:spacing w:val="-2"/>
          <w:sz w:val="28"/>
          <w:szCs w:val="28"/>
        </w:rPr>
        <w:t>发包人暂停施工的责任</w:t>
      </w:r>
    </w:p>
    <w:p w:rsidR="00FB7375" w:rsidRDefault="00EA147B">
      <w:pPr>
        <w:spacing w:before="176" w:line="350" w:lineRule="auto"/>
        <w:ind w:right="352" w:firstLine="505"/>
        <w:rPr>
          <w:rFonts w:ascii="宋体" w:eastAsia="宋体" w:hAnsi="宋体" w:cs="宋体"/>
          <w:color w:val="auto"/>
        </w:rPr>
      </w:pPr>
      <w:r>
        <w:rPr>
          <w:rFonts w:ascii="宋体" w:eastAsia="宋体" w:hAnsi="宋体" w:cs="宋体"/>
          <w:color w:val="auto"/>
          <w:spacing w:val="-3"/>
        </w:rPr>
        <w:t>由于发包人原因引起的暂停施工造成工期延误，承包人有权要求发包人延长工期和（或）增</w:t>
      </w:r>
      <w:r>
        <w:rPr>
          <w:rFonts w:ascii="宋体" w:eastAsia="宋体" w:hAnsi="宋体" w:cs="宋体"/>
          <w:color w:val="auto"/>
          <w:spacing w:val="-1"/>
        </w:rPr>
        <w:t>加费用，并支付合理利润。</w:t>
      </w:r>
    </w:p>
    <w:p w:rsidR="00FB7375" w:rsidRDefault="00EA147B">
      <w:pPr>
        <w:spacing w:before="2" w:line="204" w:lineRule="auto"/>
        <w:ind w:firstLine="481"/>
        <w:rPr>
          <w:rFonts w:ascii="宋体" w:eastAsia="宋体" w:hAnsi="宋体" w:cs="宋体"/>
          <w:color w:val="auto"/>
        </w:rPr>
      </w:pPr>
      <w:r>
        <w:rPr>
          <w:rFonts w:ascii="宋体" w:eastAsia="宋体" w:hAnsi="宋体" w:cs="宋体"/>
          <w:color w:val="auto"/>
        </w:rPr>
        <w:t>属于下列任何一种情况引起的暂停施工，均为发包人的责任：</w:t>
      </w:r>
    </w:p>
    <w:p w:rsidR="00FB7375" w:rsidRDefault="00EA147B">
      <w:pPr>
        <w:spacing w:before="169" w:line="204" w:lineRule="auto"/>
        <w:ind w:firstLine="517"/>
        <w:rPr>
          <w:rFonts w:ascii="宋体" w:eastAsia="宋体" w:hAnsi="宋体" w:cs="宋体"/>
          <w:color w:val="auto"/>
        </w:rPr>
      </w:pPr>
      <w:r>
        <w:rPr>
          <w:rFonts w:ascii="宋体" w:eastAsia="宋体" w:hAnsi="宋体" w:cs="宋体"/>
          <w:color w:val="auto"/>
          <w:spacing w:val="-3"/>
        </w:rPr>
        <w:t>(1)</w:t>
      </w:r>
      <w:r>
        <w:rPr>
          <w:rFonts w:ascii="宋体" w:eastAsia="宋体" w:hAnsi="宋体" w:cs="宋体"/>
          <w:color w:val="auto"/>
          <w:spacing w:val="-3"/>
        </w:rPr>
        <w:t>由于发包人违约引起的暂停施工；</w:t>
      </w:r>
    </w:p>
    <w:p w:rsidR="00FB7375" w:rsidRDefault="00EA147B">
      <w:pPr>
        <w:spacing w:before="167" w:line="204" w:lineRule="auto"/>
        <w:ind w:firstLine="517"/>
        <w:rPr>
          <w:rFonts w:ascii="宋体" w:eastAsia="宋体" w:hAnsi="宋体" w:cs="宋体"/>
          <w:color w:val="auto"/>
        </w:rPr>
      </w:pPr>
      <w:r>
        <w:rPr>
          <w:rFonts w:ascii="宋体" w:eastAsia="宋体" w:hAnsi="宋体" w:cs="宋体"/>
          <w:color w:val="auto"/>
          <w:spacing w:val="-2"/>
        </w:rPr>
        <w:t>(2)</w:t>
      </w:r>
      <w:r>
        <w:rPr>
          <w:rFonts w:ascii="宋体" w:eastAsia="宋体" w:hAnsi="宋体" w:cs="宋体"/>
          <w:color w:val="auto"/>
          <w:spacing w:val="-2"/>
        </w:rPr>
        <w:t>由于不可抗力的自然或社会因素引起的暂停施工；</w:t>
      </w:r>
    </w:p>
    <w:p w:rsidR="00FB7375" w:rsidRDefault="00EA147B">
      <w:pPr>
        <w:spacing w:before="168" w:line="204" w:lineRule="auto"/>
        <w:ind w:firstLine="517"/>
        <w:rPr>
          <w:rFonts w:ascii="宋体" w:eastAsia="宋体" w:hAnsi="宋体" w:cs="宋体"/>
          <w:color w:val="auto"/>
        </w:rPr>
      </w:pPr>
      <w:r>
        <w:rPr>
          <w:rFonts w:ascii="宋体" w:eastAsia="宋体" w:hAnsi="宋体" w:cs="宋体"/>
          <w:color w:val="auto"/>
          <w:spacing w:val="-2"/>
        </w:rPr>
        <w:t>(3)</w:t>
      </w:r>
      <w:r>
        <w:rPr>
          <w:rFonts w:ascii="宋体" w:eastAsia="宋体" w:hAnsi="宋体" w:cs="宋体"/>
          <w:color w:val="auto"/>
          <w:spacing w:val="-2"/>
        </w:rPr>
        <w:t>专用合同条款中约定的其它由于发包人原因引起的暂停施工。</w:t>
      </w:r>
    </w:p>
    <w:p w:rsidR="00FB7375" w:rsidRDefault="00EA147B">
      <w:pPr>
        <w:spacing w:before="331" w:line="204" w:lineRule="auto"/>
        <w:ind w:firstLine="10"/>
        <w:outlineLvl w:val="1"/>
        <w:rPr>
          <w:rFonts w:ascii="宋体" w:eastAsia="宋体" w:hAnsi="宋体" w:cs="宋体"/>
          <w:color w:val="auto"/>
          <w:spacing w:val="-2"/>
          <w:sz w:val="28"/>
          <w:szCs w:val="28"/>
        </w:rPr>
      </w:pPr>
      <w:r>
        <w:rPr>
          <w:rFonts w:ascii="Times New Roman" w:eastAsia="Times New Roman" w:hAnsi="Times New Roman" w:cs="Times New Roman"/>
          <w:b/>
          <w:bCs/>
          <w:color w:val="auto"/>
          <w:spacing w:val="-2"/>
          <w:sz w:val="28"/>
          <w:szCs w:val="28"/>
        </w:rPr>
        <w:t>12.3</w:t>
      </w:r>
      <w:r>
        <w:rPr>
          <w:rFonts w:ascii="宋体" w:eastAsia="宋体" w:hAnsi="宋体" w:cs="宋体"/>
          <w:color w:val="auto"/>
          <w:spacing w:val="-2"/>
          <w:sz w:val="28"/>
          <w:szCs w:val="28"/>
        </w:rPr>
        <w:t>监理人暂停施工指示</w:t>
      </w:r>
    </w:p>
    <w:p w:rsidR="00FB7375" w:rsidRDefault="00EA147B">
      <w:pPr>
        <w:spacing w:before="331" w:line="360" w:lineRule="auto"/>
        <w:ind w:firstLine="10"/>
        <w:outlineLvl w:val="1"/>
        <w:rPr>
          <w:rFonts w:ascii="宋体" w:eastAsia="宋体" w:hAnsi="宋体" w:cs="宋体"/>
          <w:color w:val="auto"/>
        </w:rPr>
      </w:pPr>
      <w:r>
        <w:rPr>
          <w:rFonts w:ascii="宋体" w:eastAsia="宋体" w:hAnsi="宋体" w:cs="宋体"/>
          <w:color w:val="auto"/>
          <w:spacing w:val="-3"/>
        </w:rPr>
        <w:t>12.3.1</w:t>
      </w:r>
      <w:r>
        <w:rPr>
          <w:rFonts w:ascii="宋体" w:eastAsia="宋体" w:hAnsi="宋体" w:cs="宋体"/>
          <w:color w:val="auto"/>
          <w:spacing w:val="-3"/>
        </w:rPr>
        <w:t>监理人认为有必要时，可向承包人作出暂停施工的指示，承包人应按监理人指示暂停施</w:t>
      </w:r>
      <w:r>
        <w:rPr>
          <w:rFonts w:ascii="宋体" w:eastAsia="宋体" w:hAnsi="宋体" w:cs="宋体"/>
          <w:color w:val="auto"/>
          <w:spacing w:val="-2"/>
        </w:rPr>
        <w:t>工。不论由于何种原因引起的暂停施工，暂停施工期间承包人应负责妥善保护工程并提供安全保障。</w:t>
      </w:r>
    </w:p>
    <w:p w:rsidR="00FB7375" w:rsidRDefault="00EA147B">
      <w:pPr>
        <w:spacing w:before="4" w:line="351" w:lineRule="auto"/>
        <w:ind w:right="105" w:firstLine="435"/>
        <w:rPr>
          <w:rFonts w:ascii="宋体" w:eastAsia="宋体" w:hAnsi="宋体" w:cs="宋体"/>
          <w:color w:val="auto"/>
        </w:rPr>
      </w:pPr>
      <w:r>
        <w:rPr>
          <w:rFonts w:ascii="宋体" w:eastAsia="宋体" w:hAnsi="宋体" w:cs="宋体"/>
          <w:color w:val="auto"/>
          <w:spacing w:val="-3"/>
        </w:rPr>
        <w:lastRenderedPageBreak/>
        <w:t>12.3.2</w:t>
      </w:r>
      <w:r>
        <w:rPr>
          <w:rFonts w:ascii="宋体" w:eastAsia="宋体" w:hAnsi="宋体" w:cs="宋体"/>
          <w:color w:val="auto"/>
          <w:spacing w:val="-3"/>
        </w:rPr>
        <w:t>由于发包人的原因发生暂停施工的紧急情况，且监理人未及时下达暂停施工指示的，承包人可先暂停施工，并及时向监理人提出暂停施工的书面请求。监理人应在</w:t>
      </w:r>
      <w:r>
        <w:rPr>
          <w:rFonts w:ascii="宋体" w:eastAsia="宋体" w:hAnsi="宋体" w:cs="宋体"/>
          <w:color w:val="auto"/>
          <w:spacing w:val="-3"/>
        </w:rPr>
        <w:t>接到书面请求后的</w:t>
      </w:r>
      <w:r>
        <w:rPr>
          <w:rFonts w:ascii="宋体" w:eastAsia="宋体" w:hAnsi="宋体" w:cs="宋体"/>
          <w:color w:val="auto"/>
          <w:spacing w:val="-3"/>
        </w:rPr>
        <w:t xml:space="preserve"> 24</w:t>
      </w:r>
      <w:r>
        <w:rPr>
          <w:rFonts w:ascii="宋体" w:eastAsia="宋体" w:hAnsi="宋体" w:cs="宋体"/>
          <w:color w:val="auto"/>
          <w:spacing w:val="-3"/>
        </w:rPr>
        <w:t>小</w:t>
      </w:r>
      <w:r>
        <w:rPr>
          <w:rFonts w:ascii="宋体" w:eastAsia="宋体" w:hAnsi="宋体" w:cs="宋体"/>
          <w:color w:val="auto"/>
          <w:spacing w:val="-1"/>
        </w:rPr>
        <w:t>时内予以答复，逾期未答复的，视为同意承包人的暂停施工请求。</w:t>
      </w:r>
    </w:p>
    <w:p w:rsidR="00FB7375" w:rsidRDefault="00EA147B">
      <w:pPr>
        <w:spacing w:before="163" w:line="204" w:lineRule="auto"/>
        <w:ind w:firstLine="10"/>
        <w:outlineLvl w:val="1"/>
        <w:rPr>
          <w:color w:val="auto"/>
        </w:rPr>
      </w:pPr>
      <w:r>
        <w:rPr>
          <w:rFonts w:ascii="Times New Roman" w:eastAsia="Times New Roman" w:hAnsi="Times New Roman" w:cs="Times New Roman"/>
          <w:b/>
          <w:bCs/>
          <w:color w:val="auto"/>
          <w:spacing w:val="-3"/>
          <w:sz w:val="28"/>
          <w:szCs w:val="28"/>
        </w:rPr>
        <w:t>12.4</w:t>
      </w:r>
      <w:r>
        <w:rPr>
          <w:rFonts w:ascii="宋体" w:eastAsia="宋体" w:hAnsi="宋体" w:cs="宋体"/>
          <w:color w:val="auto"/>
          <w:spacing w:val="-3"/>
          <w:sz w:val="28"/>
          <w:szCs w:val="28"/>
        </w:rPr>
        <w:t>暂停施工后的复工</w:t>
      </w:r>
    </w:p>
    <w:p w:rsidR="00FB7375" w:rsidRDefault="00EA147B">
      <w:pPr>
        <w:spacing w:before="177" w:line="351" w:lineRule="auto"/>
        <w:ind w:left="1" w:firstLine="433"/>
        <w:rPr>
          <w:rFonts w:ascii="宋体" w:eastAsia="宋体" w:hAnsi="宋体" w:cs="宋体"/>
          <w:color w:val="auto"/>
        </w:rPr>
      </w:pPr>
      <w:r>
        <w:rPr>
          <w:rFonts w:ascii="宋体" w:eastAsia="宋体" w:hAnsi="宋体" w:cs="宋体"/>
          <w:color w:val="auto"/>
          <w:spacing w:val="-5"/>
        </w:rPr>
        <w:t>12.4.1</w:t>
      </w:r>
      <w:r>
        <w:rPr>
          <w:rFonts w:ascii="宋体" w:eastAsia="宋体" w:hAnsi="宋体" w:cs="宋体"/>
          <w:color w:val="auto"/>
          <w:spacing w:val="-5"/>
        </w:rPr>
        <w:t>暂停施工后，监理人应与发包人和承包人协商，采取有效措施积极消除暂停施工的影响。</w:t>
      </w:r>
      <w:r>
        <w:rPr>
          <w:rFonts w:ascii="宋体" w:eastAsia="宋体" w:hAnsi="宋体" w:cs="宋体"/>
          <w:color w:val="auto"/>
        </w:rPr>
        <w:t>当工程具备复工条件时，监理人应立即向承包人发出复工通知。承包人收到复工通知后，应在监理</w:t>
      </w:r>
      <w:r>
        <w:rPr>
          <w:rFonts w:ascii="宋体" w:eastAsia="宋体" w:hAnsi="宋体" w:cs="宋体"/>
          <w:color w:val="auto"/>
          <w:spacing w:val="-1"/>
        </w:rPr>
        <w:t>人指定的期限内复工。</w:t>
      </w:r>
    </w:p>
    <w:p w:rsidR="00FB7375" w:rsidRDefault="00EA147B">
      <w:pPr>
        <w:spacing w:before="2" w:line="352" w:lineRule="auto"/>
        <w:ind w:left="16" w:right="105" w:firstLine="419"/>
        <w:rPr>
          <w:rFonts w:ascii="宋体" w:eastAsia="宋体" w:hAnsi="宋体" w:cs="宋体"/>
          <w:color w:val="auto"/>
        </w:rPr>
      </w:pPr>
      <w:r>
        <w:rPr>
          <w:rFonts w:ascii="宋体" w:eastAsia="宋体" w:hAnsi="宋体" w:cs="宋体"/>
          <w:color w:val="auto"/>
          <w:spacing w:val="-3"/>
        </w:rPr>
        <w:t>12.4.2</w:t>
      </w:r>
      <w:r>
        <w:rPr>
          <w:rFonts w:ascii="宋体" w:eastAsia="宋体" w:hAnsi="宋体" w:cs="宋体"/>
          <w:color w:val="auto"/>
          <w:spacing w:val="-3"/>
        </w:rPr>
        <w:t>承包人无故拖延和拒绝复工的，由此增加的费用和工期延误由承包人承担；因发包人原</w:t>
      </w:r>
      <w:r>
        <w:rPr>
          <w:rFonts w:ascii="宋体" w:eastAsia="宋体" w:hAnsi="宋体" w:cs="宋体"/>
          <w:color w:val="auto"/>
          <w:spacing w:val="-1"/>
        </w:rPr>
        <w:t>因无法按时复工的，承包人有权要求发包人延长工期和（或）增加费用，并支付合理利润。</w:t>
      </w:r>
    </w:p>
    <w:p w:rsidR="00FB7375" w:rsidRDefault="00EA147B">
      <w:pPr>
        <w:spacing w:before="56" w:line="204" w:lineRule="auto"/>
        <w:ind w:firstLine="11"/>
        <w:outlineLvl w:val="1"/>
        <w:rPr>
          <w:color w:val="auto"/>
        </w:rPr>
      </w:pPr>
      <w:r>
        <w:rPr>
          <w:rFonts w:ascii="Times New Roman" w:eastAsia="Times New Roman" w:hAnsi="Times New Roman" w:cs="Times New Roman"/>
          <w:b/>
          <w:bCs/>
          <w:color w:val="auto"/>
          <w:spacing w:val="-4"/>
          <w:sz w:val="28"/>
          <w:szCs w:val="28"/>
        </w:rPr>
        <w:t>12.5</w:t>
      </w:r>
      <w:r>
        <w:rPr>
          <w:rFonts w:ascii="宋体" w:eastAsia="宋体" w:hAnsi="宋体" w:cs="宋体"/>
          <w:color w:val="auto"/>
          <w:spacing w:val="-4"/>
          <w:sz w:val="28"/>
          <w:szCs w:val="28"/>
        </w:rPr>
        <w:t>暂停施工持续</w:t>
      </w:r>
      <w:r>
        <w:rPr>
          <w:rFonts w:ascii="Times New Roman" w:eastAsia="Times New Roman" w:hAnsi="Times New Roman" w:cs="Times New Roman"/>
          <w:b/>
          <w:bCs/>
          <w:color w:val="auto"/>
          <w:spacing w:val="-4"/>
          <w:sz w:val="28"/>
          <w:szCs w:val="28"/>
        </w:rPr>
        <w:t>56</w:t>
      </w:r>
      <w:r>
        <w:rPr>
          <w:rFonts w:ascii="宋体" w:eastAsia="宋体" w:hAnsi="宋体" w:cs="宋体"/>
          <w:color w:val="auto"/>
          <w:spacing w:val="-4"/>
          <w:sz w:val="28"/>
          <w:szCs w:val="28"/>
        </w:rPr>
        <w:t>天以上</w:t>
      </w:r>
    </w:p>
    <w:p w:rsidR="00FB7375" w:rsidRDefault="00EA147B">
      <w:pPr>
        <w:spacing w:before="175" w:line="352" w:lineRule="auto"/>
        <w:ind w:firstLine="437"/>
        <w:rPr>
          <w:rFonts w:ascii="宋体" w:eastAsia="宋体" w:hAnsi="宋体" w:cs="宋体"/>
          <w:color w:val="auto"/>
        </w:rPr>
      </w:pPr>
      <w:r>
        <w:rPr>
          <w:rFonts w:ascii="宋体" w:eastAsia="宋体" w:hAnsi="宋体" w:cs="宋体"/>
          <w:color w:val="auto"/>
          <w:spacing w:val="1"/>
        </w:rPr>
        <w:t>12.5.1</w:t>
      </w:r>
      <w:r>
        <w:rPr>
          <w:rFonts w:ascii="宋体" w:eastAsia="宋体" w:hAnsi="宋体" w:cs="宋体"/>
          <w:color w:val="auto"/>
          <w:spacing w:val="1"/>
        </w:rPr>
        <w:t>监理人发出暂停施工指示后</w:t>
      </w:r>
      <w:r>
        <w:rPr>
          <w:rFonts w:ascii="宋体" w:eastAsia="宋体" w:hAnsi="宋体" w:cs="宋体"/>
          <w:color w:val="auto"/>
          <w:spacing w:val="1"/>
        </w:rPr>
        <w:t>56</w:t>
      </w:r>
      <w:r>
        <w:rPr>
          <w:rFonts w:ascii="宋体" w:eastAsia="宋体" w:hAnsi="宋体" w:cs="宋体"/>
          <w:color w:val="auto"/>
          <w:spacing w:val="1"/>
        </w:rPr>
        <w:t>天内未向承包人发出复工通知，除了该项停工属于第</w:t>
      </w:r>
      <w:r>
        <w:rPr>
          <w:rFonts w:ascii="宋体" w:eastAsia="宋体" w:hAnsi="宋体" w:cs="宋体"/>
          <w:color w:val="auto"/>
          <w:spacing w:val="-1"/>
        </w:rPr>
        <w:t>12.1</w:t>
      </w:r>
      <w:r>
        <w:rPr>
          <w:rFonts w:ascii="宋体" w:eastAsia="宋体" w:hAnsi="宋体" w:cs="宋体"/>
          <w:color w:val="auto"/>
          <w:spacing w:val="-1"/>
        </w:rPr>
        <w:t>款的情况外，承包人可向监理人提交书面通知，要求监理人在收到书面通知后</w:t>
      </w:r>
      <w:r>
        <w:rPr>
          <w:rFonts w:ascii="宋体" w:eastAsia="宋体" w:hAnsi="宋体" w:cs="宋体"/>
          <w:color w:val="auto"/>
          <w:spacing w:val="-1"/>
        </w:rPr>
        <w:t>28</w:t>
      </w:r>
      <w:r>
        <w:rPr>
          <w:rFonts w:ascii="宋体" w:eastAsia="宋体" w:hAnsi="宋体" w:cs="宋体"/>
          <w:color w:val="auto"/>
          <w:spacing w:val="-1"/>
        </w:rPr>
        <w:t>天内准许已</w:t>
      </w:r>
      <w:r>
        <w:rPr>
          <w:rFonts w:ascii="宋体" w:eastAsia="宋体" w:hAnsi="宋体" w:cs="宋体"/>
          <w:color w:val="auto"/>
        </w:rPr>
        <w:t xml:space="preserve"> </w:t>
      </w:r>
      <w:r>
        <w:rPr>
          <w:rFonts w:ascii="宋体" w:eastAsia="宋体" w:hAnsi="宋体" w:cs="宋体"/>
          <w:color w:val="auto"/>
        </w:rPr>
        <w:t>暂停施工的工程或其中一部分工程继续施工。如监理人逾期不予批准，则承包人可以通知监理人，</w:t>
      </w:r>
      <w:r>
        <w:rPr>
          <w:rFonts w:ascii="宋体" w:eastAsia="宋体" w:hAnsi="宋体" w:cs="宋体"/>
          <w:color w:val="auto"/>
          <w:spacing w:val="-1"/>
        </w:rPr>
        <w:t>将工程受影响的部分视为按第</w:t>
      </w:r>
      <w:r>
        <w:rPr>
          <w:rFonts w:ascii="宋体" w:eastAsia="宋体" w:hAnsi="宋体" w:cs="宋体"/>
          <w:color w:val="auto"/>
          <w:spacing w:val="-1"/>
        </w:rPr>
        <w:t>15.1(l</w:t>
      </w:r>
      <w:r>
        <w:rPr>
          <w:rFonts w:ascii="宋体" w:eastAsia="宋体" w:hAnsi="宋体" w:cs="宋体"/>
          <w:color w:val="auto"/>
          <w:spacing w:val="-1"/>
        </w:rPr>
        <w:t>）项的可取消工作。如暂停施工影响到整个工程，可视为发包</w:t>
      </w:r>
      <w:r>
        <w:rPr>
          <w:rFonts w:ascii="宋体" w:eastAsia="宋体" w:hAnsi="宋体" w:cs="宋体"/>
          <w:color w:val="auto"/>
          <w:spacing w:val="-2"/>
        </w:rPr>
        <w:t>人违约，应按第</w:t>
      </w:r>
      <w:r>
        <w:rPr>
          <w:rFonts w:ascii="宋体" w:eastAsia="宋体" w:hAnsi="宋体" w:cs="宋体"/>
          <w:color w:val="auto"/>
          <w:spacing w:val="-2"/>
        </w:rPr>
        <w:t>22.2</w:t>
      </w:r>
      <w:r>
        <w:rPr>
          <w:rFonts w:ascii="宋体" w:eastAsia="宋体" w:hAnsi="宋体" w:cs="宋体"/>
          <w:color w:val="auto"/>
          <w:spacing w:val="-2"/>
        </w:rPr>
        <w:t>款的规定办理。</w:t>
      </w:r>
    </w:p>
    <w:p w:rsidR="00FB7375" w:rsidRDefault="00EA147B">
      <w:pPr>
        <w:spacing w:before="1" w:line="350" w:lineRule="auto"/>
        <w:ind w:left="4" w:right="2" w:firstLine="433"/>
        <w:rPr>
          <w:rFonts w:ascii="宋体" w:eastAsia="宋体" w:hAnsi="宋体" w:cs="宋体"/>
          <w:color w:val="auto"/>
        </w:rPr>
      </w:pPr>
      <w:r>
        <w:rPr>
          <w:rFonts w:ascii="宋体" w:eastAsia="宋体" w:hAnsi="宋体" w:cs="宋体"/>
          <w:color w:val="auto"/>
          <w:spacing w:val="-3"/>
        </w:rPr>
        <w:t>12.5.2</w:t>
      </w:r>
      <w:r>
        <w:rPr>
          <w:rFonts w:ascii="宋体" w:eastAsia="宋体" w:hAnsi="宋体" w:cs="宋体"/>
          <w:color w:val="auto"/>
          <w:spacing w:val="-3"/>
        </w:rPr>
        <w:t>由于承包人责任引起的暂停施工，如承包人在收到监理人暂停施工指示后</w:t>
      </w:r>
      <w:r>
        <w:rPr>
          <w:rFonts w:ascii="宋体" w:eastAsia="宋体" w:hAnsi="宋体" w:cs="宋体"/>
          <w:color w:val="auto"/>
          <w:spacing w:val="-3"/>
        </w:rPr>
        <w:t>56</w:t>
      </w:r>
      <w:r>
        <w:rPr>
          <w:rFonts w:ascii="宋体" w:eastAsia="宋体" w:hAnsi="宋体" w:cs="宋体"/>
          <w:color w:val="auto"/>
          <w:spacing w:val="-3"/>
        </w:rPr>
        <w:t>天内不认</w:t>
      </w:r>
      <w:r>
        <w:rPr>
          <w:rFonts w:ascii="宋体" w:eastAsia="宋体" w:hAnsi="宋体" w:cs="宋体"/>
          <w:color w:val="auto"/>
          <w:spacing w:val="-1"/>
        </w:rPr>
        <w:t>真采取有效的复工措施，造成工期延误，可视为承包人违约，应按第</w:t>
      </w:r>
      <w:r>
        <w:rPr>
          <w:rFonts w:ascii="宋体" w:eastAsia="宋体" w:hAnsi="宋体" w:cs="宋体"/>
          <w:color w:val="auto"/>
          <w:spacing w:val="-1"/>
        </w:rPr>
        <w:t>22.1</w:t>
      </w:r>
      <w:r>
        <w:rPr>
          <w:rFonts w:ascii="宋体" w:eastAsia="宋体" w:hAnsi="宋体" w:cs="宋体"/>
          <w:color w:val="auto"/>
          <w:spacing w:val="-1"/>
        </w:rPr>
        <w:t>款的约定办理。</w:t>
      </w:r>
    </w:p>
    <w:p w:rsidR="00FB7375" w:rsidRDefault="00EA147B">
      <w:pPr>
        <w:spacing w:before="32" w:line="204" w:lineRule="auto"/>
        <w:ind w:firstLine="14"/>
        <w:outlineLvl w:val="0"/>
        <w:rPr>
          <w:color w:val="auto"/>
        </w:rPr>
      </w:pPr>
      <w:bookmarkStart w:id="94" w:name="_bookmark94"/>
      <w:bookmarkStart w:id="95" w:name="_Toc29076"/>
      <w:bookmarkStart w:id="96" w:name="_Toc23387"/>
      <w:bookmarkEnd w:id="94"/>
      <w:r>
        <w:rPr>
          <w:rFonts w:ascii="Times New Roman" w:eastAsia="Times New Roman" w:hAnsi="Times New Roman" w:cs="Times New Roman"/>
          <w:b/>
          <w:bCs/>
          <w:color w:val="auto"/>
          <w:spacing w:val="-5"/>
          <w:sz w:val="32"/>
          <w:szCs w:val="32"/>
        </w:rPr>
        <w:t>13.</w:t>
      </w:r>
      <w:r>
        <w:rPr>
          <w:rFonts w:ascii="宋体" w:eastAsia="宋体" w:hAnsi="宋体" w:cs="宋体"/>
          <w:color w:val="auto"/>
          <w:spacing w:val="-5"/>
          <w:sz w:val="32"/>
          <w:szCs w:val="32"/>
        </w:rPr>
        <w:t>工程质量</w:t>
      </w:r>
      <w:bookmarkEnd w:id="95"/>
      <w:bookmarkEnd w:id="96"/>
    </w:p>
    <w:p w:rsidR="00FB7375" w:rsidRDefault="00EA147B">
      <w:pPr>
        <w:spacing w:before="280" w:line="204" w:lineRule="auto"/>
        <w:ind w:firstLine="11"/>
        <w:outlineLvl w:val="1"/>
        <w:rPr>
          <w:color w:val="auto"/>
        </w:rPr>
      </w:pPr>
      <w:r>
        <w:rPr>
          <w:rFonts w:ascii="Times New Roman" w:eastAsia="Times New Roman" w:hAnsi="Times New Roman" w:cs="Times New Roman"/>
          <w:b/>
          <w:bCs/>
          <w:color w:val="auto"/>
          <w:spacing w:val="-3"/>
          <w:sz w:val="28"/>
          <w:szCs w:val="28"/>
        </w:rPr>
        <w:t>13.1</w:t>
      </w:r>
      <w:r>
        <w:rPr>
          <w:rFonts w:ascii="宋体" w:eastAsia="宋体" w:hAnsi="宋体" w:cs="宋体"/>
          <w:color w:val="auto"/>
          <w:spacing w:val="-3"/>
          <w:sz w:val="28"/>
          <w:szCs w:val="28"/>
        </w:rPr>
        <w:t>工程质量要求</w:t>
      </w:r>
    </w:p>
    <w:p w:rsidR="00FB7375" w:rsidRDefault="00EA147B">
      <w:pPr>
        <w:spacing w:before="173" w:line="204" w:lineRule="auto"/>
        <w:ind w:firstLine="437"/>
        <w:rPr>
          <w:rFonts w:ascii="宋体" w:eastAsia="宋体" w:hAnsi="宋体" w:cs="宋体"/>
          <w:color w:val="auto"/>
        </w:rPr>
      </w:pPr>
      <w:r>
        <w:rPr>
          <w:rFonts w:ascii="宋体" w:eastAsia="宋体" w:hAnsi="宋体" w:cs="宋体"/>
          <w:color w:val="auto"/>
          <w:spacing w:val="-2"/>
        </w:rPr>
        <w:t>13.1.1</w:t>
      </w:r>
      <w:r>
        <w:rPr>
          <w:rFonts w:ascii="宋体" w:eastAsia="宋体" w:hAnsi="宋体" w:cs="宋体"/>
          <w:color w:val="auto"/>
          <w:spacing w:val="-2"/>
        </w:rPr>
        <w:t>工程质量验收按合同约定验收标准执行。</w:t>
      </w:r>
    </w:p>
    <w:p w:rsidR="00FB7375" w:rsidRDefault="00EA147B">
      <w:pPr>
        <w:spacing w:before="169" w:line="269" w:lineRule="auto"/>
        <w:ind w:left="3" w:firstLine="433"/>
        <w:rPr>
          <w:rFonts w:ascii="宋体" w:eastAsia="宋体" w:hAnsi="宋体" w:cs="宋体"/>
          <w:color w:val="auto"/>
        </w:rPr>
      </w:pPr>
      <w:r>
        <w:rPr>
          <w:rFonts w:ascii="宋体" w:eastAsia="宋体" w:hAnsi="宋体" w:cs="宋体"/>
          <w:color w:val="auto"/>
          <w:spacing w:val="-3"/>
        </w:rPr>
        <w:t>13.1.2</w:t>
      </w:r>
      <w:r>
        <w:rPr>
          <w:rFonts w:ascii="宋体" w:eastAsia="宋体" w:hAnsi="宋体" w:cs="宋体"/>
          <w:color w:val="auto"/>
          <w:spacing w:val="-3"/>
        </w:rPr>
        <w:t>因承包人原因造成工程质量达不到合同约定验收标准的，监理人有权要求承包人返工直</w:t>
      </w:r>
      <w:r>
        <w:rPr>
          <w:rFonts w:ascii="宋体" w:eastAsia="宋体" w:hAnsi="宋体" w:cs="宋体"/>
          <w:color w:val="auto"/>
          <w:spacing w:val="-1"/>
        </w:rPr>
        <w:t>至符合合同要求为止，由此造成的费用增加和（或）工期延误由承包人承担。</w:t>
      </w:r>
    </w:p>
    <w:p w:rsidR="00FB7375" w:rsidRDefault="00EA147B">
      <w:pPr>
        <w:spacing w:before="188" w:line="352" w:lineRule="auto"/>
        <w:ind w:firstLine="436"/>
        <w:rPr>
          <w:rFonts w:ascii="宋体" w:eastAsia="宋体" w:hAnsi="宋体" w:cs="宋体"/>
          <w:color w:val="auto"/>
        </w:rPr>
      </w:pPr>
      <w:r>
        <w:rPr>
          <w:rFonts w:ascii="宋体" w:eastAsia="宋体" w:hAnsi="宋体" w:cs="宋体"/>
          <w:color w:val="auto"/>
          <w:spacing w:val="-3"/>
        </w:rPr>
        <w:t>13.1.3</w:t>
      </w:r>
      <w:r>
        <w:rPr>
          <w:rFonts w:ascii="宋体" w:eastAsia="宋体" w:hAnsi="宋体" w:cs="宋体"/>
          <w:color w:val="auto"/>
          <w:spacing w:val="-3"/>
        </w:rPr>
        <w:t>因发包人原因造成工程质量达不到合同约定验收标准的，发包人应承担由于承包人返工</w:t>
      </w:r>
      <w:r>
        <w:rPr>
          <w:rFonts w:ascii="宋体" w:eastAsia="宋体" w:hAnsi="宋体" w:cs="宋体"/>
          <w:color w:val="auto"/>
          <w:spacing w:val="-1"/>
        </w:rPr>
        <w:t>造成的费用增加和（或）工期延误，并支付承包人合理利润。</w:t>
      </w:r>
    </w:p>
    <w:p w:rsidR="00FB7375" w:rsidRDefault="00EA147B">
      <w:pPr>
        <w:spacing w:before="161" w:line="204" w:lineRule="auto"/>
        <w:ind w:firstLine="11"/>
        <w:outlineLvl w:val="1"/>
        <w:rPr>
          <w:color w:val="auto"/>
        </w:rPr>
      </w:pPr>
      <w:r>
        <w:rPr>
          <w:rFonts w:ascii="Times New Roman" w:eastAsia="Times New Roman" w:hAnsi="Times New Roman" w:cs="Times New Roman"/>
          <w:b/>
          <w:bCs/>
          <w:color w:val="auto"/>
          <w:spacing w:val="-2"/>
          <w:sz w:val="28"/>
          <w:szCs w:val="28"/>
        </w:rPr>
        <w:t>13.2</w:t>
      </w:r>
      <w:r>
        <w:rPr>
          <w:rFonts w:ascii="宋体" w:eastAsia="宋体" w:hAnsi="宋体" w:cs="宋体"/>
          <w:color w:val="auto"/>
          <w:spacing w:val="-2"/>
          <w:sz w:val="28"/>
          <w:szCs w:val="28"/>
        </w:rPr>
        <w:t>承包人的质量管理</w:t>
      </w:r>
    </w:p>
    <w:p w:rsidR="00FB7375" w:rsidRDefault="00EA147B">
      <w:pPr>
        <w:spacing w:before="178" w:line="351" w:lineRule="auto"/>
        <w:ind w:left="1" w:right="247" w:firstLine="495"/>
        <w:rPr>
          <w:rFonts w:ascii="宋体" w:eastAsia="宋体" w:hAnsi="宋体" w:cs="宋体"/>
          <w:color w:val="auto"/>
        </w:rPr>
      </w:pPr>
      <w:r>
        <w:rPr>
          <w:rFonts w:ascii="宋体" w:eastAsia="宋体" w:hAnsi="宋体" w:cs="宋体"/>
          <w:color w:val="auto"/>
        </w:rPr>
        <w:t>13.2.1</w:t>
      </w:r>
      <w:r>
        <w:rPr>
          <w:rFonts w:ascii="宋体" w:eastAsia="宋体" w:hAnsi="宋体" w:cs="宋体"/>
          <w:color w:val="auto"/>
        </w:rPr>
        <w:t>承包人应在施工场地设置专门的质量检查机构，配备专职质量检查人员，建立完善</w:t>
      </w:r>
      <w:r>
        <w:rPr>
          <w:rFonts w:ascii="宋体" w:eastAsia="宋体" w:hAnsi="宋体" w:cs="宋体"/>
          <w:color w:val="auto"/>
        </w:rPr>
        <w:t xml:space="preserve"> </w:t>
      </w:r>
      <w:r>
        <w:rPr>
          <w:rFonts w:ascii="宋体" w:eastAsia="宋体" w:hAnsi="宋体" w:cs="宋体"/>
          <w:color w:val="auto"/>
        </w:rPr>
        <w:t>的质量检查制度，承包人应按技术标准和要求（合同技术条款）约定的内容和期限，编制工程质</w:t>
      </w:r>
      <w:r>
        <w:rPr>
          <w:rFonts w:ascii="宋体" w:eastAsia="宋体" w:hAnsi="宋体" w:cs="宋体"/>
          <w:color w:val="auto"/>
        </w:rPr>
        <w:t xml:space="preserve"> </w:t>
      </w:r>
      <w:r>
        <w:rPr>
          <w:rFonts w:ascii="宋体" w:eastAsia="宋体" w:hAnsi="宋体" w:cs="宋体"/>
          <w:color w:val="auto"/>
        </w:rPr>
        <w:t>量保证措施文件，包括质量检查机构的组织和岗位责任、质量检查人员的组成、质量检查程序和</w:t>
      </w:r>
      <w:r>
        <w:rPr>
          <w:rFonts w:ascii="宋体" w:eastAsia="宋体" w:hAnsi="宋体" w:cs="宋体"/>
          <w:color w:val="auto"/>
        </w:rPr>
        <w:t xml:space="preserve"> </w:t>
      </w:r>
      <w:r>
        <w:rPr>
          <w:rFonts w:ascii="宋体" w:eastAsia="宋体" w:hAnsi="宋体" w:cs="宋体"/>
          <w:color w:val="auto"/>
        </w:rPr>
        <w:t>实施细则等，提交监理人审批。监理人应在技术标准和要求（合同技术条款）约定的期限内批复</w:t>
      </w:r>
      <w:r>
        <w:rPr>
          <w:rFonts w:ascii="宋体" w:eastAsia="宋体" w:hAnsi="宋体" w:cs="宋体"/>
          <w:color w:val="auto"/>
        </w:rPr>
        <w:t xml:space="preserve"> </w:t>
      </w:r>
      <w:r>
        <w:rPr>
          <w:rFonts w:ascii="宋体" w:eastAsia="宋体" w:hAnsi="宋体" w:cs="宋体"/>
          <w:color w:val="auto"/>
          <w:spacing w:val="-2"/>
        </w:rPr>
        <w:t>承包人。</w:t>
      </w:r>
    </w:p>
    <w:p w:rsidR="00FB7375" w:rsidRDefault="00EA147B">
      <w:pPr>
        <w:spacing w:before="1" w:line="353" w:lineRule="auto"/>
        <w:ind w:left="1" w:firstLine="435"/>
        <w:rPr>
          <w:rFonts w:ascii="宋体" w:eastAsia="宋体" w:hAnsi="宋体" w:cs="宋体"/>
          <w:color w:val="auto"/>
        </w:rPr>
      </w:pPr>
      <w:r>
        <w:rPr>
          <w:rFonts w:ascii="宋体" w:eastAsia="宋体" w:hAnsi="宋体" w:cs="宋体"/>
          <w:color w:val="auto"/>
          <w:spacing w:val="-3"/>
        </w:rPr>
        <w:t>13.2.2</w:t>
      </w:r>
      <w:r>
        <w:rPr>
          <w:rFonts w:ascii="宋体" w:eastAsia="宋体" w:hAnsi="宋体" w:cs="宋体"/>
          <w:color w:val="auto"/>
          <w:spacing w:val="-3"/>
        </w:rPr>
        <w:t>承包人应加强对施工人员的质量教育和技术培训，定期考核施工人员的劳动技能，严格</w:t>
      </w:r>
      <w:r>
        <w:rPr>
          <w:rFonts w:ascii="宋体" w:eastAsia="宋体" w:hAnsi="宋体" w:cs="宋体"/>
          <w:color w:val="auto"/>
          <w:spacing w:val="-1"/>
        </w:rPr>
        <w:t>执行规范和操作规程。</w:t>
      </w:r>
    </w:p>
    <w:p w:rsidR="00FB7375" w:rsidRDefault="00EA147B">
      <w:pPr>
        <w:spacing w:before="158" w:line="204" w:lineRule="auto"/>
        <w:ind w:firstLine="11"/>
        <w:outlineLvl w:val="1"/>
        <w:rPr>
          <w:color w:val="auto"/>
        </w:rPr>
      </w:pPr>
      <w:r>
        <w:rPr>
          <w:rFonts w:ascii="Times New Roman" w:eastAsia="Times New Roman" w:hAnsi="Times New Roman" w:cs="Times New Roman"/>
          <w:b/>
          <w:bCs/>
          <w:color w:val="auto"/>
          <w:spacing w:val="-2"/>
          <w:sz w:val="28"/>
          <w:szCs w:val="28"/>
        </w:rPr>
        <w:lastRenderedPageBreak/>
        <w:t>13.3</w:t>
      </w:r>
      <w:r>
        <w:rPr>
          <w:rFonts w:ascii="宋体" w:eastAsia="宋体" w:hAnsi="宋体" w:cs="宋体"/>
          <w:color w:val="auto"/>
          <w:spacing w:val="-2"/>
          <w:sz w:val="28"/>
          <w:szCs w:val="28"/>
        </w:rPr>
        <w:t>承包人的质量检查</w:t>
      </w:r>
    </w:p>
    <w:p w:rsidR="00FB7375" w:rsidRDefault="00EA147B">
      <w:pPr>
        <w:spacing w:before="177" w:line="352" w:lineRule="auto"/>
        <w:ind w:left="4" w:right="3" w:firstLine="417"/>
        <w:rPr>
          <w:rFonts w:ascii="宋体" w:eastAsia="宋体" w:hAnsi="宋体" w:cs="宋体"/>
          <w:color w:val="auto"/>
        </w:rPr>
      </w:pPr>
      <w:r>
        <w:rPr>
          <w:rFonts w:ascii="宋体" w:eastAsia="宋体" w:hAnsi="宋体" w:cs="宋体"/>
          <w:color w:val="auto"/>
        </w:rPr>
        <w:t>承包人应按合同约定对材料、工程设备</w:t>
      </w:r>
      <w:r>
        <w:rPr>
          <w:rFonts w:ascii="宋体" w:eastAsia="宋体" w:hAnsi="宋体" w:cs="宋体"/>
          <w:color w:val="auto"/>
        </w:rPr>
        <w:t>以及工程的所有部位及其施工工艺进行全过程的质量检</w:t>
      </w:r>
      <w:r>
        <w:rPr>
          <w:rFonts w:ascii="宋体" w:eastAsia="宋体" w:hAnsi="宋体" w:cs="宋体"/>
          <w:color w:val="auto"/>
          <w:spacing w:val="-1"/>
        </w:rPr>
        <w:t>查和检验，并作详细记录，编制工程质量报表，报送监理人审查。</w:t>
      </w:r>
    </w:p>
    <w:p w:rsidR="00FB7375" w:rsidRDefault="00EA147B">
      <w:pPr>
        <w:spacing w:before="161" w:line="204" w:lineRule="auto"/>
        <w:ind w:firstLine="11"/>
        <w:outlineLvl w:val="1"/>
        <w:rPr>
          <w:color w:val="auto"/>
        </w:rPr>
      </w:pPr>
      <w:r>
        <w:rPr>
          <w:rFonts w:ascii="Times New Roman" w:eastAsia="Times New Roman" w:hAnsi="Times New Roman" w:cs="Times New Roman"/>
          <w:b/>
          <w:bCs/>
          <w:color w:val="auto"/>
          <w:spacing w:val="-2"/>
          <w:sz w:val="28"/>
          <w:szCs w:val="28"/>
        </w:rPr>
        <w:t>13.4</w:t>
      </w:r>
      <w:r>
        <w:rPr>
          <w:rFonts w:ascii="宋体" w:eastAsia="宋体" w:hAnsi="宋体" w:cs="宋体"/>
          <w:color w:val="auto"/>
          <w:spacing w:val="-2"/>
          <w:sz w:val="28"/>
          <w:szCs w:val="28"/>
        </w:rPr>
        <w:t>监理人的质量检查</w:t>
      </w:r>
    </w:p>
    <w:p w:rsidR="00FB7375" w:rsidRDefault="00EA147B">
      <w:pPr>
        <w:spacing w:before="175" w:line="360" w:lineRule="auto"/>
        <w:ind w:firstLine="422"/>
        <w:rPr>
          <w:rFonts w:ascii="宋体" w:eastAsia="宋体" w:hAnsi="宋体" w:cs="宋体"/>
          <w:color w:val="auto"/>
        </w:rPr>
      </w:pPr>
      <w:r>
        <w:rPr>
          <w:rFonts w:ascii="宋体" w:eastAsia="宋体" w:hAnsi="宋体" w:cs="宋体"/>
          <w:color w:va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w:t>
      </w:r>
      <w:r>
        <w:rPr>
          <w:rFonts w:ascii="宋体" w:eastAsia="宋体" w:hAnsi="宋体" w:cs="宋体"/>
          <w:color w:val="auto"/>
        </w:rPr>
        <w:t>应负的责任。</w:t>
      </w:r>
    </w:p>
    <w:p w:rsidR="00FB7375" w:rsidRDefault="00EA147B">
      <w:pPr>
        <w:spacing w:before="159" w:line="204" w:lineRule="auto"/>
        <w:ind w:firstLine="11"/>
        <w:outlineLvl w:val="1"/>
        <w:rPr>
          <w:color w:val="auto"/>
        </w:rPr>
      </w:pPr>
      <w:r>
        <w:rPr>
          <w:rFonts w:ascii="Times New Roman" w:eastAsia="Times New Roman" w:hAnsi="Times New Roman" w:cs="Times New Roman"/>
          <w:b/>
          <w:bCs/>
          <w:color w:val="auto"/>
          <w:spacing w:val="-2"/>
          <w:sz w:val="28"/>
          <w:szCs w:val="28"/>
        </w:rPr>
        <w:t>13.5</w:t>
      </w:r>
      <w:r>
        <w:rPr>
          <w:rFonts w:ascii="宋体" w:eastAsia="宋体" w:hAnsi="宋体" w:cs="宋体"/>
          <w:color w:val="auto"/>
          <w:spacing w:val="-2"/>
          <w:sz w:val="28"/>
          <w:szCs w:val="28"/>
        </w:rPr>
        <w:t>工程隐蔽部位覆盖前的检查</w:t>
      </w:r>
    </w:p>
    <w:p w:rsidR="00FB7375" w:rsidRDefault="00EA147B">
      <w:pPr>
        <w:spacing w:before="175" w:line="204" w:lineRule="auto"/>
        <w:ind w:firstLine="437"/>
        <w:rPr>
          <w:rFonts w:ascii="宋体" w:eastAsia="宋体" w:hAnsi="宋体" w:cs="宋体"/>
          <w:color w:val="auto"/>
        </w:rPr>
      </w:pPr>
      <w:r>
        <w:rPr>
          <w:rFonts w:ascii="宋体" w:eastAsia="宋体" w:hAnsi="宋体" w:cs="宋体"/>
          <w:color w:val="auto"/>
          <w:spacing w:val="-3"/>
        </w:rPr>
        <w:t>13.5.1</w:t>
      </w:r>
      <w:r>
        <w:rPr>
          <w:rFonts w:ascii="宋体" w:eastAsia="宋体" w:hAnsi="宋体" w:cs="宋体"/>
          <w:color w:val="auto"/>
          <w:spacing w:val="-3"/>
        </w:rPr>
        <w:t>通知监理人检查</w:t>
      </w:r>
    </w:p>
    <w:p w:rsidR="00FB7375" w:rsidRDefault="00EA147B" w:rsidP="00AB7A04">
      <w:pPr>
        <w:spacing w:before="168" w:line="352" w:lineRule="auto"/>
        <w:ind w:firstLineChars="100" w:firstLine="208"/>
        <w:rPr>
          <w:rFonts w:ascii="宋体" w:eastAsia="宋体" w:hAnsi="宋体" w:cs="宋体"/>
          <w:color w:val="auto"/>
        </w:rPr>
      </w:pPr>
      <w:r>
        <w:rPr>
          <w:rFonts w:ascii="宋体" w:eastAsia="宋体" w:hAnsi="宋体" w:cs="宋体"/>
          <w:color w:val="auto"/>
          <w:spacing w:val="-2"/>
        </w:rPr>
        <w:t>经承包人自检确认的工程隐蔽部位具备覆盖条件后，承包人应通知监理人在约定的期限内检查。</w:t>
      </w:r>
      <w:r>
        <w:rPr>
          <w:rFonts w:ascii="宋体" w:eastAsia="宋体" w:hAnsi="宋体" w:cs="宋体"/>
          <w:color w:val="auto"/>
        </w:rPr>
        <w:t>承包人的通知应附有自检记录和必要的检查资料。监理人应按时到场检查。经监理人检查确认质量符合隐蔽要求，并在检查记录上签字后，承包人才能进行覆盖。监理人检查确认质量不合格的，承</w:t>
      </w:r>
      <w:r>
        <w:rPr>
          <w:rFonts w:ascii="宋体" w:eastAsia="宋体" w:hAnsi="宋体" w:cs="宋体"/>
          <w:color w:val="auto"/>
          <w:spacing w:val="-1"/>
        </w:rPr>
        <w:t>包人应在监理人指示的时间内修整返工后，由监理人重新检查。</w:t>
      </w:r>
    </w:p>
    <w:p w:rsidR="00FB7375" w:rsidRDefault="00EA147B">
      <w:pPr>
        <w:spacing w:line="204" w:lineRule="auto"/>
        <w:ind w:firstLine="437"/>
        <w:rPr>
          <w:rFonts w:ascii="宋体" w:eastAsia="宋体" w:hAnsi="宋体" w:cs="宋体"/>
          <w:color w:val="auto"/>
        </w:rPr>
      </w:pPr>
      <w:r>
        <w:rPr>
          <w:rFonts w:ascii="宋体" w:eastAsia="宋体" w:hAnsi="宋体" w:cs="宋体"/>
          <w:color w:val="auto"/>
          <w:spacing w:val="-2"/>
        </w:rPr>
        <w:t>13.5.2</w:t>
      </w:r>
      <w:r>
        <w:rPr>
          <w:rFonts w:ascii="宋体" w:eastAsia="宋体" w:hAnsi="宋体" w:cs="宋体"/>
          <w:color w:val="auto"/>
          <w:spacing w:val="-2"/>
        </w:rPr>
        <w:t>监理人未到场检查</w:t>
      </w:r>
    </w:p>
    <w:p w:rsidR="00FB7375" w:rsidRDefault="00EA147B">
      <w:pPr>
        <w:spacing w:before="166" w:line="297" w:lineRule="auto"/>
        <w:ind w:left="2" w:right="105" w:firstLine="420"/>
        <w:rPr>
          <w:rFonts w:ascii="宋体" w:eastAsia="宋体" w:hAnsi="宋体" w:cs="宋体"/>
          <w:color w:val="auto"/>
        </w:rPr>
      </w:pPr>
      <w:r>
        <w:rPr>
          <w:rFonts w:ascii="宋体" w:eastAsia="宋体" w:hAnsi="宋体" w:cs="宋体"/>
          <w:color w:val="auto"/>
          <w:spacing w:val="-1"/>
        </w:rPr>
        <w:t>监理人未按第</w:t>
      </w:r>
      <w:r>
        <w:rPr>
          <w:rFonts w:ascii="宋体" w:eastAsia="宋体" w:hAnsi="宋体" w:cs="宋体"/>
          <w:color w:val="auto"/>
          <w:spacing w:val="-1"/>
        </w:rPr>
        <w:t>13.5.l</w:t>
      </w:r>
      <w:r>
        <w:rPr>
          <w:rFonts w:ascii="宋体" w:eastAsia="宋体" w:hAnsi="宋体" w:cs="宋体"/>
          <w:color w:val="auto"/>
          <w:spacing w:val="-1"/>
        </w:rPr>
        <w:t>项约定的时间进行检查的，除监理人另有指示外，承包人可自行完成覆</w:t>
      </w:r>
      <w:r>
        <w:rPr>
          <w:rFonts w:ascii="宋体" w:eastAsia="宋体" w:hAnsi="宋体" w:cs="宋体"/>
          <w:color w:val="auto"/>
        </w:rPr>
        <w:t>盖工作</w:t>
      </w:r>
      <w:r>
        <w:rPr>
          <w:rFonts w:ascii="宋体" w:eastAsia="宋体" w:hAnsi="宋体" w:cs="宋体"/>
          <w:color w:val="auto"/>
        </w:rPr>
        <w:t>，并作相应记录报送监理人，监理人应签字确认。监理人事后对检查记录有疑问的，可按第</w:t>
      </w:r>
      <w:r>
        <w:rPr>
          <w:rFonts w:ascii="宋体" w:eastAsia="宋体" w:hAnsi="宋体" w:cs="宋体"/>
          <w:color w:val="auto"/>
          <w:spacing w:val="-2"/>
        </w:rPr>
        <w:t>13.5.3</w:t>
      </w:r>
      <w:r>
        <w:rPr>
          <w:rFonts w:ascii="宋体" w:eastAsia="宋体" w:hAnsi="宋体" w:cs="宋体"/>
          <w:color w:val="auto"/>
          <w:spacing w:val="-2"/>
        </w:rPr>
        <w:t>项的约定重新检查。</w:t>
      </w:r>
    </w:p>
    <w:p w:rsidR="00FB7375" w:rsidRDefault="00EA147B">
      <w:pPr>
        <w:spacing w:before="187" w:line="204" w:lineRule="auto"/>
        <w:ind w:firstLine="437"/>
        <w:rPr>
          <w:rFonts w:ascii="宋体" w:eastAsia="宋体" w:hAnsi="宋体" w:cs="宋体"/>
          <w:color w:val="auto"/>
        </w:rPr>
      </w:pPr>
      <w:r>
        <w:rPr>
          <w:rFonts w:ascii="宋体" w:eastAsia="宋体" w:hAnsi="宋体" w:cs="宋体"/>
          <w:color w:val="auto"/>
          <w:spacing w:val="-3"/>
        </w:rPr>
        <w:t>13.5.3</w:t>
      </w:r>
      <w:r>
        <w:rPr>
          <w:rFonts w:ascii="宋体" w:eastAsia="宋体" w:hAnsi="宋体" w:cs="宋体"/>
          <w:color w:val="auto"/>
          <w:spacing w:val="-3"/>
        </w:rPr>
        <w:t>监理人重新检查</w:t>
      </w:r>
    </w:p>
    <w:p w:rsidR="00FB7375" w:rsidRDefault="00EA147B">
      <w:pPr>
        <w:spacing w:before="167" w:line="319" w:lineRule="auto"/>
        <w:ind w:left="1" w:right="105" w:firstLine="420"/>
        <w:rPr>
          <w:rFonts w:ascii="宋体" w:eastAsia="宋体" w:hAnsi="宋体" w:cs="宋体"/>
          <w:color w:val="auto"/>
        </w:rPr>
      </w:pPr>
      <w:r>
        <w:rPr>
          <w:rFonts w:ascii="宋体" w:eastAsia="宋体" w:hAnsi="宋体" w:cs="宋体"/>
          <w:color w:val="auto"/>
          <w:spacing w:val="-3"/>
        </w:rPr>
        <w:t>承包人按第</w:t>
      </w:r>
      <w:r>
        <w:rPr>
          <w:rFonts w:ascii="宋体" w:eastAsia="宋体" w:hAnsi="宋体" w:cs="宋体"/>
          <w:color w:val="auto"/>
          <w:spacing w:val="-3"/>
        </w:rPr>
        <w:t>13.5.1</w:t>
      </w:r>
      <w:r>
        <w:rPr>
          <w:rFonts w:ascii="宋体" w:eastAsia="宋体" w:hAnsi="宋体" w:cs="宋体"/>
          <w:color w:val="auto"/>
          <w:spacing w:val="-3"/>
        </w:rPr>
        <w:t>项或第</w:t>
      </w:r>
      <w:r>
        <w:rPr>
          <w:rFonts w:ascii="宋体" w:eastAsia="宋体" w:hAnsi="宋体" w:cs="宋体"/>
          <w:color w:val="auto"/>
          <w:spacing w:val="-3"/>
        </w:rPr>
        <w:t>13.5.2</w:t>
      </w:r>
      <w:r>
        <w:rPr>
          <w:rFonts w:ascii="宋体" w:eastAsia="宋体" w:hAnsi="宋体" w:cs="宋体"/>
          <w:color w:val="auto"/>
          <w:spacing w:val="-3"/>
        </w:rPr>
        <w:t>项覆盖工程隐蔽部位后，监理人对质量有疑问的，可要求承</w:t>
      </w:r>
      <w:r>
        <w:rPr>
          <w:rFonts w:ascii="宋体" w:eastAsia="宋体" w:hAnsi="宋体" w:cs="宋体"/>
          <w:color w:val="auto"/>
        </w:rPr>
        <w:t>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w:t>
      </w:r>
      <w:r>
        <w:rPr>
          <w:rFonts w:ascii="宋体" w:eastAsia="宋体" w:hAnsi="宋体" w:cs="宋体"/>
          <w:color w:val="auto"/>
          <w:spacing w:val="-1"/>
        </w:rPr>
        <w:t>由承包人承担。</w:t>
      </w:r>
    </w:p>
    <w:p w:rsidR="00FB7375" w:rsidRDefault="00EA147B">
      <w:pPr>
        <w:spacing w:before="187" w:line="204" w:lineRule="auto"/>
        <w:ind w:firstLine="437"/>
        <w:rPr>
          <w:rFonts w:ascii="宋体" w:eastAsia="宋体" w:hAnsi="宋体" w:cs="宋体"/>
          <w:color w:val="auto"/>
        </w:rPr>
      </w:pPr>
      <w:r>
        <w:rPr>
          <w:rFonts w:ascii="宋体" w:eastAsia="宋体" w:hAnsi="宋体" w:cs="宋体"/>
          <w:color w:val="auto"/>
          <w:spacing w:val="-3"/>
        </w:rPr>
        <w:t>13.5.4</w:t>
      </w:r>
      <w:r>
        <w:rPr>
          <w:rFonts w:ascii="宋体" w:eastAsia="宋体" w:hAnsi="宋体" w:cs="宋体"/>
          <w:color w:val="auto"/>
          <w:spacing w:val="-3"/>
        </w:rPr>
        <w:t>承包人私自覆盖</w:t>
      </w:r>
    </w:p>
    <w:p w:rsidR="00FB7375" w:rsidRDefault="00EA147B">
      <w:pPr>
        <w:spacing w:before="170" w:line="352" w:lineRule="auto"/>
        <w:ind w:left="4" w:right="109" w:firstLine="417"/>
        <w:rPr>
          <w:rFonts w:ascii="宋体" w:eastAsia="宋体" w:hAnsi="宋体" w:cs="宋体"/>
          <w:color w:val="auto"/>
        </w:rPr>
      </w:pPr>
      <w:r>
        <w:rPr>
          <w:rFonts w:ascii="宋体" w:eastAsia="宋体" w:hAnsi="宋体" w:cs="宋体"/>
          <w:color w:val="auto"/>
        </w:rPr>
        <w:t>承包人未通知监理人到场检查，私自将工程隐蔽部位覆盖的，监理人有权指示承包人钻孔探测</w:t>
      </w:r>
      <w:r>
        <w:rPr>
          <w:rFonts w:ascii="宋体" w:eastAsia="宋体" w:hAnsi="宋体" w:cs="宋体"/>
          <w:color w:val="auto"/>
          <w:spacing w:val="-1"/>
        </w:rPr>
        <w:t>或揭开检查，由此增加的费用和（或）工期延误由承包人承担。</w:t>
      </w:r>
    </w:p>
    <w:p w:rsidR="00FB7375" w:rsidRDefault="00EA147B">
      <w:pPr>
        <w:spacing w:before="159" w:line="204" w:lineRule="auto"/>
        <w:ind w:firstLine="11"/>
        <w:outlineLvl w:val="1"/>
        <w:rPr>
          <w:color w:val="auto"/>
        </w:rPr>
      </w:pPr>
      <w:r>
        <w:rPr>
          <w:rFonts w:ascii="Times New Roman" w:eastAsia="Times New Roman" w:hAnsi="Times New Roman" w:cs="Times New Roman"/>
          <w:b/>
          <w:bCs/>
          <w:color w:val="auto"/>
          <w:spacing w:val="-2"/>
          <w:sz w:val="28"/>
          <w:szCs w:val="28"/>
        </w:rPr>
        <w:t>13.6</w:t>
      </w:r>
      <w:r>
        <w:rPr>
          <w:rFonts w:ascii="宋体" w:eastAsia="宋体" w:hAnsi="宋体" w:cs="宋体"/>
          <w:color w:val="auto"/>
          <w:spacing w:val="-2"/>
          <w:sz w:val="28"/>
          <w:szCs w:val="28"/>
        </w:rPr>
        <w:t>清除不合格工程</w:t>
      </w:r>
    </w:p>
    <w:p w:rsidR="00FB7375" w:rsidRDefault="00EA147B">
      <w:pPr>
        <w:spacing w:before="175" w:line="297" w:lineRule="auto"/>
        <w:ind w:left="1" w:right="106" w:firstLine="435"/>
        <w:rPr>
          <w:rFonts w:ascii="宋体" w:eastAsia="宋体" w:hAnsi="宋体" w:cs="宋体"/>
          <w:color w:val="auto"/>
        </w:rPr>
      </w:pPr>
      <w:r>
        <w:rPr>
          <w:rFonts w:ascii="宋体" w:eastAsia="宋体" w:hAnsi="宋体" w:cs="宋体"/>
          <w:color w:val="auto"/>
          <w:spacing w:val="-3"/>
        </w:rPr>
        <w:t>13.6.1</w:t>
      </w:r>
      <w:r>
        <w:rPr>
          <w:rFonts w:ascii="宋体" w:eastAsia="宋体" w:hAnsi="宋体" w:cs="宋体"/>
          <w:color w:val="auto"/>
          <w:spacing w:val="-3"/>
        </w:rPr>
        <w:t>承包人使用不合格材料、工程设备，或采用不适当的施工工艺，或施工不当，造成工程</w:t>
      </w:r>
      <w:r>
        <w:rPr>
          <w:rFonts w:ascii="宋体" w:eastAsia="宋体" w:hAnsi="宋体" w:cs="宋体"/>
          <w:color w:val="auto"/>
        </w:rPr>
        <w:t>不合格的，监理人可以随时发出指示，要求承包人立即采取措施进行补救，直至达到合同要求的质</w:t>
      </w:r>
      <w:r>
        <w:rPr>
          <w:rFonts w:ascii="宋体" w:eastAsia="宋体" w:hAnsi="宋体" w:cs="宋体"/>
          <w:color w:val="auto"/>
          <w:spacing w:val="-1"/>
        </w:rPr>
        <w:t>量标准，由此增加的费用和（或）工期延误由承包人承担。</w:t>
      </w:r>
    </w:p>
    <w:p w:rsidR="00FB7375" w:rsidRDefault="00EA147B">
      <w:pPr>
        <w:spacing w:before="188" w:line="352" w:lineRule="auto"/>
        <w:ind w:left="19" w:right="105" w:firstLine="418"/>
        <w:rPr>
          <w:rFonts w:ascii="宋体" w:eastAsia="宋体" w:hAnsi="宋体" w:cs="宋体"/>
          <w:color w:val="auto"/>
        </w:rPr>
      </w:pPr>
      <w:r>
        <w:rPr>
          <w:rFonts w:ascii="宋体" w:eastAsia="宋体" w:hAnsi="宋体" w:cs="宋体"/>
          <w:color w:val="auto"/>
          <w:spacing w:val="-3"/>
        </w:rPr>
        <w:lastRenderedPageBreak/>
        <w:t>13.6.2</w:t>
      </w:r>
      <w:r>
        <w:rPr>
          <w:rFonts w:ascii="宋体" w:eastAsia="宋体" w:hAnsi="宋体" w:cs="宋体"/>
          <w:color w:val="auto"/>
          <w:spacing w:val="-3"/>
        </w:rPr>
        <w:t>由于发包人提供的材料或工程设备不合格造成的工程不合格，需要承包人采取措施补救</w:t>
      </w:r>
      <w:r>
        <w:rPr>
          <w:rFonts w:ascii="宋体" w:eastAsia="宋体" w:hAnsi="宋体" w:cs="宋体"/>
          <w:color w:val="auto"/>
          <w:spacing w:val="-1"/>
        </w:rPr>
        <w:t>的，发包人应承担由此增加的费用和（或）工期延误，并支付承包人合理利润。</w:t>
      </w:r>
    </w:p>
    <w:p w:rsidR="00FB7375" w:rsidRDefault="00EA147B">
      <w:pPr>
        <w:spacing w:before="162" w:line="204" w:lineRule="auto"/>
        <w:ind w:firstLine="11"/>
        <w:outlineLvl w:val="1"/>
        <w:rPr>
          <w:color w:val="auto"/>
        </w:rPr>
      </w:pPr>
      <w:r>
        <w:rPr>
          <w:rFonts w:ascii="Times New Roman" w:eastAsia="Times New Roman" w:hAnsi="Times New Roman" w:cs="Times New Roman"/>
          <w:b/>
          <w:bCs/>
          <w:color w:val="auto"/>
          <w:spacing w:val="-4"/>
          <w:sz w:val="28"/>
          <w:szCs w:val="28"/>
        </w:rPr>
        <w:t>13.7</w:t>
      </w:r>
      <w:r>
        <w:rPr>
          <w:rFonts w:ascii="宋体" w:eastAsia="宋体" w:hAnsi="宋体" w:cs="宋体"/>
          <w:color w:val="auto"/>
          <w:spacing w:val="-4"/>
          <w:sz w:val="28"/>
          <w:szCs w:val="28"/>
        </w:rPr>
        <w:t>质量评定</w:t>
      </w:r>
    </w:p>
    <w:p w:rsidR="00FB7375" w:rsidRDefault="00EA147B">
      <w:pPr>
        <w:spacing w:before="175" w:line="360" w:lineRule="auto"/>
        <w:ind w:firstLine="497"/>
        <w:rPr>
          <w:rFonts w:ascii="宋体" w:eastAsia="宋体" w:hAnsi="宋体" w:cs="宋体"/>
          <w:color w:val="auto"/>
        </w:rPr>
      </w:pPr>
      <w:r>
        <w:rPr>
          <w:rFonts w:ascii="宋体" w:eastAsia="宋体" w:hAnsi="宋体" w:cs="宋体"/>
          <w:color w:val="auto"/>
          <w:spacing w:val="-3"/>
        </w:rPr>
        <w:t>13.7.1</w:t>
      </w:r>
      <w:r>
        <w:rPr>
          <w:rFonts w:ascii="宋体" w:eastAsia="宋体" w:hAnsi="宋体" w:cs="宋体"/>
          <w:color w:val="auto"/>
          <w:spacing w:val="-3"/>
        </w:rPr>
        <w:t>发包人应组织承包人进行工程项目划分，并确定单位工程、主要分部工程、重要隐蔽单</w:t>
      </w:r>
      <w:r>
        <w:rPr>
          <w:rFonts w:ascii="宋体" w:eastAsia="宋体" w:hAnsi="宋体" w:cs="宋体"/>
          <w:color w:val="auto"/>
          <w:spacing w:val="-1"/>
        </w:rPr>
        <w:t>元工程和关键部位单元工程。</w:t>
      </w:r>
    </w:p>
    <w:p w:rsidR="00FB7375" w:rsidRDefault="00EA147B">
      <w:pPr>
        <w:spacing w:before="167" w:line="352" w:lineRule="auto"/>
        <w:ind w:left="5" w:right="103" w:firstLine="492"/>
        <w:rPr>
          <w:rFonts w:ascii="宋体" w:eastAsia="宋体" w:hAnsi="宋体" w:cs="宋体"/>
          <w:color w:val="auto"/>
        </w:rPr>
      </w:pPr>
      <w:r>
        <w:rPr>
          <w:rFonts w:ascii="宋体" w:eastAsia="宋体" w:hAnsi="宋体" w:cs="宋体"/>
          <w:color w:val="auto"/>
          <w:spacing w:val="-3"/>
        </w:rPr>
        <w:t>13.7.2</w:t>
      </w:r>
      <w:r>
        <w:rPr>
          <w:rFonts w:ascii="宋体" w:eastAsia="宋体" w:hAnsi="宋体" w:cs="宋体"/>
          <w:color w:val="auto"/>
          <w:spacing w:val="-3"/>
        </w:rPr>
        <w:t>工程实施过程中，单位工程、主要分部工程、重要隐蔽单元工程和关键部位单元工程的</w:t>
      </w:r>
      <w:r>
        <w:rPr>
          <w:rFonts w:ascii="宋体" w:eastAsia="宋体" w:hAnsi="宋体" w:cs="宋体"/>
          <w:color w:val="auto"/>
          <w:spacing w:val="-1"/>
        </w:rPr>
        <w:t>项目划分需要调整时，承包人应报发包人确认。</w:t>
      </w:r>
    </w:p>
    <w:p w:rsidR="00FB7375" w:rsidRDefault="00EA147B">
      <w:pPr>
        <w:spacing w:line="204" w:lineRule="auto"/>
        <w:ind w:firstLine="497"/>
        <w:rPr>
          <w:rFonts w:ascii="宋体" w:eastAsia="宋体" w:hAnsi="宋体" w:cs="宋体"/>
          <w:color w:val="auto"/>
        </w:rPr>
      </w:pPr>
      <w:r>
        <w:rPr>
          <w:rFonts w:ascii="宋体" w:eastAsia="宋体" w:hAnsi="宋体" w:cs="宋体"/>
          <w:color w:val="auto"/>
          <w:spacing w:val="-1"/>
        </w:rPr>
        <w:t>13.7.3</w:t>
      </w:r>
      <w:r>
        <w:rPr>
          <w:rFonts w:ascii="宋体" w:eastAsia="宋体" w:hAnsi="宋体" w:cs="宋体"/>
          <w:color w:val="auto"/>
          <w:spacing w:val="-1"/>
        </w:rPr>
        <w:t>承包人应在单元（工序）工程质量自评合格后，报监理人核定质量等级并签证认可。</w:t>
      </w:r>
    </w:p>
    <w:p w:rsidR="00FB7375" w:rsidRDefault="00EA147B">
      <w:pPr>
        <w:spacing w:before="165" w:line="297" w:lineRule="auto"/>
        <w:ind w:right="98" w:firstLine="496"/>
        <w:rPr>
          <w:rFonts w:ascii="宋体" w:eastAsia="宋体" w:hAnsi="宋体" w:cs="宋体"/>
          <w:color w:val="auto"/>
        </w:rPr>
      </w:pPr>
      <w:r>
        <w:rPr>
          <w:rFonts w:ascii="宋体" w:eastAsia="宋体" w:hAnsi="宋体" w:cs="宋体"/>
          <w:color w:val="auto"/>
          <w:spacing w:val="-3"/>
        </w:rPr>
        <w:t>13.7.4</w:t>
      </w:r>
      <w:r>
        <w:rPr>
          <w:rFonts w:ascii="宋体" w:eastAsia="宋体" w:hAnsi="宋体" w:cs="宋体"/>
          <w:color w:val="auto"/>
          <w:spacing w:val="-3"/>
        </w:rPr>
        <w:t>除专用合同条款另有约定外，承包人应在重要隐蔽单元工程及关键部位单元工程质量自</w:t>
      </w:r>
      <w:r>
        <w:rPr>
          <w:rFonts w:ascii="宋体" w:eastAsia="宋体" w:hAnsi="宋体" w:cs="宋体"/>
          <w:color w:val="auto"/>
          <w:spacing w:val="1"/>
        </w:rPr>
        <w:t>评合格以及监理人抽检后，由监理人组织承包人等单位组成的联合小组，共同检查核定其质量等级</w:t>
      </w:r>
      <w:r>
        <w:rPr>
          <w:rFonts w:ascii="宋体" w:eastAsia="宋体" w:hAnsi="宋体" w:cs="宋体"/>
          <w:color w:val="auto"/>
          <w:spacing w:val="-1"/>
        </w:rPr>
        <w:t>并填写签证表。发包人按有关规定完成质量结论报工程质量监督机构核备手续。</w:t>
      </w:r>
    </w:p>
    <w:p w:rsidR="00FB7375" w:rsidRDefault="00EA147B">
      <w:pPr>
        <w:spacing w:before="188" w:line="352" w:lineRule="auto"/>
        <w:ind w:left="2" w:right="100" w:firstLine="494"/>
        <w:rPr>
          <w:rFonts w:ascii="宋体" w:eastAsia="宋体" w:hAnsi="宋体" w:cs="宋体"/>
          <w:color w:val="auto"/>
        </w:rPr>
      </w:pPr>
      <w:r>
        <w:rPr>
          <w:rFonts w:ascii="宋体" w:eastAsia="宋体" w:hAnsi="宋体" w:cs="宋体"/>
          <w:color w:val="auto"/>
          <w:spacing w:val="-3"/>
        </w:rPr>
        <w:t>13.7.5</w:t>
      </w:r>
      <w:r>
        <w:rPr>
          <w:rFonts w:ascii="宋体" w:eastAsia="宋体" w:hAnsi="宋体" w:cs="宋体"/>
          <w:color w:val="auto"/>
          <w:spacing w:val="-3"/>
        </w:rPr>
        <w:t>承包人应在分部工程质量自评合格后，报监理人复核和发包人认定。发包人负责按有关</w:t>
      </w:r>
      <w:r>
        <w:rPr>
          <w:rFonts w:ascii="宋体" w:eastAsia="宋体" w:hAnsi="宋体" w:cs="宋体"/>
          <w:color w:val="auto"/>
          <w:spacing w:val="-1"/>
        </w:rPr>
        <w:t>规定完成分部工程质量结论报工程质量监督机构核备（核定）手续。</w:t>
      </w:r>
    </w:p>
    <w:p w:rsidR="00FB7375" w:rsidRDefault="00EA147B">
      <w:pPr>
        <w:spacing w:before="1" w:line="350" w:lineRule="auto"/>
        <w:ind w:left="2" w:right="100" w:firstLine="494"/>
        <w:rPr>
          <w:rFonts w:ascii="宋体" w:eastAsia="宋体" w:hAnsi="宋体" w:cs="宋体"/>
          <w:color w:val="auto"/>
        </w:rPr>
      </w:pPr>
      <w:r>
        <w:rPr>
          <w:rFonts w:ascii="宋体" w:eastAsia="宋体" w:hAnsi="宋体" w:cs="宋体"/>
          <w:color w:val="auto"/>
          <w:spacing w:val="-3"/>
        </w:rPr>
        <w:t>13.7.6</w:t>
      </w:r>
      <w:r>
        <w:rPr>
          <w:rFonts w:ascii="宋体" w:eastAsia="宋体" w:hAnsi="宋体" w:cs="宋体"/>
          <w:color w:val="auto"/>
          <w:spacing w:val="-3"/>
        </w:rPr>
        <w:t>承包人应在单位工程质量自评合格后，报监理人复核和发包人认定。发包人负责按有关</w:t>
      </w:r>
      <w:r>
        <w:rPr>
          <w:rFonts w:ascii="宋体" w:eastAsia="宋体" w:hAnsi="宋体" w:cs="宋体"/>
          <w:color w:val="auto"/>
          <w:spacing w:val="-1"/>
        </w:rPr>
        <w:t>规定完成单位工程质量结论报工程质量监督机构核定手续。</w:t>
      </w:r>
    </w:p>
    <w:p w:rsidR="00FB7375" w:rsidRDefault="00EA147B">
      <w:pPr>
        <w:spacing w:before="2" w:line="204" w:lineRule="auto"/>
        <w:rPr>
          <w:rFonts w:ascii="宋体" w:eastAsia="宋体" w:hAnsi="宋体" w:cs="宋体"/>
          <w:color w:val="auto"/>
        </w:rPr>
      </w:pPr>
      <w:r>
        <w:rPr>
          <w:rFonts w:ascii="宋体" w:eastAsia="宋体" w:hAnsi="宋体" w:cs="宋体"/>
          <w:color w:val="auto"/>
          <w:spacing w:val="-1"/>
        </w:rPr>
        <w:t>13.7.7</w:t>
      </w:r>
      <w:r>
        <w:rPr>
          <w:rFonts w:ascii="宋体" w:eastAsia="宋体" w:hAnsi="宋体" w:cs="宋体"/>
          <w:color w:val="auto"/>
          <w:spacing w:val="-1"/>
        </w:rPr>
        <w:t>除专用合同条款另有约定外，工程质量等级分为合格和优良，应分别达到约定的标准。</w:t>
      </w:r>
    </w:p>
    <w:p w:rsidR="00FB7375" w:rsidRDefault="00EA147B">
      <w:pPr>
        <w:spacing w:before="330" w:line="204" w:lineRule="auto"/>
        <w:ind w:firstLine="11"/>
        <w:outlineLvl w:val="1"/>
        <w:rPr>
          <w:color w:val="auto"/>
        </w:rPr>
      </w:pPr>
      <w:r>
        <w:rPr>
          <w:rFonts w:ascii="Times New Roman" w:eastAsia="Times New Roman" w:hAnsi="Times New Roman" w:cs="Times New Roman"/>
          <w:b/>
          <w:bCs/>
          <w:color w:val="auto"/>
          <w:spacing w:val="-3"/>
          <w:sz w:val="28"/>
          <w:szCs w:val="28"/>
        </w:rPr>
        <w:t>13.8</w:t>
      </w:r>
      <w:r>
        <w:rPr>
          <w:rFonts w:ascii="宋体" w:eastAsia="宋体" w:hAnsi="宋体" w:cs="宋体"/>
          <w:color w:val="auto"/>
          <w:spacing w:val="-3"/>
          <w:sz w:val="28"/>
          <w:szCs w:val="28"/>
        </w:rPr>
        <w:t>质量事故处理</w:t>
      </w:r>
    </w:p>
    <w:p w:rsidR="00FB7375" w:rsidRDefault="00EA147B">
      <w:pPr>
        <w:spacing w:before="176" w:line="204" w:lineRule="auto"/>
        <w:ind w:firstLine="437"/>
        <w:rPr>
          <w:rFonts w:ascii="宋体" w:eastAsia="宋体" w:hAnsi="宋体" w:cs="宋体"/>
          <w:color w:val="auto"/>
        </w:rPr>
      </w:pPr>
      <w:r>
        <w:rPr>
          <w:rFonts w:ascii="宋体" w:eastAsia="宋体" w:hAnsi="宋体" w:cs="宋体"/>
          <w:color w:val="auto"/>
          <w:spacing w:val="-1"/>
        </w:rPr>
        <w:t>13.8.1</w:t>
      </w:r>
      <w:r>
        <w:rPr>
          <w:rFonts w:ascii="宋体" w:eastAsia="宋体" w:hAnsi="宋体" w:cs="宋体"/>
          <w:color w:val="auto"/>
          <w:spacing w:val="-1"/>
        </w:rPr>
        <w:t>发生质量事故时，承包人应及时向发包人和监理人报告。</w:t>
      </w:r>
    </w:p>
    <w:p w:rsidR="00FB7375" w:rsidRDefault="00EA147B">
      <w:pPr>
        <w:spacing w:before="166" w:line="204" w:lineRule="auto"/>
        <w:ind w:firstLine="437"/>
        <w:rPr>
          <w:rFonts w:ascii="宋体" w:eastAsia="宋体" w:hAnsi="宋体" w:cs="宋体"/>
          <w:color w:val="auto"/>
        </w:rPr>
      </w:pPr>
      <w:r>
        <w:rPr>
          <w:rFonts w:ascii="宋体" w:eastAsia="宋体" w:hAnsi="宋体" w:cs="宋体"/>
          <w:color w:val="auto"/>
          <w:spacing w:val="-1"/>
        </w:rPr>
        <w:t>13.8.2</w:t>
      </w:r>
      <w:r>
        <w:rPr>
          <w:rFonts w:ascii="宋体" w:eastAsia="宋体" w:hAnsi="宋体" w:cs="宋体"/>
          <w:color w:val="auto"/>
          <w:spacing w:val="-1"/>
        </w:rPr>
        <w:t>质量事故调查处理由发包人按相关规定履行手续，承包人应配合。</w:t>
      </w:r>
    </w:p>
    <w:p w:rsidR="00FB7375" w:rsidRDefault="00EA147B">
      <w:pPr>
        <w:spacing w:before="169" w:line="269" w:lineRule="auto"/>
        <w:ind w:left="5" w:right="100" w:firstLine="432"/>
        <w:rPr>
          <w:rFonts w:ascii="宋体" w:eastAsia="宋体" w:hAnsi="宋体" w:cs="宋体"/>
          <w:color w:val="auto"/>
        </w:rPr>
      </w:pPr>
      <w:r>
        <w:rPr>
          <w:rFonts w:ascii="宋体" w:eastAsia="宋体" w:hAnsi="宋体" w:cs="宋体"/>
          <w:color w:val="auto"/>
          <w:spacing w:val="-1"/>
        </w:rPr>
        <w:t>13.8.3</w:t>
      </w:r>
      <w:r>
        <w:rPr>
          <w:rFonts w:ascii="宋体" w:eastAsia="宋体" w:hAnsi="宋体" w:cs="宋体"/>
          <w:color w:val="auto"/>
          <w:spacing w:val="-1"/>
        </w:rPr>
        <w:t>承包人应对质量缺陷进行备案。发包人委托监理人对质量缺陷备案情况进行监督检查并</w:t>
      </w:r>
      <w:r>
        <w:rPr>
          <w:rFonts w:ascii="宋体" w:eastAsia="宋体" w:hAnsi="宋体" w:cs="宋体"/>
          <w:color w:val="auto"/>
          <w:spacing w:val="-2"/>
        </w:rPr>
        <w:t>履行相关手续。</w:t>
      </w:r>
    </w:p>
    <w:p w:rsidR="00FB7375" w:rsidRDefault="00EA147B">
      <w:pPr>
        <w:spacing w:before="189" w:line="352" w:lineRule="auto"/>
        <w:ind w:left="5" w:right="103" w:firstLine="431"/>
        <w:rPr>
          <w:rFonts w:ascii="宋体" w:eastAsia="宋体" w:hAnsi="宋体" w:cs="宋体"/>
          <w:color w:val="auto"/>
        </w:rPr>
      </w:pPr>
      <w:r>
        <w:rPr>
          <w:rFonts w:ascii="宋体" w:eastAsia="宋体" w:hAnsi="宋体" w:cs="宋体"/>
          <w:color w:val="auto"/>
          <w:spacing w:val="-2"/>
        </w:rPr>
        <w:t>13.8.4</w:t>
      </w:r>
      <w:r>
        <w:rPr>
          <w:rFonts w:ascii="宋体" w:eastAsia="宋体" w:hAnsi="宋体" w:cs="宋体"/>
          <w:color w:val="auto"/>
          <w:spacing w:val="-2"/>
        </w:rPr>
        <w:t>除专用合同条款另有约定外，工程竣工验收时，发包人负责向竣工验收委员会汇报并提</w:t>
      </w:r>
      <w:r>
        <w:rPr>
          <w:rFonts w:ascii="宋体" w:eastAsia="宋体" w:hAnsi="宋体" w:cs="宋体"/>
          <w:color w:val="auto"/>
          <w:spacing w:val="-1"/>
        </w:rPr>
        <w:t>交历次质量缺陷处理</w:t>
      </w:r>
      <w:r>
        <w:rPr>
          <w:rFonts w:ascii="宋体" w:eastAsia="宋体" w:hAnsi="宋体" w:cs="宋体"/>
          <w:color w:val="auto"/>
          <w:spacing w:val="-1"/>
        </w:rPr>
        <w:t>的备案资料。</w:t>
      </w:r>
    </w:p>
    <w:p w:rsidR="00FB7375" w:rsidRDefault="00EA147B">
      <w:pPr>
        <w:spacing w:before="29" w:line="204" w:lineRule="auto"/>
        <w:ind w:firstLine="14"/>
        <w:outlineLvl w:val="0"/>
        <w:rPr>
          <w:color w:val="auto"/>
        </w:rPr>
      </w:pPr>
      <w:bookmarkStart w:id="97" w:name="_bookmark95"/>
      <w:bookmarkStart w:id="98" w:name="_Toc8275"/>
      <w:bookmarkStart w:id="99" w:name="_Toc30912"/>
      <w:bookmarkEnd w:id="97"/>
      <w:r>
        <w:rPr>
          <w:rFonts w:ascii="Times New Roman" w:eastAsia="Times New Roman" w:hAnsi="Times New Roman" w:cs="Times New Roman"/>
          <w:b/>
          <w:bCs/>
          <w:color w:val="auto"/>
          <w:spacing w:val="-4"/>
          <w:sz w:val="32"/>
          <w:szCs w:val="32"/>
        </w:rPr>
        <w:t>14.</w:t>
      </w:r>
      <w:r>
        <w:rPr>
          <w:rFonts w:ascii="宋体" w:eastAsia="宋体" w:hAnsi="宋体" w:cs="宋体"/>
          <w:color w:val="auto"/>
          <w:spacing w:val="-4"/>
          <w:sz w:val="32"/>
          <w:szCs w:val="32"/>
        </w:rPr>
        <w:t>试验和检验</w:t>
      </w:r>
      <w:bookmarkEnd w:id="98"/>
      <w:bookmarkEnd w:id="99"/>
    </w:p>
    <w:p w:rsidR="00FB7375" w:rsidRDefault="00EA147B">
      <w:pPr>
        <w:spacing w:before="278" w:line="204" w:lineRule="auto"/>
        <w:ind w:firstLine="11"/>
        <w:outlineLvl w:val="1"/>
        <w:rPr>
          <w:color w:val="auto"/>
        </w:rPr>
      </w:pPr>
      <w:r>
        <w:rPr>
          <w:rFonts w:ascii="Times New Roman" w:eastAsia="Times New Roman" w:hAnsi="Times New Roman" w:cs="Times New Roman"/>
          <w:b/>
          <w:bCs/>
          <w:color w:val="auto"/>
          <w:spacing w:val="-1"/>
          <w:sz w:val="28"/>
          <w:szCs w:val="28"/>
        </w:rPr>
        <w:t>14.1</w:t>
      </w:r>
      <w:r>
        <w:rPr>
          <w:rFonts w:ascii="宋体" w:eastAsia="宋体" w:hAnsi="宋体" w:cs="宋体"/>
          <w:color w:val="auto"/>
          <w:spacing w:val="-1"/>
          <w:sz w:val="28"/>
          <w:szCs w:val="28"/>
        </w:rPr>
        <w:t>材料、工程设备和工程的试验和检验</w:t>
      </w:r>
    </w:p>
    <w:p w:rsidR="00FB7375" w:rsidRDefault="00EA147B">
      <w:pPr>
        <w:spacing w:before="175" w:line="352" w:lineRule="auto"/>
        <w:ind w:firstLine="437"/>
        <w:rPr>
          <w:rFonts w:ascii="宋体" w:eastAsia="宋体" w:hAnsi="宋体" w:cs="宋体"/>
          <w:color w:val="auto"/>
        </w:rPr>
      </w:pPr>
      <w:r>
        <w:rPr>
          <w:rFonts w:ascii="宋体" w:eastAsia="宋体" w:hAnsi="宋体" w:cs="宋体"/>
          <w:color w:val="auto"/>
          <w:spacing w:val="-5"/>
        </w:rPr>
        <w:t>14.1.1</w:t>
      </w:r>
      <w:r>
        <w:rPr>
          <w:rFonts w:ascii="宋体" w:eastAsia="宋体" w:hAnsi="宋体" w:cs="宋体"/>
          <w:color w:val="auto"/>
          <w:spacing w:val="-5"/>
        </w:rPr>
        <w:t>承包人应按合同约定进行材料、工程设备和工程的试验和检验，并为监理人对上述材料、</w:t>
      </w:r>
      <w:r>
        <w:rPr>
          <w:rFonts w:ascii="宋体" w:eastAsia="宋体" w:hAnsi="宋体" w:cs="宋体"/>
          <w:color w:val="auto"/>
        </w:rPr>
        <w:t>工程设备和工程的质量检查提供必要的试验资料和原始记录。按合同约定应由监理人与承包人共同进行试验和检验的，由承包人负责提供必要的试验资料和原始记录。</w:t>
      </w:r>
    </w:p>
    <w:p w:rsidR="00FB7375" w:rsidRDefault="00EA147B">
      <w:pPr>
        <w:spacing w:before="1" w:line="269" w:lineRule="auto"/>
        <w:ind w:left="2" w:right="105" w:firstLine="434"/>
        <w:rPr>
          <w:rFonts w:ascii="宋体" w:eastAsia="宋体" w:hAnsi="宋体" w:cs="宋体"/>
          <w:color w:val="auto"/>
        </w:rPr>
      </w:pPr>
      <w:r>
        <w:rPr>
          <w:rFonts w:ascii="宋体" w:eastAsia="宋体" w:hAnsi="宋体" w:cs="宋体"/>
          <w:color w:val="auto"/>
          <w:spacing w:val="-3"/>
        </w:rPr>
        <w:t>14.1.2</w:t>
      </w:r>
      <w:r>
        <w:rPr>
          <w:rFonts w:ascii="宋体" w:eastAsia="宋体" w:hAnsi="宋体" w:cs="宋体"/>
          <w:color w:val="auto"/>
          <w:spacing w:val="-3"/>
        </w:rPr>
        <w:t>监理人未按合同约定派员参加试验和检验的，除监理人另有指示外，承包人可自行试验</w:t>
      </w:r>
      <w:r>
        <w:rPr>
          <w:rFonts w:ascii="宋体" w:eastAsia="宋体" w:hAnsi="宋体" w:cs="宋体"/>
          <w:color w:val="auto"/>
          <w:spacing w:val="-1"/>
        </w:rPr>
        <w:t>和检验，并应立即将试验和检验结果报送监理人，监理人应签字确认。</w:t>
      </w:r>
    </w:p>
    <w:p w:rsidR="00FB7375" w:rsidRDefault="00EA147B">
      <w:pPr>
        <w:spacing w:before="186" w:line="352" w:lineRule="auto"/>
        <w:ind w:left="1" w:right="105" w:firstLine="435"/>
        <w:rPr>
          <w:rFonts w:ascii="宋体" w:eastAsia="宋体" w:hAnsi="宋体" w:cs="宋体"/>
          <w:color w:val="auto"/>
        </w:rPr>
      </w:pPr>
      <w:r>
        <w:rPr>
          <w:rFonts w:ascii="宋体" w:eastAsia="宋体" w:hAnsi="宋体" w:cs="宋体"/>
          <w:color w:val="auto"/>
          <w:spacing w:val="-3"/>
        </w:rPr>
        <w:t>14.1.3</w:t>
      </w:r>
      <w:r>
        <w:rPr>
          <w:rFonts w:ascii="宋体" w:eastAsia="宋体" w:hAnsi="宋体" w:cs="宋体"/>
          <w:color w:val="auto"/>
          <w:spacing w:val="-3"/>
        </w:rPr>
        <w:t>监理人对承包人的试验和检验结果有疑问的，或为查清承包人试验和检验成果的可靠性</w:t>
      </w:r>
      <w:r>
        <w:rPr>
          <w:rFonts w:ascii="宋体" w:eastAsia="宋体" w:hAnsi="宋体" w:cs="宋体"/>
          <w:color w:val="auto"/>
        </w:rPr>
        <w:t>要求承包人重新试验和检验的，可按合同约定由监理人与承包人共同进行。重新试验和检验的结果证明该项材料、工程设备或工程的质量不符合合同要求的，由此增加的费用和（或）工期延误</w:t>
      </w:r>
      <w:r>
        <w:rPr>
          <w:rFonts w:ascii="宋体" w:eastAsia="宋体" w:hAnsi="宋体" w:cs="宋体"/>
          <w:color w:val="auto"/>
        </w:rPr>
        <w:lastRenderedPageBreak/>
        <w:t>由承包人承担；重新试验和检验结果证明该项材料、工程设备和工程符合合同要求，由发包人承担由此</w:t>
      </w:r>
      <w:r>
        <w:rPr>
          <w:rFonts w:ascii="宋体" w:eastAsia="宋体" w:hAnsi="宋体" w:cs="宋体"/>
          <w:color w:val="auto"/>
          <w:spacing w:val="-1"/>
        </w:rPr>
        <w:t>增加的费用和（或）工期延误，并支付承包人合理利润。</w:t>
      </w:r>
    </w:p>
    <w:p w:rsidR="00FB7375" w:rsidRDefault="00EA147B">
      <w:pPr>
        <w:spacing w:before="125" w:line="350" w:lineRule="auto"/>
        <w:ind w:left="2" w:right="2" w:firstLine="433"/>
        <w:rPr>
          <w:rFonts w:ascii="宋体" w:eastAsia="宋体" w:hAnsi="宋体" w:cs="宋体"/>
          <w:color w:val="auto"/>
        </w:rPr>
      </w:pPr>
      <w:r>
        <w:rPr>
          <w:rFonts w:ascii="宋体" w:eastAsia="宋体" w:hAnsi="宋体" w:cs="宋体"/>
          <w:color w:val="auto"/>
          <w:spacing w:val="-1"/>
        </w:rPr>
        <w:t>14.1.4</w:t>
      </w:r>
      <w:r>
        <w:rPr>
          <w:rFonts w:ascii="宋体" w:eastAsia="宋体" w:hAnsi="宋体" w:cs="宋体"/>
          <w:color w:val="auto"/>
          <w:spacing w:val="-1"/>
        </w:rPr>
        <w:t>承包人应按相关规定和标准对水泥、钢材等原材料与中间产品质量进行检验，并报监理</w:t>
      </w:r>
      <w:r>
        <w:rPr>
          <w:rFonts w:ascii="宋体" w:eastAsia="宋体" w:hAnsi="宋体" w:cs="宋体"/>
          <w:color w:val="auto"/>
          <w:spacing w:val="-2"/>
        </w:rPr>
        <w:t>人复核。</w:t>
      </w:r>
    </w:p>
    <w:p w:rsidR="00FB7375" w:rsidRDefault="00EA147B">
      <w:pPr>
        <w:spacing w:line="352" w:lineRule="auto"/>
        <w:ind w:firstLine="436"/>
        <w:rPr>
          <w:rFonts w:ascii="宋体" w:eastAsia="宋体" w:hAnsi="宋体" w:cs="宋体"/>
          <w:color w:val="auto"/>
        </w:rPr>
      </w:pPr>
      <w:r>
        <w:rPr>
          <w:rFonts w:ascii="宋体" w:eastAsia="宋体" w:hAnsi="宋体" w:cs="宋体"/>
          <w:color w:val="auto"/>
          <w:spacing w:val="-2"/>
        </w:rPr>
        <w:t>14.1.5</w:t>
      </w:r>
      <w:r>
        <w:rPr>
          <w:rFonts w:ascii="宋体" w:eastAsia="宋体" w:hAnsi="宋体" w:cs="宋体"/>
          <w:color w:val="auto"/>
          <w:spacing w:val="-2"/>
        </w:rPr>
        <w:t>除专用合同条款另</w:t>
      </w:r>
      <w:r>
        <w:rPr>
          <w:rFonts w:ascii="宋体" w:eastAsia="宋体" w:hAnsi="宋体" w:cs="宋体"/>
          <w:color w:val="auto"/>
          <w:spacing w:val="-2"/>
        </w:rPr>
        <w:t>有约定外，水工金属结构、启闭机及机电产品进场后，监理人组织发</w:t>
      </w:r>
      <w:r>
        <w:rPr>
          <w:rFonts w:ascii="宋体" w:eastAsia="宋体" w:hAnsi="宋体" w:cs="宋体"/>
          <w:color w:val="auto"/>
        </w:rPr>
        <w:t xml:space="preserve"> </w:t>
      </w:r>
      <w:r>
        <w:rPr>
          <w:rFonts w:ascii="宋体" w:eastAsia="宋体" w:hAnsi="宋体" w:cs="宋体"/>
          <w:color w:val="auto"/>
        </w:rPr>
        <w:t>包人按合同进行交货检查和验收。安装前，承包人应检查产品是否有出厂合格证、设备安装说明书及有关技术文件，对在运输和存放过程中发生的变形、受潮、损坏等问题应作好记录，并进行妥善</w:t>
      </w:r>
      <w:r>
        <w:rPr>
          <w:rFonts w:ascii="宋体" w:eastAsia="宋体" w:hAnsi="宋体" w:cs="宋体"/>
          <w:color w:val="auto"/>
          <w:spacing w:val="-1"/>
        </w:rPr>
        <w:t>处理。</w:t>
      </w:r>
    </w:p>
    <w:p w:rsidR="00FB7375" w:rsidRDefault="00EA147B">
      <w:pPr>
        <w:spacing w:before="1" w:line="350" w:lineRule="auto"/>
        <w:ind w:right="2" w:firstLine="435"/>
        <w:rPr>
          <w:rFonts w:ascii="宋体" w:eastAsia="宋体" w:hAnsi="宋体" w:cs="宋体"/>
          <w:color w:val="auto"/>
        </w:rPr>
      </w:pPr>
      <w:r>
        <w:rPr>
          <w:rFonts w:ascii="宋体" w:eastAsia="宋体" w:hAnsi="宋体" w:cs="宋体"/>
          <w:color w:val="auto"/>
          <w:spacing w:val="-1"/>
        </w:rPr>
        <w:t>14.1.6</w:t>
      </w:r>
      <w:r>
        <w:rPr>
          <w:rFonts w:ascii="宋体" w:eastAsia="宋体" w:hAnsi="宋体" w:cs="宋体"/>
          <w:color w:val="auto"/>
          <w:spacing w:val="-1"/>
        </w:rPr>
        <w:t>对专用合同条款约定的试块、试件及有关材料，监理人实行见证取样。见证取样资料由</w:t>
      </w:r>
      <w:r>
        <w:rPr>
          <w:rFonts w:ascii="宋体" w:eastAsia="宋体" w:hAnsi="宋体" w:cs="宋体"/>
          <w:color w:val="auto"/>
        </w:rPr>
        <w:t xml:space="preserve"> </w:t>
      </w:r>
      <w:r>
        <w:rPr>
          <w:rFonts w:ascii="宋体" w:eastAsia="宋体" w:hAnsi="宋体" w:cs="宋体"/>
          <w:color w:val="auto"/>
        </w:rPr>
        <w:t>承包人制备，记录应真实齐全，监理人、承包人等参与见证取样人员应在相关文件上签字。</w:t>
      </w:r>
    </w:p>
    <w:p w:rsidR="00FB7375" w:rsidRDefault="00EA147B">
      <w:pPr>
        <w:spacing w:before="163" w:line="204" w:lineRule="auto"/>
        <w:ind w:firstLine="11"/>
        <w:outlineLvl w:val="1"/>
        <w:rPr>
          <w:color w:val="auto"/>
        </w:rPr>
      </w:pPr>
      <w:r>
        <w:rPr>
          <w:rFonts w:ascii="Times New Roman" w:eastAsia="Times New Roman" w:hAnsi="Times New Roman" w:cs="Times New Roman"/>
          <w:b/>
          <w:bCs/>
          <w:color w:val="auto"/>
          <w:spacing w:val="-3"/>
          <w:sz w:val="28"/>
          <w:szCs w:val="28"/>
        </w:rPr>
        <w:t>14.2</w:t>
      </w:r>
      <w:r>
        <w:rPr>
          <w:rFonts w:ascii="宋体" w:eastAsia="宋体" w:hAnsi="宋体" w:cs="宋体"/>
          <w:color w:val="auto"/>
          <w:spacing w:val="-3"/>
          <w:sz w:val="28"/>
          <w:szCs w:val="28"/>
        </w:rPr>
        <w:t>现场材料试验</w:t>
      </w:r>
    </w:p>
    <w:p w:rsidR="00FB7375" w:rsidRDefault="00EA147B">
      <w:pPr>
        <w:spacing w:before="177" w:line="269" w:lineRule="auto"/>
        <w:ind w:firstLine="436"/>
        <w:rPr>
          <w:rFonts w:ascii="宋体" w:eastAsia="宋体" w:hAnsi="宋体" w:cs="宋体"/>
          <w:color w:val="auto"/>
        </w:rPr>
      </w:pPr>
      <w:r>
        <w:rPr>
          <w:rFonts w:ascii="宋体" w:eastAsia="宋体" w:hAnsi="宋体" w:cs="宋体"/>
          <w:color w:val="auto"/>
          <w:spacing w:val="-3"/>
        </w:rPr>
        <w:t>14.2.1</w:t>
      </w:r>
      <w:r>
        <w:rPr>
          <w:rFonts w:ascii="宋体" w:eastAsia="宋体" w:hAnsi="宋体" w:cs="宋体"/>
          <w:color w:val="auto"/>
          <w:spacing w:val="-3"/>
        </w:rPr>
        <w:t>承包人根据合同约定或监理人指示进行的现场材料试验，应由承包人提供试验场所、试</w:t>
      </w:r>
      <w:r>
        <w:rPr>
          <w:rFonts w:ascii="宋体" w:eastAsia="宋体" w:hAnsi="宋体" w:cs="宋体"/>
          <w:color w:val="auto"/>
          <w:spacing w:val="-1"/>
        </w:rPr>
        <w:t>验人员、试验设备器材以及其他必要的试验条件。</w:t>
      </w:r>
    </w:p>
    <w:p w:rsidR="00FB7375" w:rsidRDefault="00EA147B">
      <w:pPr>
        <w:spacing w:before="188" w:line="352" w:lineRule="auto"/>
        <w:ind w:left="3" w:firstLine="433"/>
        <w:rPr>
          <w:rFonts w:ascii="宋体" w:eastAsia="宋体" w:hAnsi="宋体" w:cs="宋体"/>
          <w:color w:val="auto"/>
        </w:rPr>
      </w:pPr>
      <w:r>
        <w:rPr>
          <w:rFonts w:ascii="宋体" w:eastAsia="宋体" w:hAnsi="宋体" w:cs="宋体"/>
          <w:color w:val="auto"/>
          <w:spacing w:val="-3"/>
        </w:rPr>
        <w:t>14.2.2</w:t>
      </w:r>
      <w:r>
        <w:rPr>
          <w:rFonts w:ascii="宋体" w:eastAsia="宋体" w:hAnsi="宋体" w:cs="宋体"/>
          <w:color w:val="auto"/>
          <w:spacing w:val="-3"/>
        </w:rPr>
        <w:t>监理人在必要时可以使用承包人的试验场所、试验设备器材以及其他试验条件，进行以</w:t>
      </w:r>
      <w:r>
        <w:rPr>
          <w:rFonts w:ascii="宋体" w:eastAsia="宋体" w:hAnsi="宋体" w:cs="宋体"/>
          <w:color w:val="auto"/>
          <w:spacing w:val="-1"/>
        </w:rPr>
        <w:t>工程质量检查为目的的复核性材料试验，承包人应予以协助。</w:t>
      </w:r>
    </w:p>
    <w:p w:rsidR="00FB7375" w:rsidRDefault="00EA147B">
      <w:pPr>
        <w:spacing w:before="161" w:line="204" w:lineRule="auto"/>
        <w:ind w:firstLine="11"/>
        <w:outlineLvl w:val="1"/>
        <w:rPr>
          <w:color w:val="auto"/>
        </w:rPr>
      </w:pPr>
      <w:r>
        <w:rPr>
          <w:rFonts w:ascii="Times New Roman" w:eastAsia="Times New Roman" w:hAnsi="Times New Roman" w:cs="Times New Roman"/>
          <w:b/>
          <w:bCs/>
          <w:color w:val="auto"/>
          <w:spacing w:val="-3"/>
          <w:sz w:val="28"/>
          <w:szCs w:val="28"/>
        </w:rPr>
        <w:t>14.3</w:t>
      </w:r>
      <w:r>
        <w:rPr>
          <w:rFonts w:ascii="宋体" w:eastAsia="宋体" w:hAnsi="宋体" w:cs="宋体"/>
          <w:color w:val="auto"/>
          <w:spacing w:val="-3"/>
          <w:sz w:val="28"/>
          <w:szCs w:val="28"/>
        </w:rPr>
        <w:t>现场工艺试验</w:t>
      </w:r>
    </w:p>
    <w:p w:rsidR="00FB7375" w:rsidRDefault="00EA147B">
      <w:pPr>
        <w:spacing w:before="175" w:line="351" w:lineRule="auto"/>
        <w:ind w:left="1" w:right="3" w:firstLine="419"/>
        <w:rPr>
          <w:rFonts w:ascii="宋体" w:eastAsia="宋体" w:hAnsi="宋体" w:cs="宋体"/>
          <w:color w:val="auto"/>
        </w:rPr>
      </w:pPr>
      <w:r>
        <w:rPr>
          <w:rFonts w:ascii="宋体" w:eastAsia="宋体" w:hAnsi="宋体" w:cs="宋体"/>
          <w:color w:val="auto"/>
        </w:rPr>
        <w:t>承包人应按合同约定或监理人指示进行现场工艺试验。对大型的现场工艺试验，监理人认为必</w:t>
      </w:r>
      <w:r>
        <w:rPr>
          <w:rFonts w:ascii="宋体" w:eastAsia="宋体" w:hAnsi="宋体" w:cs="宋体"/>
          <w:color w:val="auto"/>
          <w:spacing w:val="-1"/>
        </w:rPr>
        <w:t>要时，应由承包人根据监理人提出的工艺试验要求，编制工艺试验措施计划，报送监理人审批。</w:t>
      </w:r>
    </w:p>
    <w:p w:rsidR="00FB7375" w:rsidRDefault="00FB7375">
      <w:pPr>
        <w:rPr>
          <w:color w:val="auto"/>
        </w:rPr>
      </w:pPr>
    </w:p>
    <w:p w:rsidR="00FB7375" w:rsidRDefault="00EA147B">
      <w:pPr>
        <w:spacing w:before="191" w:line="204" w:lineRule="auto"/>
        <w:ind w:firstLine="13"/>
        <w:outlineLvl w:val="0"/>
        <w:rPr>
          <w:color w:val="auto"/>
        </w:rPr>
      </w:pPr>
      <w:bookmarkStart w:id="100" w:name="_bookmark96"/>
      <w:bookmarkStart w:id="101" w:name="_Toc9806"/>
      <w:bookmarkStart w:id="102" w:name="_Toc32227"/>
      <w:bookmarkEnd w:id="100"/>
      <w:r>
        <w:rPr>
          <w:rFonts w:ascii="Times New Roman" w:eastAsia="Times New Roman" w:hAnsi="Times New Roman" w:cs="Times New Roman"/>
          <w:b/>
          <w:bCs/>
          <w:color w:val="auto"/>
          <w:spacing w:val="-6"/>
          <w:sz w:val="32"/>
          <w:szCs w:val="32"/>
        </w:rPr>
        <w:t>15.</w:t>
      </w:r>
      <w:r>
        <w:rPr>
          <w:rFonts w:ascii="宋体" w:eastAsia="宋体" w:hAnsi="宋体" w:cs="宋体"/>
          <w:color w:val="auto"/>
          <w:spacing w:val="-6"/>
          <w:sz w:val="32"/>
          <w:szCs w:val="32"/>
        </w:rPr>
        <w:t>变更</w:t>
      </w:r>
      <w:bookmarkEnd w:id="101"/>
      <w:bookmarkEnd w:id="102"/>
    </w:p>
    <w:p w:rsidR="00FB7375" w:rsidRDefault="00EA147B">
      <w:pPr>
        <w:spacing w:before="278" w:line="204" w:lineRule="auto"/>
        <w:ind w:firstLine="11"/>
        <w:outlineLvl w:val="1"/>
        <w:rPr>
          <w:color w:val="auto"/>
        </w:rPr>
      </w:pPr>
      <w:r>
        <w:rPr>
          <w:rFonts w:ascii="Times New Roman" w:eastAsia="Times New Roman" w:hAnsi="Times New Roman" w:cs="Times New Roman"/>
          <w:b/>
          <w:bCs/>
          <w:color w:val="auto"/>
          <w:spacing w:val="-2"/>
          <w:sz w:val="28"/>
          <w:szCs w:val="28"/>
        </w:rPr>
        <w:t>15.1</w:t>
      </w:r>
      <w:r>
        <w:rPr>
          <w:rFonts w:ascii="宋体" w:eastAsia="宋体" w:hAnsi="宋体" w:cs="宋体"/>
          <w:color w:val="auto"/>
          <w:spacing w:val="-2"/>
          <w:sz w:val="28"/>
          <w:szCs w:val="28"/>
        </w:rPr>
        <w:t>变更的范围和内容</w:t>
      </w:r>
    </w:p>
    <w:p w:rsidR="00FB7375" w:rsidRDefault="00EA147B">
      <w:pPr>
        <w:spacing w:before="175" w:line="204" w:lineRule="auto"/>
        <w:ind w:firstLine="420"/>
        <w:rPr>
          <w:rFonts w:ascii="宋体" w:eastAsia="宋体" w:hAnsi="宋体" w:cs="宋体"/>
          <w:color w:val="auto"/>
        </w:rPr>
      </w:pPr>
      <w:r>
        <w:rPr>
          <w:rFonts w:ascii="宋体" w:eastAsia="宋体" w:hAnsi="宋体" w:cs="宋体"/>
          <w:color w:val="auto"/>
          <w:spacing w:val="-1"/>
        </w:rPr>
        <w:t>在履行合同中发生以下情形之一，应按照本款规定进行变更。</w:t>
      </w:r>
    </w:p>
    <w:p w:rsidR="00FB7375" w:rsidRDefault="00EA147B">
      <w:pPr>
        <w:spacing w:before="169" w:line="204" w:lineRule="auto"/>
        <w:ind w:firstLine="404"/>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1</w:t>
      </w:r>
      <w:r>
        <w:rPr>
          <w:rFonts w:ascii="宋体" w:eastAsia="宋体" w:hAnsi="宋体" w:cs="宋体"/>
          <w:color w:val="auto"/>
          <w:spacing w:val="-4"/>
        </w:rPr>
        <w:t>）取消合同中任何一项工作，但被取消的工作不能转由发包人或其它人实施；</w:t>
      </w:r>
    </w:p>
    <w:p w:rsidR="00FB7375" w:rsidRDefault="00EA147B">
      <w:pPr>
        <w:spacing w:before="167" w:line="204" w:lineRule="auto"/>
        <w:ind w:firstLine="404"/>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2</w:t>
      </w:r>
      <w:r>
        <w:rPr>
          <w:rFonts w:ascii="宋体" w:eastAsia="宋体" w:hAnsi="宋体" w:cs="宋体"/>
          <w:color w:val="auto"/>
          <w:spacing w:val="-6"/>
        </w:rPr>
        <w:t>）改变合同中任何一项工作的质量或其它特性；</w:t>
      </w:r>
    </w:p>
    <w:p w:rsidR="00FB7375" w:rsidRDefault="00EA147B">
      <w:pPr>
        <w:spacing w:before="169" w:line="204" w:lineRule="auto"/>
        <w:ind w:firstLine="404"/>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3</w:t>
      </w:r>
      <w:r>
        <w:rPr>
          <w:rFonts w:ascii="宋体" w:eastAsia="宋体" w:hAnsi="宋体" w:cs="宋体"/>
          <w:color w:val="auto"/>
          <w:spacing w:val="-6"/>
        </w:rPr>
        <w:t>）改变合同工程的基线、标高、位置或尺寸；</w:t>
      </w:r>
    </w:p>
    <w:p w:rsidR="00FB7375" w:rsidRDefault="00EA147B">
      <w:pPr>
        <w:spacing w:before="169" w:line="204" w:lineRule="auto"/>
        <w:ind w:firstLine="404"/>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）改变合同中任何一项工作的施工时间或改变已批准的施工工艺或顺序；</w:t>
      </w:r>
    </w:p>
    <w:p w:rsidR="00FB7375" w:rsidRDefault="00EA147B">
      <w:pPr>
        <w:spacing w:before="166" w:line="204" w:lineRule="auto"/>
        <w:ind w:firstLine="404"/>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5)</w:t>
      </w:r>
      <w:r>
        <w:rPr>
          <w:rFonts w:ascii="宋体" w:eastAsia="宋体" w:hAnsi="宋体" w:cs="宋体"/>
          <w:color w:val="auto"/>
          <w:spacing w:val="-7"/>
        </w:rPr>
        <w:t>为完成工程需要追加的额外工作；</w:t>
      </w:r>
    </w:p>
    <w:p w:rsidR="00FB7375" w:rsidRDefault="00EA147B">
      <w:pPr>
        <w:spacing w:before="169" w:line="204" w:lineRule="auto"/>
        <w:ind w:firstLine="404"/>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6</w:t>
      </w:r>
      <w:r>
        <w:rPr>
          <w:rFonts w:ascii="宋体" w:eastAsia="宋体" w:hAnsi="宋体" w:cs="宋体"/>
          <w:color w:val="auto"/>
          <w:spacing w:val="-5"/>
        </w:rPr>
        <w:t>）增加或减少专用合同条款中约定的关键项目的工程量超过其工程总量的一定数量百分比。</w:t>
      </w:r>
    </w:p>
    <w:p w:rsidR="00FB7375" w:rsidRDefault="00EA147B">
      <w:pPr>
        <w:spacing w:before="169" w:line="350" w:lineRule="auto"/>
        <w:ind w:left="5" w:right="251" w:firstLine="347"/>
        <w:rPr>
          <w:rFonts w:ascii="宋体" w:eastAsia="宋体" w:hAnsi="宋体" w:cs="宋体"/>
          <w:color w:val="auto"/>
        </w:rPr>
      </w:pPr>
      <w:r>
        <w:rPr>
          <w:rFonts w:ascii="宋体" w:eastAsia="宋体" w:hAnsi="宋体" w:cs="宋体"/>
          <w:color w:val="auto"/>
          <w:spacing w:val="1"/>
        </w:rPr>
        <w:t>上述第（</w:t>
      </w:r>
      <w:r>
        <w:rPr>
          <w:rFonts w:ascii="宋体" w:eastAsia="宋体" w:hAnsi="宋体" w:cs="宋体"/>
          <w:color w:val="auto"/>
          <w:spacing w:val="1"/>
        </w:rPr>
        <w:t>1</w:t>
      </w:r>
      <w:r>
        <w:rPr>
          <w:rFonts w:ascii="宋体" w:eastAsia="宋体" w:hAnsi="宋体" w:cs="宋体"/>
          <w:color w:val="auto"/>
          <w:spacing w:val="8"/>
        </w:rPr>
        <w:t>）～（</w:t>
      </w:r>
      <w:r>
        <w:rPr>
          <w:rFonts w:ascii="宋体" w:eastAsia="宋体" w:hAnsi="宋体" w:cs="宋体"/>
          <w:color w:val="auto"/>
          <w:spacing w:val="1"/>
        </w:rPr>
        <w:t>6</w:t>
      </w:r>
      <w:r>
        <w:rPr>
          <w:rFonts w:ascii="宋体" w:eastAsia="宋体" w:hAnsi="宋体" w:cs="宋体"/>
          <w:color w:val="auto"/>
          <w:spacing w:val="1"/>
        </w:rPr>
        <w:t>）目的变更内容引起工程施工组织和进度计划发生实质性变动和影响其原</w:t>
      </w:r>
      <w:r>
        <w:rPr>
          <w:rFonts w:ascii="宋体" w:eastAsia="宋体" w:hAnsi="宋体" w:cs="宋体"/>
          <w:color w:val="auto"/>
          <w:spacing w:val="-1"/>
        </w:rPr>
        <w:t>定的价格时，</w:t>
      </w:r>
      <w:r>
        <w:rPr>
          <w:rFonts w:ascii="宋体" w:eastAsia="宋体" w:hAnsi="宋体" w:cs="宋体"/>
          <w:color w:val="auto"/>
          <w:spacing w:val="-1"/>
        </w:rPr>
        <w:t>才予调整该项目的单价。第（</w:t>
      </w:r>
      <w:r>
        <w:rPr>
          <w:rFonts w:ascii="宋体" w:eastAsia="宋体" w:hAnsi="宋体" w:cs="宋体"/>
          <w:color w:val="auto"/>
          <w:spacing w:val="-1"/>
        </w:rPr>
        <w:t>6</w:t>
      </w:r>
      <w:r>
        <w:rPr>
          <w:rFonts w:ascii="宋体" w:eastAsia="宋体" w:hAnsi="宋体" w:cs="宋体"/>
          <w:color w:val="auto"/>
          <w:spacing w:val="-1"/>
        </w:rPr>
        <w:t>）目情形下单价调整方式在专用合同条款中约定。</w:t>
      </w:r>
    </w:p>
    <w:p w:rsidR="00FB7375" w:rsidRDefault="00EA147B">
      <w:pPr>
        <w:spacing w:before="56" w:line="204" w:lineRule="auto"/>
        <w:ind w:firstLine="10"/>
        <w:outlineLvl w:val="1"/>
        <w:rPr>
          <w:color w:val="auto"/>
        </w:rPr>
      </w:pPr>
      <w:r>
        <w:rPr>
          <w:rFonts w:ascii="Times New Roman" w:eastAsia="Times New Roman" w:hAnsi="Times New Roman" w:cs="Times New Roman"/>
          <w:b/>
          <w:bCs/>
          <w:color w:val="auto"/>
          <w:spacing w:val="-4"/>
          <w:sz w:val="28"/>
          <w:szCs w:val="28"/>
        </w:rPr>
        <w:t>15.2</w:t>
      </w:r>
      <w:r>
        <w:rPr>
          <w:rFonts w:ascii="宋体" w:eastAsia="宋体" w:hAnsi="宋体" w:cs="宋体"/>
          <w:color w:val="auto"/>
          <w:spacing w:val="-4"/>
          <w:sz w:val="28"/>
          <w:szCs w:val="28"/>
        </w:rPr>
        <w:t>变更权</w:t>
      </w:r>
    </w:p>
    <w:p w:rsidR="00FB7375" w:rsidRDefault="00EA147B">
      <w:pPr>
        <w:spacing w:before="177" w:line="352" w:lineRule="auto"/>
        <w:ind w:left="2" w:right="108" w:firstLine="416"/>
        <w:rPr>
          <w:rFonts w:ascii="宋体" w:eastAsia="宋体" w:hAnsi="宋体" w:cs="宋体"/>
          <w:color w:val="auto"/>
        </w:rPr>
      </w:pPr>
      <w:r>
        <w:rPr>
          <w:rFonts w:ascii="宋体" w:eastAsia="宋体" w:hAnsi="宋体" w:cs="宋体"/>
          <w:color w:val="auto"/>
        </w:rPr>
        <w:lastRenderedPageBreak/>
        <w:t>在履行合同过程中，经发包人同意，监理人可按第</w:t>
      </w:r>
      <w:r>
        <w:rPr>
          <w:rFonts w:ascii="宋体" w:eastAsia="宋体" w:hAnsi="宋体" w:cs="宋体"/>
          <w:color w:val="auto"/>
        </w:rPr>
        <w:t>15.3</w:t>
      </w:r>
      <w:r>
        <w:rPr>
          <w:rFonts w:ascii="宋体" w:eastAsia="宋体" w:hAnsi="宋体" w:cs="宋体"/>
          <w:color w:val="auto"/>
        </w:rPr>
        <w:t>款约定的变更程序向承包人作出变更</w:t>
      </w:r>
      <w:r>
        <w:rPr>
          <w:rFonts w:ascii="宋体" w:eastAsia="宋体" w:hAnsi="宋体" w:cs="宋体"/>
          <w:color w:val="auto"/>
          <w:spacing w:val="-1"/>
        </w:rPr>
        <w:t>指示，承包人应遵照执行。没有监理人的变更指示，承包人不得擅自变更。</w:t>
      </w:r>
    </w:p>
    <w:p w:rsidR="00FB7375" w:rsidRDefault="00EA147B">
      <w:pPr>
        <w:spacing w:before="161" w:line="204" w:lineRule="auto"/>
        <w:ind w:firstLine="10"/>
        <w:outlineLvl w:val="1"/>
        <w:rPr>
          <w:color w:val="auto"/>
        </w:rPr>
      </w:pPr>
      <w:r>
        <w:rPr>
          <w:rFonts w:ascii="Times New Roman" w:eastAsia="Times New Roman" w:hAnsi="Times New Roman" w:cs="Times New Roman"/>
          <w:b/>
          <w:bCs/>
          <w:color w:val="auto"/>
          <w:spacing w:val="-4"/>
          <w:sz w:val="28"/>
          <w:szCs w:val="28"/>
        </w:rPr>
        <w:t>15.3</w:t>
      </w:r>
      <w:r>
        <w:rPr>
          <w:rFonts w:ascii="宋体" w:eastAsia="宋体" w:hAnsi="宋体" w:cs="宋体"/>
          <w:color w:val="auto"/>
          <w:spacing w:val="-4"/>
          <w:sz w:val="28"/>
          <w:szCs w:val="28"/>
        </w:rPr>
        <w:t>变更程序</w:t>
      </w:r>
    </w:p>
    <w:p w:rsidR="00FB7375" w:rsidRDefault="00EA147B">
      <w:pPr>
        <w:spacing w:before="175" w:line="204" w:lineRule="auto"/>
        <w:ind w:firstLine="435"/>
        <w:rPr>
          <w:rFonts w:ascii="宋体" w:eastAsia="宋体" w:hAnsi="宋体" w:cs="宋体"/>
          <w:color w:val="auto"/>
        </w:rPr>
      </w:pPr>
      <w:r>
        <w:rPr>
          <w:rFonts w:ascii="宋体" w:eastAsia="宋体" w:hAnsi="宋体" w:cs="宋体"/>
          <w:color w:val="auto"/>
          <w:spacing w:val="-3"/>
        </w:rPr>
        <w:t>15.3.1</w:t>
      </w:r>
      <w:r>
        <w:rPr>
          <w:rFonts w:ascii="宋体" w:eastAsia="宋体" w:hAnsi="宋体" w:cs="宋体"/>
          <w:color w:val="auto"/>
          <w:spacing w:val="-3"/>
        </w:rPr>
        <w:t>变更的提出</w:t>
      </w:r>
    </w:p>
    <w:p w:rsidR="00FB7375" w:rsidRDefault="00EA147B">
      <w:pPr>
        <w:spacing w:before="166" w:line="352" w:lineRule="auto"/>
        <w:rPr>
          <w:rFonts w:ascii="宋体" w:eastAsia="宋体" w:hAnsi="宋体" w:cs="宋体"/>
          <w:color w:val="auto"/>
        </w:rPr>
      </w:pPr>
      <w:r>
        <w:rPr>
          <w:rFonts w:ascii="宋体" w:eastAsia="宋体" w:hAnsi="宋体" w:cs="宋体"/>
          <w:color w:val="auto"/>
          <w:spacing w:val="-2"/>
        </w:rPr>
        <w:t>(1</w:t>
      </w:r>
      <w:r>
        <w:rPr>
          <w:rFonts w:ascii="宋体" w:eastAsia="宋体" w:hAnsi="宋体" w:cs="宋体"/>
          <w:color w:val="auto"/>
          <w:spacing w:val="-2"/>
        </w:rPr>
        <w:t>）在合同履行过程中，可能发生第</w:t>
      </w:r>
      <w:r>
        <w:rPr>
          <w:rFonts w:ascii="宋体" w:eastAsia="宋体" w:hAnsi="宋体" w:cs="宋体"/>
          <w:color w:val="auto"/>
          <w:spacing w:val="-2"/>
        </w:rPr>
        <w:t>15.1</w:t>
      </w:r>
      <w:r>
        <w:rPr>
          <w:rFonts w:ascii="宋体" w:eastAsia="宋体" w:hAnsi="宋体" w:cs="宋体"/>
          <w:color w:val="auto"/>
          <w:spacing w:val="-2"/>
        </w:rPr>
        <w:t>款约定情形的，监理人可向承包人发出变更意向书。</w:t>
      </w:r>
      <w:r>
        <w:rPr>
          <w:rFonts w:ascii="宋体" w:eastAsia="宋体" w:hAnsi="宋体" w:cs="宋体"/>
          <w:color w:val="auto"/>
        </w:rPr>
        <w:t>变更意向书应说明变更的具体内容和发包人对变更的时间要求，并附必要的图纸和相关资料。变更</w:t>
      </w:r>
      <w:r>
        <w:rPr>
          <w:rFonts w:ascii="宋体" w:eastAsia="宋体" w:hAnsi="宋体" w:cs="宋体"/>
          <w:color w:val="auto"/>
        </w:rPr>
        <w:t>意向书应要求承包人提交包括拟实施变更工作的计划、措施和竣工时间等内容的实施方案。发包人</w:t>
      </w:r>
      <w:r>
        <w:rPr>
          <w:rFonts w:ascii="宋体" w:eastAsia="宋体" w:hAnsi="宋体" w:cs="宋体"/>
          <w:color w:val="auto"/>
          <w:spacing w:val="-1"/>
        </w:rPr>
        <w:t>同意承包人根据变更意向书要求提交的变更实施方案的，由监理人按第</w:t>
      </w:r>
      <w:r>
        <w:rPr>
          <w:rFonts w:ascii="宋体" w:eastAsia="宋体" w:hAnsi="宋体" w:cs="宋体"/>
          <w:color w:val="auto"/>
          <w:spacing w:val="-1"/>
        </w:rPr>
        <w:t>15.3.3</w:t>
      </w:r>
      <w:r>
        <w:rPr>
          <w:rFonts w:ascii="宋体" w:eastAsia="宋体" w:hAnsi="宋体" w:cs="宋体"/>
          <w:color w:val="auto"/>
          <w:spacing w:val="-1"/>
        </w:rPr>
        <w:t>项约定发出变更指</w:t>
      </w:r>
      <w:r>
        <w:rPr>
          <w:rFonts w:ascii="宋体" w:eastAsia="宋体" w:hAnsi="宋体" w:cs="宋体"/>
          <w:color w:val="auto"/>
          <w:spacing w:val="-2"/>
        </w:rPr>
        <w:t>示。</w:t>
      </w:r>
    </w:p>
    <w:p w:rsidR="00FB7375" w:rsidRDefault="00EA147B">
      <w:pPr>
        <w:spacing w:line="350" w:lineRule="auto"/>
        <w:ind w:left="3" w:right="105" w:firstLine="453"/>
        <w:rPr>
          <w:rFonts w:ascii="宋体" w:eastAsia="宋体" w:hAnsi="宋体" w:cs="宋体"/>
          <w:color w:val="auto"/>
        </w:rPr>
      </w:pPr>
      <w:r>
        <w:rPr>
          <w:rFonts w:ascii="宋体" w:eastAsia="宋体" w:hAnsi="宋体" w:cs="宋体"/>
          <w:color w:val="auto"/>
          <w:spacing w:val="-4"/>
        </w:rPr>
        <w:t>(2</w:t>
      </w:r>
      <w:r>
        <w:rPr>
          <w:rFonts w:ascii="宋体" w:eastAsia="宋体" w:hAnsi="宋体" w:cs="宋体"/>
          <w:color w:val="auto"/>
          <w:spacing w:val="-4"/>
        </w:rPr>
        <w:t>）在合同履行过程中，发生第</w:t>
      </w:r>
      <w:r>
        <w:rPr>
          <w:rFonts w:ascii="宋体" w:eastAsia="宋体" w:hAnsi="宋体" w:cs="宋体"/>
          <w:color w:val="auto"/>
          <w:spacing w:val="-4"/>
        </w:rPr>
        <w:t>15.1</w:t>
      </w:r>
      <w:r>
        <w:rPr>
          <w:rFonts w:ascii="宋体" w:eastAsia="宋体" w:hAnsi="宋体" w:cs="宋体"/>
          <w:color w:val="auto"/>
          <w:spacing w:val="-4"/>
        </w:rPr>
        <w:t>款约定情形的，监理人应按照第</w:t>
      </w:r>
      <w:r>
        <w:rPr>
          <w:rFonts w:ascii="宋体" w:eastAsia="宋体" w:hAnsi="宋体" w:cs="宋体"/>
          <w:color w:val="auto"/>
          <w:spacing w:val="-4"/>
        </w:rPr>
        <w:t>15.3.3</w:t>
      </w:r>
      <w:r>
        <w:rPr>
          <w:rFonts w:ascii="宋体" w:eastAsia="宋体" w:hAnsi="宋体" w:cs="宋体"/>
          <w:color w:val="auto"/>
          <w:spacing w:val="-4"/>
        </w:rPr>
        <w:t>项约定向承包人</w:t>
      </w:r>
      <w:r>
        <w:rPr>
          <w:rFonts w:ascii="宋体" w:eastAsia="宋体" w:hAnsi="宋体" w:cs="宋体"/>
          <w:color w:val="auto"/>
          <w:spacing w:val="-2"/>
        </w:rPr>
        <w:t>发出变更指示。</w:t>
      </w:r>
    </w:p>
    <w:p w:rsidR="00FB7375" w:rsidRDefault="00EA147B">
      <w:pPr>
        <w:spacing w:before="1" w:line="352" w:lineRule="auto"/>
        <w:ind w:right="106" w:firstLine="456"/>
        <w:rPr>
          <w:rFonts w:ascii="宋体" w:eastAsia="宋体" w:hAnsi="宋体" w:cs="宋体"/>
          <w:color w:val="auto"/>
        </w:rPr>
      </w:pPr>
      <w:r>
        <w:rPr>
          <w:rFonts w:ascii="宋体" w:eastAsia="宋体" w:hAnsi="宋体" w:cs="宋体"/>
          <w:color w:val="auto"/>
          <w:spacing w:val="-1"/>
        </w:rPr>
        <w:t>(3</w:t>
      </w:r>
      <w:r>
        <w:rPr>
          <w:rFonts w:ascii="宋体" w:eastAsia="宋体" w:hAnsi="宋体" w:cs="宋体"/>
          <w:color w:val="auto"/>
          <w:spacing w:val="-1"/>
        </w:rPr>
        <w:t>）承包人收到监理人按合同约定发出的图纸和文件，经检查认为其中存在第</w:t>
      </w:r>
      <w:r>
        <w:rPr>
          <w:rFonts w:ascii="宋体" w:eastAsia="宋体" w:hAnsi="宋体" w:cs="宋体"/>
          <w:color w:val="auto"/>
          <w:spacing w:val="-1"/>
        </w:rPr>
        <w:t>15.1</w:t>
      </w:r>
      <w:r>
        <w:rPr>
          <w:rFonts w:ascii="宋体" w:eastAsia="宋体" w:hAnsi="宋体" w:cs="宋体"/>
          <w:color w:val="auto"/>
          <w:spacing w:val="-1"/>
        </w:rPr>
        <w:t>款约定情</w:t>
      </w:r>
      <w:r>
        <w:rPr>
          <w:rFonts w:ascii="宋体" w:eastAsia="宋体" w:hAnsi="宋体" w:cs="宋体"/>
          <w:color w:val="auto"/>
        </w:rPr>
        <w:t>形的，可向监理人提出书面变更建议。变更建议应阐明要求变更的依据，并附必要的图纸和说明。监理人收到承包人书面建议后，应与发包人共同研究，确</w:t>
      </w:r>
      <w:r>
        <w:rPr>
          <w:rFonts w:ascii="宋体" w:eastAsia="宋体" w:hAnsi="宋体" w:cs="宋体"/>
          <w:color w:val="auto"/>
        </w:rPr>
        <w:t>认存在变更的，应在收到承包人书面建议</w:t>
      </w:r>
      <w:r>
        <w:rPr>
          <w:rFonts w:ascii="宋体" w:eastAsia="宋体" w:hAnsi="宋体" w:cs="宋体"/>
          <w:color w:val="auto"/>
          <w:spacing w:val="-1"/>
        </w:rPr>
        <w:t>后的</w:t>
      </w:r>
      <w:r>
        <w:rPr>
          <w:rFonts w:ascii="宋体" w:eastAsia="宋体" w:hAnsi="宋体" w:cs="宋体"/>
          <w:color w:val="auto"/>
          <w:spacing w:val="-1"/>
        </w:rPr>
        <w:t>14</w:t>
      </w:r>
      <w:r>
        <w:rPr>
          <w:rFonts w:ascii="宋体" w:eastAsia="宋体" w:hAnsi="宋体" w:cs="宋体"/>
          <w:color w:val="auto"/>
          <w:spacing w:val="-1"/>
        </w:rPr>
        <w:t>天内作出变更指示。经研究后不同意作为变更的，应由监理人书面答复承包人。</w:t>
      </w:r>
    </w:p>
    <w:p w:rsidR="00FB7375" w:rsidRDefault="00EA147B">
      <w:pPr>
        <w:spacing w:before="2" w:line="350" w:lineRule="auto"/>
        <w:ind w:left="16" w:right="109" w:firstLine="440"/>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spacing w:val="-1"/>
        </w:rPr>
        <w:t>）若承包人收到监理人的变更意向书后认为难以实施此项变更，应立即通知监理人，说明原因并附详细依据。监理人与承包人和发包人协商后确定撤销、改变或不改变原变更意向书。</w:t>
      </w:r>
    </w:p>
    <w:p w:rsidR="00FB7375" w:rsidRDefault="00EA147B">
      <w:pPr>
        <w:spacing w:before="2" w:line="204" w:lineRule="auto"/>
        <w:ind w:firstLine="435"/>
        <w:rPr>
          <w:rFonts w:ascii="宋体" w:eastAsia="宋体" w:hAnsi="宋体" w:cs="宋体"/>
          <w:color w:val="auto"/>
        </w:rPr>
      </w:pPr>
      <w:r>
        <w:rPr>
          <w:rFonts w:ascii="宋体" w:eastAsia="宋体" w:hAnsi="宋体" w:cs="宋体"/>
          <w:color w:val="auto"/>
          <w:spacing w:val="-3"/>
        </w:rPr>
        <w:t>15.3.2</w:t>
      </w:r>
      <w:r>
        <w:rPr>
          <w:rFonts w:ascii="宋体" w:eastAsia="宋体" w:hAnsi="宋体" w:cs="宋体"/>
          <w:color w:val="auto"/>
          <w:spacing w:val="-3"/>
        </w:rPr>
        <w:t>变更估价</w:t>
      </w:r>
    </w:p>
    <w:p w:rsidR="00FB7375" w:rsidRDefault="00EA147B">
      <w:pPr>
        <w:spacing w:before="170" w:line="351" w:lineRule="auto"/>
        <w:ind w:left="2" w:firstLine="528"/>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l</w:t>
      </w:r>
      <w:r>
        <w:rPr>
          <w:rFonts w:ascii="宋体" w:eastAsia="宋体" w:hAnsi="宋体" w:cs="宋体"/>
          <w:color w:val="auto"/>
          <w:spacing w:val="-7"/>
        </w:rPr>
        <w:t>）除专用合同条款对期限另有约定外，承包人应在收到变更指示或变更意向书后的</w:t>
      </w:r>
      <w:r>
        <w:rPr>
          <w:rFonts w:ascii="宋体" w:eastAsia="宋体" w:hAnsi="宋体" w:cs="宋体"/>
          <w:color w:val="auto"/>
          <w:spacing w:val="-7"/>
        </w:rPr>
        <w:t>14</w:t>
      </w:r>
      <w:r>
        <w:rPr>
          <w:rFonts w:ascii="宋体" w:eastAsia="宋体" w:hAnsi="宋体" w:cs="宋体"/>
          <w:color w:val="auto"/>
          <w:spacing w:val="-7"/>
        </w:rPr>
        <w:t>天内，</w:t>
      </w:r>
      <w:r>
        <w:rPr>
          <w:rFonts w:ascii="宋体" w:eastAsia="宋体" w:hAnsi="宋体" w:cs="宋体"/>
          <w:color w:val="auto"/>
          <w:spacing w:val="-1"/>
        </w:rPr>
        <w:t>向监理人提交变更报价书，报价内容应根据第</w:t>
      </w:r>
      <w:r>
        <w:rPr>
          <w:rFonts w:ascii="宋体" w:eastAsia="宋体" w:hAnsi="宋体" w:cs="宋体"/>
          <w:color w:val="auto"/>
          <w:spacing w:val="-1"/>
        </w:rPr>
        <w:t>15.4</w:t>
      </w:r>
      <w:r>
        <w:rPr>
          <w:rFonts w:ascii="宋体" w:eastAsia="宋体" w:hAnsi="宋体" w:cs="宋体"/>
          <w:color w:val="auto"/>
          <w:spacing w:val="-1"/>
        </w:rPr>
        <w:t>款约定的估价原则，详细开列变更工作的价格组成及其依据，并附必要的施工方法说明和有关图纸。</w:t>
      </w:r>
    </w:p>
    <w:p w:rsidR="00FB7375" w:rsidRDefault="00EA147B">
      <w:pPr>
        <w:spacing w:before="2" w:line="350" w:lineRule="auto"/>
        <w:ind w:right="106" w:firstLine="531"/>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）变更工作影响工期的，承包人应提出调整工期的具体细节。监理人认为有必要时，可要求</w:t>
      </w:r>
      <w:r>
        <w:rPr>
          <w:rFonts w:ascii="宋体" w:eastAsia="宋体" w:hAnsi="宋体" w:cs="宋体"/>
          <w:color w:val="auto"/>
          <w:spacing w:val="-1"/>
        </w:rPr>
        <w:t>承包人提交要求提前或延长工期的施工进度计划及相应施工措施等详细资料。</w:t>
      </w:r>
    </w:p>
    <w:p w:rsidR="00FB7375" w:rsidRDefault="00EA147B">
      <w:pPr>
        <w:spacing w:before="2" w:line="204" w:lineRule="auto"/>
        <w:ind w:firstLine="531"/>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）除专用合同条款对期限另有约定外，监理人收到承包人变更报价书后的</w:t>
      </w:r>
      <w:r>
        <w:rPr>
          <w:rFonts w:ascii="宋体" w:eastAsia="宋体" w:hAnsi="宋体" w:cs="宋体"/>
          <w:color w:val="auto"/>
          <w:spacing w:val="-4"/>
        </w:rPr>
        <w:t>14</w:t>
      </w:r>
      <w:r>
        <w:rPr>
          <w:rFonts w:ascii="宋体" w:eastAsia="宋体" w:hAnsi="宋体" w:cs="宋体"/>
          <w:color w:val="auto"/>
          <w:spacing w:val="-4"/>
        </w:rPr>
        <w:t>天内，根据第</w:t>
      </w:r>
    </w:p>
    <w:p w:rsidR="00FB7375" w:rsidRDefault="00EA147B">
      <w:pPr>
        <w:spacing w:before="169" w:line="204" w:lineRule="auto"/>
        <w:ind w:firstLine="15"/>
        <w:rPr>
          <w:rFonts w:ascii="宋体" w:eastAsia="宋体" w:hAnsi="宋体" w:cs="宋体"/>
          <w:color w:val="auto"/>
        </w:rPr>
      </w:pPr>
      <w:r>
        <w:rPr>
          <w:rFonts w:ascii="宋体" w:eastAsia="宋体" w:hAnsi="宋体" w:cs="宋体"/>
          <w:color w:val="auto"/>
          <w:spacing w:val="-2"/>
        </w:rPr>
        <w:t>15.4</w:t>
      </w:r>
      <w:r>
        <w:rPr>
          <w:rFonts w:ascii="宋体" w:eastAsia="宋体" w:hAnsi="宋体" w:cs="宋体"/>
          <w:color w:val="auto"/>
          <w:spacing w:val="-2"/>
        </w:rPr>
        <w:t>款约定的估价原则，按照第</w:t>
      </w:r>
      <w:r>
        <w:rPr>
          <w:rFonts w:ascii="宋体" w:eastAsia="宋体" w:hAnsi="宋体" w:cs="宋体"/>
          <w:color w:val="auto"/>
          <w:spacing w:val="-2"/>
        </w:rPr>
        <w:t>3.5</w:t>
      </w:r>
      <w:r>
        <w:rPr>
          <w:rFonts w:ascii="宋体" w:eastAsia="宋体" w:hAnsi="宋体" w:cs="宋体"/>
          <w:color w:val="auto"/>
          <w:spacing w:val="-2"/>
        </w:rPr>
        <w:t>款商定或确定变更价格。</w:t>
      </w:r>
    </w:p>
    <w:p w:rsidR="00FB7375" w:rsidRDefault="00EA147B">
      <w:pPr>
        <w:spacing w:before="166" w:line="204" w:lineRule="auto"/>
        <w:ind w:firstLine="435"/>
        <w:rPr>
          <w:rFonts w:ascii="宋体" w:eastAsia="宋体" w:hAnsi="宋体" w:cs="宋体"/>
          <w:color w:val="auto"/>
        </w:rPr>
      </w:pPr>
      <w:r>
        <w:rPr>
          <w:rFonts w:ascii="宋体" w:eastAsia="宋体" w:hAnsi="宋体" w:cs="宋体"/>
          <w:color w:val="auto"/>
          <w:spacing w:val="-3"/>
        </w:rPr>
        <w:t>15.3.3</w:t>
      </w:r>
      <w:r>
        <w:rPr>
          <w:rFonts w:ascii="宋体" w:eastAsia="宋体" w:hAnsi="宋体" w:cs="宋体"/>
          <w:color w:val="auto"/>
          <w:spacing w:val="-3"/>
        </w:rPr>
        <w:t>变更指示</w:t>
      </w:r>
    </w:p>
    <w:p w:rsidR="00FB7375" w:rsidRDefault="00EA147B">
      <w:pPr>
        <w:spacing w:before="169" w:line="204" w:lineRule="auto"/>
        <w:ind w:firstLine="531"/>
        <w:rPr>
          <w:rFonts w:ascii="宋体" w:eastAsia="宋体" w:hAnsi="宋体" w:cs="宋体"/>
          <w:color w:val="auto"/>
        </w:rPr>
      </w:pPr>
      <w:r>
        <w:rPr>
          <w:rFonts w:ascii="宋体" w:eastAsia="宋体" w:hAnsi="宋体" w:cs="宋体"/>
          <w:color w:val="auto"/>
          <w:spacing w:val="-8"/>
        </w:rPr>
        <w:t>（</w:t>
      </w:r>
      <w:r>
        <w:rPr>
          <w:rFonts w:ascii="宋体" w:eastAsia="宋体" w:hAnsi="宋体" w:cs="宋体"/>
          <w:color w:val="auto"/>
          <w:spacing w:val="-8"/>
        </w:rPr>
        <w:t>l</w:t>
      </w:r>
      <w:r>
        <w:rPr>
          <w:rFonts w:ascii="宋体" w:eastAsia="宋体" w:hAnsi="宋体" w:cs="宋体"/>
          <w:color w:val="auto"/>
          <w:spacing w:val="-8"/>
        </w:rPr>
        <w:t>）变更指示只能由监理人发出。</w:t>
      </w:r>
    </w:p>
    <w:p w:rsidR="00FB7375" w:rsidRDefault="00EA147B">
      <w:pPr>
        <w:spacing w:before="170" w:line="350" w:lineRule="auto"/>
        <w:ind w:left="16" w:right="106" w:firstLine="514"/>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）变更指示应说明变更的目的、范围、变更内容以及变更的工程量及其进度和技术要求，并</w:t>
      </w:r>
      <w:r>
        <w:rPr>
          <w:rFonts w:ascii="宋体" w:eastAsia="宋体" w:hAnsi="宋体" w:cs="宋体"/>
          <w:color w:val="auto"/>
          <w:spacing w:val="-1"/>
        </w:rPr>
        <w:t>附有关图纸和文件。承包人收到变更指示后，应按变更指示进行变更工作。</w:t>
      </w:r>
    </w:p>
    <w:p w:rsidR="00FB7375" w:rsidRDefault="00EA147B">
      <w:pPr>
        <w:spacing w:before="56" w:line="204" w:lineRule="auto"/>
        <w:ind w:firstLine="11"/>
        <w:outlineLvl w:val="1"/>
        <w:rPr>
          <w:color w:val="auto"/>
        </w:rPr>
      </w:pPr>
      <w:r>
        <w:rPr>
          <w:rFonts w:ascii="Times New Roman" w:eastAsia="Times New Roman" w:hAnsi="Times New Roman" w:cs="Times New Roman"/>
          <w:b/>
          <w:bCs/>
          <w:color w:val="auto"/>
          <w:spacing w:val="-2"/>
          <w:sz w:val="28"/>
          <w:szCs w:val="28"/>
        </w:rPr>
        <w:t>15.4</w:t>
      </w:r>
      <w:r>
        <w:rPr>
          <w:rFonts w:ascii="宋体" w:eastAsia="宋体" w:hAnsi="宋体" w:cs="宋体"/>
          <w:color w:val="auto"/>
          <w:spacing w:val="-2"/>
          <w:sz w:val="28"/>
          <w:szCs w:val="28"/>
        </w:rPr>
        <w:t>变更的估价原则</w:t>
      </w:r>
    </w:p>
    <w:p w:rsidR="00FB7375" w:rsidRDefault="00EA147B">
      <w:pPr>
        <w:spacing w:before="175" w:line="204" w:lineRule="auto"/>
        <w:ind w:firstLine="433"/>
        <w:rPr>
          <w:rFonts w:ascii="宋体" w:eastAsia="宋体" w:hAnsi="宋体" w:cs="宋体"/>
          <w:color w:val="auto"/>
        </w:rPr>
      </w:pPr>
      <w:r>
        <w:rPr>
          <w:rFonts w:ascii="宋体" w:eastAsia="宋体" w:hAnsi="宋体" w:cs="宋体"/>
          <w:color w:val="auto"/>
          <w:spacing w:val="-1"/>
        </w:rPr>
        <w:t>除专用合同条款另有约定外，因变更引起的价格调整按照本款约定处理。</w:t>
      </w:r>
    </w:p>
    <w:p w:rsidR="00FB7375" w:rsidRDefault="00EA147B">
      <w:pPr>
        <w:spacing w:before="168" w:line="204" w:lineRule="auto"/>
        <w:ind w:firstLine="436"/>
        <w:rPr>
          <w:rFonts w:ascii="宋体" w:eastAsia="宋体" w:hAnsi="宋体" w:cs="宋体"/>
          <w:color w:val="auto"/>
        </w:rPr>
      </w:pPr>
      <w:r>
        <w:rPr>
          <w:rFonts w:ascii="宋体" w:eastAsia="宋体" w:hAnsi="宋体" w:cs="宋体"/>
          <w:color w:val="auto"/>
          <w:spacing w:val="-2"/>
        </w:rPr>
        <w:t>15.4.1</w:t>
      </w:r>
      <w:r>
        <w:rPr>
          <w:rFonts w:ascii="宋体" w:eastAsia="宋体" w:hAnsi="宋体" w:cs="宋体"/>
          <w:color w:val="auto"/>
          <w:spacing w:val="-2"/>
        </w:rPr>
        <w:t>已标价工程量清单中有适用于变更工作的子目的，采用该子目的单价。</w:t>
      </w:r>
    </w:p>
    <w:p w:rsidR="00FB7375" w:rsidRDefault="00EA147B">
      <w:pPr>
        <w:spacing w:before="169" w:line="350" w:lineRule="auto"/>
        <w:ind w:firstLine="435"/>
        <w:rPr>
          <w:rFonts w:ascii="宋体" w:eastAsia="宋体" w:hAnsi="宋体" w:cs="宋体"/>
          <w:color w:val="auto"/>
        </w:rPr>
      </w:pPr>
      <w:r>
        <w:rPr>
          <w:rFonts w:ascii="宋体" w:eastAsia="宋体" w:hAnsi="宋体" w:cs="宋体"/>
          <w:color w:val="auto"/>
          <w:spacing w:val="-3"/>
        </w:rPr>
        <w:t>15.4.2</w:t>
      </w:r>
      <w:r>
        <w:rPr>
          <w:rFonts w:ascii="宋体" w:eastAsia="宋体" w:hAnsi="宋体" w:cs="宋体"/>
          <w:color w:val="auto"/>
          <w:spacing w:val="-3"/>
        </w:rPr>
        <w:t>已标价工程量清单中无适用于变更工作的子目，但有类似子目的，可在合理范围内参照</w:t>
      </w:r>
      <w:r>
        <w:rPr>
          <w:rFonts w:ascii="宋体" w:eastAsia="宋体" w:hAnsi="宋体" w:cs="宋体"/>
          <w:color w:val="auto"/>
          <w:spacing w:val="-1"/>
        </w:rPr>
        <w:t>类似子目的单价，由监理人按第</w:t>
      </w:r>
      <w:r>
        <w:rPr>
          <w:rFonts w:ascii="宋体" w:eastAsia="宋体" w:hAnsi="宋体" w:cs="宋体"/>
          <w:color w:val="auto"/>
          <w:spacing w:val="-1"/>
        </w:rPr>
        <w:t>3.5</w:t>
      </w:r>
      <w:r>
        <w:rPr>
          <w:rFonts w:ascii="宋体" w:eastAsia="宋体" w:hAnsi="宋体" w:cs="宋体"/>
          <w:color w:val="auto"/>
          <w:spacing w:val="-1"/>
        </w:rPr>
        <w:t>款商定或确定变更工作的单价。</w:t>
      </w:r>
    </w:p>
    <w:p w:rsidR="00FB7375" w:rsidRDefault="00EA147B">
      <w:pPr>
        <w:spacing w:before="3" w:line="352" w:lineRule="auto"/>
        <w:ind w:firstLine="435"/>
        <w:rPr>
          <w:rFonts w:ascii="宋体" w:eastAsia="宋体" w:hAnsi="宋体" w:cs="宋体"/>
          <w:color w:val="auto"/>
        </w:rPr>
      </w:pPr>
      <w:r>
        <w:rPr>
          <w:rFonts w:ascii="宋体" w:eastAsia="宋体" w:hAnsi="宋体" w:cs="宋体"/>
          <w:color w:val="auto"/>
          <w:spacing w:val="-3"/>
        </w:rPr>
        <w:lastRenderedPageBreak/>
        <w:t>15.4.3</w:t>
      </w:r>
      <w:r>
        <w:rPr>
          <w:rFonts w:ascii="宋体" w:eastAsia="宋体" w:hAnsi="宋体" w:cs="宋体"/>
          <w:color w:val="auto"/>
          <w:spacing w:val="-3"/>
        </w:rPr>
        <w:t>已标价工程量清单中无适用或类似子目的单价，可按照成本加利润的原则，由监理人按</w:t>
      </w:r>
      <w:r>
        <w:rPr>
          <w:rFonts w:ascii="宋体" w:eastAsia="宋体" w:hAnsi="宋体" w:cs="宋体"/>
          <w:color w:val="auto"/>
          <w:spacing w:val="-2"/>
        </w:rPr>
        <w:t>第</w:t>
      </w:r>
      <w:r>
        <w:rPr>
          <w:rFonts w:ascii="宋体" w:eastAsia="宋体" w:hAnsi="宋体" w:cs="宋体"/>
          <w:color w:val="auto"/>
          <w:spacing w:val="-2"/>
        </w:rPr>
        <w:t>3.5</w:t>
      </w:r>
      <w:r>
        <w:rPr>
          <w:rFonts w:ascii="宋体" w:eastAsia="宋体" w:hAnsi="宋体" w:cs="宋体"/>
          <w:color w:val="auto"/>
          <w:spacing w:val="-2"/>
        </w:rPr>
        <w:t>款商定或确定变更工作的单价。</w:t>
      </w:r>
    </w:p>
    <w:p w:rsidR="00FB7375" w:rsidRDefault="00EA147B">
      <w:pPr>
        <w:spacing w:before="159" w:line="204" w:lineRule="auto"/>
        <w:ind w:firstLine="11"/>
        <w:outlineLvl w:val="1"/>
        <w:rPr>
          <w:color w:val="auto"/>
        </w:rPr>
      </w:pPr>
      <w:r>
        <w:rPr>
          <w:rFonts w:ascii="Times New Roman" w:eastAsia="Times New Roman" w:hAnsi="Times New Roman" w:cs="Times New Roman"/>
          <w:b/>
          <w:bCs/>
          <w:color w:val="auto"/>
          <w:spacing w:val="-2"/>
          <w:sz w:val="28"/>
          <w:szCs w:val="28"/>
        </w:rPr>
        <w:t>15.5</w:t>
      </w:r>
      <w:r>
        <w:rPr>
          <w:rFonts w:ascii="宋体" w:eastAsia="宋体" w:hAnsi="宋体" w:cs="宋体"/>
          <w:color w:val="auto"/>
          <w:spacing w:val="-2"/>
          <w:sz w:val="28"/>
          <w:szCs w:val="28"/>
        </w:rPr>
        <w:t>承包人的合理化建议</w:t>
      </w:r>
    </w:p>
    <w:p w:rsidR="00FB7375" w:rsidRDefault="00EA147B">
      <w:pPr>
        <w:spacing w:before="175" w:line="352" w:lineRule="auto"/>
        <w:ind w:firstLine="435"/>
        <w:rPr>
          <w:rFonts w:ascii="宋体" w:eastAsia="宋体" w:hAnsi="宋体" w:cs="宋体"/>
          <w:color w:val="auto"/>
        </w:rPr>
      </w:pPr>
      <w:r>
        <w:rPr>
          <w:rFonts w:ascii="宋体" w:eastAsia="宋体" w:hAnsi="宋体" w:cs="宋体"/>
          <w:color w:val="auto"/>
          <w:spacing w:val="-3"/>
        </w:rPr>
        <w:t>15.5.1</w:t>
      </w:r>
      <w:r>
        <w:rPr>
          <w:rFonts w:ascii="宋体" w:eastAsia="宋体" w:hAnsi="宋体" w:cs="宋体"/>
          <w:color w:val="auto"/>
          <w:spacing w:val="-3"/>
        </w:rPr>
        <w:t>在履行合同过程中，承包人对发包人提供的图纸、技术要求以及其他方面提出的合理化</w:t>
      </w:r>
      <w:r>
        <w:rPr>
          <w:rFonts w:ascii="宋体" w:eastAsia="宋体" w:hAnsi="宋体" w:cs="宋体"/>
          <w:color w:val="auto"/>
        </w:rPr>
        <w:t xml:space="preserve"> </w:t>
      </w:r>
      <w:r>
        <w:rPr>
          <w:rFonts w:ascii="宋体" w:eastAsia="宋体" w:hAnsi="宋体" w:cs="宋体"/>
          <w:color w:val="auto"/>
        </w:rPr>
        <w:t>建议，均应以书面形式提交监理人。合理化建议书的内容应包括建议工作的详细说明、进度计划和效益以及与其他工作的协调等，并附必要的设计文件。监理人应与发包人协商是否采纳建议。建议</w:t>
      </w:r>
      <w:r>
        <w:rPr>
          <w:rFonts w:ascii="宋体" w:eastAsia="宋体" w:hAnsi="宋体" w:cs="宋体"/>
          <w:color w:val="auto"/>
          <w:spacing w:val="-2"/>
        </w:rPr>
        <w:t>被采纳并构成变更的，应按第</w:t>
      </w:r>
      <w:r>
        <w:rPr>
          <w:rFonts w:ascii="宋体" w:eastAsia="宋体" w:hAnsi="宋体" w:cs="宋体"/>
          <w:color w:val="auto"/>
          <w:spacing w:val="-2"/>
        </w:rPr>
        <w:t xml:space="preserve"> 15.3.3</w:t>
      </w:r>
      <w:r>
        <w:rPr>
          <w:rFonts w:ascii="宋体" w:eastAsia="宋体" w:hAnsi="宋体" w:cs="宋体"/>
          <w:color w:val="auto"/>
          <w:spacing w:val="-2"/>
        </w:rPr>
        <w:t>项约定向承包人发出变更指示。</w:t>
      </w:r>
    </w:p>
    <w:p w:rsidR="00FB7375" w:rsidRDefault="00EA147B">
      <w:pPr>
        <w:spacing w:before="2" w:line="352" w:lineRule="auto"/>
        <w:ind w:firstLine="435"/>
        <w:rPr>
          <w:rFonts w:ascii="宋体" w:eastAsia="宋体" w:hAnsi="宋体" w:cs="宋体"/>
          <w:color w:val="auto"/>
        </w:rPr>
      </w:pPr>
      <w:r>
        <w:rPr>
          <w:rFonts w:ascii="宋体" w:eastAsia="宋体" w:hAnsi="宋体" w:cs="宋体"/>
          <w:color w:val="auto"/>
          <w:spacing w:val="-3"/>
        </w:rPr>
        <w:t>15.5.2</w:t>
      </w:r>
      <w:r>
        <w:rPr>
          <w:rFonts w:ascii="宋体" w:eastAsia="宋体" w:hAnsi="宋体" w:cs="宋体"/>
          <w:color w:val="auto"/>
          <w:spacing w:val="-3"/>
        </w:rPr>
        <w:t>承包人提出的合理化建议降低</w:t>
      </w:r>
      <w:r>
        <w:rPr>
          <w:rFonts w:ascii="宋体" w:eastAsia="宋体" w:hAnsi="宋体" w:cs="宋体"/>
          <w:color w:val="auto"/>
          <w:spacing w:val="-3"/>
        </w:rPr>
        <w:t>了合同价格、缩短了工期或者提高了工程经济效益的，发</w:t>
      </w:r>
      <w:r>
        <w:rPr>
          <w:rFonts w:ascii="宋体" w:eastAsia="宋体" w:hAnsi="宋体" w:cs="宋体"/>
          <w:color w:val="auto"/>
          <w:spacing w:val="-1"/>
        </w:rPr>
        <w:t>包人可按国家有关规定在专用合同条款中约定给予奖励。</w:t>
      </w:r>
    </w:p>
    <w:p w:rsidR="00FB7375" w:rsidRDefault="00EA147B">
      <w:pPr>
        <w:spacing w:before="159" w:line="204" w:lineRule="auto"/>
        <w:ind w:firstLine="11"/>
        <w:outlineLvl w:val="1"/>
        <w:rPr>
          <w:color w:val="auto"/>
        </w:rPr>
      </w:pPr>
      <w:r>
        <w:rPr>
          <w:rFonts w:ascii="Times New Roman" w:eastAsia="Times New Roman" w:hAnsi="Times New Roman" w:cs="Times New Roman"/>
          <w:b/>
          <w:bCs/>
          <w:color w:val="auto"/>
          <w:spacing w:val="-4"/>
          <w:sz w:val="28"/>
          <w:szCs w:val="28"/>
        </w:rPr>
        <w:t>15.6</w:t>
      </w:r>
      <w:r>
        <w:rPr>
          <w:rFonts w:ascii="宋体" w:eastAsia="宋体" w:hAnsi="宋体" w:cs="宋体"/>
          <w:color w:val="auto"/>
          <w:spacing w:val="-4"/>
          <w:sz w:val="28"/>
          <w:szCs w:val="28"/>
        </w:rPr>
        <w:t>暂列金额</w:t>
      </w:r>
    </w:p>
    <w:p w:rsidR="00FB7375" w:rsidRDefault="00EA147B">
      <w:pPr>
        <w:spacing w:before="175" w:line="204" w:lineRule="auto"/>
        <w:ind w:firstLine="427"/>
        <w:rPr>
          <w:rFonts w:ascii="宋体" w:eastAsia="宋体" w:hAnsi="宋体" w:cs="宋体"/>
          <w:color w:val="auto"/>
        </w:rPr>
      </w:pPr>
      <w:r>
        <w:rPr>
          <w:rFonts w:ascii="宋体" w:eastAsia="宋体" w:hAnsi="宋体" w:cs="宋体"/>
          <w:color w:val="auto"/>
          <w:spacing w:val="-1"/>
        </w:rPr>
        <w:t>暂列金额只能按照监理人的指示使用，并对合同价格进行相应调整。</w:t>
      </w:r>
    </w:p>
    <w:p w:rsidR="00FB7375" w:rsidRDefault="00EA147B">
      <w:pPr>
        <w:spacing w:before="331" w:line="204" w:lineRule="auto"/>
        <w:ind w:firstLine="11"/>
        <w:outlineLvl w:val="1"/>
        <w:rPr>
          <w:color w:val="auto"/>
        </w:rPr>
      </w:pPr>
      <w:r>
        <w:rPr>
          <w:rFonts w:ascii="Times New Roman" w:eastAsia="Times New Roman" w:hAnsi="Times New Roman" w:cs="Times New Roman"/>
          <w:b/>
          <w:bCs/>
          <w:color w:val="auto"/>
          <w:spacing w:val="-4"/>
          <w:sz w:val="28"/>
          <w:szCs w:val="28"/>
        </w:rPr>
        <w:t>15.7</w:t>
      </w:r>
      <w:r>
        <w:rPr>
          <w:rFonts w:ascii="宋体" w:eastAsia="宋体" w:hAnsi="宋体" w:cs="宋体"/>
          <w:color w:val="auto"/>
          <w:spacing w:val="-4"/>
          <w:sz w:val="28"/>
          <w:szCs w:val="28"/>
        </w:rPr>
        <w:t>计日工</w:t>
      </w:r>
    </w:p>
    <w:p w:rsidR="00FB7375" w:rsidRDefault="00EA147B">
      <w:pPr>
        <w:spacing w:before="176" w:line="269" w:lineRule="auto"/>
        <w:ind w:left="2" w:firstLine="433"/>
        <w:rPr>
          <w:rFonts w:ascii="宋体" w:eastAsia="宋体" w:hAnsi="宋体" w:cs="宋体"/>
          <w:color w:val="auto"/>
        </w:rPr>
      </w:pPr>
      <w:r>
        <w:rPr>
          <w:rFonts w:ascii="宋体" w:eastAsia="宋体" w:hAnsi="宋体" w:cs="宋体"/>
          <w:color w:val="auto"/>
          <w:spacing w:val="-3"/>
        </w:rPr>
        <w:t>15.7.1</w:t>
      </w:r>
      <w:r>
        <w:rPr>
          <w:rFonts w:ascii="宋体" w:eastAsia="宋体" w:hAnsi="宋体" w:cs="宋体"/>
          <w:color w:val="auto"/>
          <w:spacing w:val="-3"/>
        </w:rPr>
        <w:t>发包人认为有必要时，由监理人通知承包人以计日工方式实施变更的零星工作。其价款</w:t>
      </w:r>
      <w:r>
        <w:rPr>
          <w:rFonts w:ascii="宋体" w:eastAsia="宋体" w:hAnsi="宋体" w:cs="宋体"/>
          <w:color w:val="auto"/>
          <w:spacing w:val="-1"/>
        </w:rPr>
        <w:t>按列入已标价工程量清单中的计日工计价子目及其单价进行计算。</w:t>
      </w:r>
    </w:p>
    <w:p w:rsidR="00FB7375" w:rsidRDefault="00EA147B">
      <w:pPr>
        <w:spacing w:before="188" w:line="352" w:lineRule="auto"/>
        <w:ind w:right="2" w:firstLine="436"/>
        <w:rPr>
          <w:rFonts w:ascii="宋体" w:eastAsia="宋体" w:hAnsi="宋体" w:cs="宋体"/>
          <w:color w:val="auto"/>
        </w:rPr>
      </w:pPr>
      <w:r>
        <w:rPr>
          <w:rFonts w:ascii="宋体" w:eastAsia="宋体" w:hAnsi="宋体" w:cs="宋体"/>
          <w:color w:val="auto"/>
          <w:spacing w:val="-3"/>
        </w:rPr>
        <w:t>15.7.2</w:t>
      </w:r>
      <w:r>
        <w:rPr>
          <w:rFonts w:ascii="宋体" w:eastAsia="宋体" w:hAnsi="宋体" w:cs="宋体"/>
          <w:color w:val="auto"/>
          <w:spacing w:val="-3"/>
        </w:rPr>
        <w:t>采用计日工计价的任何一项变更工作，应从暂列金额中支付，承包人应在该项变更的实</w:t>
      </w:r>
      <w:r>
        <w:rPr>
          <w:rFonts w:ascii="宋体" w:eastAsia="宋体" w:hAnsi="宋体" w:cs="宋体"/>
          <w:color w:val="auto"/>
          <w:spacing w:val="-1"/>
        </w:rPr>
        <w:t>施过程中，每天提交以下报表和有关凭证报送监理人审批：</w:t>
      </w:r>
    </w:p>
    <w:p w:rsidR="00FB7375" w:rsidRDefault="00EA147B">
      <w:pPr>
        <w:spacing w:before="1" w:line="204" w:lineRule="auto"/>
        <w:ind w:firstLine="532"/>
        <w:rPr>
          <w:rFonts w:ascii="宋体" w:eastAsia="宋体" w:hAnsi="宋体" w:cs="宋体"/>
          <w:color w:val="auto"/>
        </w:rPr>
      </w:pPr>
      <w:r>
        <w:rPr>
          <w:rFonts w:ascii="宋体" w:eastAsia="宋体" w:hAnsi="宋体" w:cs="宋体"/>
          <w:color w:val="auto"/>
          <w:spacing w:val="-9"/>
        </w:rPr>
        <w:t>（</w:t>
      </w:r>
      <w:r>
        <w:rPr>
          <w:rFonts w:ascii="宋体" w:eastAsia="宋体" w:hAnsi="宋体" w:cs="宋体"/>
          <w:color w:val="auto"/>
          <w:spacing w:val="-9"/>
        </w:rPr>
        <w:t>l</w:t>
      </w:r>
      <w:r>
        <w:rPr>
          <w:rFonts w:ascii="宋体" w:eastAsia="宋体" w:hAnsi="宋体" w:cs="宋体"/>
          <w:color w:val="auto"/>
          <w:spacing w:val="-9"/>
        </w:rPr>
        <w:t>）工作名称、内容和数量；</w:t>
      </w:r>
    </w:p>
    <w:p w:rsidR="00FB7375" w:rsidRDefault="00EA147B">
      <w:pPr>
        <w:spacing w:before="165"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）投入该工作所有人员的姓名、工种、级别和耗用工时；</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3</w:t>
      </w:r>
      <w:r>
        <w:rPr>
          <w:rFonts w:ascii="宋体" w:eastAsia="宋体" w:hAnsi="宋体" w:cs="宋体"/>
          <w:color w:val="auto"/>
          <w:spacing w:val="-7"/>
        </w:rPr>
        <w:t>）投入该工作的材料类别和数量；</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4</w:t>
      </w:r>
      <w:r>
        <w:rPr>
          <w:rFonts w:ascii="宋体" w:eastAsia="宋体" w:hAnsi="宋体" w:cs="宋体"/>
          <w:color w:val="auto"/>
          <w:spacing w:val="-5"/>
        </w:rPr>
        <w:t>）投入该工作的施工设备型号、台数和耗用台时；</w:t>
      </w:r>
    </w:p>
    <w:p w:rsidR="00FB7375" w:rsidRDefault="00EA147B">
      <w:pPr>
        <w:spacing w:before="166"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5</w:t>
      </w:r>
      <w:r>
        <w:rPr>
          <w:rFonts w:ascii="宋体" w:eastAsia="宋体" w:hAnsi="宋体" w:cs="宋体"/>
          <w:color w:val="auto"/>
          <w:spacing w:val="-7"/>
        </w:rPr>
        <w:t>）监理人要求提交的其他资料和凭证。</w:t>
      </w:r>
    </w:p>
    <w:p w:rsidR="00FB7375" w:rsidRDefault="00EA147B">
      <w:pPr>
        <w:spacing w:before="170" w:line="352" w:lineRule="auto"/>
        <w:ind w:left="2" w:right="2" w:firstLine="433"/>
        <w:rPr>
          <w:rFonts w:ascii="宋体" w:eastAsia="宋体" w:hAnsi="宋体" w:cs="宋体"/>
          <w:color w:val="auto"/>
        </w:rPr>
      </w:pPr>
      <w:r>
        <w:rPr>
          <w:rFonts w:ascii="宋体" w:eastAsia="宋体" w:hAnsi="宋体" w:cs="宋体"/>
          <w:color w:val="auto"/>
          <w:spacing w:val="-2"/>
        </w:rPr>
        <w:t>15.7.3</w:t>
      </w:r>
      <w:r>
        <w:rPr>
          <w:rFonts w:ascii="宋体" w:eastAsia="宋体" w:hAnsi="宋体" w:cs="宋体"/>
          <w:color w:val="auto"/>
          <w:spacing w:val="-2"/>
        </w:rPr>
        <w:t>计日工由承包人汇总后，按第</w:t>
      </w:r>
      <w:r>
        <w:rPr>
          <w:rFonts w:ascii="宋体" w:eastAsia="宋体" w:hAnsi="宋体" w:cs="宋体"/>
          <w:color w:val="auto"/>
          <w:spacing w:val="-2"/>
        </w:rPr>
        <w:t>17.3.2</w:t>
      </w:r>
      <w:r>
        <w:rPr>
          <w:rFonts w:ascii="宋体" w:eastAsia="宋体" w:hAnsi="宋体" w:cs="宋体"/>
          <w:color w:val="auto"/>
          <w:spacing w:val="-2"/>
        </w:rPr>
        <w:t>项的约定列入进度付款申请单，由监理人复核并</w:t>
      </w:r>
      <w:r>
        <w:rPr>
          <w:rFonts w:ascii="宋体" w:eastAsia="宋体" w:hAnsi="宋体" w:cs="宋体"/>
          <w:color w:val="auto"/>
          <w:spacing w:val="-1"/>
        </w:rPr>
        <w:t>经发包人同意后列入进度付款。</w:t>
      </w:r>
    </w:p>
    <w:p w:rsidR="00FB7375" w:rsidRDefault="00EA147B">
      <w:pPr>
        <w:spacing w:before="56" w:line="204" w:lineRule="auto"/>
        <w:ind w:firstLine="11"/>
        <w:outlineLvl w:val="1"/>
        <w:rPr>
          <w:color w:val="auto"/>
        </w:rPr>
      </w:pPr>
      <w:r>
        <w:rPr>
          <w:rFonts w:ascii="Times New Roman" w:eastAsia="Times New Roman" w:hAnsi="Times New Roman" w:cs="Times New Roman"/>
          <w:b/>
          <w:bCs/>
          <w:color w:val="auto"/>
          <w:spacing w:val="-5"/>
          <w:sz w:val="28"/>
          <w:szCs w:val="28"/>
        </w:rPr>
        <w:t>15.8</w:t>
      </w:r>
      <w:r>
        <w:rPr>
          <w:rFonts w:ascii="宋体" w:eastAsia="宋体" w:hAnsi="宋体" w:cs="宋体"/>
          <w:color w:val="auto"/>
          <w:spacing w:val="-5"/>
          <w:sz w:val="28"/>
          <w:szCs w:val="28"/>
        </w:rPr>
        <w:t>暂估价</w:t>
      </w:r>
    </w:p>
    <w:p w:rsidR="00FB7375" w:rsidRDefault="00EA147B">
      <w:pPr>
        <w:spacing w:before="177" w:line="324" w:lineRule="auto"/>
        <w:ind w:firstLine="437"/>
        <w:rPr>
          <w:rFonts w:ascii="宋体" w:eastAsia="宋体" w:hAnsi="宋体" w:cs="宋体"/>
          <w:color w:val="auto"/>
        </w:rPr>
      </w:pPr>
      <w:r>
        <w:rPr>
          <w:rFonts w:ascii="宋体" w:eastAsia="宋体" w:hAnsi="宋体" w:cs="宋体"/>
          <w:color w:val="auto"/>
          <w:spacing w:val="-3"/>
        </w:rPr>
        <w:t>15.8.1</w:t>
      </w:r>
      <w:r>
        <w:rPr>
          <w:rFonts w:ascii="宋体" w:eastAsia="宋体" w:hAnsi="宋体" w:cs="宋体"/>
          <w:color w:val="auto"/>
          <w:spacing w:val="-3"/>
        </w:rPr>
        <w:t>发包人在工程量清单中给定暂估价的材料、工程设备和专业工程属于依法必须招标的范</w:t>
      </w:r>
      <w:r>
        <w:rPr>
          <w:rFonts w:ascii="宋体" w:eastAsia="宋体" w:hAnsi="宋体" w:cs="宋体"/>
          <w:color w:val="auto"/>
        </w:rPr>
        <w:t>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的权利</w:t>
      </w:r>
      <w:r>
        <w:rPr>
          <w:rFonts w:ascii="宋体" w:eastAsia="宋体" w:hAnsi="宋体" w:cs="宋体"/>
          <w:color w:val="auto"/>
          <w:spacing w:val="-1"/>
        </w:rPr>
        <w:t>义务关系在专用合同条款中约定。</w:t>
      </w:r>
    </w:p>
    <w:p w:rsidR="00FB7375" w:rsidRDefault="00EA147B">
      <w:pPr>
        <w:spacing w:before="187" w:line="297" w:lineRule="auto"/>
        <w:ind w:right="1" w:firstLine="436"/>
        <w:rPr>
          <w:rFonts w:ascii="宋体" w:eastAsia="宋体" w:hAnsi="宋体" w:cs="宋体"/>
          <w:color w:val="auto"/>
        </w:rPr>
      </w:pPr>
      <w:r>
        <w:rPr>
          <w:rFonts w:ascii="宋体" w:eastAsia="宋体" w:hAnsi="宋体" w:cs="宋体"/>
          <w:color w:val="auto"/>
          <w:spacing w:val="2"/>
        </w:rPr>
        <w:t>15.8.2</w:t>
      </w:r>
      <w:r>
        <w:rPr>
          <w:rFonts w:ascii="宋体" w:eastAsia="宋体" w:hAnsi="宋体" w:cs="宋体"/>
          <w:color w:val="auto"/>
          <w:spacing w:val="2"/>
        </w:rPr>
        <w:t>发包人在工程量清单中给定暂估价的材料和工程设备不属于依法必须招标的范围或未</w:t>
      </w:r>
      <w:r>
        <w:rPr>
          <w:rFonts w:ascii="宋体" w:eastAsia="宋体" w:hAnsi="宋体" w:cs="宋体"/>
          <w:color w:val="auto"/>
          <w:spacing w:val="-1"/>
        </w:rPr>
        <w:t>达到规定的规模标准的，应由承包人按第</w:t>
      </w:r>
      <w:r>
        <w:rPr>
          <w:rFonts w:ascii="宋体" w:eastAsia="宋体" w:hAnsi="宋体" w:cs="宋体"/>
          <w:color w:val="auto"/>
          <w:spacing w:val="-1"/>
        </w:rPr>
        <w:t>5.1</w:t>
      </w:r>
      <w:r>
        <w:rPr>
          <w:rFonts w:ascii="宋体" w:eastAsia="宋体" w:hAnsi="宋体" w:cs="宋体"/>
          <w:color w:val="auto"/>
          <w:spacing w:val="-1"/>
        </w:rPr>
        <w:t>款的约定提供。经监理人确认的材料、工程设备的价</w:t>
      </w:r>
      <w:r>
        <w:rPr>
          <w:rFonts w:ascii="宋体" w:eastAsia="宋体" w:hAnsi="宋体" w:cs="宋体"/>
          <w:color w:val="auto"/>
        </w:rPr>
        <w:t xml:space="preserve"> </w:t>
      </w:r>
      <w:r>
        <w:rPr>
          <w:rFonts w:ascii="宋体" w:eastAsia="宋体" w:hAnsi="宋体" w:cs="宋体"/>
          <w:color w:val="auto"/>
        </w:rPr>
        <w:t>格与工程量清单中所列的暂估价的金额差以及相应的税金等其他费用列入合同价格。</w:t>
      </w:r>
    </w:p>
    <w:p w:rsidR="00FB7375" w:rsidRDefault="00EA147B">
      <w:pPr>
        <w:spacing w:before="188" w:line="352" w:lineRule="auto"/>
        <w:ind w:firstLine="436"/>
        <w:rPr>
          <w:rFonts w:ascii="宋体" w:eastAsia="宋体" w:hAnsi="宋体" w:cs="宋体"/>
          <w:color w:val="auto"/>
        </w:rPr>
      </w:pPr>
      <w:r>
        <w:rPr>
          <w:rFonts w:ascii="宋体" w:eastAsia="宋体" w:hAnsi="宋体" w:cs="宋体"/>
          <w:color w:val="auto"/>
          <w:spacing w:val="-1"/>
        </w:rPr>
        <w:lastRenderedPageBreak/>
        <w:t>15.8.3</w:t>
      </w:r>
      <w:r>
        <w:rPr>
          <w:rFonts w:ascii="宋体" w:eastAsia="宋体" w:hAnsi="宋体" w:cs="宋体"/>
          <w:color w:val="auto"/>
          <w:spacing w:val="-1"/>
        </w:rPr>
        <w:t>发包人在工程量清单中给定暂估价的专业工程不属于依法必须招标的范围或未达到规定</w:t>
      </w:r>
      <w:r>
        <w:rPr>
          <w:rFonts w:ascii="宋体" w:eastAsia="宋体" w:hAnsi="宋体" w:cs="宋体"/>
          <w:color w:val="auto"/>
        </w:rPr>
        <w:t xml:space="preserve"> </w:t>
      </w:r>
      <w:r>
        <w:rPr>
          <w:rFonts w:ascii="宋体" w:eastAsia="宋体" w:hAnsi="宋体" w:cs="宋体"/>
          <w:color w:val="auto"/>
        </w:rPr>
        <w:t>的规模标准的，由监理人按照第</w:t>
      </w:r>
      <w:r>
        <w:rPr>
          <w:rFonts w:ascii="宋体" w:eastAsia="宋体" w:hAnsi="宋体" w:cs="宋体"/>
          <w:color w:val="auto"/>
        </w:rPr>
        <w:t>15.4</w:t>
      </w:r>
      <w:r>
        <w:rPr>
          <w:rFonts w:ascii="宋体" w:eastAsia="宋体" w:hAnsi="宋体" w:cs="宋体"/>
          <w:color w:val="auto"/>
        </w:rPr>
        <w:t>款进行估价，但专用合同条款另有约定的除外。经估价的专</w:t>
      </w:r>
      <w:r>
        <w:rPr>
          <w:rFonts w:ascii="宋体" w:eastAsia="宋体" w:hAnsi="宋体" w:cs="宋体"/>
          <w:color w:val="auto"/>
        </w:rPr>
        <w:t xml:space="preserve"> </w:t>
      </w:r>
      <w:r>
        <w:rPr>
          <w:rFonts w:ascii="宋体" w:eastAsia="宋体" w:hAnsi="宋体" w:cs="宋体"/>
          <w:color w:val="auto"/>
        </w:rPr>
        <w:t>业工程与工程量清单中所列的暂估价的金额差以及相应的税金等其他费用列入合同价格。</w:t>
      </w:r>
    </w:p>
    <w:p w:rsidR="00FB7375" w:rsidRDefault="00EA147B">
      <w:pPr>
        <w:spacing w:before="27" w:line="204" w:lineRule="auto"/>
        <w:ind w:firstLine="14"/>
        <w:outlineLvl w:val="0"/>
        <w:rPr>
          <w:color w:val="auto"/>
        </w:rPr>
      </w:pPr>
      <w:bookmarkStart w:id="103" w:name="_bookmark97"/>
      <w:bookmarkStart w:id="104" w:name="_Toc23160"/>
      <w:bookmarkStart w:id="105" w:name="_Toc27172"/>
      <w:bookmarkEnd w:id="103"/>
      <w:r>
        <w:rPr>
          <w:rFonts w:ascii="Times New Roman" w:eastAsia="Times New Roman" w:hAnsi="Times New Roman" w:cs="Times New Roman"/>
          <w:b/>
          <w:bCs/>
          <w:color w:val="auto"/>
          <w:spacing w:val="-4"/>
          <w:sz w:val="32"/>
          <w:szCs w:val="32"/>
        </w:rPr>
        <w:t>16.</w:t>
      </w:r>
      <w:r>
        <w:rPr>
          <w:rFonts w:ascii="宋体" w:eastAsia="宋体" w:hAnsi="宋体" w:cs="宋体"/>
          <w:color w:val="auto"/>
          <w:spacing w:val="-4"/>
          <w:sz w:val="32"/>
          <w:szCs w:val="32"/>
        </w:rPr>
        <w:t>价格调整</w:t>
      </w:r>
      <w:bookmarkEnd w:id="104"/>
      <w:bookmarkEnd w:id="105"/>
    </w:p>
    <w:p w:rsidR="00FB7375" w:rsidRDefault="00EA147B">
      <w:pPr>
        <w:spacing w:before="280" w:line="360" w:lineRule="auto"/>
        <w:ind w:firstLine="11"/>
        <w:outlineLvl w:val="1"/>
        <w:rPr>
          <w:color w:val="auto"/>
        </w:rPr>
      </w:pPr>
      <w:r>
        <w:rPr>
          <w:rFonts w:ascii="Times New Roman" w:eastAsia="Times New Roman" w:hAnsi="Times New Roman" w:cs="Times New Roman"/>
          <w:b/>
          <w:bCs/>
          <w:color w:val="auto"/>
          <w:spacing w:val="-2"/>
          <w:sz w:val="28"/>
          <w:szCs w:val="28"/>
        </w:rPr>
        <w:t>16.1</w:t>
      </w:r>
      <w:r>
        <w:rPr>
          <w:rFonts w:ascii="宋体" w:eastAsia="宋体" w:hAnsi="宋体" w:cs="宋体"/>
          <w:color w:val="auto"/>
          <w:spacing w:val="-2"/>
          <w:sz w:val="28"/>
          <w:szCs w:val="28"/>
        </w:rPr>
        <w:t>物价波动引起的价格调整</w:t>
      </w:r>
    </w:p>
    <w:p w:rsidR="00FB7375" w:rsidRDefault="00EA147B">
      <w:pPr>
        <w:spacing w:before="1" w:line="360" w:lineRule="auto"/>
        <w:ind w:firstLine="424"/>
        <w:rPr>
          <w:rFonts w:ascii="宋体" w:eastAsia="宋体" w:hAnsi="宋体" w:cs="宋体"/>
          <w:color w:val="auto"/>
        </w:rPr>
      </w:pPr>
      <w:r>
        <w:rPr>
          <w:rFonts w:ascii="宋体" w:eastAsia="宋体" w:hAnsi="宋体" w:cs="宋体" w:hint="eastAsia"/>
          <w:color w:val="auto"/>
          <w:spacing w:val="-1"/>
        </w:rPr>
        <w:t>因</w:t>
      </w:r>
      <w:r>
        <w:rPr>
          <w:rFonts w:ascii="宋体" w:eastAsia="宋体" w:hAnsi="宋体" w:cs="宋体"/>
          <w:color w:val="auto"/>
          <w:spacing w:val="-1"/>
        </w:rPr>
        <w:t>物价波动</w:t>
      </w:r>
      <w:r>
        <w:rPr>
          <w:rFonts w:ascii="宋体" w:eastAsia="宋体" w:hAnsi="宋体" w:cs="宋体" w:hint="eastAsia"/>
          <w:color w:val="auto"/>
          <w:spacing w:val="-1"/>
        </w:rPr>
        <w:t>及政策性调整</w:t>
      </w:r>
      <w:r>
        <w:rPr>
          <w:rFonts w:ascii="宋体" w:eastAsia="宋体" w:hAnsi="宋体" w:cs="宋体"/>
          <w:color w:val="auto"/>
          <w:spacing w:val="-1"/>
        </w:rPr>
        <w:t>引起</w:t>
      </w:r>
      <w:r>
        <w:rPr>
          <w:rFonts w:ascii="宋体" w:eastAsia="宋体" w:hAnsi="宋体" w:cs="宋体" w:hint="eastAsia"/>
          <w:color w:val="auto"/>
          <w:spacing w:val="-1"/>
        </w:rPr>
        <w:t>的</w:t>
      </w:r>
      <w:r>
        <w:rPr>
          <w:rFonts w:ascii="宋体" w:eastAsia="宋体" w:hAnsi="宋体" w:cs="宋体"/>
          <w:color w:val="auto"/>
          <w:spacing w:val="-1"/>
        </w:rPr>
        <w:t>价格</w:t>
      </w:r>
      <w:r>
        <w:rPr>
          <w:rFonts w:ascii="宋体" w:eastAsia="宋体" w:hAnsi="宋体" w:cs="宋体" w:hint="eastAsia"/>
          <w:color w:val="auto"/>
          <w:spacing w:val="-1"/>
        </w:rPr>
        <w:t>变化由承包人承担，不进行价格调整。</w:t>
      </w:r>
    </w:p>
    <w:p w:rsidR="00FB7375" w:rsidRDefault="00EA147B">
      <w:pPr>
        <w:spacing w:before="330" w:line="360" w:lineRule="auto"/>
        <w:ind w:firstLine="11"/>
        <w:outlineLvl w:val="1"/>
        <w:rPr>
          <w:color w:val="auto"/>
        </w:rPr>
      </w:pPr>
      <w:r>
        <w:rPr>
          <w:rFonts w:ascii="Times New Roman" w:eastAsia="Times New Roman" w:hAnsi="Times New Roman" w:cs="Times New Roman"/>
          <w:b/>
          <w:bCs/>
          <w:color w:val="auto"/>
          <w:spacing w:val="-2"/>
          <w:sz w:val="28"/>
          <w:szCs w:val="28"/>
        </w:rPr>
        <w:t>16.2</w:t>
      </w:r>
      <w:r>
        <w:rPr>
          <w:rFonts w:ascii="宋体" w:eastAsia="宋体" w:hAnsi="宋体" w:cs="宋体"/>
          <w:color w:val="auto"/>
          <w:spacing w:val="-2"/>
          <w:sz w:val="28"/>
          <w:szCs w:val="28"/>
        </w:rPr>
        <w:t>法律变化引起的价格调整</w:t>
      </w:r>
    </w:p>
    <w:p w:rsidR="00FB7375" w:rsidRDefault="00EA147B">
      <w:pPr>
        <w:spacing w:before="177" w:line="351" w:lineRule="auto"/>
        <w:ind w:left="1" w:right="105" w:firstLine="419"/>
        <w:rPr>
          <w:color w:val="auto"/>
        </w:rPr>
      </w:pPr>
      <w:r>
        <w:rPr>
          <w:rFonts w:ascii="宋体" w:eastAsia="宋体" w:hAnsi="宋体" w:cs="宋体"/>
          <w:color w:val="auto"/>
        </w:rPr>
        <w:t>在基准日后，因法律变化导致承包人在合同履行中所需要的工程费用发生除第</w:t>
      </w:r>
      <w:r>
        <w:rPr>
          <w:rFonts w:ascii="宋体" w:eastAsia="宋体" w:hAnsi="宋体" w:cs="宋体"/>
          <w:color w:val="auto"/>
        </w:rPr>
        <w:t>16.1</w:t>
      </w:r>
      <w:r>
        <w:rPr>
          <w:rFonts w:ascii="宋体" w:eastAsia="宋体" w:hAnsi="宋体" w:cs="宋体"/>
          <w:color w:val="auto"/>
        </w:rPr>
        <w:t>款约定以</w:t>
      </w:r>
      <w:r>
        <w:rPr>
          <w:rFonts w:ascii="宋体" w:eastAsia="宋体" w:hAnsi="宋体" w:cs="宋体"/>
          <w:color w:val="auto"/>
          <w:spacing w:val="-1"/>
        </w:rPr>
        <w:t>外的增减时，监理人应根据法律、国家或省、自治区、直辖市有关部门的规定，按第</w:t>
      </w:r>
      <w:r>
        <w:rPr>
          <w:rFonts w:ascii="宋体" w:eastAsia="宋体" w:hAnsi="宋体" w:cs="宋体"/>
          <w:color w:val="auto"/>
          <w:spacing w:val="-1"/>
        </w:rPr>
        <w:t>3.5</w:t>
      </w:r>
      <w:r>
        <w:rPr>
          <w:rFonts w:ascii="宋体" w:eastAsia="宋体" w:hAnsi="宋体" w:cs="宋体"/>
          <w:color w:val="auto"/>
          <w:spacing w:val="-1"/>
        </w:rPr>
        <w:t>款商定或确定需调整的合同价款。</w:t>
      </w:r>
    </w:p>
    <w:p w:rsidR="00FB7375" w:rsidRDefault="00EA147B">
      <w:pPr>
        <w:spacing w:before="189" w:line="204" w:lineRule="auto"/>
        <w:ind w:firstLine="14"/>
        <w:outlineLvl w:val="0"/>
        <w:rPr>
          <w:color w:val="auto"/>
        </w:rPr>
      </w:pPr>
      <w:bookmarkStart w:id="106" w:name="_bookmark98"/>
      <w:bookmarkStart w:id="107" w:name="_Toc14334"/>
      <w:bookmarkStart w:id="108" w:name="_Toc13548"/>
      <w:bookmarkEnd w:id="106"/>
      <w:r>
        <w:rPr>
          <w:rFonts w:ascii="Times New Roman" w:eastAsia="Times New Roman" w:hAnsi="Times New Roman" w:cs="Times New Roman"/>
          <w:b/>
          <w:bCs/>
          <w:color w:val="auto"/>
          <w:spacing w:val="-4"/>
          <w:sz w:val="32"/>
          <w:szCs w:val="32"/>
        </w:rPr>
        <w:t>17.</w:t>
      </w:r>
      <w:r>
        <w:rPr>
          <w:rFonts w:ascii="宋体" w:eastAsia="宋体" w:hAnsi="宋体" w:cs="宋体"/>
          <w:color w:val="auto"/>
          <w:spacing w:val="-4"/>
          <w:sz w:val="32"/>
          <w:szCs w:val="32"/>
        </w:rPr>
        <w:t>计量与支付</w:t>
      </w:r>
      <w:bookmarkEnd w:id="107"/>
      <w:bookmarkEnd w:id="108"/>
    </w:p>
    <w:p w:rsidR="00FB7375" w:rsidRDefault="00EA147B">
      <w:pPr>
        <w:spacing w:before="280" w:line="204" w:lineRule="auto"/>
        <w:ind w:firstLine="11"/>
        <w:outlineLvl w:val="1"/>
        <w:rPr>
          <w:color w:val="auto"/>
        </w:rPr>
      </w:pPr>
      <w:r>
        <w:rPr>
          <w:rFonts w:ascii="Times New Roman" w:eastAsia="Times New Roman" w:hAnsi="Times New Roman" w:cs="Times New Roman"/>
          <w:b/>
          <w:bCs/>
          <w:color w:val="auto"/>
          <w:spacing w:val="-4"/>
          <w:sz w:val="28"/>
          <w:szCs w:val="28"/>
        </w:rPr>
        <w:t>17.1</w:t>
      </w:r>
      <w:r>
        <w:rPr>
          <w:rFonts w:ascii="宋体" w:eastAsia="宋体" w:hAnsi="宋体" w:cs="宋体"/>
          <w:color w:val="auto"/>
          <w:spacing w:val="-4"/>
          <w:sz w:val="28"/>
          <w:szCs w:val="28"/>
        </w:rPr>
        <w:t>计量</w:t>
      </w:r>
    </w:p>
    <w:p w:rsidR="00FB7375" w:rsidRDefault="00EA147B">
      <w:pPr>
        <w:spacing w:before="175" w:line="204" w:lineRule="auto"/>
        <w:ind w:firstLine="437"/>
        <w:rPr>
          <w:rFonts w:ascii="宋体" w:eastAsia="宋体" w:hAnsi="宋体" w:cs="宋体"/>
          <w:color w:val="auto"/>
        </w:rPr>
      </w:pPr>
      <w:r>
        <w:rPr>
          <w:rFonts w:ascii="宋体" w:eastAsia="宋体" w:hAnsi="宋体" w:cs="宋体"/>
          <w:color w:val="auto"/>
          <w:spacing w:val="-3"/>
        </w:rPr>
        <w:t>17.1.1</w:t>
      </w:r>
      <w:r>
        <w:rPr>
          <w:rFonts w:ascii="宋体" w:eastAsia="宋体" w:hAnsi="宋体" w:cs="宋体"/>
          <w:color w:val="auto"/>
          <w:spacing w:val="-3"/>
        </w:rPr>
        <w:t>计量单位</w:t>
      </w:r>
    </w:p>
    <w:p w:rsidR="00FB7375" w:rsidRDefault="00EA147B">
      <w:pPr>
        <w:spacing w:before="167" w:line="204" w:lineRule="auto"/>
        <w:ind w:firstLine="421"/>
        <w:rPr>
          <w:rFonts w:ascii="宋体" w:eastAsia="宋体" w:hAnsi="宋体" w:cs="宋体"/>
          <w:color w:val="auto"/>
        </w:rPr>
      </w:pPr>
      <w:r>
        <w:rPr>
          <w:rFonts w:ascii="宋体" w:eastAsia="宋体" w:hAnsi="宋体" w:cs="宋体"/>
          <w:color w:val="auto"/>
          <w:spacing w:val="-1"/>
        </w:rPr>
        <w:t>计量采用国家法定的计量单位。</w:t>
      </w:r>
    </w:p>
    <w:p w:rsidR="00FB7375" w:rsidRDefault="00EA147B">
      <w:pPr>
        <w:spacing w:before="168" w:line="204" w:lineRule="auto"/>
        <w:ind w:firstLine="437"/>
        <w:rPr>
          <w:rFonts w:ascii="宋体" w:eastAsia="宋体" w:hAnsi="宋体" w:cs="宋体"/>
          <w:color w:val="auto"/>
        </w:rPr>
      </w:pPr>
      <w:r>
        <w:rPr>
          <w:rFonts w:ascii="宋体" w:eastAsia="宋体" w:hAnsi="宋体" w:cs="宋体"/>
          <w:color w:val="auto"/>
          <w:spacing w:val="-3"/>
        </w:rPr>
        <w:t>17.1.2</w:t>
      </w:r>
      <w:r>
        <w:rPr>
          <w:rFonts w:ascii="宋体" w:eastAsia="宋体" w:hAnsi="宋体" w:cs="宋体"/>
          <w:color w:val="auto"/>
          <w:spacing w:val="-3"/>
        </w:rPr>
        <w:t>计量方法</w:t>
      </w:r>
    </w:p>
    <w:p w:rsidR="00FB7375" w:rsidRDefault="00EA147B">
      <w:pPr>
        <w:spacing w:before="124" w:line="204" w:lineRule="auto"/>
        <w:ind w:firstLine="425"/>
        <w:rPr>
          <w:rFonts w:ascii="宋体" w:eastAsia="宋体" w:hAnsi="宋体" w:cs="宋体"/>
          <w:color w:val="auto"/>
        </w:rPr>
      </w:pPr>
      <w:r>
        <w:rPr>
          <w:rFonts w:ascii="宋体" w:eastAsia="宋体" w:hAnsi="宋体" w:cs="宋体"/>
          <w:color w:val="auto"/>
          <w:spacing w:val="-1"/>
        </w:rPr>
        <w:t>结算工程量应按工程量清单中约定的方法计量。</w:t>
      </w:r>
    </w:p>
    <w:p w:rsidR="00FB7375" w:rsidRDefault="00EA147B">
      <w:pPr>
        <w:spacing w:before="166" w:line="204" w:lineRule="auto"/>
        <w:ind w:firstLine="436"/>
        <w:rPr>
          <w:rFonts w:ascii="宋体" w:eastAsia="宋体" w:hAnsi="宋体" w:cs="宋体"/>
          <w:color w:val="auto"/>
        </w:rPr>
      </w:pPr>
      <w:r>
        <w:rPr>
          <w:rFonts w:ascii="宋体" w:eastAsia="宋体" w:hAnsi="宋体" w:cs="宋体"/>
          <w:color w:val="auto"/>
          <w:spacing w:val="-3"/>
        </w:rPr>
        <w:t>17.1.3</w:t>
      </w:r>
      <w:r>
        <w:rPr>
          <w:rFonts w:ascii="宋体" w:eastAsia="宋体" w:hAnsi="宋体" w:cs="宋体"/>
          <w:color w:val="auto"/>
          <w:spacing w:val="-3"/>
        </w:rPr>
        <w:t>计量周期</w:t>
      </w:r>
    </w:p>
    <w:p w:rsidR="00FB7375" w:rsidRDefault="00EA147B">
      <w:pPr>
        <w:spacing w:before="169" w:line="269" w:lineRule="auto"/>
        <w:ind w:left="1" w:right="108" w:firstLine="431"/>
        <w:rPr>
          <w:rFonts w:ascii="宋体" w:eastAsia="宋体" w:hAnsi="宋体" w:cs="宋体"/>
          <w:color w:val="auto"/>
        </w:rPr>
      </w:pPr>
      <w:r>
        <w:rPr>
          <w:rFonts w:ascii="宋体" w:eastAsia="宋体" w:hAnsi="宋体" w:cs="宋体"/>
          <w:color w:val="auto"/>
        </w:rPr>
        <w:t>除专用合同条款另有约定外，单价子目已完成工程量按月计量，总价子目的计量周期按批准的</w:t>
      </w:r>
      <w:r>
        <w:rPr>
          <w:rFonts w:ascii="宋体" w:eastAsia="宋体" w:hAnsi="宋体" w:cs="宋体"/>
          <w:color w:val="auto"/>
          <w:spacing w:val="-1"/>
        </w:rPr>
        <w:t>支付分解报告确定。</w:t>
      </w:r>
    </w:p>
    <w:p w:rsidR="00FB7375" w:rsidRDefault="00EA147B">
      <w:pPr>
        <w:spacing w:before="186" w:line="204" w:lineRule="auto"/>
        <w:ind w:firstLine="436"/>
        <w:rPr>
          <w:rFonts w:ascii="宋体" w:eastAsia="宋体" w:hAnsi="宋体" w:cs="宋体"/>
          <w:color w:val="auto"/>
        </w:rPr>
      </w:pPr>
      <w:r>
        <w:rPr>
          <w:rFonts w:ascii="宋体" w:eastAsia="宋体" w:hAnsi="宋体" w:cs="宋体"/>
          <w:color w:val="auto"/>
          <w:spacing w:val="-3"/>
        </w:rPr>
        <w:t>17.1.4</w:t>
      </w:r>
      <w:r>
        <w:rPr>
          <w:rFonts w:ascii="宋体" w:eastAsia="宋体" w:hAnsi="宋体" w:cs="宋体"/>
          <w:color w:val="auto"/>
          <w:spacing w:val="-3"/>
        </w:rPr>
        <w:t>单价子目的计量</w:t>
      </w:r>
    </w:p>
    <w:p w:rsidR="00FB7375" w:rsidRDefault="00EA147B">
      <w:pPr>
        <w:spacing w:before="169" w:line="269" w:lineRule="auto"/>
        <w:ind w:left="5" w:right="40" w:firstLine="526"/>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l</w:t>
      </w:r>
      <w:r>
        <w:rPr>
          <w:rFonts w:ascii="宋体" w:eastAsia="宋体" w:hAnsi="宋体" w:cs="宋体"/>
          <w:color w:val="auto"/>
          <w:spacing w:val="-3"/>
        </w:rPr>
        <w:t>）已标价工程量清单中的单价子目工程量为估算工程量。结算工程量是承包人实际完成的，</w:t>
      </w:r>
      <w:r>
        <w:rPr>
          <w:rFonts w:ascii="宋体" w:eastAsia="宋体" w:hAnsi="宋体" w:cs="宋体"/>
          <w:color w:val="auto"/>
          <w:spacing w:val="-1"/>
        </w:rPr>
        <w:t>并按合同约定的计量方法进行计量的工程量。</w:t>
      </w:r>
    </w:p>
    <w:p w:rsidR="00FB7375" w:rsidRDefault="00EA147B">
      <w:pPr>
        <w:spacing w:before="188" w:line="352" w:lineRule="auto"/>
        <w:ind w:left="4" w:right="105" w:firstLine="527"/>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）承包人对已完成的工程进行计量，向监理人提交进度付款申请单、已完成工程量报表和有</w:t>
      </w:r>
      <w:r>
        <w:rPr>
          <w:rFonts w:ascii="宋体" w:eastAsia="宋体" w:hAnsi="宋体" w:cs="宋体"/>
          <w:color w:val="auto"/>
          <w:spacing w:val="-2"/>
        </w:rPr>
        <w:t>关计量资料。</w:t>
      </w:r>
    </w:p>
    <w:p w:rsidR="00FB7375" w:rsidRDefault="00EA147B">
      <w:pPr>
        <w:spacing w:before="1" w:line="310" w:lineRule="auto"/>
        <w:ind w:left="1" w:firstLine="530"/>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3</w:t>
      </w:r>
      <w:r>
        <w:rPr>
          <w:rFonts w:ascii="宋体" w:eastAsia="宋体" w:hAnsi="宋体" w:cs="宋体"/>
          <w:color w:val="auto"/>
          <w:spacing w:val="-7"/>
        </w:rPr>
        <w:t>）监理人对承包人提交的工程量报表进行复核，以确定实际完成的工程量。对数量有异议的，</w:t>
      </w:r>
      <w:r>
        <w:rPr>
          <w:rFonts w:ascii="宋体" w:eastAsia="宋体" w:hAnsi="宋体" w:cs="宋体"/>
          <w:color w:val="auto"/>
          <w:spacing w:val="-1"/>
        </w:rPr>
        <w:t>可要求承包人按第</w:t>
      </w:r>
      <w:r>
        <w:rPr>
          <w:rFonts w:ascii="宋体" w:eastAsia="宋体" w:hAnsi="宋体" w:cs="宋体"/>
          <w:color w:val="auto"/>
          <w:spacing w:val="-1"/>
        </w:rPr>
        <w:t>8.2</w:t>
      </w:r>
      <w:r>
        <w:rPr>
          <w:rFonts w:ascii="宋体" w:eastAsia="宋体" w:hAnsi="宋体" w:cs="宋体"/>
          <w:color w:val="auto"/>
          <w:spacing w:val="-1"/>
        </w:rPr>
        <w:t>款约定进行共同复核和抽样复测。承包人应协助监理人进行复核并按监理人</w:t>
      </w:r>
      <w:r>
        <w:rPr>
          <w:rFonts w:ascii="宋体" w:eastAsia="宋体" w:hAnsi="宋体" w:cs="宋体"/>
          <w:color w:val="auto"/>
        </w:rPr>
        <w:t>要求提供补充计量资料。承包人未按监理人要求参加复核，监理人复核或修正的工程量视为承包人</w:t>
      </w:r>
      <w:r>
        <w:rPr>
          <w:rFonts w:ascii="宋体" w:eastAsia="宋体" w:hAnsi="宋体" w:cs="宋体"/>
          <w:color w:val="auto"/>
          <w:spacing w:val="-1"/>
        </w:rPr>
        <w:t>实际完成的工</w:t>
      </w:r>
      <w:r>
        <w:rPr>
          <w:rFonts w:ascii="宋体" w:eastAsia="宋体" w:hAnsi="宋体" w:cs="宋体"/>
          <w:color w:val="auto"/>
          <w:spacing w:val="-1"/>
        </w:rPr>
        <w:t>程量。</w:t>
      </w:r>
    </w:p>
    <w:p w:rsidR="00FB7375" w:rsidRDefault="00EA147B">
      <w:pPr>
        <w:spacing w:before="187" w:line="204" w:lineRule="auto"/>
        <w:ind w:firstLine="532"/>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4</w:t>
      </w:r>
      <w:r>
        <w:rPr>
          <w:rFonts w:ascii="宋体" w:eastAsia="宋体" w:hAnsi="宋体" w:cs="宋体"/>
          <w:color w:val="auto"/>
          <w:spacing w:val="-3"/>
        </w:rPr>
        <w:t>）监理人认为有必要时，可通知承包人共同进行联合测量、计量，承包人应遵照执行。</w:t>
      </w:r>
    </w:p>
    <w:p w:rsidR="00FB7375" w:rsidRDefault="00EA147B">
      <w:pPr>
        <w:spacing w:before="168" w:line="352" w:lineRule="auto"/>
        <w:ind w:right="105"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5</w:t>
      </w:r>
      <w:r>
        <w:rPr>
          <w:rFonts w:ascii="宋体" w:eastAsia="宋体" w:hAnsi="宋体" w:cs="宋体"/>
          <w:color w:val="auto"/>
          <w:spacing w:val="-5"/>
        </w:rPr>
        <w:t>）承包人完成工程量清单中每个子目的工程量后，监理人应要求承包人派员共同对每个子目</w:t>
      </w:r>
      <w:r>
        <w:rPr>
          <w:rFonts w:ascii="宋体" w:eastAsia="宋体" w:hAnsi="宋体" w:cs="宋体"/>
          <w:color w:val="auto"/>
        </w:rPr>
        <w:t>的历次计量报表进行汇总，以核实最终结算工程量。监理人可要求承包人提供补充计量资料，</w:t>
      </w:r>
      <w:r>
        <w:rPr>
          <w:rFonts w:ascii="宋体" w:eastAsia="宋体" w:hAnsi="宋体" w:cs="宋体"/>
          <w:color w:val="auto"/>
        </w:rPr>
        <w:lastRenderedPageBreak/>
        <w:t>以确定最后一次进度付款的准确工程量。承包人未按监理人要求派员参加的，监理人最终核实的工程量</w:t>
      </w:r>
      <w:r>
        <w:rPr>
          <w:rFonts w:ascii="宋体" w:eastAsia="宋体" w:hAnsi="宋体" w:cs="宋体"/>
          <w:color w:val="auto"/>
          <w:spacing w:val="-1"/>
        </w:rPr>
        <w:t>视为承包人完成该子目的准确工程量。</w:t>
      </w:r>
    </w:p>
    <w:p w:rsidR="00FB7375" w:rsidRDefault="00EA147B">
      <w:pPr>
        <w:spacing w:before="1" w:line="350" w:lineRule="auto"/>
        <w:ind w:left="6" w:right="108" w:firstLine="525"/>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6</w:t>
      </w:r>
      <w:r>
        <w:rPr>
          <w:rFonts w:ascii="宋体" w:eastAsia="宋体" w:hAnsi="宋体" w:cs="宋体"/>
          <w:color w:val="auto"/>
          <w:spacing w:val="-3"/>
        </w:rPr>
        <w:t>）监理人应在收到承包人提交的工程量报表后的</w:t>
      </w:r>
      <w:r>
        <w:rPr>
          <w:rFonts w:ascii="宋体" w:eastAsia="宋体" w:hAnsi="宋体" w:cs="宋体"/>
          <w:color w:val="auto"/>
          <w:spacing w:val="-3"/>
        </w:rPr>
        <w:t>7</w:t>
      </w:r>
      <w:r>
        <w:rPr>
          <w:rFonts w:ascii="宋体" w:eastAsia="宋体" w:hAnsi="宋体" w:cs="宋体"/>
          <w:color w:val="auto"/>
          <w:spacing w:val="-3"/>
        </w:rPr>
        <w:t>天内进行复核，监理人未在约定时间内</w:t>
      </w:r>
      <w:r>
        <w:rPr>
          <w:rFonts w:ascii="宋体" w:eastAsia="宋体" w:hAnsi="宋体" w:cs="宋体"/>
          <w:color w:val="auto"/>
          <w:spacing w:val="-1"/>
        </w:rPr>
        <w:t>复核的，承包人提交的工程量报表中的工程量视为承包人实际完成的工程量，据此计算工程价款。</w:t>
      </w:r>
    </w:p>
    <w:p w:rsidR="00FB7375" w:rsidRDefault="00EA147B">
      <w:pPr>
        <w:spacing w:before="2" w:line="204" w:lineRule="auto"/>
        <w:ind w:firstLine="436"/>
        <w:rPr>
          <w:rFonts w:ascii="宋体" w:eastAsia="宋体" w:hAnsi="宋体" w:cs="宋体"/>
          <w:color w:val="auto"/>
        </w:rPr>
      </w:pPr>
      <w:r>
        <w:rPr>
          <w:rFonts w:ascii="宋体" w:eastAsia="宋体" w:hAnsi="宋体" w:cs="宋体"/>
          <w:color w:val="auto"/>
          <w:spacing w:val="-3"/>
        </w:rPr>
        <w:t>17.1.5</w:t>
      </w:r>
      <w:r>
        <w:rPr>
          <w:rFonts w:ascii="宋体" w:eastAsia="宋体" w:hAnsi="宋体" w:cs="宋体"/>
          <w:color w:val="auto"/>
          <w:spacing w:val="-3"/>
        </w:rPr>
        <w:t>总价子目的计量</w:t>
      </w:r>
    </w:p>
    <w:p w:rsidR="00FB7375" w:rsidRDefault="00EA147B">
      <w:pPr>
        <w:spacing w:before="169" w:line="204" w:lineRule="auto"/>
        <w:ind w:firstLine="426"/>
        <w:rPr>
          <w:rFonts w:ascii="宋体" w:eastAsia="宋体" w:hAnsi="宋体" w:cs="宋体"/>
          <w:color w:val="auto"/>
        </w:rPr>
      </w:pPr>
      <w:r>
        <w:rPr>
          <w:rFonts w:ascii="宋体" w:eastAsia="宋体" w:hAnsi="宋体" w:cs="宋体"/>
          <w:color w:val="auto"/>
          <w:spacing w:val="-1"/>
        </w:rPr>
        <w:t>总价子目的分解和计量按照下述约定进行。</w:t>
      </w:r>
    </w:p>
    <w:p w:rsidR="00FB7375" w:rsidRDefault="00EA147B">
      <w:pPr>
        <w:spacing w:before="168" w:line="352" w:lineRule="auto"/>
        <w:ind w:left="15" w:right="105" w:firstLine="516"/>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1</w:t>
      </w:r>
      <w:r>
        <w:rPr>
          <w:rFonts w:ascii="宋体" w:eastAsia="宋体" w:hAnsi="宋体" w:cs="宋体"/>
          <w:color w:val="auto"/>
          <w:spacing w:val="-4"/>
        </w:rPr>
        <w:t>）总价子目的计量和支付应以总价为基础，不因第</w:t>
      </w:r>
      <w:r>
        <w:rPr>
          <w:rFonts w:ascii="宋体" w:eastAsia="宋体" w:hAnsi="宋体" w:cs="宋体"/>
          <w:color w:val="auto"/>
          <w:spacing w:val="-4"/>
        </w:rPr>
        <w:t>16.1</w:t>
      </w:r>
      <w:r>
        <w:rPr>
          <w:rFonts w:ascii="宋体" w:eastAsia="宋体" w:hAnsi="宋体" w:cs="宋体"/>
          <w:color w:val="auto"/>
          <w:spacing w:val="-4"/>
        </w:rPr>
        <w:t>款中的因素而进行调整。承包人实</w:t>
      </w:r>
      <w:r>
        <w:rPr>
          <w:rFonts w:ascii="宋体" w:eastAsia="宋体" w:hAnsi="宋体" w:cs="宋体"/>
          <w:color w:val="auto"/>
          <w:spacing w:val="-1"/>
        </w:rPr>
        <w:t>际完成的工程量，是进行工程目标管理和控制进度支付的依据。</w:t>
      </w:r>
    </w:p>
    <w:p w:rsidR="00FB7375" w:rsidRDefault="00EA147B">
      <w:pPr>
        <w:spacing w:before="1" w:line="310" w:lineRule="auto"/>
        <w:ind w:left="2" w:right="105" w:firstLine="529"/>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承包人应按工程量清单的要求对总价子目进行分解，并在签订协议书后的</w:t>
      </w:r>
      <w:r>
        <w:rPr>
          <w:rFonts w:ascii="宋体" w:eastAsia="宋体" w:hAnsi="宋体" w:cs="宋体"/>
          <w:color w:val="auto"/>
          <w:spacing w:val="-4"/>
        </w:rPr>
        <w:t>28</w:t>
      </w:r>
      <w:r>
        <w:rPr>
          <w:rFonts w:ascii="宋体" w:eastAsia="宋体" w:hAnsi="宋体" w:cs="宋体"/>
          <w:color w:val="auto"/>
          <w:spacing w:val="-4"/>
        </w:rPr>
        <w:t>天内将各子</w:t>
      </w:r>
      <w:r>
        <w:rPr>
          <w:rFonts w:ascii="宋体" w:eastAsia="宋体" w:hAnsi="宋体" w:cs="宋体"/>
          <w:color w:val="auto"/>
        </w:rPr>
        <w:t>目的总价支付分解表提交监理人审批。分解表应标明其所属子目和分阶段需支付的金额。承包人应按批准的各总价子目支付周期，对已完成的总价子目进行计量，确定分项的应付金额列入进度付款</w:t>
      </w:r>
      <w:r>
        <w:rPr>
          <w:rFonts w:ascii="宋体" w:eastAsia="宋体" w:hAnsi="宋体" w:cs="宋体"/>
          <w:color w:val="auto"/>
          <w:spacing w:val="-2"/>
        </w:rPr>
        <w:t>申请单中。</w:t>
      </w:r>
    </w:p>
    <w:p w:rsidR="00FB7375" w:rsidRDefault="00EA147B">
      <w:pPr>
        <w:spacing w:before="188" w:line="352" w:lineRule="auto"/>
        <w:ind w:left="1" w:right="105" w:firstLine="530"/>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3</w:t>
      </w:r>
      <w:r>
        <w:rPr>
          <w:rFonts w:ascii="宋体" w:eastAsia="宋体" w:hAnsi="宋体" w:cs="宋体"/>
          <w:color w:val="auto"/>
          <w:spacing w:val="-5"/>
        </w:rPr>
        <w:t>）监理人对承包人提交的上述资料进行复核，以确定分阶段实际完成的工程量和工程形象目</w:t>
      </w:r>
      <w:r>
        <w:rPr>
          <w:rFonts w:ascii="宋体" w:eastAsia="宋体" w:hAnsi="宋体" w:cs="宋体"/>
          <w:color w:val="auto"/>
          <w:spacing w:val="-1"/>
        </w:rPr>
        <w:t>标。对其有异议的，可要求承包人按第</w:t>
      </w:r>
      <w:r>
        <w:rPr>
          <w:rFonts w:ascii="宋体" w:eastAsia="宋体" w:hAnsi="宋体" w:cs="宋体"/>
          <w:color w:val="auto"/>
          <w:spacing w:val="-1"/>
        </w:rPr>
        <w:t>8.2</w:t>
      </w:r>
      <w:r>
        <w:rPr>
          <w:rFonts w:ascii="宋体" w:eastAsia="宋体" w:hAnsi="宋体" w:cs="宋体"/>
          <w:color w:val="auto"/>
          <w:spacing w:val="-1"/>
        </w:rPr>
        <w:t>款约定进行共同复核和抽样复测。</w:t>
      </w:r>
    </w:p>
    <w:p w:rsidR="00FB7375" w:rsidRDefault="00EA147B">
      <w:pPr>
        <w:spacing w:before="1"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）除按照第</w:t>
      </w:r>
      <w:r>
        <w:rPr>
          <w:rFonts w:ascii="宋体" w:eastAsia="宋体" w:hAnsi="宋体" w:cs="宋体"/>
          <w:color w:val="auto"/>
          <w:spacing w:val="-4"/>
        </w:rPr>
        <w:t>15</w:t>
      </w:r>
      <w:r>
        <w:rPr>
          <w:rFonts w:ascii="宋体" w:eastAsia="宋体" w:hAnsi="宋体" w:cs="宋体"/>
          <w:color w:val="auto"/>
          <w:spacing w:val="-4"/>
        </w:rPr>
        <w:t>条约定的变更外，总价子目的工程量是承包人用于结算的最终工程量。</w:t>
      </w:r>
    </w:p>
    <w:p w:rsidR="00FB7375" w:rsidRDefault="00EA147B">
      <w:pPr>
        <w:spacing w:before="326" w:line="204" w:lineRule="auto"/>
        <w:ind w:firstLine="11"/>
        <w:outlineLvl w:val="1"/>
        <w:rPr>
          <w:color w:val="auto"/>
        </w:rPr>
      </w:pPr>
      <w:r>
        <w:rPr>
          <w:rFonts w:ascii="Times New Roman" w:eastAsia="Times New Roman" w:hAnsi="Times New Roman" w:cs="Times New Roman"/>
          <w:b/>
          <w:bCs/>
          <w:color w:val="auto"/>
          <w:spacing w:val="-4"/>
          <w:sz w:val="28"/>
          <w:szCs w:val="28"/>
        </w:rPr>
        <w:t>17.2</w:t>
      </w:r>
      <w:r>
        <w:rPr>
          <w:rFonts w:ascii="宋体" w:eastAsia="宋体" w:hAnsi="宋体" w:cs="宋体"/>
          <w:color w:val="auto"/>
          <w:spacing w:val="-4"/>
          <w:sz w:val="28"/>
          <w:szCs w:val="28"/>
        </w:rPr>
        <w:t>预付款</w:t>
      </w:r>
    </w:p>
    <w:p w:rsidR="00FB7375" w:rsidRDefault="00EA147B">
      <w:pPr>
        <w:spacing w:before="176" w:line="204" w:lineRule="auto"/>
        <w:ind w:firstLine="436"/>
        <w:rPr>
          <w:rFonts w:ascii="宋体" w:eastAsia="宋体" w:hAnsi="宋体" w:cs="宋体"/>
          <w:color w:val="auto"/>
        </w:rPr>
      </w:pPr>
      <w:r>
        <w:rPr>
          <w:rFonts w:ascii="宋体" w:eastAsia="宋体" w:hAnsi="宋体" w:cs="宋体"/>
          <w:color w:val="auto"/>
          <w:spacing w:val="-4"/>
        </w:rPr>
        <w:t>17.2.1</w:t>
      </w:r>
      <w:r>
        <w:rPr>
          <w:rFonts w:ascii="宋体" w:eastAsia="宋体" w:hAnsi="宋体" w:cs="宋体"/>
          <w:color w:val="auto"/>
          <w:spacing w:val="-4"/>
        </w:rPr>
        <w:t>预付款</w:t>
      </w:r>
    </w:p>
    <w:p w:rsidR="00FB7375" w:rsidRDefault="00EA147B">
      <w:pPr>
        <w:spacing w:before="126" w:line="351" w:lineRule="auto"/>
        <w:ind w:left="3" w:right="1" w:firstLine="420"/>
        <w:rPr>
          <w:rFonts w:ascii="宋体" w:eastAsia="宋体" w:hAnsi="宋体" w:cs="宋体"/>
          <w:color w:val="auto"/>
        </w:rPr>
      </w:pPr>
      <w:r>
        <w:rPr>
          <w:rFonts w:ascii="宋体" w:eastAsia="宋体" w:hAnsi="宋体" w:cs="宋体"/>
          <w:color w:val="auto"/>
        </w:rPr>
        <w:t>预付款用于承包人为合同工程施工购置材料、工程设备、施工设备、修建临时设施以及组织施工队伍进场等，分为工程预付款和工程材料预付款。预付款必须专用于合同工程。预付款的额度和</w:t>
      </w:r>
      <w:r>
        <w:rPr>
          <w:rFonts w:ascii="宋体" w:eastAsia="宋体" w:hAnsi="宋体" w:cs="宋体"/>
          <w:color w:val="auto"/>
          <w:spacing w:val="-1"/>
        </w:rPr>
        <w:t>预付办法在专用合同条款中约定。</w:t>
      </w:r>
    </w:p>
    <w:p w:rsidR="00FB7375" w:rsidRDefault="00EA147B">
      <w:pPr>
        <w:spacing w:line="204" w:lineRule="auto"/>
        <w:ind w:firstLine="437"/>
        <w:rPr>
          <w:rFonts w:ascii="宋体" w:eastAsia="宋体" w:hAnsi="宋体" w:cs="宋体"/>
          <w:color w:val="auto"/>
        </w:rPr>
      </w:pPr>
      <w:r>
        <w:rPr>
          <w:rFonts w:ascii="宋体" w:eastAsia="宋体" w:hAnsi="宋体" w:cs="宋体"/>
          <w:color w:val="auto"/>
          <w:spacing w:val="-2"/>
        </w:rPr>
        <w:t>17.2.2</w:t>
      </w:r>
      <w:r>
        <w:rPr>
          <w:rFonts w:ascii="宋体" w:eastAsia="宋体" w:hAnsi="宋体" w:cs="宋体"/>
          <w:color w:val="auto"/>
          <w:spacing w:val="-2"/>
        </w:rPr>
        <w:t>预付款保函（担保）</w:t>
      </w:r>
    </w:p>
    <w:p w:rsidR="00FB7375" w:rsidRDefault="00EA147B">
      <w:pPr>
        <w:spacing w:before="167" w:line="352" w:lineRule="auto"/>
        <w:ind w:left="1" w:right="247" w:firstLine="425"/>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1</w:t>
      </w:r>
      <w:r>
        <w:rPr>
          <w:rFonts w:ascii="宋体" w:eastAsia="宋体" w:hAnsi="宋体" w:cs="宋体"/>
          <w:color w:val="auto"/>
          <w:spacing w:val="-3"/>
        </w:rPr>
        <w:t>）承包人应在收到第一次工程预付款的同时向发包人提交工程预付款担保，担保金额应与</w:t>
      </w:r>
      <w:r>
        <w:rPr>
          <w:rFonts w:ascii="宋体" w:eastAsia="宋体" w:hAnsi="宋体" w:cs="宋体"/>
          <w:color w:val="auto"/>
        </w:rPr>
        <w:t>第一次工程预付款金额相同，工程预付款担保在第一次工程预付款被发包人扣回前一直有效。</w:t>
      </w:r>
    </w:p>
    <w:p w:rsidR="00FB7375" w:rsidRDefault="00EA147B">
      <w:pPr>
        <w:spacing w:line="204" w:lineRule="auto"/>
        <w:ind w:firstLine="427"/>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）工程材料预付款的担保在专用合同条款中约定。</w:t>
      </w:r>
    </w:p>
    <w:p w:rsidR="00FB7375" w:rsidRDefault="00EA147B">
      <w:pPr>
        <w:spacing w:before="165" w:line="204" w:lineRule="auto"/>
        <w:ind w:firstLine="427"/>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）预付款担保的担保金额可根据预付款扣回的金额相应递减。</w:t>
      </w:r>
    </w:p>
    <w:p w:rsidR="00FB7375" w:rsidRDefault="00EA147B">
      <w:pPr>
        <w:spacing w:before="169" w:line="204" w:lineRule="auto"/>
        <w:ind w:firstLine="437"/>
        <w:rPr>
          <w:rFonts w:ascii="宋体" w:eastAsia="宋体" w:hAnsi="宋体" w:cs="宋体"/>
          <w:color w:val="auto"/>
        </w:rPr>
      </w:pPr>
      <w:r>
        <w:rPr>
          <w:rFonts w:ascii="宋体" w:eastAsia="宋体" w:hAnsi="宋体" w:cs="宋体"/>
          <w:color w:val="auto"/>
          <w:spacing w:val="-2"/>
        </w:rPr>
        <w:t>17.2.3</w:t>
      </w:r>
      <w:r>
        <w:rPr>
          <w:rFonts w:ascii="宋体" w:eastAsia="宋体" w:hAnsi="宋体" w:cs="宋体"/>
          <w:color w:val="auto"/>
          <w:spacing w:val="-2"/>
        </w:rPr>
        <w:t>预付款的扣回与还清</w:t>
      </w:r>
    </w:p>
    <w:p w:rsidR="00FB7375" w:rsidRDefault="00EA147B">
      <w:pPr>
        <w:spacing w:before="171" w:line="351" w:lineRule="auto"/>
        <w:ind w:left="3" w:right="1" w:firstLine="420"/>
        <w:rPr>
          <w:rFonts w:ascii="宋体" w:eastAsia="宋体" w:hAnsi="宋体" w:cs="宋体"/>
          <w:color w:val="auto"/>
        </w:rPr>
      </w:pPr>
      <w:r>
        <w:rPr>
          <w:rFonts w:ascii="宋体" w:eastAsia="宋体" w:hAnsi="宋体" w:cs="宋体"/>
          <w:color w:val="auto"/>
        </w:rPr>
        <w:t>预付款在进度付款中扣回，扣回与还清办法在专用合同条款中约定。在颁发合同工程完工证书前，由于不可抗力或其它原因解除合同时，预付款尚未扣清的，尚未扣清的预付款余额应作为承包</w:t>
      </w:r>
      <w:r>
        <w:rPr>
          <w:rFonts w:ascii="宋体" w:eastAsia="宋体" w:hAnsi="宋体" w:cs="宋体"/>
          <w:color w:val="auto"/>
          <w:spacing w:val="-1"/>
        </w:rPr>
        <w:t>人的到期应付款。</w:t>
      </w:r>
    </w:p>
    <w:p w:rsidR="00FB7375" w:rsidRDefault="00EA147B">
      <w:pPr>
        <w:spacing w:before="162" w:line="204" w:lineRule="auto"/>
        <w:ind w:firstLine="11"/>
        <w:outlineLvl w:val="1"/>
        <w:rPr>
          <w:color w:val="auto"/>
        </w:rPr>
      </w:pPr>
      <w:r>
        <w:rPr>
          <w:rFonts w:ascii="Times New Roman" w:eastAsia="Times New Roman" w:hAnsi="Times New Roman" w:cs="Times New Roman"/>
          <w:b/>
          <w:bCs/>
          <w:color w:val="auto"/>
          <w:spacing w:val="-3"/>
          <w:sz w:val="28"/>
          <w:szCs w:val="28"/>
        </w:rPr>
        <w:t>17.3</w:t>
      </w:r>
      <w:r>
        <w:rPr>
          <w:rFonts w:ascii="宋体" w:eastAsia="宋体" w:hAnsi="宋体" w:cs="宋体"/>
          <w:color w:val="auto"/>
          <w:spacing w:val="-3"/>
          <w:sz w:val="28"/>
          <w:szCs w:val="28"/>
        </w:rPr>
        <w:t>工程进度付款</w:t>
      </w:r>
    </w:p>
    <w:p w:rsidR="00FB7375" w:rsidRDefault="00EA147B">
      <w:pPr>
        <w:spacing w:before="176" w:line="204" w:lineRule="auto"/>
        <w:ind w:firstLine="437"/>
        <w:rPr>
          <w:rFonts w:ascii="宋体" w:eastAsia="宋体" w:hAnsi="宋体" w:cs="宋体"/>
          <w:color w:val="auto"/>
        </w:rPr>
      </w:pPr>
      <w:r>
        <w:rPr>
          <w:rFonts w:ascii="宋体" w:eastAsia="宋体" w:hAnsi="宋体" w:cs="宋体"/>
          <w:color w:val="auto"/>
          <w:spacing w:val="-3"/>
        </w:rPr>
        <w:t>17.3.1</w:t>
      </w:r>
      <w:r>
        <w:rPr>
          <w:rFonts w:ascii="宋体" w:eastAsia="宋体" w:hAnsi="宋体" w:cs="宋体"/>
          <w:color w:val="auto"/>
          <w:spacing w:val="-3"/>
        </w:rPr>
        <w:t>付款周期</w:t>
      </w:r>
    </w:p>
    <w:p w:rsidR="00FB7375" w:rsidRDefault="00EA147B">
      <w:pPr>
        <w:spacing w:before="166" w:line="204" w:lineRule="auto"/>
        <w:ind w:firstLine="421"/>
        <w:rPr>
          <w:rFonts w:ascii="宋体" w:eastAsia="宋体" w:hAnsi="宋体" w:cs="宋体"/>
          <w:color w:val="auto"/>
        </w:rPr>
      </w:pPr>
      <w:r>
        <w:rPr>
          <w:rFonts w:ascii="宋体" w:eastAsia="宋体" w:hAnsi="宋体" w:cs="宋体"/>
          <w:color w:val="auto"/>
          <w:spacing w:val="-1"/>
        </w:rPr>
        <w:t>付款周期同计量周期。</w:t>
      </w:r>
    </w:p>
    <w:p w:rsidR="00FB7375" w:rsidRDefault="00EA147B">
      <w:pPr>
        <w:spacing w:before="169" w:line="204" w:lineRule="auto"/>
        <w:ind w:firstLine="437"/>
        <w:rPr>
          <w:rFonts w:ascii="宋体" w:eastAsia="宋体" w:hAnsi="宋体" w:cs="宋体"/>
          <w:color w:val="auto"/>
        </w:rPr>
      </w:pPr>
      <w:r>
        <w:rPr>
          <w:rFonts w:ascii="宋体" w:eastAsia="宋体" w:hAnsi="宋体" w:cs="宋体"/>
          <w:color w:val="auto"/>
          <w:spacing w:val="-2"/>
        </w:rPr>
        <w:t>17.3.2</w:t>
      </w:r>
      <w:r>
        <w:rPr>
          <w:rFonts w:ascii="宋体" w:eastAsia="宋体" w:hAnsi="宋体" w:cs="宋体"/>
          <w:color w:val="auto"/>
          <w:spacing w:val="-2"/>
        </w:rPr>
        <w:t>进度付款申请单</w:t>
      </w:r>
    </w:p>
    <w:p w:rsidR="00FB7375" w:rsidRDefault="00EA147B">
      <w:pPr>
        <w:spacing w:before="170" w:line="351" w:lineRule="auto"/>
        <w:ind w:right="1" w:firstLine="421"/>
        <w:rPr>
          <w:rFonts w:ascii="宋体" w:eastAsia="宋体" w:hAnsi="宋体" w:cs="宋体"/>
          <w:color w:val="auto"/>
        </w:rPr>
      </w:pPr>
      <w:r>
        <w:rPr>
          <w:rFonts w:ascii="宋体" w:eastAsia="宋体" w:hAnsi="宋体" w:cs="宋体"/>
          <w:color w:val="auto"/>
        </w:rPr>
        <w:lastRenderedPageBreak/>
        <w:t>承包人应在每个付款周期末，按监理人批准的格式和专用合同条款约定的份数，向监理人提交进度付款中请单，并附相应的支持性证明文件。除专用合同条款另有约定外，进度付款申请单应包</w:t>
      </w:r>
      <w:r>
        <w:rPr>
          <w:rFonts w:ascii="宋体" w:eastAsia="宋体" w:hAnsi="宋体" w:cs="宋体"/>
          <w:color w:val="auto"/>
          <w:spacing w:val="-1"/>
        </w:rPr>
        <w:t>括下列内容：</w:t>
      </w:r>
    </w:p>
    <w:p w:rsidR="00FB7375" w:rsidRDefault="00EA147B">
      <w:pPr>
        <w:spacing w:before="1" w:line="204" w:lineRule="auto"/>
        <w:ind w:firstLine="489"/>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l</w:t>
      </w:r>
      <w:r>
        <w:rPr>
          <w:rFonts w:ascii="宋体" w:eastAsia="宋体" w:hAnsi="宋体" w:cs="宋体"/>
          <w:color w:val="auto"/>
          <w:spacing w:val="-6"/>
        </w:rPr>
        <w:t>）截至本次付款周期末已实施工程的价款；</w:t>
      </w:r>
    </w:p>
    <w:p w:rsidR="00FB7375" w:rsidRDefault="00EA147B">
      <w:pPr>
        <w:spacing w:before="166" w:line="204" w:lineRule="auto"/>
        <w:ind w:firstLine="489"/>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2</w:t>
      </w:r>
      <w:r>
        <w:rPr>
          <w:rFonts w:ascii="宋体" w:eastAsia="宋体" w:hAnsi="宋体" w:cs="宋体"/>
          <w:color w:val="auto"/>
          <w:spacing w:val="-7"/>
        </w:rPr>
        <w:t>）根据第</w:t>
      </w:r>
      <w:r>
        <w:rPr>
          <w:rFonts w:ascii="宋体" w:eastAsia="宋体" w:hAnsi="宋体" w:cs="宋体"/>
          <w:color w:val="auto"/>
          <w:spacing w:val="-7"/>
        </w:rPr>
        <w:t>15</w:t>
      </w:r>
      <w:r>
        <w:rPr>
          <w:rFonts w:ascii="宋体" w:eastAsia="宋体" w:hAnsi="宋体" w:cs="宋体"/>
          <w:color w:val="auto"/>
          <w:spacing w:val="-7"/>
        </w:rPr>
        <w:t>条应增加和扣减的变更金额；</w:t>
      </w:r>
    </w:p>
    <w:p w:rsidR="00FB7375" w:rsidRDefault="00EA147B">
      <w:pPr>
        <w:spacing w:before="169" w:line="204" w:lineRule="auto"/>
        <w:ind w:firstLine="489"/>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3</w:t>
      </w:r>
      <w:r>
        <w:rPr>
          <w:rFonts w:ascii="宋体" w:eastAsia="宋体" w:hAnsi="宋体" w:cs="宋体"/>
          <w:color w:val="auto"/>
          <w:spacing w:val="-7"/>
        </w:rPr>
        <w:t>）根据第</w:t>
      </w:r>
      <w:r>
        <w:rPr>
          <w:rFonts w:ascii="宋体" w:eastAsia="宋体" w:hAnsi="宋体" w:cs="宋体"/>
          <w:color w:val="auto"/>
          <w:spacing w:val="-7"/>
        </w:rPr>
        <w:t>23</w:t>
      </w:r>
      <w:r>
        <w:rPr>
          <w:rFonts w:ascii="宋体" w:eastAsia="宋体" w:hAnsi="宋体" w:cs="宋体"/>
          <w:color w:val="auto"/>
          <w:spacing w:val="-7"/>
        </w:rPr>
        <w:t>条应增加和扣减的索赔金额；</w:t>
      </w:r>
    </w:p>
    <w:p w:rsidR="00FB7375" w:rsidRDefault="00EA147B">
      <w:pPr>
        <w:spacing w:before="169" w:line="204" w:lineRule="auto"/>
        <w:ind w:firstLine="489"/>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4</w:t>
      </w:r>
      <w:r>
        <w:rPr>
          <w:rFonts w:ascii="宋体" w:eastAsia="宋体" w:hAnsi="宋体" w:cs="宋体"/>
          <w:color w:val="auto"/>
          <w:spacing w:val="-5"/>
        </w:rPr>
        <w:t>）根据第</w:t>
      </w:r>
      <w:r>
        <w:rPr>
          <w:rFonts w:ascii="宋体" w:eastAsia="宋体" w:hAnsi="宋体" w:cs="宋体"/>
          <w:color w:val="auto"/>
          <w:spacing w:val="-5"/>
        </w:rPr>
        <w:t>17.2</w:t>
      </w:r>
      <w:r>
        <w:rPr>
          <w:rFonts w:ascii="宋体" w:eastAsia="宋体" w:hAnsi="宋体" w:cs="宋体"/>
          <w:color w:val="auto"/>
          <w:spacing w:val="-5"/>
        </w:rPr>
        <w:t>款约定应支付的预付款和扣减的返还预付款；</w:t>
      </w:r>
    </w:p>
    <w:p w:rsidR="00FB7375" w:rsidRDefault="00EA147B">
      <w:pPr>
        <w:spacing w:before="166" w:line="204" w:lineRule="auto"/>
        <w:ind w:firstLine="489"/>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5</w:t>
      </w:r>
      <w:r>
        <w:rPr>
          <w:rFonts w:ascii="宋体" w:eastAsia="宋体" w:hAnsi="宋体" w:cs="宋体"/>
          <w:color w:val="auto"/>
          <w:spacing w:val="-7"/>
        </w:rPr>
        <w:t>）根据第</w:t>
      </w:r>
      <w:r>
        <w:rPr>
          <w:rFonts w:ascii="宋体" w:eastAsia="宋体" w:hAnsi="宋体" w:cs="宋体"/>
          <w:color w:val="auto"/>
          <w:spacing w:val="-7"/>
        </w:rPr>
        <w:t>17.4.1</w:t>
      </w:r>
      <w:r>
        <w:rPr>
          <w:rFonts w:ascii="宋体" w:eastAsia="宋体" w:hAnsi="宋体" w:cs="宋体"/>
          <w:color w:val="auto"/>
          <w:spacing w:val="-7"/>
        </w:rPr>
        <w:t>项约定应扣减的质量保证金；</w:t>
      </w:r>
    </w:p>
    <w:p w:rsidR="00FB7375" w:rsidRDefault="00EA147B">
      <w:pPr>
        <w:spacing w:before="169" w:line="204" w:lineRule="auto"/>
        <w:ind w:firstLine="489"/>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6</w:t>
      </w:r>
      <w:r>
        <w:rPr>
          <w:rFonts w:ascii="宋体" w:eastAsia="宋体" w:hAnsi="宋体" w:cs="宋体"/>
          <w:color w:val="auto"/>
          <w:spacing w:val="-7"/>
        </w:rPr>
        <w:t>）根据合同应增加和扣减的其他金额。</w:t>
      </w:r>
    </w:p>
    <w:p w:rsidR="00FB7375" w:rsidRDefault="00EA147B">
      <w:pPr>
        <w:spacing w:before="169" w:line="204" w:lineRule="auto"/>
        <w:ind w:firstLine="437"/>
        <w:rPr>
          <w:rFonts w:ascii="宋体" w:eastAsia="宋体" w:hAnsi="宋体" w:cs="宋体"/>
          <w:color w:val="auto"/>
        </w:rPr>
      </w:pPr>
      <w:r>
        <w:rPr>
          <w:rFonts w:ascii="宋体" w:eastAsia="宋体" w:hAnsi="宋体" w:cs="宋体"/>
          <w:color w:val="auto"/>
          <w:spacing w:val="-2"/>
        </w:rPr>
        <w:t>17.3.3</w:t>
      </w:r>
      <w:r>
        <w:rPr>
          <w:rFonts w:ascii="宋体" w:eastAsia="宋体" w:hAnsi="宋体" w:cs="宋体"/>
          <w:color w:val="auto"/>
          <w:spacing w:val="-2"/>
        </w:rPr>
        <w:t>进度付款证书和支付时间</w:t>
      </w:r>
    </w:p>
    <w:p w:rsidR="00FB7375" w:rsidRDefault="00EA147B">
      <w:pPr>
        <w:spacing w:before="165" w:line="352" w:lineRule="auto"/>
        <w:ind w:left="1" w:firstLine="516"/>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1</w:t>
      </w:r>
      <w:r>
        <w:rPr>
          <w:rFonts w:ascii="宋体" w:eastAsia="宋体" w:hAnsi="宋体" w:cs="宋体"/>
          <w:color w:val="auto"/>
          <w:spacing w:val="-4"/>
        </w:rPr>
        <w:t>）监理人在收到承包人进度付款申请单以及相应的支持性证明文件后的</w:t>
      </w:r>
      <w:r>
        <w:rPr>
          <w:rFonts w:ascii="宋体" w:eastAsia="宋体" w:hAnsi="宋体" w:cs="宋体"/>
          <w:color w:val="auto"/>
          <w:spacing w:val="-4"/>
        </w:rPr>
        <w:t>14</w:t>
      </w:r>
      <w:r>
        <w:rPr>
          <w:rFonts w:ascii="宋体" w:eastAsia="宋体" w:hAnsi="宋体" w:cs="宋体"/>
          <w:color w:val="auto"/>
          <w:spacing w:val="-4"/>
        </w:rPr>
        <w:t>天内完成核查，</w:t>
      </w:r>
      <w:r>
        <w:rPr>
          <w:rFonts w:ascii="宋体" w:eastAsia="宋体" w:hAnsi="宋体" w:cs="宋体"/>
          <w:color w:val="auto"/>
        </w:rPr>
        <w:t xml:space="preserve"> </w:t>
      </w:r>
      <w:r>
        <w:rPr>
          <w:rFonts w:ascii="宋体" w:eastAsia="宋体" w:hAnsi="宋体" w:cs="宋体"/>
          <w:color w:val="auto"/>
        </w:rPr>
        <w:t>提出发包人到期应支付给承包人的金额以及相应的支持性材料，经发包人审查同意后，由监理人向</w:t>
      </w:r>
      <w:r>
        <w:rPr>
          <w:rFonts w:ascii="宋体" w:eastAsia="宋体" w:hAnsi="宋体" w:cs="宋体"/>
          <w:color w:val="auto"/>
        </w:rPr>
        <w:t>承包人出具经发包人签认的进度付款证书。监理人有权扣发承包人未能按照合同要求履行任何工作</w:t>
      </w:r>
      <w:r>
        <w:rPr>
          <w:rFonts w:ascii="宋体" w:eastAsia="宋体" w:hAnsi="宋体" w:cs="宋体"/>
          <w:color w:val="auto"/>
          <w:spacing w:val="-1"/>
        </w:rPr>
        <w:t>或义务的相应金额。</w:t>
      </w:r>
    </w:p>
    <w:p w:rsidR="00FB7375" w:rsidRDefault="00EA147B">
      <w:pPr>
        <w:spacing w:before="1" w:line="269" w:lineRule="auto"/>
        <w:ind w:left="3" w:right="2" w:firstLine="515"/>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）发包人应在监理人收到进度付款申请单后的</w:t>
      </w:r>
      <w:r>
        <w:rPr>
          <w:rFonts w:ascii="宋体" w:eastAsia="宋体" w:hAnsi="宋体" w:cs="宋体"/>
          <w:color w:val="auto"/>
          <w:spacing w:val="-4"/>
        </w:rPr>
        <w:t>28</w:t>
      </w:r>
      <w:r>
        <w:rPr>
          <w:rFonts w:ascii="宋体" w:eastAsia="宋体" w:hAnsi="宋体" w:cs="宋体"/>
          <w:color w:val="auto"/>
          <w:spacing w:val="-4"/>
        </w:rPr>
        <w:t>天内，将进度应付款支付给承包人。发包</w:t>
      </w:r>
      <w:r>
        <w:rPr>
          <w:rFonts w:ascii="宋体" w:eastAsia="宋体" w:hAnsi="宋体" w:cs="宋体"/>
          <w:color w:val="auto"/>
          <w:spacing w:val="-1"/>
        </w:rPr>
        <w:t>人不按期支付的，按专用合同条款的约定支付逾期付款违约金。</w:t>
      </w:r>
    </w:p>
    <w:p w:rsidR="00FB7375" w:rsidRDefault="00EA147B">
      <w:pPr>
        <w:spacing w:before="187" w:line="204" w:lineRule="auto"/>
        <w:ind w:firstLine="518"/>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）监理人出具进度付款证书，不应视为监理人已同意、批准或接受了承包人完成的该部分工</w:t>
      </w:r>
    </w:p>
    <w:p w:rsidR="00FB7375" w:rsidRDefault="00EA147B">
      <w:pPr>
        <w:spacing w:before="124" w:line="204" w:lineRule="auto"/>
        <w:rPr>
          <w:rFonts w:ascii="宋体" w:eastAsia="宋体" w:hAnsi="宋体" w:cs="宋体"/>
          <w:color w:val="auto"/>
        </w:rPr>
      </w:pPr>
      <w:r>
        <w:rPr>
          <w:rFonts w:ascii="宋体" w:eastAsia="宋体" w:hAnsi="宋体" w:cs="宋体"/>
          <w:color w:val="auto"/>
          <w:spacing w:val="-2"/>
        </w:rPr>
        <w:t>作。</w:t>
      </w:r>
    </w:p>
    <w:p w:rsidR="00FB7375" w:rsidRDefault="00EA147B">
      <w:pPr>
        <w:spacing w:before="167" w:line="352" w:lineRule="auto"/>
        <w:ind w:left="4" w:firstLine="51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）进度付款涉及政府投资资金的，按照国库集中支付等国家相关规定和专用合同条款的约定</w:t>
      </w:r>
      <w:r>
        <w:rPr>
          <w:rFonts w:ascii="宋体" w:eastAsia="宋体" w:hAnsi="宋体" w:cs="宋体"/>
          <w:color w:val="auto"/>
          <w:spacing w:val="-2"/>
        </w:rPr>
        <w:t>办理。</w:t>
      </w:r>
    </w:p>
    <w:p w:rsidR="00FB7375" w:rsidRDefault="00EA147B">
      <w:pPr>
        <w:spacing w:line="204" w:lineRule="auto"/>
        <w:ind w:firstLine="435"/>
        <w:rPr>
          <w:rFonts w:ascii="宋体" w:eastAsia="宋体" w:hAnsi="宋体" w:cs="宋体"/>
          <w:color w:val="auto"/>
        </w:rPr>
      </w:pPr>
      <w:r>
        <w:rPr>
          <w:rFonts w:ascii="宋体" w:eastAsia="宋体" w:hAnsi="宋体" w:cs="宋体"/>
          <w:color w:val="auto"/>
          <w:spacing w:val="-3"/>
        </w:rPr>
        <w:t>17.3.4</w:t>
      </w:r>
      <w:r>
        <w:rPr>
          <w:rFonts w:ascii="宋体" w:eastAsia="宋体" w:hAnsi="宋体" w:cs="宋体"/>
          <w:color w:val="auto"/>
          <w:spacing w:val="-3"/>
        </w:rPr>
        <w:t>工程进度付款的修正</w:t>
      </w:r>
    </w:p>
    <w:p w:rsidR="00FB7375" w:rsidRDefault="00EA147B">
      <w:pPr>
        <w:spacing w:before="166" w:line="352" w:lineRule="auto"/>
        <w:ind w:right="3" w:firstLine="419"/>
        <w:rPr>
          <w:rFonts w:ascii="宋体" w:eastAsia="宋体" w:hAnsi="宋体" w:cs="宋体"/>
          <w:color w:val="auto"/>
        </w:rPr>
      </w:pPr>
      <w:r>
        <w:rPr>
          <w:rFonts w:ascii="宋体" w:eastAsia="宋体" w:hAnsi="宋体" w:cs="宋体"/>
          <w:color w:val="auto"/>
        </w:rPr>
        <w:t>在对以往历次已签发的进度付款证书进行汇总和复核中</w:t>
      </w:r>
      <w:r>
        <w:rPr>
          <w:rFonts w:ascii="宋体" w:eastAsia="宋体" w:hAnsi="宋体" w:cs="宋体"/>
          <w:color w:val="auto"/>
        </w:rPr>
        <w:t>发现错、漏或重复的，监理人有权予以修正，承包人也有权提出修正申请。经双方复核同意的修正，应在本次进度付款中支付或扣除。</w:t>
      </w:r>
    </w:p>
    <w:p w:rsidR="00FB7375" w:rsidRDefault="00EA147B">
      <w:pPr>
        <w:spacing w:before="161" w:line="204" w:lineRule="auto"/>
        <w:ind w:firstLine="10"/>
        <w:outlineLvl w:val="1"/>
        <w:rPr>
          <w:color w:val="auto"/>
        </w:rPr>
      </w:pPr>
      <w:r>
        <w:rPr>
          <w:rFonts w:ascii="Times New Roman" w:eastAsia="Times New Roman" w:hAnsi="Times New Roman" w:cs="Times New Roman"/>
          <w:b/>
          <w:bCs/>
          <w:color w:val="auto"/>
          <w:spacing w:val="-3"/>
          <w:sz w:val="28"/>
          <w:szCs w:val="28"/>
        </w:rPr>
        <w:t>17.4</w:t>
      </w:r>
      <w:r>
        <w:rPr>
          <w:rFonts w:ascii="宋体" w:eastAsia="宋体" w:hAnsi="宋体" w:cs="宋体"/>
          <w:color w:val="auto"/>
          <w:spacing w:val="-3"/>
          <w:sz w:val="28"/>
          <w:szCs w:val="28"/>
        </w:rPr>
        <w:t>质量保证金</w:t>
      </w:r>
    </w:p>
    <w:p w:rsidR="00FB7375" w:rsidRDefault="00EA147B">
      <w:pPr>
        <w:spacing w:before="175" w:line="352" w:lineRule="auto"/>
        <w:ind w:right="1" w:firstLine="434"/>
        <w:rPr>
          <w:rFonts w:ascii="宋体" w:eastAsia="宋体" w:hAnsi="宋体" w:cs="宋体"/>
          <w:color w:val="auto"/>
        </w:rPr>
      </w:pPr>
      <w:r>
        <w:rPr>
          <w:rFonts w:ascii="宋体" w:eastAsia="宋体" w:hAnsi="宋体" w:cs="宋体"/>
          <w:color w:val="auto"/>
          <w:spacing w:val="-1"/>
        </w:rPr>
        <w:t>17.4.1</w:t>
      </w:r>
      <w:r>
        <w:rPr>
          <w:rFonts w:ascii="宋体" w:eastAsia="宋体" w:hAnsi="宋体" w:cs="宋体"/>
          <w:color w:val="auto"/>
          <w:spacing w:val="-1"/>
        </w:rPr>
        <w:t>监理人应从第一个工程进度付款周期开始，在发包人的进度付款中，按专用合同条款的</w:t>
      </w:r>
      <w:r>
        <w:rPr>
          <w:rFonts w:ascii="宋体" w:eastAsia="宋体" w:hAnsi="宋体" w:cs="宋体"/>
          <w:color w:val="auto"/>
        </w:rPr>
        <w:t xml:space="preserve"> </w:t>
      </w:r>
      <w:r>
        <w:rPr>
          <w:rFonts w:ascii="宋体" w:eastAsia="宋体" w:hAnsi="宋体" w:cs="宋体"/>
          <w:color w:val="auto"/>
        </w:rPr>
        <w:t>约定扣留质量保证金；直至扣留的质量保证金总额达到专用合同条款约定的金额或比例为止。质量</w:t>
      </w:r>
      <w:r>
        <w:rPr>
          <w:rFonts w:ascii="宋体" w:eastAsia="宋体" w:hAnsi="宋体" w:cs="宋体"/>
          <w:color w:val="auto"/>
          <w:spacing w:val="-1"/>
        </w:rPr>
        <w:t>保证金的计算额度不包括预付款的支付与扣回金额。</w:t>
      </w:r>
    </w:p>
    <w:p w:rsidR="00FB7375" w:rsidRDefault="00EA147B">
      <w:pPr>
        <w:spacing w:before="1" w:line="310" w:lineRule="auto"/>
        <w:ind w:firstLine="435"/>
        <w:rPr>
          <w:rFonts w:ascii="宋体" w:eastAsia="宋体" w:hAnsi="宋体" w:cs="宋体"/>
          <w:color w:val="auto"/>
        </w:rPr>
      </w:pPr>
      <w:r>
        <w:rPr>
          <w:rFonts w:ascii="宋体" w:eastAsia="宋体" w:hAnsi="宋体" w:cs="宋体"/>
          <w:color w:val="auto"/>
          <w:spacing w:val="-3"/>
        </w:rPr>
        <w:t>17.4.2</w:t>
      </w:r>
      <w:r>
        <w:rPr>
          <w:rFonts w:ascii="宋体" w:eastAsia="宋体" w:hAnsi="宋体" w:cs="宋体"/>
          <w:color w:val="auto"/>
          <w:spacing w:val="-3"/>
        </w:rPr>
        <w:t>合同工程完工证书颁发后</w:t>
      </w:r>
      <w:r>
        <w:rPr>
          <w:rFonts w:ascii="宋体" w:eastAsia="宋体" w:hAnsi="宋体" w:cs="宋体"/>
          <w:color w:val="auto"/>
          <w:spacing w:val="-3"/>
        </w:rPr>
        <w:t>14</w:t>
      </w:r>
      <w:r>
        <w:rPr>
          <w:rFonts w:ascii="宋体" w:eastAsia="宋体" w:hAnsi="宋体" w:cs="宋体"/>
          <w:color w:val="auto"/>
          <w:spacing w:val="-3"/>
        </w:rPr>
        <w:t>天内，发包人将质量保证金总额的一半支付给承包人。在第</w:t>
      </w:r>
      <w:r>
        <w:rPr>
          <w:rFonts w:ascii="宋体" w:eastAsia="宋体" w:hAnsi="宋体" w:cs="宋体"/>
          <w:color w:val="auto"/>
          <w:spacing w:val="-3"/>
        </w:rPr>
        <w:t>1.1.4.5</w:t>
      </w:r>
      <w:r>
        <w:rPr>
          <w:rFonts w:ascii="宋体" w:eastAsia="宋体" w:hAnsi="宋体" w:cs="宋体"/>
          <w:color w:val="auto"/>
          <w:spacing w:val="-3"/>
        </w:rPr>
        <w:t>目约定的缺陷责任期（工程质量保修期）满时，发包人将在</w:t>
      </w:r>
      <w:r>
        <w:rPr>
          <w:rFonts w:ascii="宋体" w:eastAsia="宋体" w:hAnsi="宋体" w:cs="宋体"/>
          <w:color w:val="auto"/>
          <w:spacing w:val="-3"/>
        </w:rPr>
        <w:t>30</w:t>
      </w:r>
      <w:r>
        <w:rPr>
          <w:rFonts w:ascii="宋体" w:eastAsia="宋体" w:hAnsi="宋体" w:cs="宋体"/>
          <w:color w:val="auto"/>
          <w:spacing w:val="-3"/>
        </w:rPr>
        <w:t>个工作日内会同承包人</w:t>
      </w:r>
      <w:r>
        <w:rPr>
          <w:rFonts w:ascii="宋体" w:eastAsia="宋体" w:hAnsi="宋体" w:cs="宋体"/>
          <w:color w:val="auto"/>
        </w:rPr>
        <w:t xml:space="preserve"> </w:t>
      </w:r>
      <w:r>
        <w:rPr>
          <w:rFonts w:ascii="宋体" w:eastAsia="宋体" w:hAnsi="宋体" w:cs="宋体"/>
          <w:color w:val="auto"/>
        </w:rPr>
        <w:t>按照合同约定的内容核实承包人是否完成保修责任。如无异议，发包人应当在核实后将剩余的质量</w:t>
      </w:r>
      <w:r>
        <w:rPr>
          <w:rFonts w:ascii="宋体" w:eastAsia="宋体" w:hAnsi="宋体" w:cs="宋体"/>
          <w:color w:val="auto"/>
          <w:spacing w:val="-1"/>
        </w:rPr>
        <w:t>保证金支付给承包人。</w:t>
      </w:r>
    </w:p>
    <w:p w:rsidR="00FB7375" w:rsidRDefault="00EA147B">
      <w:pPr>
        <w:spacing w:before="189" w:line="352" w:lineRule="auto"/>
        <w:ind w:left="13" w:right="2" w:firstLine="422"/>
        <w:rPr>
          <w:rFonts w:ascii="宋体" w:eastAsia="宋体" w:hAnsi="宋体" w:cs="宋体"/>
          <w:color w:val="auto"/>
        </w:rPr>
      </w:pPr>
      <w:r>
        <w:rPr>
          <w:rFonts w:ascii="宋体" w:eastAsia="宋体" w:hAnsi="宋体" w:cs="宋体"/>
          <w:color w:val="auto"/>
          <w:spacing w:val="-2"/>
        </w:rPr>
        <w:t>17.4.3</w:t>
      </w:r>
      <w:r>
        <w:rPr>
          <w:rFonts w:ascii="宋体" w:eastAsia="宋体" w:hAnsi="宋体" w:cs="宋体"/>
          <w:color w:val="auto"/>
          <w:spacing w:val="-2"/>
        </w:rPr>
        <w:t>在第</w:t>
      </w:r>
      <w:r>
        <w:rPr>
          <w:rFonts w:ascii="宋体" w:eastAsia="宋体" w:hAnsi="宋体" w:cs="宋体"/>
          <w:color w:val="auto"/>
          <w:spacing w:val="-2"/>
        </w:rPr>
        <w:t>1.1.4.5</w:t>
      </w:r>
      <w:r>
        <w:rPr>
          <w:rFonts w:ascii="宋体" w:eastAsia="宋体" w:hAnsi="宋体" w:cs="宋体"/>
          <w:color w:val="auto"/>
          <w:spacing w:val="-2"/>
        </w:rPr>
        <w:t>目约定的缺陷责任期满时，承包人没有完成缺陷责任的，发包人有权扣</w:t>
      </w:r>
      <w:r>
        <w:rPr>
          <w:rFonts w:ascii="宋体" w:eastAsia="宋体" w:hAnsi="宋体" w:cs="宋体"/>
          <w:color w:val="auto"/>
          <w:spacing w:val="-1"/>
        </w:rPr>
        <w:t>留与未履行责任剩余工作所需金额相应的质量保证金余额，并有权根据第</w:t>
      </w:r>
      <w:r>
        <w:rPr>
          <w:rFonts w:ascii="宋体" w:eastAsia="宋体" w:hAnsi="宋体" w:cs="宋体"/>
          <w:color w:val="auto"/>
          <w:spacing w:val="-1"/>
        </w:rPr>
        <w:t>19.3</w:t>
      </w:r>
      <w:r>
        <w:rPr>
          <w:rFonts w:ascii="宋体" w:eastAsia="宋体" w:hAnsi="宋体" w:cs="宋体"/>
          <w:color w:val="auto"/>
          <w:spacing w:val="-1"/>
        </w:rPr>
        <w:t>款约定要求延长缺</w:t>
      </w:r>
      <w:r>
        <w:rPr>
          <w:rFonts w:ascii="宋体" w:eastAsia="宋体" w:hAnsi="宋体" w:cs="宋体"/>
          <w:color w:val="auto"/>
          <w:spacing w:val="-2"/>
        </w:rPr>
        <w:t>陷责任期，直至完成剩余工作为止。</w:t>
      </w:r>
    </w:p>
    <w:p w:rsidR="00FB7375" w:rsidRDefault="00EA147B">
      <w:pPr>
        <w:spacing w:before="159" w:line="204" w:lineRule="auto"/>
        <w:ind w:firstLine="10"/>
        <w:outlineLvl w:val="1"/>
        <w:rPr>
          <w:color w:val="auto"/>
        </w:rPr>
      </w:pPr>
      <w:r>
        <w:rPr>
          <w:rFonts w:ascii="Times New Roman" w:eastAsia="Times New Roman" w:hAnsi="Times New Roman" w:cs="Times New Roman"/>
          <w:b/>
          <w:bCs/>
          <w:color w:val="auto"/>
          <w:spacing w:val="-2"/>
          <w:sz w:val="28"/>
          <w:szCs w:val="28"/>
        </w:rPr>
        <w:lastRenderedPageBreak/>
        <w:t>17.5</w:t>
      </w:r>
      <w:r>
        <w:rPr>
          <w:rFonts w:ascii="宋体" w:eastAsia="宋体" w:hAnsi="宋体" w:cs="宋体"/>
          <w:color w:val="auto"/>
          <w:spacing w:val="-2"/>
          <w:sz w:val="28"/>
          <w:szCs w:val="28"/>
        </w:rPr>
        <w:t>竣工结算（完工结算）</w:t>
      </w:r>
    </w:p>
    <w:p w:rsidR="00FB7375" w:rsidRDefault="00EA147B">
      <w:pPr>
        <w:spacing w:before="175" w:line="204" w:lineRule="auto"/>
        <w:ind w:firstLine="435"/>
        <w:rPr>
          <w:rFonts w:ascii="宋体" w:eastAsia="宋体" w:hAnsi="宋体" w:cs="宋体"/>
          <w:color w:val="auto"/>
        </w:rPr>
      </w:pPr>
      <w:r>
        <w:rPr>
          <w:rFonts w:ascii="宋体" w:eastAsia="宋体" w:hAnsi="宋体" w:cs="宋体"/>
          <w:color w:val="auto"/>
          <w:spacing w:val="-2"/>
        </w:rPr>
        <w:t>17.5.1</w:t>
      </w:r>
      <w:r>
        <w:rPr>
          <w:rFonts w:ascii="宋体" w:eastAsia="宋体" w:hAnsi="宋体" w:cs="宋体"/>
          <w:color w:val="auto"/>
          <w:spacing w:val="-2"/>
        </w:rPr>
        <w:t>竣工（完工）付款申请单</w:t>
      </w:r>
    </w:p>
    <w:p w:rsidR="00FB7375" w:rsidRDefault="00EA147B">
      <w:pPr>
        <w:spacing w:before="171" w:line="351" w:lineRule="auto"/>
        <w:ind w:firstLine="531"/>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1</w:t>
      </w:r>
      <w:r>
        <w:rPr>
          <w:rFonts w:ascii="宋体" w:eastAsia="宋体" w:hAnsi="宋体" w:cs="宋体"/>
          <w:color w:val="auto"/>
          <w:spacing w:val="-4"/>
        </w:rPr>
        <w:t>）承包人应在合同工程完工证书颁发后</w:t>
      </w:r>
      <w:r>
        <w:rPr>
          <w:rFonts w:ascii="宋体" w:eastAsia="宋体" w:hAnsi="宋体" w:cs="宋体"/>
          <w:color w:val="auto"/>
          <w:spacing w:val="-4"/>
        </w:rPr>
        <w:t>28</w:t>
      </w:r>
      <w:r>
        <w:rPr>
          <w:rFonts w:ascii="宋体" w:eastAsia="宋体" w:hAnsi="宋体" w:cs="宋体"/>
          <w:color w:val="auto"/>
          <w:spacing w:val="-4"/>
        </w:rPr>
        <w:t>天内，按专用合同条款约定的份数向监理人提交</w:t>
      </w:r>
      <w:r>
        <w:rPr>
          <w:rFonts w:ascii="宋体" w:eastAsia="宋体" w:hAnsi="宋体" w:cs="宋体"/>
          <w:color w:val="auto"/>
        </w:rPr>
        <w:t xml:space="preserve"> </w:t>
      </w:r>
      <w:r>
        <w:rPr>
          <w:rFonts w:ascii="宋体" w:eastAsia="宋体" w:hAnsi="宋体" w:cs="宋体"/>
          <w:color w:val="auto"/>
        </w:rPr>
        <w:t>完工付款申请单，并提供相关证明材料。完工付款申请单应包括下列内容：完工结算合同总价、发</w:t>
      </w:r>
      <w:r>
        <w:rPr>
          <w:rFonts w:ascii="宋体" w:eastAsia="宋体" w:hAnsi="宋体" w:cs="宋体"/>
          <w:color w:val="auto"/>
          <w:spacing w:val="-1"/>
        </w:rPr>
        <w:t>包人已支付承包人的工程价款、应扣留的质量保证金、应支付的完工付款金额。</w:t>
      </w:r>
    </w:p>
    <w:p w:rsidR="00FB7375" w:rsidRDefault="00EA147B">
      <w:pPr>
        <w:spacing w:before="1" w:line="269" w:lineRule="auto"/>
        <w:ind w:firstLine="530"/>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）监理人对完工付款申请单有异议的，有权要求承包人进行修正和提供补充资料。经监理人</w:t>
      </w:r>
      <w:r>
        <w:rPr>
          <w:rFonts w:ascii="宋体" w:eastAsia="宋体" w:hAnsi="宋体" w:cs="宋体"/>
          <w:color w:val="auto"/>
          <w:spacing w:val="-1"/>
        </w:rPr>
        <w:t>和承包人协商后，由承包人向监理人提交修正后的完工付款申请单。</w:t>
      </w:r>
    </w:p>
    <w:p w:rsidR="00FB7375" w:rsidRDefault="00EA147B">
      <w:pPr>
        <w:spacing w:before="187" w:line="204" w:lineRule="auto"/>
        <w:ind w:firstLine="435"/>
        <w:rPr>
          <w:rFonts w:ascii="宋体" w:eastAsia="宋体" w:hAnsi="宋体" w:cs="宋体"/>
          <w:color w:val="auto"/>
        </w:rPr>
      </w:pPr>
      <w:r>
        <w:rPr>
          <w:rFonts w:ascii="宋体" w:eastAsia="宋体" w:hAnsi="宋体" w:cs="宋体"/>
          <w:color w:val="auto"/>
          <w:spacing w:val="-2"/>
        </w:rPr>
        <w:t>17.5.2</w:t>
      </w:r>
      <w:r>
        <w:rPr>
          <w:rFonts w:ascii="宋体" w:eastAsia="宋体" w:hAnsi="宋体" w:cs="宋体"/>
          <w:color w:val="auto"/>
          <w:spacing w:val="-2"/>
        </w:rPr>
        <w:t>竣工（完工）付款证书及支付时间</w:t>
      </w:r>
    </w:p>
    <w:p w:rsidR="00FB7375" w:rsidRDefault="00EA147B">
      <w:pPr>
        <w:spacing w:before="167" w:line="319" w:lineRule="auto"/>
        <w:ind w:firstLine="531"/>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l</w:t>
      </w:r>
      <w:r>
        <w:rPr>
          <w:rFonts w:ascii="宋体" w:eastAsia="宋体" w:hAnsi="宋体" w:cs="宋体"/>
          <w:color w:val="auto"/>
          <w:spacing w:val="-4"/>
        </w:rPr>
        <w:t>）监理人在收到承包人提交的完工付款申请单后的</w:t>
      </w:r>
      <w:r>
        <w:rPr>
          <w:rFonts w:ascii="宋体" w:eastAsia="宋体" w:hAnsi="宋体" w:cs="宋体"/>
          <w:color w:val="auto"/>
          <w:spacing w:val="-4"/>
        </w:rPr>
        <w:t>14</w:t>
      </w:r>
      <w:r>
        <w:rPr>
          <w:rFonts w:ascii="宋体" w:eastAsia="宋体" w:hAnsi="宋体" w:cs="宋体"/>
          <w:color w:val="auto"/>
          <w:spacing w:val="-4"/>
        </w:rPr>
        <w:t>天内完成核查，提出发包人到期应支</w:t>
      </w:r>
      <w:r>
        <w:rPr>
          <w:rFonts w:ascii="宋体" w:eastAsia="宋体" w:hAnsi="宋体" w:cs="宋体"/>
          <w:color w:val="auto"/>
          <w:spacing w:val="-3"/>
        </w:rPr>
        <w:t>付给承包人的价款送发包人审核并抄送承</w:t>
      </w:r>
      <w:r>
        <w:rPr>
          <w:rFonts w:ascii="宋体" w:eastAsia="宋体" w:hAnsi="宋体" w:cs="宋体"/>
          <w:color w:val="auto"/>
          <w:spacing w:val="-3"/>
        </w:rPr>
        <w:t>包人。发包人应在收到后</w:t>
      </w:r>
      <w:r>
        <w:rPr>
          <w:rFonts w:ascii="宋体" w:eastAsia="宋体" w:hAnsi="宋体" w:cs="宋体"/>
          <w:color w:val="auto"/>
          <w:spacing w:val="-3"/>
        </w:rPr>
        <w:t>14</w:t>
      </w:r>
      <w:r>
        <w:rPr>
          <w:rFonts w:ascii="宋体" w:eastAsia="宋体" w:hAnsi="宋体" w:cs="宋体"/>
          <w:color w:val="auto"/>
          <w:spacing w:val="-3"/>
        </w:rPr>
        <w:t>天内审核完毕，由监理人向承</w:t>
      </w:r>
      <w:r>
        <w:rPr>
          <w:rFonts w:ascii="宋体" w:eastAsia="宋体" w:hAnsi="宋体" w:cs="宋体"/>
          <w:color w:val="auto"/>
        </w:rPr>
        <w:t xml:space="preserve"> </w:t>
      </w:r>
      <w:r>
        <w:rPr>
          <w:rFonts w:ascii="宋体" w:eastAsia="宋体" w:hAnsi="宋体" w:cs="宋体"/>
          <w:color w:val="auto"/>
        </w:rPr>
        <w:t>包人出具经发包人签认的完工付款证书。监理人未在约定时间内核查，又未提出具体意见的，视为承包人提交的完工付款申请单已经监理人核查同意；发包人未在约定时间内审核又未提出具体意见</w:t>
      </w:r>
      <w:r>
        <w:rPr>
          <w:rFonts w:ascii="宋体" w:eastAsia="宋体" w:hAnsi="宋体" w:cs="宋体"/>
          <w:color w:val="auto"/>
          <w:spacing w:val="-1"/>
        </w:rPr>
        <w:t>的，监理人提出发包人到期应支付给承包人的价款视为已经发包人同意。</w:t>
      </w:r>
    </w:p>
    <w:p w:rsidR="00FB7375" w:rsidRDefault="00EA147B">
      <w:pPr>
        <w:spacing w:before="188" w:line="352" w:lineRule="auto"/>
        <w:ind w:left="1" w:firstLine="529"/>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）发包人应在监理人出具完工付款证书后的</w:t>
      </w:r>
      <w:r>
        <w:rPr>
          <w:rFonts w:ascii="宋体" w:eastAsia="宋体" w:hAnsi="宋体" w:cs="宋体"/>
          <w:color w:val="auto"/>
          <w:spacing w:val="-4"/>
        </w:rPr>
        <w:t>14</w:t>
      </w:r>
      <w:r>
        <w:rPr>
          <w:rFonts w:ascii="宋体" w:eastAsia="宋体" w:hAnsi="宋体" w:cs="宋体"/>
          <w:color w:val="auto"/>
          <w:spacing w:val="-4"/>
        </w:rPr>
        <w:t>天内，将应支付款支付给承包人。发包人不</w:t>
      </w:r>
      <w:r>
        <w:rPr>
          <w:rFonts w:ascii="宋体" w:eastAsia="宋体" w:hAnsi="宋体" w:cs="宋体"/>
          <w:color w:val="auto"/>
          <w:spacing w:val="-1"/>
        </w:rPr>
        <w:t>按期支付的，按第</w:t>
      </w:r>
      <w:r>
        <w:rPr>
          <w:rFonts w:ascii="宋体" w:eastAsia="宋体" w:hAnsi="宋体" w:cs="宋体"/>
          <w:color w:val="auto"/>
          <w:spacing w:val="-1"/>
        </w:rPr>
        <w:t>17.3.3(2</w:t>
      </w:r>
      <w:r>
        <w:rPr>
          <w:rFonts w:ascii="宋体" w:eastAsia="宋体" w:hAnsi="宋体" w:cs="宋体"/>
          <w:color w:val="auto"/>
          <w:spacing w:val="-1"/>
        </w:rPr>
        <w:t>）目的约定，将逾期付款违约金支付给承包人。</w:t>
      </w:r>
    </w:p>
    <w:p w:rsidR="00FB7375" w:rsidRDefault="00EA147B">
      <w:pPr>
        <w:spacing w:before="125" w:line="350" w:lineRule="auto"/>
        <w:ind w:left="21" w:firstLine="510"/>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3</w:t>
      </w:r>
      <w:r>
        <w:rPr>
          <w:rFonts w:ascii="宋体" w:eastAsia="宋体" w:hAnsi="宋体" w:cs="宋体"/>
          <w:color w:val="auto"/>
          <w:spacing w:val="-5"/>
        </w:rPr>
        <w:t>）承包人对发包人签认的完工付款证书有异议的，发包人可出具</w:t>
      </w:r>
      <w:r>
        <w:rPr>
          <w:rFonts w:ascii="宋体" w:eastAsia="宋体" w:hAnsi="宋体" w:cs="宋体"/>
          <w:color w:val="auto"/>
          <w:spacing w:val="-5"/>
        </w:rPr>
        <w:t>完工付款申请单中承包人已</w:t>
      </w:r>
      <w:r>
        <w:rPr>
          <w:rFonts w:ascii="宋体" w:eastAsia="宋体" w:hAnsi="宋体" w:cs="宋体"/>
          <w:color w:val="auto"/>
          <w:spacing w:val="-2"/>
        </w:rPr>
        <w:t>同意部分的临时付款证书。存在争议的部分，按第</w:t>
      </w:r>
      <w:r>
        <w:rPr>
          <w:rFonts w:ascii="宋体" w:eastAsia="宋体" w:hAnsi="宋体" w:cs="宋体"/>
          <w:color w:val="auto"/>
          <w:spacing w:val="-2"/>
        </w:rPr>
        <w:t>24</w:t>
      </w:r>
      <w:r>
        <w:rPr>
          <w:rFonts w:ascii="宋体" w:eastAsia="宋体" w:hAnsi="宋体" w:cs="宋体"/>
          <w:color w:val="auto"/>
          <w:spacing w:val="-2"/>
        </w:rPr>
        <w:t>条的约定办理。</w:t>
      </w:r>
    </w:p>
    <w:p w:rsidR="00FB7375" w:rsidRDefault="00EA147B">
      <w:pPr>
        <w:spacing w:before="2"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4</w:t>
      </w:r>
      <w:r>
        <w:rPr>
          <w:rFonts w:ascii="宋体" w:eastAsia="宋体" w:hAnsi="宋体" w:cs="宋体"/>
          <w:color w:val="auto"/>
          <w:spacing w:val="-5"/>
        </w:rPr>
        <w:t>）完工付款涉及政府投资资金的，按第</w:t>
      </w:r>
      <w:r>
        <w:rPr>
          <w:rFonts w:ascii="宋体" w:eastAsia="宋体" w:hAnsi="宋体" w:cs="宋体"/>
          <w:color w:val="auto"/>
          <w:spacing w:val="-5"/>
        </w:rPr>
        <w:t>17.3.3(4)</w:t>
      </w:r>
      <w:r>
        <w:rPr>
          <w:rFonts w:ascii="宋体" w:eastAsia="宋体" w:hAnsi="宋体" w:cs="宋体"/>
          <w:color w:val="auto"/>
          <w:spacing w:val="-5"/>
        </w:rPr>
        <w:t>目的约定办理。</w:t>
      </w:r>
    </w:p>
    <w:p w:rsidR="00FB7375" w:rsidRDefault="00EA147B">
      <w:pPr>
        <w:spacing w:before="330" w:line="204" w:lineRule="auto"/>
        <w:ind w:firstLine="11"/>
        <w:outlineLvl w:val="1"/>
        <w:rPr>
          <w:color w:val="auto"/>
        </w:rPr>
      </w:pPr>
      <w:r>
        <w:rPr>
          <w:rFonts w:ascii="Times New Roman" w:eastAsia="Times New Roman" w:hAnsi="Times New Roman" w:cs="Times New Roman"/>
          <w:b/>
          <w:bCs/>
          <w:color w:val="auto"/>
          <w:spacing w:val="-4"/>
          <w:sz w:val="28"/>
          <w:szCs w:val="28"/>
        </w:rPr>
        <w:t>17.6</w:t>
      </w:r>
      <w:r>
        <w:rPr>
          <w:rFonts w:ascii="宋体" w:eastAsia="宋体" w:hAnsi="宋体" w:cs="宋体"/>
          <w:color w:val="auto"/>
          <w:spacing w:val="-4"/>
          <w:sz w:val="28"/>
          <w:szCs w:val="28"/>
        </w:rPr>
        <w:t>最终结清</w:t>
      </w:r>
    </w:p>
    <w:p w:rsidR="00FB7375" w:rsidRDefault="00EA147B">
      <w:pPr>
        <w:spacing w:before="175" w:line="204" w:lineRule="auto"/>
        <w:ind w:firstLine="436"/>
        <w:rPr>
          <w:rFonts w:ascii="宋体" w:eastAsia="宋体" w:hAnsi="宋体" w:cs="宋体"/>
          <w:color w:val="auto"/>
        </w:rPr>
      </w:pPr>
      <w:r>
        <w:rPr>
          <w:rFonts w:ascii="宋体" w:eastAsia="宋体" w:hAnsi="宋体" w:cs="宋体"/>
          <w:color w:val="auto"/>
          <w:spacing w:val="-3"/>
        </w:rPr>
        <w:t>17.6.1</w:t>
      </w:r>
      <w:r>
        <w:rPr>
          <w:rFonts w:ascii="宋体" w:eastAsia="宋体" w:hAnsi="宋体" w:cs="宋体"/>
          <w:color w:val="auto"/>
          <w:spacing w:val="-3"/>
        </w:rPr>
        <w:t>最终结清申请单</w:t>
      </w:r>
    </w:p>
    <w:p w:rsidR="00FB7375" w:rsidRDefault="00EA147B">
      <w:pPr>
        <w:spacing w:before="166" w:line="269" w:lineRule="auto"/>
        <w:ind w:left="1" w:right="142" w:firstLine="530"/>
        <w:rPr>
          <w:rFonts w:ascii="宋体" w:eastAsia="宋体" w:hAnsi="宋体" w:cs="宋体"/>
          <w:color w:val="auto"/>
        </w:rPr>
      </w:pPr>
      <w:r>
        <w:rPr>
          <w:rFonts w:ascii="宋体" w:eastAsia="宋体" w:hAnsi="宋体" w:cs="宋体"/>
          <w:color w:val="auto"/>
          <w:spacing w:val="-8"/>
        </w:rPr>
        <w:t>（</w:t>
      </w:r>
      <w:r>
        <w:rPr>
          <w:rFonts w:ascii="宋体" w:eastAsia="宋体" w:hAnsi="宋体" w:cs="宋体"/>
          <w:color w:val="auto"/>
          <w:spacing w:val="-8"/>
        </w:rPr>
        <w:t>1</w:t>
      </w:r>
      <w:r>
        <w:rPr>
          <w:rFonts w:ascii="宋体" w:eastAsia="宋体" w:hAnsi="宋体" w:cs="宋体"/>
          <w:color w:val="auto"/>
          <w:spacing w:val="-8"/>
        </w:rPr>
        <w:t>）工程质量保修责任终止证书签发后，承包人应按监理人批准的格式提交最终结清申请单。</w:t>
      </w:r>
      <w:r>
        <w:rPr>
          <w:rFonts w:ascii="宋体" w:eastAsia="宋体" w:hAnsi="宋体" w:cs="宋体"/>
          <w:color w:val="auto"/>
          <w:spacing w:val="-1"/>
        </w:rPr>
        <w:t>提交最终结清申请单的份数在专用合同条款中约定。</w:t>
      </w:r>
    </w:p>
    <w:p w:rsidR="00FB7375" w:rsidRDefault="00EA147B">
      <w:pPr>
        <w:spacing w:before="189" w:line="351" w:lineRule="auto"/>
        <w:ind w:right="249" w:firstLine="531"/>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2</w:t>
      </w:r>
      <w:r>
        <w:rPr>
          <w:rFonts w:ascii="宋体" w:eastAsia="宋体" w:hAnsi="宋体" w:cs="宋体"/>
          <w:color w:val="auto"/>
          <w:spacing w:val="-6"/>
        </w:rPr>
        <w:t>）发包人对最终结清申请单内容有异议的，有权要求承包人进行修正和提供补充资料，由</w:t>
      </w:r>
      <w:r>
        <w:rPr>
          <w:rFonts w:ascii="宋体" w:eastAsia="宋体" w:hAnsi="宋体" w:cs="宋体"/>
          <w:color w:val="auto"/>
          <w:spacing w:val="-1"/>
        </w:rPr>
        <w:t>承包人向监理人提交修正后的最终结清申请单。</w:t>
      </w:r>
    </w:p>
    <w:p w:rsidR="00FB7375" w:rsidRDefault="00EA147B">
      <w:pPr>
        <w:spacing w:before="2" w:line="204" w:lineRule="auto"/>
        <w:ind w:firstLine="436"/>
        <w:rPr>
          <w:rFonts w:ascii="宋体" w:eastAsia="宋体" w:hAnsi="宋体" w:cs="宋体"/>
          <w:color w:val="auto"/>
        </w:rPr>
      </w:pPr>
      <w:r>
        <w:rPr>
          <w:rFonts w:ascii="宋体" w:eastAsia="宋体" w:hAnsi="宋体" w:cs="宋体"/>
          <w:color w:val="auto"/>
          <w:spacing w:val="-2"/>
        </w:rPr>
        <w:t>17.6.2</w:t>
      </w:r>
      <w:r>
        <w:rPr>
          <w:rFonts w:ascii="宋体" w:eastAsia="宋体" w:hAnsi="宋体" w:cs="宋体"/>
          <w:color w:val="auto"/>
          <w:spacing w:val="-2"/>
        </w:rPr>
        <w:t>最终结清证书和支付时间</w:t>
      </w:r>
    </w:p>
    <w:p w:rsidR="00FB7375" w:rsidRDefault="00EA147B">
      <w:pPr>
        <w:spacing w:before="170" w:line="351" w:lineRule="auto"/>
        <w:ind w:left="1" w:firstLine="530"/>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l</w:t>
      </w:r>
      <w:r>
        <w:rPr>
          <w:rFonts w:ascii="宋体" w:eastAsia="宋体" w:hAnsi="宋体" w:cs="宋体"/>
          <w:color w:val="auto"/>
          <w:spacing w:val="-4"/>
        </w:rPr>
        <w:t>）监理人收到承包人提交的最终结清申请单后的</w:t>
      </w:r>
      <w:r>
        <w:rPr>
          <w:rFonts w:ascii="宋体" w:eastAsia="宋体" w:hAnsi="宋体" w:cs="宋体"/>
          <w:color w:val="auto"/>
          <w:spacing w:val="-4"/>
        </w:rPr>
        <w:t>14</w:t>
      </w:r>
      <w:r>
        <w:rPr>
          <w:rFonts w:ascii="宋体" w:eastAsia="宋体" w:hAnsi="宋体" w:cs="宋体"/>
          <w:color w:val="auto"/>
          <w:spacing w:val="-4"/>
        </w:rPr>
        <w:t>天内，提出发包人应支付给承包人的价</w:t>
      </w:r>
      <w:r>
        <w:rPr>
          <w:rFonts w:ascii="宋体" w:eastAsia="宋体" w:hAnsi="宋体" w:cs="宋体"/>
          <w:color w:val="auto"/>
          <w:spacing w:val="-3"/>
        </w:rPr>
        <w:t>款送发包人审核并抄送承包人。发包人应在收到后</w:t>
      </w:r>
      <w:r>
        <w:rPr>
          <w:rFonts w:ascii="宋体" w:eastAsia="宋体" w:hAnsi="宋体" w:cs="宋体"/>
          <w:color w:val="auto"/>
          <w:spacing w:val="-3"/>
        </w:rPr>
        <w:t>14</w:t>
      </w:r>
      <w:r>
        <w:rPr>
          <w:rFonts w:ascii="宋体" w:eastAsia="宋体" w:hAnsi="宋体" w:cs="宋体"/>
          <w:color w:val="auto"/>
          <w:spacing w:val="-3"/>
        </w:rPr>
        <w:t>天内审核完毕，由监理人向承包人出具经发包</w:t>
      </w:r>
      <w:r>
        <w:rPr>
          <w:rFonts w:ascii="宋体" w:eastAsia="宋体" w:hAnsi="宋体" w:cs="宋体"/>
          <w:color w:val="auto"/>
        </w:rPr>
        <w:t xml:space="preserve"> </w:t>
      </w:r>
      <w:r>
        <w:rPr>
          <w:rFonts w:ascii="宋体" w:eastAsia="宋体" w:hAnsi="宋体" w:cs="宋体"/>
          <w:color w:val="auto"/>
        </w:rPr>
        <w:t>人签认的最终结清证书。监理人未在约定时间内核查，又未提出具体意见的，视为承包人提交的最终结清申请已经监理人核查同意；发包人未在约定时间内审核又未提出具体意见的，监理人提出应</w:t>
      </w:r>
      <w:r>
        <w:rPr>
          <w:rFonts w:ascii="宋体" w:eastAsia="宋体" w:hAnsi="宋体" w:cs="宋体"/>
          <w:color w:val="auto"/>
          <w:spacing w:val="-1"/>
        </w:rPr>
        <w:t>支付给承包人的价款视为已经发包人同意。</w:t>
      </w:r>
    </w:p>
    <w:p w:rsidR="00FB7375" w:rsidRDefault="00EA147B">
      <w:pPr>
        <w:spacing w:before="2" w:line="269" w:lineRule="auto"/>
        <w:ind w:left="2" w:firstLine="529"/>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）发包人应在监理人出具最终结清证书后的</w:t>
      </w:r>
      <w:r>
        <w:rPr>
          <w:rFonts w:ascii="宋体" w:eastAsia="宋体" w:hAnsi="宋体" w:cs="宋体"/>
          <w:color w:val="auto"/>
          <w:spacing w:val="-4"/>
        </w:rPr>
        <w:t>14</w:t>
      </w:r>
      <w:r>
        <w:rPr>
          <w:rFonts w:ascii="宋体" w:eastAsia="宋体" w:hAnsi="宋体" w:cs="宋体"/>
          <w:color w:val="auto"/>
          <w:spacing w:val="-4"/>
        </w:rPr>
        <w:t>天内，将应支付款支付给承包人。发包人不</w:t>
      </w:r>
      <w:r>
        <w:rPr>
          <w:rFonts w:ascii="宋体" w:eastAsia="宋体" w:hAnsi="宋体" w:cs="宋体"/>
          <w:color w:val="auto"/>
          <w:spacing w:val="-1"/>
        </w:rPr>
        <w:t>按期支付的，按第</w:t>
      </w:r>
      <w:r>
        <w:rPr>
          <w:rFonts w:ascii="宋体" w:eastAsia="宋体" w:hAnsi="宋体" w:cs="宋体"/>
          <w:color w:val="auto"/>
          <w:spacing w:val="-1"/>
        </w:rPr>
        <w:t>17.3.3(2</w:t>
      </w:r>
      <w:r>
        <w:rPr>
          <w:rFonts w:ascii="宋体" w:eastAsia="宋体" w:hAnsi="宋体" w:cs="宋体"/>
          <w:color w:val="auto"/>
          <w:spacing w:val="-1"/>
        </w:rPr>
        <w:t>）目的约定，将逾期付款违约金支付给承包人。</w:t>
      </w:r>
    </w:p>
    <w:p w:rsidR="00FB7375" w:rsidRDefault="00EA147B">
      <w:pPr>
        <w:spacing w:before="187"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）承包人对发包人签认的最终结清证书有异议的，按第</w:t>
      </w:r>
      <w:r>
        <w:rPr>
          <w:rFonts w:ascii="宋体" w:eastAsia="宋体" w:hAnsi="宋体" w:cs="宋体"/>
          <w:color w:val="auto"/>
          <w:spacing w:val="-4"/>
        </w:rPr>
        <w:t>24</w:t>
      </w:r>
      <w:r>
        <w:rPr>
          <w:rFonts w:ascii="宋体" w:eastAsia="宋体" w:hAnsi="宋体" w:cs="宋体"/>
          <w:color w:val="auto"/>
          <w:spacing w:val="-4"/>
        </w:rPr>
        <w:t>条的约定办理。</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）最终结清付款涉及政府投资资金的，按第</w:t>
      </w:r>
      <w:r>
        <w:rPr>
          <w:rFonts w:ascii="宋体" w:eastAsia="宋体" w:hAnsi="宋体" w:cs="宋体"/>
          <w:color w:val="auto"/>
          <w:spacing w:val="-4"/>
        </w:rPr>
        <w:t>17.3.3(4)</w:t>
      </w:r>
      <w:r>
        <w:rPr>
          <w:rFonts w:ascii="宋体" w:eastAsia="宋体" w:hAnsi="宋体" w:cs="宋体"/>
          <w:color w:val="auto"/>
          <w:spacing w:val="-4"/>
        </w:rPr>
        <w:t>目的约定办理。</w:t>
      </w:r>
    </w:p>
    <w:p w:rsidR="00FB7375" w:rsidRDefault="00EA147B">
      <w:pPr>
        <w:spacing w:before="330" w:line="204" w:lineRule="auto"/>
        <w:ind w:firstLine="11"/>
        <w:outlineLvl w:val="1"/>
        <w:rPr>
          <w:color w:val="auto"/>
        </w:rPr>
      </w:pPr>
      <w:r>
        <w:rPr>
          <w:rFonts w:ascii="Times New Roman" w:eastAsia="Times New Roman" w:hAnsi="Times New Roman" w:cs="Times New Roman"/>
          <w:b/>
          <w:bCs/>
          <w:color w:val="auto"/>
          <w:spacing w:val="-3"/>
          <w:sz w:val="28"/>
          <w:szCs w:val="28"/>
        </w:rPr>
        <w:lastRenderedPageBreak/>
        <w:t>17.7</w:t>
      </w:r>
      <w:r>
        <w:rPr>
          <w:rFonts w:ascii="宋体" w:eastAsia="宋体" w:hAnsi="宋体" w:cs="宋体"/>
          <w:color w:val="auto"/>
          <w:spacing w:val="-3"/>
          <w:sz w:val="28"/>
          <w:szCs w:val="28"/>
        </w:rPr>
        <w:t>竣工财务决算</w:t>
      </w:r>
    </w:p>
    <w:p w:rsidR="00FB7375" w:rsidRDefault="00EA147B">
      <w:pPr>
        <w:spacing w:before="176" w:line="350" w:lineRule="auto"/>
        <w:ind w:left="2" w:right="247" w:firstLine="424"/>
        <w:rPr>
          <w:rFonts w:ascii="宋体" w:eastAsia="宋体" w:hAnsi="宋体" w:cs="宋体"/>
          <w:color w:val="auto"/>
        </w:rPr>
      </w:pPr>
      <w:r>
        <w:rPr>
          <w:rFonts w:ascii="宋体" w:eastAsia="宋体" w:hAnsi="宋体" w:cs="宋体"/>
          <w:color w:val="auto"/>
          <w:spacing w:val="-1"/>
        </w:rPr>
        <w:t>发包人负责编制本工程项目竣工财务决算，承包人应按专用合同条款的约定提供竣工财务决算编制所需的相关材料。</w:t>
      </w:r>
    </w:p>
    <w:p w:rsidR="00FB7375" w:rsidRDefault="00EA147B">
      <w:pPr>
        <w:spacing w:before="164" w:line="204" w:lineRule="auto"/>
        <w:ind w:firstLine="11"/>
        <w:outlineLvl w:val="1"/>
        <w:rPr>
          <w:color w:val="auto"/>
        </w:rPr>
      </w:pPr>
      <w:r>
        <w:rPr>
          <w:rFonts w:ascii="Times New Roman" w:eastAsia="Times New Roman" w:hAnsi="Times New Roman" w:cs="Times New Roman"/>
          <w:b/>
          <w:bCs/>
          <w:color w:val="auto"/>
          <w:spacing w:val="-4"/>
          <w:sz w:val="28"/>
          <w:szCs w:val="28"/>
        </w:rPr>
        <w:t>17.8</w:t>
      </w:r>
      <w:r>
        <w:rPr>
          <w:rFonts w:ascii="宋体" w:eastAsia="宋体" w:hAnsi="宋体" w:cs="宋体"/>
          <w:color w:val="auto"/>
          <w:spacing w:val="-4"/>
          <w:sz w:val="28"/>
          <w:szCs w:val="28"/>
        </w:rPr>
        <w:t>竣工审计</w:t>
      </w:r>
    </w:p>
    <w:p w:rsidR="00FB7375" w:rsidRDefault="00EA147B">
      <w:pPr>
        <w:spacing w:before="176" w:line="204" w:lineRule="auto"/>
        <w:ind w:firstLine="426"/>
        <w:rPr>
          <w:rFonts w:ascii="宋体" w:eastAsia="宋体" w:hAnsi="宋体" w:cs="宋体"/>
          <w:color w:val="auto"/>
        </w:rPr>
      </w:pPr>
      <w:r>
        <w:rPr>
          <w:rFonts w:ascii="宋体" w:eastAsia="宋体" w:hAnsi="宋体" w:cs="宋体"/>
          <w:color w:val="auto"/>
          <w:spacing w:val="-1"/>
        </w:rPr>
        <w:t>发包人负责完成本工程竣工审计手续，承包人应完成相关配合工作。</w:t>
      </w:r>
    </w:p>
    <w:p w:rsidR="00FB7375" w:rsidRDefault="00EA147B">
      <w:pPr>
        <w:spacing w:before="199" w:line="204" w:lineRule="auto"/>
        <w:ind w:firstLine="13"/>
        <w:outlineLvl w:val="0"/>
        <w:rPr>
          <w:color w:val="auto"/>
        </w:rPr>
      </w:pPr>
      <w:bookmarkStart w:id="109" w:name="_bookmark99"/>
      <w:bookmarkStart w:id="110" w:name="_Toc29263"/>
      <w:bookmarkStart w:id="111" w:name="_Toc30826"/>
      <w:bookmarkEnd w:id="109"/>
      <w:r>
        <w:rPr>
          <w:rFonts w:ascii="Times New Roman" w:eastAsia="Times New Roman" w:hAnsi="Times New Roman" w:cs="Times New Roman"/>
          <w:b/>
          <w:bCs/>
          <w:color w:val="auto"/>
          <w:spacing w:val="-3"/>
          <w:sz w:val="32"/>
          <w:szCs w:val="32"/>
        </w:rPr>
        <w:t>18.</w:t>
      </w:r>
      <w:r>
        <w:rPr>
          <w:rFonts w:ascii="宋体" w:eastAsia="宋体" w:hAnsi="宋体" w:cs="宋体"/>
          <w:color w:val="auto"/>
          <w:spacing w:val="-3"/>
          <w:sz w:val="32"/>
          <w:szCs w:val="32"/>
        </w:rPr>
        <w:t>竣工验收（验收）</w:t>
      </w:r>
      <w:bookmarkEnd w:id="110"/>
      <w:bookmarkEnd w:id="111"/>
    </w:p>
    <w:p w:rsidR="00FB7375" w:rsidRDefault="00EA147B">
      <w:pPr>
        <w:spacing w:before="278" w:line="204" w:lineRule="auto"/>
        <w:ind w:firstLine="11"/>
        <w:outlineLvl w:val="1"/>
        <w:rPr>
          <w:color w:val="auto"/>
        </w:rPr>
      </w:pPr>
      <w:r>
        <w:rPr>
          <w:rFonts w:ascii="Times New Roman" w:eastAsia="Times New Roman" w:hAnsi="Times New Roman" w:cs="Times New Roman"/>
          <w:b/>
          <w:bCs/>
          <w:color w:val="auto"/>
          <w:spacing w:val="-3"/>
          <w:sz w:val="28"/>
          <w:szCs w:val="28"/>
        </w:rPr>
        <w:t>18.1</w:t>
      </w:r>
      <w:r>
        <w:rPr>
          <w:rFonts w:ascii="宋体" w:eastAsia="宋体" w:hAnsi="宋体" w:cs="宋体"/>
          <w:color w:val="auto"/>
          <w:spacing w:val="-3"/>
          <w:sz w:val="28"/>
          <w:szCs w:val="28"/>
        </w:rPr>
        <w:t>验收工作分类</w:t>
      </w:r>
    </w:p>
    <w:p w:rsidR="00FB7375" w:rsidRDefault="00EA147B">
      <w:pPr>
        <w:spacing w:before="177" w:line="351" w:lineRule="auto"/>
        <w:ind w:right="1" w:firstLine="424"/>
        <w:rPr>
          <w:rFonts w:ascii="宋体" w:eastAsia="宋体" w:hAnsi="宋体" w:cs="宋体"/>
          <w:color w:val="auto"/>
        </w:rPr>
      </w:pPr>
      <w:r>
        <w:rPr>
          <w:rFonts w:ascii="宋体" w:eastAsia="宋体" w:hAnsi="宋体" w:cs="宋体"/>
          <w:color w:val="auto"/>
        </w:rPr>
        <w:t>本工程验收工作按主持单位分为法人验收和政府验收。法人验收和政府验收的类别在专用合同条款中约定。除专用合同条款另有约定外，法人验收由发包人主持。承包人应完成法人验收和政府</w:t>
      </w:r>
      <w:r>
        <w:rPr>
          <w:rFonts w:ascii="宋体" w:eastAsia="宋体" w:hAnsi="宋体" w:cs="宋体"/>
          <w:color w:val="auto"/>
          <w:spacing w:val="-1"/>
        </w:rPr>
        <w:t>验收的配合工作，所需费用应含在已标价工程量清单中。</w:t>
      </w:r>
    </w:p>
    <w:p w:rsidR="00FB7375" w:rsidRDefault="00EA147B">
      <w:pPr>
        <w:spacing w:before="56" w:line="204" w:lineRule="auto"/>
        <w:ind w:firstLine="11"/>
        <w:outlineLvl w:val="1"/>
        <w:rPr>
          <w:color w:val="auto"/>
        </w:rPr>
      </w:pPr>
      <w:r>
        <w:rPr>
          <w:rFonts w:ascii="Times New Roman" w:eastAsia="Times New Roman" w:hAnsi="Times New Roman" w:cs="Times New Roman"/>
          <w:b/>
          <w:bCs/>
          <w:color w:val="auto"/>
          <w:spacing w:val="-3"/>
          <w:sz w:val="28"/>
          <w:szCs w:val="28"/>
        </w:rPr>
        <w:t>18.2</w:t>
      </w:r>
      <w:r>
        <w:rPr>
          <w:rFonts w:ascii="宋体" w:eastAsia="宋体" w:hAnsi="宋体" w:cs="宋体"/>
          <w:color w:val="auto"/>
          <w:spacing w:val="-3"/>
          <w:sz w:val="28"/>
          <w:szCs w:val="28"/>
        </w:rPr>
        <w:t>分部工程验收</w:t>
      </w:r>
    </w:p>
    <w:p w:rsidR="00FB7375" w:rsidRDefault="00EA147B">
      <w:pPr>
        <w:spacing w:before="176" w:line="269" w:lineRule="auto"/>
        <w:ind w:left="28" w:right="105" w:firstLine="408"/>
        <w:rPr>
          <w:rFonts w:ascii="宋体" w:eastAsia="宋体" w:hAnsi="宋体" w:cs="宋体"/>
          <w:color w:val="auto"/>
        </w:rPr>
      </w:pPr>
      <w:r>
        <w:rPr>
          <w:rFonts w:ascii="宋体" w:eastAsia="宋体" w:hAnsi="宋体" w:cs="宋体"/>
          <w:color w:val="auto"/>
          <w:spacing w:val="-3"/>
        </w:rPr>
        <w:t>18.2.1</w:t>
      </w:r>
      <w:r>
        <w:rPr>
          <w:rFonts w:ascii="宋体" w:eastAsia="宋体" w:hAnsi="宋体" w:cs="宋体"/>
          <w:color w:val="auto"/>
          <w:spacing w:val="-3"/>
        </w:rPr>
        <w:t>分部工程具备验收条件时，承包人应向发包人提交验收申请报告，发包人应在收到验收申请报告之日起</w:t>
      </w:r>
      <w:r>
        <w:rPr>
          <w:rFonts w:ascii="宋体" w:eastAsia="宋体" w:hAnsi="宋体" w:cs="宋体"/>
          <w:color w:val="auto"/>
          <w:spacing w:val="-3"/>
        </w:rPr>
        <w:t>10</w:t>
      </w:r>
      <w:r>
        <w:rPr>
          <w:rFonts w:ascii="宋体" w:eastAsia="宋体" w:hAnsi="宋体" w:cs="宋体"/>
          <w:color w:val="auto"/>
          <w:spacing w:val="-3"/>
        </w:rPr>
        <w:t>个工作日内决定是否同意进行验收。</w:t>
      </w:r>
    </w:p>
    <w:p w:rsidR="00FB7375" w:rsidRDefault="00EA147B">
      <w:pPr>
        <w:spacing w:before="190" w:line="350" w:lineRule="auto"/>
        <w:ind w:right="105" w:firstLine="435"/>
        <w:rPr>
          <w:rFonts w:ascii="宋体" w:eastAsia="宋体" w:hAnsi="宋体" w:cs="宋体"/>
          <w:color w:val="auto"/>
        </w:rPr>
      </w:pPr>
      <w:r>
        <w:rPr>
          <w:rFonts w:ascii="宋体" w:eastAsia="宋体" w:hAnsi="宋体" w:cs="宋体"/>
          <w:color w:val="auto"/>
          <w:spacing w:val="-2"/>
        </w:rPr>
        <w:t>18.2.2</w:t>
      </w:r>
      <w:r>
        <w:rPr>
          <w:rFonts w:ascii="宋体" w:eastAsia="宋体" w:hAnsi="宋体" w:cs="宋体"/>
          <w:color w:val="auto"/>
          <w:spacing w:val="-2"/>
        </w:rPr>
        <w:t>除专用合同条款另有约定外，监理人主持分部工程验收，承包人应派符合条件的代表参</w:t>
      </w:r>
      <w:r>
        <w:rPr>
          <w:rFonts w:ascii="宋体" w:eastAsia="宋体" w:hAnsi="宋体" w:cs="宋体"/>
          <w:color w:val="auto"/>
          <w:spacing w:val="-1"/>
        </w:rPr>
        <w:t>加验收工作组。</w:t>
      </w:r>
    </w:p>
    <w:p w:rsidR="00FB7375" w:rsidRDefault="00EA147B">
      <w:pPr>
        <w:spacing w:before="3" w:line="352" w:lineRule="auto"/>
        <w:ind w:left="3" w:right="105" w:firstLine="433"/>
        <w:rPr>
          <w:rFonts w:ascii="宋体" w:eastAsia="宋体" w:hAnsi="宋体" w:cs="宋体"/>
          <w:color w:val="auto"/>
        </w:rPr>
      </w:pPr>
      <w:r>
        <w:rPr>
          <w:rFonts w:ascii="宋体" w:eastAsia="宋体" w:hAnsi="宋体" w:cs="宋体"/>
          <w:color w:val="auto"/>
          <w:spacing w:val="-1"/>
        </w:rPr>
        <w:t>18.2.3</w:t>
      </w:r>
      <w:r>
        <w:rPr>
          <w:rFonts w:ascii="宋体" w:eastAsia="宋体" w:hAnsi="宋体" w:cs="宋体"/>
          <w:color w:val="auto"/>
          <w:spacing w:val="-1"/>
        </w:rPr>
        <w:t>分部工程验收通</w:t>
      </w:r>
      <w:r>
        <w:rPr>
          <w:rFonts w:ascii="宋体" w:eastAsia="宋体" w:hAnsi="宋体" w:cs="宋体"/>
          <w:color w:val="auto"/>
          <w:spacing w:val="-1"/>
        </w:rPr>
        <w:t>过后，发包人向承包人发送分部工程验收鉴定书。承包人应及时完成分部工程验收鉴定书载明应由承包人处理的遗留问题。</w:t>
      </w:r>
    </w:p>
    <w:p w:rsidR="00FB7375" w:rsidRDefault="00EA147B">
      <w:pPr>
        <w:spacing w:before="158" w:line="204" w:lineRule="auto"/>
        <w:ind w:firstLine="11"/>
        <w:outlineLvl w:val="1"/>
        <w:rPr>
          <w:color w:val="auto"/>
        </w:rPr>
      </w:pPr>
      <w:r>
        <w:rPr>
          <w:rFonts w:ascii="Times New Roman" w:eastAsia="Times New Roman" w:hAnsi="Times New Roman" w:cs="Times New Roman"/>
          <w:b/>
          <w:bCs/>
          <w:color w:val="auto"/>
          <w:spacing w:val="-3"/>
          <w:sz w:val="28"/>
          <w:szCs w:val="28"/>
        </w:rPr>
        <w:t>18.3</w:t>
      </w:r>
      <w:r>
        <w:rPr>
          <w:rFonts w:ascii="宋体" w:eastAsia="宋体" w:hAnsi="宋体" w:cs="宋体"/>
          <w:color w:val="auto"/>
          <w:spacing w:val="-3"/>
          <w:sz w:val="28"/>
          <w:szCs w:val="28"/>
        </w:rPr>
        <w:t>单位工程验收</w:t>
      </w:r>
    </w:p>
    <w:p w:rsidR="00FB7375" w:rsidRDefault="00EA147B">
      <w:pPr>
        <w:spacing w:before="177" w:line="352" w:lineRule="auto"/>
        <w:ind w:left="28" w:right="105" w:firstLine="408"/>
        <w:rPr>
          <w:rFonts w:ascii="宋体" w:eastAsia="宋体" w:hAnsi="宋体" w:cs="宋体"/>
          <w:color w:val="auto"/>
        </w:rPr>
      </w:pPr>
      <w:r>
        <w:rPr>
          <w:rFonts w:ascii="宋体" w:eastAsia="宋体" w:hAnsi="宋体" w:cs="宋体"/>
          <w:color w:val="auto"/>
          <w:spacing w:val="-3"/>
        </w:rPr>
        <w:t>18.3.1</w:t>
      </w:r>
      <w:r>
        <w:rPr>
          <w:rFonts w:ascii="宋体" w:eastAsia="宋体" w:hAnsi="宋体" w:cs="宋体"/>
          <w:color w:val="auto"/>
          <w:spacing w:val="-3"/>
        </w:rPr>
        <w:t>单位工程具备验收条件时，承包人应向发包人提交验收申请报告，发包人应在收到验收申请报告之日起</w:t>
      </w:r>
      <w:r>
        <w:rPr>
          <w:rFonts w:ascii="宋体" w:eastAsia="宋体" w:hAnsi="宋体" w:cs="宋体"/>
          <w:color w:val="auto"/>
          <w:spacing w:val="-3"/>
        </w:rPr>
        <w:t>10</w:t>
      </w:r>
      <w:r>
        <w:rPr>
          <w:rFonts w:ascii="宋体" w:eastAsia="宋体" w:hAnsi="宋体" w:cs="宋体"/>
          <w:color w:val="auto"/>
          <w:spacing w:val="-3"/>
        </w:rPr>
        <w:t>个工作日内决定是否同意进行验收。</w:t>
      </w:r>
    </w:p>
    <w:p w:rsidR="00FB7375" w:rsidRDefault="00EA147B">
      <w:pPr>
        <w:spacing w:line="204" w:lineRule="auto"/>
        <w:ind w:firstLine="436"/>
        <w:rPr>
          <w:rFonts w:ascii="宋体" w:eastAsia="宋体" w:hAnsi="宋体" w:cs="宋体"/>
          <w:color w:val="auto"/>
        </w:rPr>
      </w:pPr>
      <w:r>
        <w:rPr>
          <w:rFonts w:ascii="宋体" w:eastAsia="宋体" w:hAnsi="宋体" w:cs="宋体"/>
          <w:color w:val="auto"/>
          <w:spacing w:val="-1"/>
        </w:rPr>
        <w:t>18.3.2</w:t>
      </w:r>
      <w:r>
        <w:rPr>
          <w:rFonts w:ascii="宋体" w:eastAsia="宋体" w:hAnsi="宋体" w:cs="宋体"/>
          <w:color w:val="auto"/>
          <w:spacing w:val="-1"/>
        </w:rPr>
        <w:t>发包人主持单位工程验收，承包人应派符合条件的代表参加验收工作组。</w:t>
      </w:r>
    </w:p>
    <w:p w:rsidR="00FB7375" w:rsidRDefault="00EA147B">
      <w:pPr>
        <w:spacing w:before="167" w:line="352" w:lineRule="auto"/>
        <w:ind w:right="105" w:firstLine="435"/>
        <w:rPr>
          <w:rFonts w:ascii="宋体" w:eastAsia="宋体" w:hAnsi="宋体" w:cs="宋体"/>
          <w:color w:val="auto"/>
        </w:rPr>
      </w:pPr>
      <w:r>
        <w:rPr>
          <w:rFonts w:ascii="宋体" w:eastAsia="宋体" w:hAnsi="宋体" w:cs="宋体"/>
          <w:color w:val="auto"/>
          <w:spacing w:val="-1"/>
        </w:rPr>
        <w:t>18.3.3</w:t>
      </w:r>
      <w:r>
        <w:rPr>
          <w:rFonts w:ascii="宋体" w:eastAsia="宋体" w:hAnsi="宋体" w:cs="宋体"/>
          <w:color w:val="auto"/>
          <w:spacing w:val="-1"/>
        </w:rPr>
        <w:t>单位工程验收通过后，发包人向承包人发送单位工程验收鉴定书。承包人应及时完成单位工程验收鉴定书载明应由承包人处理的遗留问题。</w:t>
      </w:r>
    </w:p>
    <w:p w:rsidR="00FB7375" w:rsidRDefault="00EA147B">
      <w:pPr>
        <w:spacing w:before="1" w:line="204" w:lineRule="auto"/>
        <w:ind w:firstLine="436"/>
        <w:rPr>
          <w:rFonts w:ascii="宋体" w:eastAsia="宋体" w:hAnsi="宋体" w:cs="宋体"/>
          <w:color w:val="auto"/>
        </w:rPr>
      </w:pPr>
      <w:r>
        <w:rPr>
          <w:rFonts w:ascii="宋体" w:eastAsia="宋体" w:hAnsi="宋体" w:cs="宋体"/>
          <w:color w:val="auto"/>
          <w:spacing w:val="-2"/>
        </w:rPr>
        <w:t>18.3.4</w:t>
      </w:r>
      <w:r>
        <w:rPr>
          <w:rFonts w:ascii="宋体" w:eastAsia="宋体" w:hAnsi="宋体" w:cs="宋体"/>
          <w:color w:val="auto"/>
          <w:spacing w:val="-2"/>
        </w:rPr>
        <w:t>需提前投入使用的单位工程在专用合同条款中明确。</w:t>
      </w:r>
    </w:p>
    <w:p w:rsidR="00FB7375" w:rsidRDefault="00EA147B">
      <w:pPr>
        <w:spacing w:before="326" w:line="204" w:lineRule="auto"/>
        <w:ind w:firstLine="11"/>
        <w:outlineLvl w:val="1"/>
        <w:rPr>
          <w:color w:val="auto"/>
        </w:rPr>
      </w:pPr>
      <w:r>
        <w:rPr>
          <w:rFonts w:ascii="Times New Roman" w:eastAsia="Times New Roman" w:hAnsi="Times New Roman" w:cs="Times New Roman"/>
          <w:b/>
          <w:bCs/>
          <w:color w:val="auto"/>
          <w:spacing w:val="-2"/>
          <w:sz w:val="28"/>
          <w:szCs w:val="28"/>
        </w:rPr>
        <w:t>18.4</w:t>
      </w:r>
      <w:r>
        <w:rPr>
          <w:rFonts w:ascii="宋体" w:eastAsia="宋体" w:hAnsi="宋体" w:cs="宋体"/>
          <w:color w:val="auto"/>
          <w:spacing w:val="-2"/>
          <w:sz w:val="28"/>
          <w:szCs w:val="28"/>
        </w:rPr>
        <w:t>合同工程完工验收</w:t>
      </w:r>
    </w:p>
    <w:p w:rsidR="00FB7375" w:rsidRDefault="00EA147B">
      <w:pPr>
        <w:spacing w:before="177" w:line="352" w:lineRule="auto"/>
        <w:ind w:left="28" w:right="108" w:firstLine="415"/>
        <w:rPr>
          <w:rFonts w:ascii="宋体" w:eastAsia="宋体" w:hAnsi="宋体" w:cs="宋体"/>
          <w:color w:val="auto"/>
        </w:rPr>
      </w:pPr>
      <w:r>
        <w:rPr>
          <w:rFonts w:ascii="宋体" w:eastAsia="宋体" w:hAnsi="宋体" w:cs="宋体"/>
          <w:color w:val="auto"/>
          <w:spacing w:val="-2"/>
        </w:rPr>
        <w:t>18.4.1</w:t>
      </w:r>
      <w:r>
        <w:rPr>
          <w:rFonts w:ascii="宋体" w:eastAsia="宋体" w:hAnsi="宋体" w:cs="宋体"/>
          <w:color w:val="auto"/>
          <w:spacing w:val="-2"/>
        </w:rPr>
        <w:t>合同工程具备验收条件时，承包人应向发包人提交验收申请报告，发包人应在收到验收申请报告之日起</w:t>
      </w:r>
      <w:r>
        <w:rPr>
          <w:rFonts w:ascii="宋体" w:eastAsia="宋体" w:hAnsi="宋体" w:cs="宋体"/>
          <w:color w:val="auto"/>
          <w:spacing w:val="-2"/>
        </w:rPr>
        <w:t>20</w:t>
      </w:r>
      <w:r>
        <w:rPr>
          <w:rFonts w:ascii="宋体" w:eastAsia="宋体" w:hAnsi="宋体" w:cs="宋体"/>
          <w:color w:val="auto"/>
          <w:spacing w:val="-2"/>
        </w:rPr>
        <w:t>个工作日内决定是否同意进行验收。</w:t>
      </w:r>
    </w:p>
    <w:p w:rsidR="00FB7375" w:rsidRDefault="00EA147B">
      <w:pPr>
        <w:spacing w:before="1" w:line="204" w:lineRule="auto"/>
        <w:ind w:firstLine="443"/>
        <w:rPr>
          <w:rFonts w:ascii="宋体" w:eastAsia="宋体" w:hAnsi="宋体" w:cs="宋体"/>
          <w:color w:val="auto"/>
        </w:rPr>
      </w:pPr>
      <w:r>
        <w:rPr>
          <w:rFonts w:ascii="宋体" w:eastAsia="宋体" w:hAnsi="宋体" w:cs="宋体"/>
          <w:color w:val="auto"/>
          <w:spacing w:val="-1"/>
        </w:rPr>
        <w:t>18.4.2</w:t>
      </w:r>
      <w:r>
        <w:rPr>
          <w:rFonts w:ascii="宋体" w:eastAsia="宋体" w:hAnsi="宋体" w:cs="宋体"/>
          <w:color w:val="auto"/>
          <w:spacing w:val="-1"/>
        </w:rPr>
        <w:t>发包人主持合同工程完工验收，承包人应派代表参加验收工作组。</w:t>
      </w:r>
    </w:p>
    <w:p w:rsidR="00FB7375" w:rsidRDefault="00EA147B">
      <w:pPr>
        <w:spacing w:before="167" w:line="352" w:lineRule="auto"/>
        <w:ind w:left="10" w:right="105" w:firstLine="432"/>
        <w:rPr>
          <w:rFonts w:ascii="宋体" w:eastAsia="宋体" w:hAnsi="宋体" w:cs="宋体"/>
          <w:color w:val="auto"/>
        </w:rPr>
      </w:pPr>
      <w:r>
        <w:rPr>
          <w:rFonts w:ascii="宋体" w:eastAsia="宋体" w:hAnsi="宋体" w:cs="宋体"/>
          <w:color w:val="auto"/>
          <w:spacing w:val="-2"/>
        </w:rPr>
        <w:t>18.4.3</w:t>
      </w:r>
      <w:r>
        <w:rPr>
          <w:rFonts w:ascii="宋体" w:eastAsia="宋体" w:hAnsi="宋体" w:cs="宋体"/>
          <w:color w:val="auto"/>
          <w:spacing w:val="-2"/>
        </w:rPr>
        <w:t>合同工程完工验收通过后，发包人向承包人发送合同工程完工验收鉴定书。承包人应及</w:t>
      </w:r>
      <w:r>
        <w:rPr>
          <w:rFonts w:ascii="宋体" w:eastAsia="宋体" w:hAnsi="宋体" w:cs="宋体"/>
          <w:color w:val="auto"/>
          <w:spacing w:val="-1"/>
        </w:rPr>
        <w:t>时完成合同工程完工验收鉴定书载明应由承包人处理的遗留问题。</w:t>
      </w:r>
    </w:p>
    <w:p w:rsidR="00FB7375" w:rsidRDefault="00EA147B">
      <w:pPr>
        <w:spacing w:before="3" w:line="351" w:lineRule="auto"/>
        <w:ind w:right="104" w:firstLine="443"/>
        <w:rPr>
          <w:rFonts w:ascii="宋体" w:eastAsia="宋体" w:hAnsi="宋体" w:cs="宋体"/>
          <w:color w:val="auto"/>
        </w:rPr>
      </w:pPr>
      <w:r>
        <w:rPr>
          <w:rFonts w:ascii="宋体" w:eastAsia="宋体" w:hAnsi="宋体" w:cs="宋体"/>
          <w:color w:val="auto"/>
          <w:spacing w:val="-2"/>
        </w:rPr>
        <w:t>18.4.4</w:t>
      </w:r>
      <w:r>
        <w:rPr>
          <w:rFonts w:ascii="宋体" w:eastAsia="宋体" w:hAnsi="宋体" w:cs="宋体"/>
          <w:color w:val="auto"/>
          <w:spacing w:val="-2"/>
        </w:rPr>
        <w:t>合同工程完工验收通过后，发包人与承包人应在</w:t>
      </w:r>
      <w:r>
        <w:rPr>
          <w:rFonts w:ascii="宋体" w:eastAsia="宋体" w:hAnsi="宋体" w:cs="宋体"/>
          <w:color w:val="auto"/>
          <w:spacing w:val="-2"/>
        </w:rPr>
        <w:t>30</w:t>
      </w:r>
      <w:r>
        <w:rPr>
          <w:rFonts w:ascii="宋体" w:eastAsia="宋体" w:hAnsi="宋体" w:cs="宋体"/>
          <w:color w:val="auto"/>
          <w:spacing w:val="-2"/>
        </w:rPr>
        <w:t>个工作日内组织专人负</w:t>
      </w:r>
      <w:r>
        <w:rPr>
          <w:rFonts w:ascii="宋体" w:eastAsia="宋体" w:hAnsi="宋体" w:cs="宋体"/>
          <w:color w:val="auto"/>
          <w:spacing w:val="-2"/>
        </w:rPr>
        <w:t>责工程交接</w:t>
      </w:r>
      <w:r>
        <w:rPr>
          <w:rFonts w:ascii="宋体" w:eastAsia="宋体" w:hAnsi="宋体" w:cs="宋体"/>
          <w:color w:val="auto"/>
          <w:spacing w:val="-2"/>
        </w:rPr>
        <w:t>,</w:t>
      </w:r>
      <w:r>
        <w:rPr>
          <w:rFonts w:ascii="宋体" w:eastAsia="宋体" w:hAnsi="宋体" w:cs="宋体"/>
          <w:color w:val="auto"/>
        </w:rPr>
        <w:t xml:space="preserve"> </w:t>
      </w:r>
      <w:r>
        <w:rPr>
          <w:rFonts w:ascii="宋体" w:eastAsia="宋体" w:hAnsi="宋体" w:cs="宋体"/>
          <w:color w:val="auto"/>
        </w:rPr>
        <w:t>双方交接负责人应在交接记录上签字。承包人应按验收鉴定书约定的时间及时移交工程及其档案</w:t>
      </w:r>
      <w:r>
        <w:rPr>
          <w:rFonts w:ascii="宋体" w:eastAsia="宋体" w:hAnsi="宋体" w:cs="宋体"/>
          <w:color w:val="auto"/>
        </w:rPr>
        <w:lastRenderedPageBreak/>
        <w:t>资料。工程移交时，承包人应向发包人递交工程质量保修书。在承包人递交了工程质量保修书、完成</w:t>
      </w:r>
      <w:r>
        <w:rPr>
          <w:rFonts w:ascii="宋体" w:eastAsia="宋体" w:hAnsi="宋体" w:cs="宋体"/>
          <w:color w:val="auto"/>
          <w:spacing w:val="-1"/>
        </w:rPr>
        <w:t>施工场地清理以及提交有关资料后，发包人应在</w:t>
      </w:r>
      <w:r>
        <w:rPr>
          <w:rFonts w:ascii="宋体" w:eastAsia="宋体" w:hAnsi="宋体" w:cs="宋体"/>
          <w:color w:val="auto"/>
          <w:spacing w:val="-1"/>
        </w:rPr>
        <w:t>30</w:t>
      </w:r>
      <w:r>
        <w:rPr>
          <w:rFonts w:ascii="宋体" w:eastAsia="宋体" w:hAnsi="宋体" w:cs="宋体"/>
          <w:color w:val="auto"/>
          <w:spacing w:val="-1"/>
        </w:rPr>
        <w:t>个工作日内向承包人颁发合同工程完工证书。</w:t>
      </w:r>
    </w:p>
    <w:p w:rsidR="00FB7375" w:rsidRDefault="00EA147B">
      <w:pPr>
        <w:spacing w:before="160" w:line="204" w:lineRule="auto"/>
        <w:ind w:firstLine="11"/>
        <w:outlineLvl w:val="1"/>
        <w:rPr>
          <w:color w:val="auto"/>
        </w:rPr>
      </w:pPr>
      <w:r>
        <w:rPr>
          <w:rFonts w:ascii="Times New Roman" w:eastAsia="Times New Roman" w:hAnsi="Times New Roman" w:cs="Times New Roman"/>
          <w:b/>
          <w:bCs/>
          <w:color w:val="auto"/>
          <w:spacing w:val="-5"/>
          <w:sz w:val="28"/>
          <w:szCs w:val="28"/>
        </w:rPr>
        <w:t>18.5</w:t>
      </w:r>
      <w:r>
        <w:rPr>
          <w:rFonts w:ascii="宋体" w:eastAsia="宋体" w:hAnsi="宋体" w:cs="宋体"/>
          <w:color w:val="auto"/>
          <w:spacing w:val="-5"/>
          <w:sz w:val="28"/>
          <w:szCs w:val="28"/>
        </w:rPr>
        <w:t>阶段验收</w:t>
      </w:r>
    </w:p>
    <w:p w:rsidR="00FB7375" w:rsidRDefault="00EA147B" w:rsidP="00AB7A04">
      <w:pPr>
        <w:spacing w:before="177" w:line="352" w:lineRule="auto"/>
        <w:ind w:firstLineChars="100" w:firstLine="208"/>
        <w:rPr>
          <w:rFonts w:ascii="宋体" w:eastAsia="宋体" w:hAnsi="宋体" w:cs="宋体"/>
          <w:color w:val="auto"/>
        </w:rPr>
      </w:pPr>
      <w:r>
        <w:rPr>
          <w:rFonts w:ascii="宋体" w:eastAsia="宋体" w:hAnsi="宋体" w:cs="宋体"/>
          <w:color w:val="auto"/>
          <w:spacing w:val="-2"/>
        </w:rPr>
        <w:t>18.5.1</w:t>
      </w:r>
      <w:r>
        <w:rPr>
          <w:rFonts w:ascii="宋体" w:eastAsia="宋体" w:hAnsi="宋体" w:cs="宋体"/>
          <w:color w:val="auto"/>
          <w:spacing w:val="-2"/>
        </w:rPr>
        <w:t>工程建设具备阶段验收条件时，发包人负责提出阶段验收申请报告。承包人应派代表参加阶段验收，并作为被验收单位在验收鉴定书上签字。阶段验收的具体类别在专用合同条款中约定。</w:t>
      </w:r>
    </w:p>
    <w:p w:rsidR="00FB7375" w:rsidRDefault="00EA147B">
      <w:pPr>
        <w:spacing w:line="360" w:lineRule="auto"/>
        <w:ind w:firstLine="458"/>
        <w:rPr>
          <w:rFonts w:ascii="宋体" w:eastAsia="宋体" w:hAnsi="宋体" w:cs="宋体"/>
          <w:color w:val="auto"/>
          <w:spacing w:val="-1"/>
        </w:rPr>
      </w:pPr>
      <w:r>
        <w:rPr>
          <w:rFonts w:ascii="宋体" w:eastAsia="宋体" w:hAnsi="宋体" w:cs="宋体"/>
          <w:color w:val="auto"/>
          <w:spacing w:val="-1"/>
        </w:rPr>
        <w:t>18.5.2</w:t>
      </w:r>
      <w:r>
        <w:rPr>
          <w:rFonts w:ascii="宋体" w:eastAsia="宋体" w:hAnsi="宋体" w:cs="宋体"/>
          <w:color w:val="auto"/>
          <w:spacing w:val="-1"/>
        </w:rPr>
        <w:t>承包人应及时完成阶段验收鉴定书载明应由承包人处理的遗留问题。</w:t>
      </w:r>
    </w:p>
    <w:p w:rsidR="00FB7375" w:rsidRDefault="00EA147B">
      <w:pPr>
        <w:spacing w:line="360" w:lineRule="auto"/>
        <w:ind w:firstLine="458"/>
        <w:rPr>
          <w:color w:val="auto"/>
        </w:rPr>
      </w:pPr>
      <w:r>
        <w:rPr>
          <w:rFonts w:ascii="Times New Roman" w:eastAsia="Times New Roman" w:hAnsi="Times New Roman" w:cs="Times New Roman"/>
          <w:b/>
          <w:bCs/>
          <w:color w:val="auto"/>
          <w:spacing w:val="-4"/>
          <w:sz w:val="28"/>
          <w:szCs w:val="28"/>
        </w:rPr>
        <w:t>18.6</w:t>
      </w:r>
      <w:r>
        <w:rPr>
          <w:rFonts w:ascii="宋体" w:eastAsia="宋体" w:hAnsi="宋体" w:cs="宋体"/>
          <w:color w:val="auto"/>
          <w:spacing w:val="-4"/>
          <w:sz w:val="28"/>
          <w:szCs w:val="28"/>
        </w:rPr>
        <w:t>专项验收</w:t>
      </w:r>
    </w:p>
    <w:p w:rsidR="00FB7375" w:rsidRDefault="00EA147B">
      <w:pPr>
        <w:spacing w:before="176" w:line="269" w:lineRule="auto"/>
        <w:ind w:left="4" w:right="98" w:firstLine="453"/>
        <w:rPr>
          <w:rFonts w:ascii="宋体" w:eastAsia="宋体" w:hAnsi="宋体" w:cs="宋体"/>
          <w:color w:val="auto"/>
        </w:rPr>
      </w:pPr>
      <w:r>
        <w:rPr>
          <w:rFonts w:ascii="宋体" w:eastAsia="宋体" w:hAnsi="宋体" w:cs="宋体"/>
          <w:color w:val="auto"/>
          <w:spacing w:val="-2"/>
        </w:rPr>
        <w:t>18.6.1</w:t>
      </w:r>
      <w:r>
        <w:rPr>
          <w:rFonts w:ascii="宋体" w:eastAsia="宋体" w:hAnsi="宋体" w:cs="宋体"/>
          <w:color w:val="auto"/>
          <w:spacing w:val="-2"/>
        </w:rPr>
        <w:t>发包人负责提出专项验收申请报告。承包人应按专项验收的相关规定参加专项验收。专</w:t>
      </w:r>
      <w:r>
        <w:rPr>
          <w:rFonts w:ascii="宋体" w:eastAsia="宋体" w:hAnsi="宋体" w:cs="宋体"/>
          <w:color w:val="auto"/>
          <w:spacing w:val="-1"/>
        </w:rPr>
        <w:t>项验收的具体类别在专用合同条款中约定。</w:t>
      </w:r>
    </w:p>
    <w:p w:rsidR="00FB7375" w:rsidRDefault="00EA147B">
      <w:pPr>
        <w:spacing w:before="189" w:line="204" w:lineRule="auto"/>
        <w:ind w:firstLine="436"/>
        <w:rPr>
          <w:rFonts w:ascii="宋体" w:eastAsia="宋体" w:hAnsi="宋体" w:cs="宋体"/>
          <w:color w:val="auto"/>
        </w:rPr>
      </w:pPr>
      <w:r>
        <w:rPr>
          <w:rFonts w:ascii="宋体" w:eastAsia="宋体" w:hAnsi="宋体" w:cs="宋体"/>
          <w:color w:val="auto"/>
          <w:spacing w:val="-1"/>
        </w:rPr>
        <w:t>18.6.2</w:t>
      </w:r>
      <w:r>
        <w:rPr>
          <w:rFonts w:ascii="宋体" w:eastAsia="宋体" w:hAnsi="宋体" w:cs="宋体"/>
          <w:color w:val="auto"/>
          <w:spacing w:val="-1"/>
        </w:rPr>
        <w:t>承包人应及时完成专项验收成果性文件载明应由承包人处理的遗留问题。</w:t>
      </w:r>
    </w:p>
    <w:p w:rsidR="00FB7375" w:rsidRDefault="00EA147B">
      <w:pPr>
        <w:spacing w:before="327" w:line="204" w:lineRule="auto"/>
        <w:ind w:firstLine="11"/>
        <w:outlineLvl w:val="1"/>
        <w:rPr>
          <w:color w:val="auto"/>
        </w:rPr>
      </w:pPr>
      <w:r>
        <w:rPr>
          <w:rFonts w:ascii="Times New Roman" w:eastAsia="Times New Roman" w:hAnsi="Times New Roman" w:cs="Times New Roman"/>
          <w:b/>
          <w:bCs/>
          <w:color w:val="auto"/>
          <w:spacing w:val="-4"/>
          <w:sz w:val="28"/>
          <w:szCs w:val="28"/>
        </w:rPr>
        <w:t>18.7</w:t>
      </w:r>
      <w:r>
        <w:rPr>
          <w:rFonts w:ascii="宋体" w:eastAsia="宋体" w:hAnsi="宋体" w:cs="宋体"/>
          <w:color w:val="auto"/>
          <w:spacing w:val="-4"/>
          <w:sz w:val="28"/>
          <w:szCs w:val="28"/>
        </w:rPr>
        <w:t>竣工验收</w:t>
      </w:r>
    </w:p>
    <w:p w:rsidR="00FB7375" w:rsidRDefault="00EA147B">
      <w:pPr>
        <w:spacing w:before="175" w:line="204" w:lineRule="auto"/>
        <w:ind w:firstLine="436"/>
        <w:rPr>
          <w:rFonts w:ascii="宋体" w:eastAsia="宋体" w:hAnsi="宋体" w:cs="宋体"/>
          <w:color w:val="auto"/>
        </w:rPr>
      </w:pPr>
      <w:r>
        <w:rPr>
          <w:rFonts w:ascii="宋体" w:eastAsia="宋体" w:hAnsi="宋体" w:cs="宋体"/>
          <w:color w:val="auto"/>
          <w:spacing w:val="-2"/>
        </w:rPr>
        <w:t>18.7.1</w:t>
      </w:r>
      <w:r>
        <w:rPr>
          <w:rFonts w:ascii="宋体" w:eastAsia="宋体" w:hAnsi="宋体" w:cs="宋体"/>
          <w:color w:val="auto"/>
          <w:spacing w:val="-2"/>
        </w:rPr>
        <w:t>申请竣工验收前，发包人组织竣工验收自查，承包人应派代表参加。</w:t>
      </w:r>
    </w:p>
    <w:p w:rsidR="00FB7375" w:rsidRDefault="00EA147B">
      <w:pPr>
        <w:spacing w:before="170" w:line="269" w:lineRule="auto"/>
        <w:ind w:left="2" w:right="100" w:firstLine="433"/>
        <w:rPr>
          <w:rFonts w:ascii="宋体" w:eastAsia="宋体" w:hAnsi="宋体" w:cs="宋体"/>
          <w:color w:val="auto"/>
        </w:rPr>
      </w:pPr>
      <w:r>
        <w:rPr>
          <w:rFonts w:ascii="宋体" w:eastAsia="宋体" w:hAnsi="宋体" w:cs="宋体"/>
          <w:color w:val="auto"/>
          <w:spacing w:val="-1"/>
        </w:rPr>
        <w:t>18.7.2</w:t>
      </w:r>
      <w:r>
        <w:rPr>
          <w:rFonts w:ascii="宋体" w:eastAsia="宋体" w:hAnsi="宋体" w:cs="宋体"/>
          <w:color w:val="auto"/>
          <w:spacing w:val="-1"/>
        </w:rPr>
        <w:t>竣工验收分为竣工技术预验收和竣工验收两个阶段。发包人应通知承包人派代表参加技术预验收和竣工验收。</w:t>
      </w:r>
    </w:p>
    <w:p w:rsidR="00FB7375" w:rsidRDefault="00EA147B">
      <w:pPr>
        <w:spacing w:before="186" w:line="204" w:lineRule="auto"/>
        <w:rPr>
          <w:rFonts w:ascii="宋体" w:eastAsia="宋体" w:hAnsi="宋体" w:cs="宋体"/>
          <w:color w:val="auto"/>
        </w:rPr>
      </w:pPr>
      <w:r>
        <w:rPr>
          <w:rFonts w:ascii="宋体" w:eastAsia="宋体" w:hAnsi="宋体" w:cs="宋体"/>
          <w:color w:val="auto"/>
          <w:spacing w:val="-1"/>
        </w:rPr>
        <w:t>18.7.3</w:t>
      </w:r>
      <w:r>
        <w:rPr>
          <w:rFonts w:ascii="宋体" w:eastAsia="宋体" w:hAnsi="宋体" w:cs="宋体"/>
          <w:color w:val="auto"/>
          <w:spacing w:val="-1"/>
        </w:rPr>
        <w:t>专用合同条款约定工程需要进行技术鉴定的，承包人应提交有关资料并完成配合工作。</w:t>
      </w:r>
    </w:p>
    <w:p w:rsidR="00FB7375" w:rsidRDefault="00EA147B">
      <w:pPr>
        <w:spacing w:before="170" w:line="269" w:lineRule="auto"/>
        <w:ind w:right="100" w:firstLine="435"/>
        <w:rPr>
          <w:rFonts w:ascii="宋体" w:eastAsia="宋体" w:hAnsi="宋体" w:cs="宋体"/>
          <w:color w:val="auto"/>
        </w:rPr>
      </w:pPr>
      <w:r>
        <w:rPr>
          <w:rFonts w:ascii="宋体" w:eastAsia="宋体" w:hAnsi="宋体" w:cs="宋体"/>
          <w:color w:val="auto"/>
          <w:spacing w:val="-1"/>
        </w:rPr>
        <w:t>18.7.4</w:t>
      </w:r>
      <w:r>
        <w:rPr>
          <w:rFonts w:ascii="宋体" w:eastAsia="宋体" w:hAnsi="宋体" w:cs="宋体"/>
          <w:color w:val="auto"/>
          <w:spacing w:val="-1"/>
        </w:rPr>
        <w:t>竣工验收需要进行质量检测的，所需费用由发包人承担，但因承包人原因造成质量不合格的除外。</w:t>
      </w:r>
    </w:p>
    <w:p w:rsidR="00FB7375" w:rsidRDefault="00EA147B">
      <w:pPr>
        <w:spacing w:before="188" w:line="352" w:lineRule="auto"/>
        <w:ind w:left="5" w:right="98" w:firstLine="431"/>
        <w:rPr>
          <w:rFonts w:ascii="宋体" w:eastAsia="宋体" w:hAnsi="宋体" w:cs="宋体"/>
          <w:color w:val="auto"/>
        </w:rPr>
      </w:pPr>
      <w:r>
        <w:rPr>
          <w:rFonts w:ascii="宋体" w:eastAsia="宋体" w:hAnsi="宋体" w:cs="宋体"/>
          <w:color w:val="auto"/>
          <w:spacing w:val="-1"/>
        </w:rPr>
        <w:t>18.7.5</w:t>
      </w:r>
      <w:r>
        <w:rPr>
          <w:rFonts w:ascii="宋体" w:eastAsia="宋体" w:hAnsi="宋体" w:cs="宋体"/>
          <w:color w:val="auto"/>
          <w:spacing w:val="-1"/>
        </w:rPr>
        <w:t>工程质量保修期满以及竣工验收遗留问题和尾工处理完成并通过验收后，发包人负责将处理情况和验收成果报送竣工验收主持单位，申请领取工程竣工证书，并发送承包人。</w:t>
      </w:r>
    </w:p>
    <w:p w:rsidR="00FB7375" w:rsidRDefault="00EA147B">
      <w:pPr>
        <w:spacing w:before="161" w:line="204" w:lineRule="auto"/>
        <w:ind w:firstLine="11"/>
        <w:outlineLvl w:val="1"/>
        <w:rPr>
          <w:color w:val="auto"/>
        </w:rPr>
      </w:pPr>
      <w:r>
        <w:rPr>
          <w:rFonts w:ascii="Times New Roman" w:eastAsia="Times New Roman" w:hAnsi="Times New Roman" w:cs="Times New Roman"/>
          <w:b/>
          <w:bCs/>
          <w:color w:val="auto"/>
          <w:spacing w:val="-3"/>
          <w:sz w:val="28"/>
          <w:szCs w:val="28"/>
        </w:rPr>
        <w:t>18.8</w:t>
      </w:r>
      <w:r>
        <w:rPr>
          <w:rFonts w:ascii="宋体" w:eastAsia="宋体" w:hAnsi="宋体" w:cs="宋体"/>
          <w:color w:val="auto"/>
          <w:spacing w:val="-3"/>
          <w:sz w:val="28"/>
          <w:szCs w:val="28"/>
        </w:rPr>
        <w:t>施工期运行</w:t>
      </w:r>
    </w:p>
    <w:p w:rsidR="00FB7375" w:rsidRDefault="00EA147B">
      <w:pPr>
        <w:spacing w:before="177" w:line="351" w:lineRule="auto"/>
        <w:ind w:right="98" w:firstLine="436"/>
        <w:rPr>
          <w:rFonts w:ascii="宋体" w:eastAsia="宋体" w:hAnsi="宋体" w:cs="宋体"/>
          <w:color w:val="auto"/>
        </w:rPr>
      </w:pPr>
      <w:r>
        <w:rPr>
          <w:rFonts w:ascii="宋体" w:eastAsia="宋体" w:hAnsi="宋体" w:cs="宋体"/>
          <w:color w:val="auto"/>
          <w:spacing w:val="-1"/>
        </w:rPr>
        <w:t>18.8.1</w:t>
      </w:r>
      <w:r>
        <w:rPr>
          <w:rFonts w:ascii="宋体" w:eastAsia="宋体" w:hAnsi="宋体" w:cs="宋体"/>
          <w:color w:val="auto"/>
          <w:spacing w:val="-1"/>
        </w:rPr>
        <w:t>施工期运行是指合同工程尚未全部完工，其中某单位工程或部分工程已完工，需要投入</w:t>
      </w:r>
      <w:r>
        <w:rPr>
          <w:rFonts w:ascii="宋体" w:eastAsia="宋体" w:hAnsi="宋体" w:cs="宋体"/>
          <w:color w:val="auto"/>
          <w:spacing w:val="-2"/>
        </w:rPr>
        <w:t>施工期运行的，经发包人按第</w:t>
      </w:r>
      <w:r>
        <w:rPr>
          <w:rFonts w:ascii="宋体" w:eastAsia="宋体" w:hAnsi="宋体" w:cs="宋体"/>
          <w:color w:val="auto"/>
          <w:spacing w:val="-2"/>
        </w:rPr>
        <w:t>18.2</w:t>
      </w:r>
      <w:r>
        <w:rPr>
          <w:rFonts w:ascii="宋体" w:eastAsia="宋体" w:hAnsi="宋体" w:cs="宋体"/>
          <w:color w:val="auto"/>
          <w:spacing w:val="-2"/>
        </w:rPr>
        <w:t>款或第</w:t>
      </w:r>
      <w:r>
        <w:rPr>
          <w:rFonts w:ascii="宋体" w:eastAsia="宋体" w:hAnsi="宋体" w:cs="宋体"/>
          <w:color w:val="auto"/>
          <w:spacing w:val="-2"/>
        </w:rPr>
        <w:t>18.3</w:t>
      </w:r>
      <w:r>
        <w:rPr>
          <w:rFonts w:ascii="宋体" w:eastAsia="宋体" w:hAnsi="宋体" w:cs="宋体"/>
          <w:color w:val="auto"/>
          <w:spacing w:val="-2"/>
        </w:rPr>
        <w:t>款的约定验收</w:t>
      </w:r>
      <w:r>
        <w:rPr>
          <w:rFonts w:ascii="宋体" w:eastAsia="宋体" w:hAnsi="宋体" w:cs="宋体"/>
          <w:color w:val="auto"/>
          <w:spacing w:val="-2"/>
        </w:rPr>
        <w:t>合格，证明能确保安全后，才能在施</w:t>
      </w:r>
      <w:r>
        <w:rPr>
          <w:rFonts w:ascii="宋体" w:eastAsia="宋体" w:hAnsi="宋体" w:cs="宋体"/>
          <w:color w:val="auto"/>
        </w:rPr>
        <w:t>工期投入运行。需要在施工期运行的单位工程或部分工程在专用合同条款中约定。</w:t>
      </w:r>
    </w:p>
    <w:p w:rsidR="00FB7375" w:rsidRDefault="00EA147B">
      <w:pPr>
        <w:spacing w:before="2" w:line="350" w:lineRule="auto"/>
        <w:ind w:left="4" w:right="97" w:firstLine="432"/>
        <w:rPr>
          <w:rFonts w:ascii="宋体" w:eastAsia="宋体" w:hAnsi="宋体" w:cs="宋体"/>
          <w:color w:val="auto"/>
        </w:rPr>
      </w:pPr>
      <w:r>
        <w:rPr>
          <w:rFonts w:ascii="宋体" w:eastAsia="宋体" w:hAnsi="宋体" w:cs="宋体"/>
          <w:color w:val="auto"/>
          <w:spacing w:val="-2"/>
        </w:rPr>
        <w:t>18.8.2</w:t>
      </w:r>
      <w:r>
        <w:rPr>
          <w:rFonts w:ascii="宋体" w:eastAsia="宋体" w:hAnsi="宋体" w:cs="宋体"/>
          <w:color w:val="auto"/>
          <w:spacing w:val="-2"/>
        </w:rPr>
        <w:t>在施工期运行中发现工程或工程设备损坏或存在缺陷的，由承包人按第</w:t>
      </w:r>
      <w:r>
        <w:rPr>
          <w:rFonts w:ascii="宋体" w:eastAsia="宋体" w:hAnsi="宋体" w:cs="宋体"/>
          <w:color w:val="auto"/>
          <w:spacing w:val="-2"/>
        </w:rPr>
        <w:t>19.2</w:t>
      </w:r>
      <w:r>
        <w:rPr>
          <w:rFonts w:ascii="宋体" w:eastAsia="宋体" w:hAnsi="宋体" w:cs="宋体"/>
          <w:color w:val="auto"/>
          <w:spacing w:val="-2"/>
        </w:rPr>
        <w:t>款约定进</w:t>
      </w:r>
      <w:r>
        <w:rPr>
          <w:rFonts w:ascii="宋体" w:eastAsia="宋体" w:hAnsi="宋体" w:cs="宋体"/>
          <w:color w:val="auto"/>
          <w:spacing w:val="-3"/>
        </w:rPr>
        <w:t>行修复。</w:t>
      </w:r>
    </w:p>
    <w:p w:rsidR="00FB7375" w:rsidRDefault="00EA147B">
      <w:pPr>
        <w:spacing w:before="164" w:line="204" w:lineRule="auto"/>
        <w:ind w:firstLine="11"/>
        <w:outlineLvl w:val="1"/>
        <w:rPr>
          <w:color w:val="auto"/>
        </w:rPr>
      </w:pPr>
      <w:r>
        <w:rPr>
          <w:rFonts w:ascii="Times New Roman" w:eastAsia="Times New Roman" w:hAnsi="Times New Roman" w:cs="Times New Roman"/>
          <w:b/>
          <w:bCs/>
          <w:color w:val="auto"/>
          <w:spacing w:val="-4"/>
          <w:sz w:val="28"/>
          <w:szCs w:val="28"/>
        </w:rPr>
        <w:t>18.9</w:t>
      </w:r>
      <w:r>
        <w:rPr>
          <w:rFonts w:ascii="宋体" w:eastAsia="宋体" w:hAnsi="宋体" w:cs="宋体"/>
          <w:color w:val="auto"/>
          <w:spacing w:val="-4"/>
          <w:sz w:val="28"/>
          <w:szCs w:val="28"/>
        </w:rPr>
        <w:t>试运行</w:t>
      </w:r>
    </w:p>
    <w:p w:rsidR="00FB7375" w:rsidRDefault="00EA147B">
      <w:pPr>
        <w:spacing w:before="175" w:line="269" w:lineRule="auto"/>
        <w:ind w:left="4" w:firstLine="326"/>
        <w:rPr>
          <w:rFonts w:ascii="宋体" w:eastAsia="宋体" w:hAnsi="宋体" w:cs="宋体"/>
          <w:color w:val="auto"/>
        </w:rPr>
      </w:pPr>
      <w:r>
        <w:rPr>
          <w:rFonts w:ascii="宋体" w:eastAsia="宋体" w:hAnsi="宋体" w:cs="宋体"/>
          <w:color w:val="auto"/>
          <w:spacing w:val="-2"/>
        </w:rPr>
        <w:t>18.9.1</w:t>
      </w:r>
      <w:r>
        <w:rPr>
          <w:rFonts w:ascii="宋体" w:eastAsia="宋体" w:hAnsi="宋体" w:cs="宋体"/>
          <w:color w:val="auto"/>
          <w:spacing w:val="-2"/>
        </w:rPr>
        <w:t>除专用合同条款另有约定外，承包人应按规定进行工程及工程设备试运行，负责提供试运</w:t>
      </w:r>
      <w:r>
        <w:rPr>
          <w:rFonts w:ascii="宋体" w:eastAsia="宋体" w:hAnsi="宋体" w:cs="宋体"/>
          <w:color w:val="auto"/>
          <w:spacing w:val="-1"/>
        </w:rPr>
        <w:t>行所需的人员、器材和必要的条件，并承担全部试运行费用。</w:t>
      </w:r>
    </w:p>
    <w:p w:rsidR="00FB7375" w:rsidRDefault="00EA147B">
      <w:pPr>
        <w:spacing w:before="189" w:line="352" w:lineRule="auto"/>
        <w:ind w:left="2" w:right="25" w:firstLine="328"/>
        <w:rPr>
          <w:rFonts w:ascii="宋体" w:eastAsia="宋体" w:hAnsi="宋体" w:cs="宋体"/>
          <w:color w:val="auto"/>
        </w:rPr>
      </w:pPr>
      <w:r>
        <w:rPr>
          <w:rFonts w:ascii="宋体" w:eastAsia="宋体" w:hAnsi="宋体" w:cs="宋体"/>
          <w:color w:val="auto"/>
          <w:spacing w:val="-3"/>
        </w:rPr>
        <w:t>18.9.2</w:t>
      </w:r>
      <w:r>
        <w:rPr>
          <w:rFonts w:ascii="宋体" w:eastAsia="宋体" w:hAnsi="宋体" w:cs="宋体"/>
          <w:color w:val="auto"/>
          <w:spacing w:val="-3"/>
        </w:rPr>
        <w:t>由于承包人的原因导致试运行失败的，承包人应采取措施保证试运行合格，并承担相应费用。由于发包人的原因导致试运行失败的，承包人应采取措施保证试运行合格，发包人应承担由此产</w:t>
      </w:r>
      <w:r>
        <w:rPr>
          <w:rFonts w:ascii="宋体" w:eastAsia="宋体" w:hAnsi="宋体" w:cs="宋体"/>
          <w:color w:val="auto"/>
          <w:spacing w:val="-1"/>
        </w:rPr>
        <w:t>生的费用，并支付承包人合理利润。</w:t>
      </w:r>
    </w:p>
    <w:p w:rsidR="00FB7375" w:rsidRDefault="00EA147B">
      <w:pPr>
        <w:spacing w:before="159" w:line="204" w:lineRule="auto"/>
        <w:ind w:firstLine="11"/>
        <w:outlineLvl w:val="1"/>
        <w:rPr>
          <w:color w:val="auto"/>
        </w:rPr>
      </w:pPr>
      <w:r>
        <w:rPr>
          <w:rFonts w:ascii="Times New Roman" w:eastAsia="Times New Roman" w:hAnsi="Times New Roman" w:cs="Times New Roman"/>
          <w:b/>
          <w:bCs/>
          <w:color w:val="auto"/>
          <w:spacing w:val="-2"/>
          <w:sz w:val="28"/>
          <w:szCs w:val="28"/>
        </w:rPr>
        <w:lastRenderedPageBreak/>
        <w:t>18.10</w:t>
      </w:r>
      <w:r>
        <w:rPr>
          <w:rFonts w:ascii="宋体" w:eastAsia="宋体" w:hAnsi="宋体" w:cs="宋体"/>
          <w:color w:val="auto"/>
          <w:spacing w:val="-2"/>
          <w:sz w:val="28"/>
          <w:szCs w:val="28"/>
        </w:rPr>
        <w:t>竣工（完工）清场</w:t>
      </w:r>
    </w:p>
    <w:p w:rsidR="00FB7375" w:rsidRDefault="00EA147B">
      <w:pPr>
        <w:spacing w:before="176" w:line="269" w:lineRule="auto"/>
        <w:ind w:left="5" w:right="72" w:firstLine="430"/>
        <w:rPr>
          <w:rFonts w:ascii="宋体" w:eastAsia="宋体" w:hAnsi="宋体" w:cs="宋体"/>
          <w:color w:val="auto"/>
        </w:rPr>
      </w:pPr>
      <w:r>
        <w:rPr>
          <w:rFonts w:ascii="宋体" w:eastAsia="宋体" w:hAnsi="宋体" w:cs="宋体"/>
          <w:color w:val="auto"/>
          <w:spacing w:val="-3"/>
        </w:rPr>
        <w:t>18.10.1</w:t>
      </w:r>
      <w:r>
        <w:rPr>
          <w:rFonts w:ascii="宋体" w:eastAsia="宋体" w:hAnsi="宋体" w:cs="宋体"/>
          <w:color w:val="auto"/>
          <w:spacing w:val="-3"/>
        </w:rPr>
        <w:t>工程项目竣工（完工）清场的工作范围和内容在技术标准和要求（合同技术条款）中约定。</w:t>
      </w:r>
    </w:p>
    <w:p w:rsidR="00FB7375" w:rsidRDefault="00EA147B">
      <w:pPr>
        <w:spacing w:before="189" w:line="360" w:lineRule="auto"/>
        <w:ind w:firstLine="436"/>
        <w:rPr>
          <w:rFonts w:ascii="宋体" w:eastAsia="宋体" w:hAnsi="宋体" w:cs="宋体"/>
          <w:color w:val="auto"/>
          <w:spacing w:val="-1"/>
        </w:rPr>
      </w:pPr>
      <w:r>
        <w:rPr>
          <w:rFonts w:ascii="宋体" w:eastAsia="宋体" w:hAnsi="宋体" w:cs="宋体"/>
          <w:color w:val="auto"/>
          <w:spacing w:val="-3"/>
        </w:rPr>
        <w:t>18.10.2</w:t>
      </w:r>
      <w:r>
        <w:rPr>
          <w:rFonts w:ascii="宋体" w:eastAsia="宋体" w:hAnsi="宋体" w:cs="宋体"/>
          <w:color w:val="auto"/>
          <w:spacing w:val="-3"/>
        </w:rPr>
        <w:t>承包人未按监理人的要求恢复临时占地，或者场地清理未达到合同约定的，发包人有权</w:t>
      </w:r>
      <w:r>
        <w:rPr>
          <w:rFonts w:ascii="宋体" w:eastAsia="宋体" w:hAnsi="宋体" w:cs="宋体"/>
          <w:color w:val="auto"/>
          <w:spacing w:val="-1"/>
        </w:rPr>
        <w:t>委托其它人恢复或清理，所发生的金额从拟支付给承包人的款项中扣除。</w:t>
      </w:r>
    </w:p>
    <w:p w:rsidR="00FB7375" w:rsidRDefault="00EA147B">
      <w:pPr>
        <w:spacing w:before="189" w:line="360" w:lineRule="auto"/>
        <w:rPr>
          <w:color w:val="auto"/>
        </w:rPr>
      </w:pPr>
      <w:r>
        <w:rPr>
          <w:rFonts w:ascii="Times New Roman" w:eastAsia="Times New Roman" w:hAnsi="Times New Roman" w:cs="Times New Roman"/>
          <w:b/>
          <w:bCs/>
          <w:color w:val="auto"/>
          <w:spacing w:val="-3"/>
          <w:sz w:val="28"/>
          <w:szCs w:val="28"/>
        </w:rPr>
        <w:t>18.11</w:t>
      </w:r>
      <w:r>
        <w:rPr>
          <w:rFonts w:ascii="宋体" w:eastAsia="宋体" w:hAnsi="宋体" w:cs="宋体"/>
          <w:color w:val="auto"/>
          <w:spacing w:val="-3"/>
          <w:sz w:val="28"/>
          <w:szCs w:val="28"/>
        </w:rPr>
        <w:t>施工队伍的撤离</w:t>
      </w:r>
    </w:p>
    <w:p w:rsidR="00FB7375" w:rsidRDefault="00EA147B">
      <w:pPr>
        <w:spacing w:before="174" w:line="352" w:lineRule="auto"/>
        <w:ind w:right="50" w:firstLine="424"/>
        <w:rPr>
          <w:rFonts w:ascii="宋体" w:eastAsia="宋体" w:hAnsi="宋体" w:cs="宋体"/>
          <w:color w:val="auto"/>
        </w:rPr>
      </w:pPr>
      <w:r>
        <w:rPr>
          <w:rFonts w:ascii="宋体" w:eastAsia="宋体" w:hAnsi="宋体" w:cs="宋体"/>
          <w:color w:val="auto"/>
          <w:spacing w:val="-2"/>
        </w:rPr>
        <w:t>合同工程完工证书颁发后的</w:t>
      </w:r>
      <w:r>
        <w:rPr>
          <w:rFonts w:ascii="宋体" w:eastAsia="宋体" w:hAnsi="宋体" w:cs="宋体"/>
          <w:color w:val="auto"/>
          <w:spacing w:val="-2"/>
        </w:rPr>
        <w:t>56</w:t>
      </w:r>
      <w:r>
        <w:rPr>
          <w:rFonts w:ascii="宋体" w:eastAsia="宋体" w:hAnsi="宋体" w:cs="宋体"/>
          <w:color w:val="auto"/>
          <w:spacing w:val="-2"/>
        </w:rPr>
        <w:t>天内，除了经监理人同意需在缺陷责任期（工程质量保修期）内</w:t>
      </w:r>
      <w:r>
        <w:rPr>
          <w:rFonts w:ascii="宋体" w:eastAsia="宋体" w:hAnsi="宋体" w:cs="宋体"/>
          <w:color w:val="auto"/>
          <w:spacing w:val="1"/>
        </w:rPr>
        <w:t>继续工作和使用的人员、施工设备和临时工程外，其余的人员、施工设备和临时工程均应撤离施工场地或拆除。除合同另有约定外，缺陷责任期（工程质量保修期）满时，承包人的人员和施工设备</w:t>
      </w:r>
      <w:r>
        <w:rPr>
          <w:rFonts w:ascii="宋体" w:eastAsia="宋体" w:hAnsi="宋体" w:cs="宋体"/>
          <w:color w:val="auto"/>
          <w:spacing w:val="-1"/>
        </w:rPr>
        <w:t>应全部撤离施工场地。</w:t>
      </w:r>
    </w:p>
    <w:p w:rsidR="00FB7375" w:rsidRDefault="00EA147B">
      <w:pPr>
        <w:spacing w:before="30" w:line="204" w:lineRule="auto"/>
        <w:ind w:firstLine="13"/>
        <w:outlineLvl w:val="0"/>
        <w:rPr>
          <w:color w:val="auto"/>
        </w:rPr>
      </w:pPr>
      <w:bookmarkStart w:id="112" w:name="_bookmark100"/>
      <w:bookmarkStart w:id="113" w:name="_Toc18418"/>
      <w:bookmarkStart w:id="114" w:name="_Toc2833"/>
      <w:bookmarkEnd w:id="112"/>
      <w:r>
        <w:rPr>
          <w:rFonts w:ascii="Times New Roman" w:eastAsia="Times New Roman" w:hAnsi="Times New Roman" w:cs="Times New Roman"/>
          <w:b/>
          <w:bCs/>
          <w:color w:val="auto"/>
          <w:spacing w:val="-3"/>
          <w:sz w:val="32"/>
          <w:szCs w:val="32"/>
        </w:rPr>
        <w:t>19.</w:t>
      </w:r>
      <w:r>
        <w:rPr>
          <w:rFonts w:ascii="宋体" w:eastAsia="宋体" w:hAnsi="宋体" w:cs="宋体"/>
          <w:color w:val="auto"/>
          <w:spacing w:val="-3"/>
          <w:sz w:val="32"/>
          <w:szCs w:val="32"/>
        </w:rPr>
        <w:t>缺陷责任与保修责任</w:t>
      </w:r>
      <w:bookmarkEnd w:id="113"/>
      <w:bookmarkEnd w:id="114"/>
    </w:p>
    <w:p w:rsidR="00FB7375" w:rsidRDefault="00EA147B">
      <w:pPr>
        <w:spacing w:before="281" w:line="204" w:lineRule="auto"/>
        <w:ind w:firstLine="11"/>
        <w:outlineLvl w:val="1"/>
        <w:rPr>
          <w:color w:val="auto"/>
        </w:rPr>
      </w:pPr>
      <w:r>
        <w:rPr>
          <w:rFonts w:ascii="Times New Roman" w:eastAsia="Times New Roman" w:hAnsi="Times New Roman" w:cs="Times New Roman"/>
          <w:b/>
          <w:bCs/>
          <w:color w:val="auto"/>
          <w:spacing w:val="-1"/>
          <w:sz w:val="28"/>
          <w:szCs w:val="28"/>
        </w:rPr>
        <w:t>19.1</w:t>
      </w:r>
      <w:r>
        <w:rPr>
          <w:rFonts w:ascii="宋体" w:eastAsia="宋体" w:hAnsi="宋体" w:cs="宋体"/>
          <w:color w:val="auto"/>
          <w:spacing w:val="-1"/>
          <w:sz w:val="28"/>
          <w:szCs w:val="28"/>
        </w:rPr>
        <w:t>缺陷责任期（工程质量保修期）的起算时间</w:t>
      </w:r>
    </w:p>
    <w:p w:rsidR="00FB7375" w:rsidRDefault="00EA147B">
      <w:pPr>
        <w:spacing w:before="173" w:line="352" w:lineRule="auto"/>
        <w:ind w:right="36" w:firstLine="492"/>
        <w:rPr>
          <w:rFonts w:ascii="宋体" w:eastAsia="宋体" w:hAnsi="宋体" w:cs="宋体"/>
          <w:color w:val="auto"/>
        </w:rPr>
      </w:pPr>
      <w:r>
        <w:rPr>
          <w:rFonts w:ascii="宋体" w:eastAsia="宋体" w:hAnsi="宋体" w:cs="宋体"/>
          <w:color w:val="auto"/>
          <w:spacing w:val="-1"/>
        </w:rPr>
        <w:t>除专用合同条款另有约定外，缺陷责任期（工程质量保修期）从工程通过合同工程完工验收后</w:t>
      </w:r>
      <w:r>
        <w:rPr>
          <w:rFonts w:ascii="宋体" w:eastAsia="宋体" w:hAnsi="宋体" w:cs="宋体"/>
          <w:color w:val="auto"/>
          <w:spacing w:val="1"/>
        </w:rPr>
        <w:t>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w:t>
      </w:r>
      <w:r>
        <w:rPr>
          <w:rFonts w:ascii="宋体" w:eastAsia="宋体" w:hAnsi="宋体" w:cs="宋体"/>
          <w:color w:val="auto"/>
          <w:spacing w:val="-1"/>
        </w:rPr>
        <w:t>（工程质量保修期）的期限在专用合同条款中约定。</w:t>
      </w:r>
    </w:p>
    <w:p w:rsidR="00FB7375" w:rsidRDefault="00EA147B">
      <w:pPr>
        <w:spacing w:before="162" w:line="204" w:lineRule="auto"/>
        <w:ind w:firstLine="11"/>
        <w:outlineLvl w:val="1"/>
        <w:rPr>
          <w:color w:val="auto"/>
        </w:rPr>
      </w:pPr>
      <w:r>
        <w:rPr>
          <w:rFonts w:ascii="Times New Roman" w:eastAsia="Times New Roman" w:hAnsi="Times New Roman" w:cs="Times New Roman"/>
          <w:b/>
          <w:bCs/>
          <w:color w:val="auto"/>
          <w:spacing w:val="-4"/>
          <w:sz w:val="28"/>
          <w:szCs w:val="28"/>
        </w:rPr>
        <w:t>19.2</w:t>
      </w:r>
      <w:r>
        <w:rPr>
          <w:rFonts w:ascii="宋体" w:eastAsia="宋体" w:hAnsi="宋体" w:cs="宋体"/>
          <w:color w:val="auto"/>
          <w:spacing w:val="-4"/>
          <w:sz w:val="28"/>
          <w:szCs w:val="28"/>
        </w:rPr>
        <w:t>缺陷责任</w:t>
      </w:r>
    </w:p>
    <w:p w:rsidR="00FB7375" w:rsidRDefault="00EA147B">
      <w:pPr>
        <w:spacing w:before="175" w:line="204" w:lineRule="auto"/>
        <w:ind w:firstLine="436"/>
        <w:rPr>
          <w:rFonts w:ascii="宋体" w:eastAsia="宋体" w:hAnsi="宋体" w:cs="宋体"/>
          <w:color w:val="auto"/>
        </w:rPr>
      </w:pPr>
      <w:r>
        <w:rPr>
          <w:rFonts w:ascii="宋体" w:eastAsia="宋体" w:hAnsi="宋体" w:cs="宋体"/>
          <w:color w:val="auto"/>
          <w:spacing w:val="-1"/>
        </w:rPr>
        <w:t>19.2.1</w:t>
      </w:r>
      <w:r>
        <w:rPr>
          <w:rFonts w:ascii="宋体" w:eastAsia="宋体" w:hAnsi="宋体" w:cs="宋体"/>
          <w:color w:val="auto"/>
          <w:spacing w:val="-1"/>
        </w:rPr>
        <w:t>承包人应在缺陷责任期内对已交付使用的工程承担缺陷责任。</w:t>
      </w:r>
    </w:p>
    <w:p w:rsidR="00FB7375" w:rsidRDefault="00EA147B">
      <w:pPr>
        <w:spacing w:before="166" w:line="297" w:lineRule="auto"/>
        <w:rPr>
          <w:rFonts w:ascii="宋体" w:eastAsia="宋体" w:hAnsi="宋体" w:cs="宋体"/>
          <w:color w:val="auto"/>
        </w:rPr>
      </w:pPr>
      <w:r>
        <w:rPr>
          <w:rFonts w:ascii="宋体" w:eastAsia="宋体" w:hAnsi="宋体" w:cs="宋体"/>
          <w:color w:val="auto"/>
          <w:spacing w:val="-1"/>
        </w:rPr>
        <w:t>19.2.2</w:t>
      </w:r>
      <w:r>
        <w:rPr>
          <w:rFonts w:ascii="宋体" w:eastAsia="宋体" w:hAnsi="宋体" w:cs="宋体"/>
          <w:color w:val="auto"/>
          <w:spacing w:val="-1"/>
        </w:rPr>
        <w:t>缺陷责任期内，发包人对已接收使用的工程负责日常维护工作。发包人在使用过程中，</w:t>
      </w:r>
      <w:r>
        <w:rPr>
          <w:rFonts w:ascii="宋体" w:eastAsia="宋体" w:hAnsi="宋体" w:cs="宋体"/>
          <w:color w:val="auto"/>
        </w:rPr>
        <w:t>发现已接收的工程存在新的缺陷或已修复的缺陷部位或部件又遭损坏的，承包人应负责修复，直至</w:t>
      </w:r>
      <w:r>
        <w:rPr>
          <w:rFonts w:ascii="宋体" w:eastAsia="宋体" w:hAnsi="宋体" w:cs="宋体"/>
          <w:color w:val="auto"/>
          <w:spacing w:val="-1"/>
        </w:rPr>
        <w:t>检验合格为止。</w:t>
      </w:r>
    </w:p>
    <w:p w:rsidR="00FB7375" w:rsidRDefault="00EA147B">
      <w:pPr>
        <w:spacing w:before="187" w:line="297" w:lineRule="auto"/>
        <w:ind w:left="5" w:right="65" w:firstLine="430"/>
        <w:rPr>
          <w:rFonts w:ascii="宋体" w:eastAsia="宋体" w:hAnsi="宋体" w:cs="宋体"/>
          <w:color w:val="auto"/>
        </w:rPr>
      </w:pPr>
      <w:r>
        <w:rPr>
          <w:rFonts w:ascii="宋体" w:eastAsia="宋体" w:hAnsi="宋体" w:cs="宋体"/>
          <w:color w:val="auto"/>
          <w:spacing w:val="-3"/>
        </w:rPr>
        <w:t>19.2.3</w:t>
      </w:r>
      <w:r>
        <w:rPr>
          <w:rFonts w:ascii="宋体" w:eastAsia="宋体" w:hAnsi="宋体" w:cs="宋体"/>
          <w:color w:val="auto"/>
          <w:spacing w:val="-3"/>
        </w:rPr>
        <w:t>监理人和承包人应共同查清缺陷和（或）损坏的原因。经查明属承包人原因造成的，应</w:t>
      </w:r>
      <w:r>
        <w:rPr>
          <w:rFonts w:ascii="宋体" w:eastAsia="宋体" w:hAnsi="宋体" w:cs="宋体"/>
          <w:color w:val="auto"/>
        </w:rPr>
        <w:t>由承包人承担修复和查验的费用。经查验属发包人原因造成的，发包人应承担修复和查验的费用，</w:t>
      </w:r>
      <w:r>
        <w:rPr>
          <w:rFonts w:ascii="宋体" w:eastAsia="宋体" w:hAnsi="宋体" w:cs="宋体"/>
          <w:color w:val="auto"/>
          <w:spacing w:val="-1"/>
        </w:rPr>
        <w:t>并支付承包人合理利润。</w:t>
      </w:r>
    </w:p>
    <w:p w:rsidR="00FB7375" w:rsidRDefault="00EA147B">
      <w:pPr>
        <w:spacing w:before="187" w:line="353" w:lineRule="auto"/>
        <w:ind w:left="1" w:right="64" w:firstLine="434"/>
        <w:rPr>
          <w:rFonts w:ascii="宋体" w:eastAsia="宋体" w:hAnsi="宋体" w:cs="宋体"/>
          <w:color w:val="auto"/>
        </w:rPr>
      </w:pPr>
      <w:r>
        <w:rPr>
          <w:rFonts w:ascii="宋体" w:eastAsia="宋体" w:hAnsi="宋体" w:cs="宋体"/>
          <w:color w:val="auto"/>
          <w:spacing w:val="-3"/>
        </w:rPr>
        <w:t>19.2.4</w:t>
      </w:r>
      <w:r>
        <w:rPr>
          <w:rFonts w:ascii="宋体" w:eastAsia="宋体" w:hAnsi="宋体" w:cs="宋体"/>
          <w:color w:val="auto"/>
          <w:spacing w:val="-3"/>
        </w:rPr>
        <w:t>承包人不能在合理时间内修复缺陷的，发包人可自行修复或委托其他人修复，所需费用和利润的承担，按第</w:t>
      </w:r>
      <w:r>
        <w:rPr>
          <w:rFonts w:ascii="宋体" w:eastAsia="宋体" w:hAnsi="宋体" w:cs="宋体"/>
          <w:color w:val="auto"/>
          <w:spacing w:val="-3"/>
        </w:rPr>
        <w:t>19.2.3</w:t>
      </w:r>
      <w:r>
        <w:rPr>
          <w:rFonts w:ascii="宋体" w:eastAsia="宋体" w:hAnsi="宋体" w:cs="宋体"/>
          <w:color w:val="auto"/>
          <w:spacing w:val="-3"/>
        </w:rPr>
        <w:t>项约定办理。</w:t>
      </w:r>
    </w:p>
    <w:p w:rsidR="00FB7375" w:rsidRDefault="00EA147B">
      <w:pPr>
        <w:spacing w:before="161" w:line="204" w:lineRule="auto"/>
        <w:ind w:firstLine="11"/>
        <w:outlineLvl w:val="1"/>
        <w:rPr>
          <w:color w:val="auto"/>
        </w:rPr>
      </w:pPr>
      <w:r>
        <w:rPr>
          <w:rFonts w:ascii="Times New Roman" w:eastAsia="Times New Roman" w:hAnsi="Times New Roman" w:cs="Times New Roman"/>
          <w:b/>
          <w:bCs/>
          <w:color w:val="auto"/>
          <w:spacing w:val="-2"/>
          <w:sz w:val="28"/>
          <w:szCs w:val="28"/>
        </w:rPr>
        <w:t>19.3</w:t>
      </w:r>
      <w:r>
        <w:rPr>
          <w:rFonts w:ascii="宋体" w:eastAsia="宋体" w:hAnsi="宋体" w:cs="宋体"/>
          <w:color w:val="auto"/>
          <w:spacing w:val="-2"/>
          <w:sz w:val="28"/>
          <w:szCs w:val="28"/>
        </w:rPr>
        <w:t>缺陷责任期的延长</w:t>
      </w:r>
    </w:p>
    <w:p w:rsidR="00FB7375" w:rsidRDefault="00EA147B">
      <w:pPr>
        <w:spacing w:before="176" w:line="350" w:lineRule="auto"/>
        <w:ind w:left="3" w:right="68" w:firstLine="443"/>
        <w:rPr>
          <w:rFonts w:ascii="宋体" w:eastAsia="宋体" w:hAnsi="宋体" w:cs="宋体"/>
          <w:color w:val="auto"/>
        </w:rPr>
      </w:pPr>
      <w:r>
        <w:rPr>
          <w:rFonts w:ascii="宋体" w:eastAsia="宋体" w:hAnsi="宋体" w:cs="宋体"/>
          <w:color w:val="auto"/>
        </w:rPr>
        <w:t>由于承包人原因造成某项缺陷或损坏使某项工程或工程设备不能按原定目标使用而需要再次检</w:t>
      </w:r>
      <w:r>
        <w:rPr>
          <w:rFonts w:ascii="宋体" w:eastAsia="宋体" w:hAnsi="宋体" w:cs="宋体"/>
          <w:color w:val="auto"/>
          <w:spacing w:val="-1"/>
        </w:rPr>
        <w:t>查、检验和修复的，发包人有权要求承包人相应延长缺陷责任期，但缺陷责任期最长不超过</w:t>
      </w:r>
      <w:r>
        <w:rPr>
          <w:rFonts w:ascii="宋体" w:eastAsia="宋体" w:hAnsi="宋体" w:cs="宋体"/>
          <w:color w:val="auto"/>
          <w:spacing w:val="-1"/>
        </w:rPr>
        <w:t>2</w:t>
      </w:r>
      <w:r>
        <w:rPr>
          <w:rFonts w:ascii="宋体" w:eastAsia="宋体" w:hAnsi="宋体" w:cs="宋体"/>
          <w:color w:val="auto"/>
          <w:spacing w:val="-1"/>
        </w:rPr>
        <w:t>年。</w:t>
      </w:r>
    </w:p>
    <w:p w:rsidR="00FB7375" w:rsidRDefault="00EA147B">
      <w:pPr>
        <w:spacing w:before="164" w:line="204" w:lineRule="auto"/>
        <w:ind w:firstLine="11"/>
        <w:outlineLvl w:val="1"/>
        <w:rPr>
          <w:color w:val="auto"/>
        </w:rPr>
      </w:pPr>
      <w:r>
        <w:rPr>
          <w:rFonts w:ascii="Times New Roman" w:eastAsia="Times New Roman" w:hAnsi="Times New Roman" w:cs="Times New Roman"/>
          <w:b/>
          <w:bCs/>
          <w:color w:val="auto"/>
          <w:spacing w:val="-2"/>
          <w:sz w:val="28"/>
          <w:szCs w:val="28"/>
        </w:rPr>
        <w:lastRenderedPageBreak/>
        <w:t>19.4</w:t>
      </w:r>
      <w:r>
        <w:rPr>
          <w:rFonts w:ascii="宋体" w:eastAsia="宋体" w:hAnsi="宋体" w:cs="宋体"/>
          <w:color w:val="auto"/>
          <w:spacing w:val="-2"/>
          <w:sz w:val="28"/>
          <w:szCs w:val="28"/>
        </w:rPr>
        <w:t>进一步试验和试运行</w:t>
      </w:r>
    </w:p>
    <w:p w:rsidR="00FB7375" w:rsidRDefault="00EA147B">
      <w:pPr>
        <w:spacing w:before="175"/>
        <w:ind w:firstLine="420"/>
        <w:rPr>
          <w:rFonts w:ascii="宋体" w:eastAsia="宋体" w:hAnsi="宋体" w:cs="宋体"/>
          <w:color w:val="auto"/>
        </w:rPr>
      </w:pPr>
      <w:r>
        <w:rPr>
          <w:rFonts w:ascii="宋体" w:eastAsia="宋体" w:hAnsi="宋体" w:cs="宋体"/>
          <w:color w:val="auto"/>
        </w:rPr>
        <w:t>任何一项缺陷或损坏修复后，经检查证明其影响了工程或工程设备的使用性能，承包人应重新进行合同约定的试验和试运行，试验和试运行的全部费用应由责任方承担。</w:t>
      </w:r>
    </w:p>
    <w:p w:rsidR="00FB7375" w:rsidRDefault="00EA147B">
      <w:pPr>
        <w:spacing w:before="327" w:line="204" w:lineRule="auto"/>
        <w:ind w:firstLine="11"/>
        <w:outlineLvl w:val="1"/>
        <w:rPr>
          <w:color w:val="auto"/>
        </w:rPr>
      </w:pPr>
      <w:r>
        <w:rPr>
          <w:rFonts w:ascii="Times New Roman" w:eastAsia="Times New Roman" w:hAnsi="Times New Roman" w:cs="Times New Roman"/>
          <w:b/>
          <w:bCs/>
          <w:color w:val="auto"/>
          <w:spacing w:val="-2"/>
          <w:sz w:val="28"/>
          <w:szCs w:val="28"/>
        </w:rPr>
        <w:t>19.5</w:t>
      </w:r>
      <w:r>
        <w:rPr>
          <w:rFonts w:ascii="宋体" w:eastAsia="宋体" w:hAnsi="宋体" w:cs="宋体"/>
          <w:color w:val="auto"/>
          <w:spacing w:val="-2"/>
          <w:sz w:val="28"/>
          <w:szCs w:val="28"/>
        </w:rPr>
        <w:t>承包人的进入权</w:t>
      </w:r>
    </w:p>
    <w:p w:rsidR="00FB7375" w:rsidRDefault="00EA147B">
      <w:pPr>
        <w:spacing w:before="176" w:line="352" w:lineRule="auto"/>
        <w:ind w:left="2" w:right="109" w:firstLine="419"/>
        <w:rPr>
          <w:rFonts w:ascii="宋体" w:eastAsia="宋体" w:hAnsi="宋体" w:cs="宋体"/>
          <w:color w:val="auto"/>
        </w:rPr>
      </w:pPr>
      <w:r>
        <w:rPr>
          <w:rFonts w:ascii="宋体" w:eastAsia="宋体" w:hAnsi="宋体" w:cs="宋体"/>
          <w:color w:val="auto"/>
        </w:rPr>
        <w:t>缺陷责任期内承包人为缺陷修复工作需要，有权进入工程现场，但应遵守发包人的保安和保密</w:t>
      </w:r>
      <w:r>
        <w:rPr>
          <w:rFonts w:ascii="宋体" w:eastAsia="宋体" w:hAnsi="宋体" w:cs="宋体"/>
          <w:color w:val="auto"/>
          <w:spacing w:val="-2"/>
        </w:rPr>
        <w:t>规定。</w:t>
      </w:r>
    </w:p>
    <w:p w:rsidR="00FB7375" w:rsidRDefault="00EA147B">
      <w:pPr>
        <w:spacing w:before="161" w:line="204" w:lineRule="auto"/>
        <w:ind w:firstLine="11"/>
        <w:outlineLvl w:val="1"/>
        <w:rPr>
          <w:color w:val="auto"/>
        </w:rPr>
      </w:pPr>
      <w:r>
        <w:rPr>
          <w:rFonts w:ascii="Times New Roman" w:eastAsia="Times New Roman" w:hAnsi="Times New Roman" w:cs="Times New Roman"/>
          <w:b/>
          <w:bCs/>
          <w:color w:val="auto"/>
          <w:spacing w:val="-1"/>
          <w:sz w:val="28"/>
          <w:szCs w:val="28"/>
        </w:rPr>
        <w:t>19.6</w:t>
      </w:r>
      <w:r>
        <w:rPr>
          <w:rFonts w:ascii="宋体" w:eastAsia="宋体" w:hAnsi="宋体" w:cs="宋体"/>
          <w:color w:val="auto"/>
          <w:spacing w:val="-1"/>
          <w:sz w:val="28"/>
          <w:szCs w:val="28"/>
        </w:rPr>
        <w:t>缺陷责任期终止证书（工程质量保修责任终止证</w:t>
      </w:r>
      <w:r>
        <w:rPr>
          <w:rFonts w:ascii="宋体" w:eastAsia="宋体" w:hAnsi="宋体" w:cs="宋体"/>
          <w:color w:val="auto"/>
          <w:spacing w:val="-1"/>
          <w:sz w:val="28"/>
          <w:szCs w:val="28"/>
        </w:rPr>
        <w:t>书）</w:t>
      </w:r>
    </w:p>
    <w:p w:rsidR="00FB7375" w:rsidRDefault="00EA147B">
      <w:pPr>
        <w:spacing w:before="177" w:line="350" w:lineRule="auto"/>
        <w:ind w:left="3" w:right="103" w:firstLine="479"/>
        <w:rPr>
          <w:rFonts w:ascii="宋体" w:eastAsia="宋体" w:hAnsi="宋体" w:cs="宋体"/>
          <w:color w:val="auto"/>
        </w:rPr>
      </w:pPr>
      <w:r>
        <w:rPr>
          <w:rFonts w:ascii="宋体" w:eastAsia="宋体" w:hAnsi="宋体" w:cs="宋体"/>
          <w:color w:val="auto"/>
          <w:spacing w:val="-1"/>
        </w:rPr>
        <w:t>合同工程完工验收或投入使用验收后，发包人与承包人应办理工程交接手续，承包人应向发包人递交工程质量保修书。</w:t>
      </w:r>
    </w:p>
    <w:p w:rsidR="00FB7375" w:rsidRDefault="00EA147B">
      <w:pPr>
        <w:spacing w:before="4" w:line="352" w:lineRule="auto"/>
        <w:ind w:left="5" w:right="62" w:firstLine="416"/>
        <w:rPr>
          <w:rFonts w:ascii="宋体" w:eastAsia="宋体" w:hAnsi="宋体" w:cs="宋体"/>
          <w:color w:val="auto"/>
        </w:rPr>
      </w:pPr>
      <w:r>
        <w:rPr>
          <w:rFonts w:ascii="宋体" w:eastAsia="宋体" w:hAnsi="宋体" w:cs="宋体"/>
          <w:color w:val="auto"/>
          <w:spacing w:val="-2"/>
        </w:rPr>
        <w:t>缺陷责任期（工程质量保修期）满后</w:t>
      </w:r>
      <w:r>
        <w:rPr>
          <w:rFonts w:ascii="宋体" w:eastAsia="宋体" w:hAnsi="宋体" w:cs="宋体"/>
          <w:color w:val="auto"/>
          <w:spacing w:val="-2"/>
        </w:rPr>
        <w:t>30</w:t>
      </w:r>
      <w:r>
        <w:rPr>
          <w:rFonts w:ascii="宋体" w:eastAsia="宋体" w:hAnsi="宋体" w:cs="宋体"/>
          <w:color w:val="auto"/>
          <w:spacing w:val="-2"/>
        </w:rPr>
        <w:t>个工作日内，发包人应向承包人颁发工程质量保修责任</w:t>
      </w:r>
      <w:r>
        <w:rPr>
          <w:rFonts w:ascii="宋体" w:eastAsia="宋体" w:hAnsi="宋体" w:cs="宋体"/>
          <w:color w:val="auto"/>
          <w:spacing w:val="-1"/>
        </w:rPr>
        <w:t>终止证书，并退还剩余的质量保证金，但保修责任范围内的质量缺陷未处理完成的应除外。</w:t>
      </w:r>
    </w:p>
    <w:p w:rsidR="00FB7375" w:rsidRDefault="00EA147B">
      <w:pPr>
        <w:spacing w:before="158" w:line="204" w:lineRule="auto"/>
        <w:ind w:firstLine="11"/>
        <w:outlineLvl w:val="1"/>
        <w:rPr>
          <w:color w:val="auto"/>
        </w:rPr>
      </w:pPr>
      <w:r>
        <w:rPr>
          <w:rFonts w:ascii="Times New Roman" w:eastAsia="Times New Roman" w:hAnsi="Times New Roman" w:cs="Times New Roman"/>
          <w:b/>
          <w:bCs/>
          <w:color w:val="auto"/>
          <w:spacing w:val="-4"/>
          <w:sz w:val="28"/>
          <w:szCs w:val="28"/>
        </w:rPr>
        <w:t>19.7</w:t>
      </w:r>
      <w:r>
        <w:rPr>
          <w:rFonts w:ascii="宋体" w:eastAsia="宋体" w:hAnsi="宋体" w:cs="宋体"/>
          <w:color w:val="auto"/>
          <w:spacing w:val="-4"/>
          <w:sz w:val="28"/>
          <w:szCs w:val="28"/>
        </w:rPr>
        <w:t>保修责任</w:t>
      </w:r>
    </w:p>
    <w:p w:rsidR="00FB7375" w:rsidRDefault="00EA147B">
      <w:pPr>
        <w:spacing w:before="177" w:line="352" w:lineRule="auto"/>
        <w:ind w:left="2" w:right="106" w:firstLine="420"/>
        <w:rPr>
          <w:rFonts w:ascii="宋体" w:eastAsia="宋体" w:hAnsi="宋体" w:cs="宋体"/>
          <w:color w:val="auto"/>
        </w:rPr>
      </w:pPr>
      <w:r>
        <w:rPr>
          <w:rFonts w:ascii="宋体" w:eastAsia="宋体" w:hAnsi="宋体" w:cs="宋体"/>
          <w:color w:val="auto"/>
        </w:rPr>
        <w:t>合同当事人根据有关法律规定，在专用合同条款中约定工程质量保修范围、期限和责任。保修期自实际竣工日期起计算。在全部工程竣工验收前，已经发包人提前验收的单位工程，其保修期的</w:t>
      </w:r>
      <w:r>
        <w:rPr>
          <w:rFonts w:ascii="宋体" w:eastAsia="宋体" w:hAnsi="宋体" w:cs="宋体"/>
          <w:color w:val="auto"/>
          <w:spacing w:val="-1"/>
        </w:rPr>
        <w:t>起算日期相应提前。</w:t>
      </w:r>
    </w:p>
    <w:p w:rsidR="00FB7375" w:rsidRDefault="00EA147B">
      <w:pPr>
        <w:spacing w:before="28" w:line="204" w:lineRule="auto"/>
        <w:ind w:firstLine="1"/>
        <w:outlineLvl w:val="0"/>
        <w:rPr>
          <w:color w:val="auto"/>
        </w:rPr>
      </w:pPr>
      <w:bookmarkStart w:id="115" w:name="_bookmark101"/>
      <w:bookmarkStart w:id="116" w:name="_Toc10424"/>
      <w:bookmarkStart w:id="117" w:name="_Toc31395"/>
      <w:bookmarkEnd w:id="115"/>
      <w:r>
        <w:rPr>
          <w:rFonts w:ascii="Times New Roman" w:eastAsia="Times New Roman" w:hAnsi="Times New Roman" w:cs="Times New Roman"/>
          <w:b/>
          <w:bCs/>
          <w:color w:val="auto"/>
          <w:spacing w:val="-3"/>
          <w:sz w:val="32"/>
          <w:szCs w:val="32"/>
        </w:rPr>
        <w:t>20.</w:t>
      </w:r>
      <w:r>
        <w:rPr>
          <w:rFonts w:ascii="宋体" w:eastAsia="宋体" w:hAnsi="宋体" w:cs="宋体"/>
          <w:color w:val="auto"/>
          <w:spacing w:val="-3"/>
          <w:sz w:val="32"/>
          <w:szCs w:val="32"/>
        </w:rPr>
        <w:t>保险</w:t>
      </w:r>
      <w:bookmarkEnd w:id="116"/>
      <w:bookmarkEnd w:id="117"/>
    </w:p>
    <w:p w:rsidR="00FB7375" w:rsidRDefault="00EA147B">
      <w:pPr>
        <w:spacing w:before="281" w:line="204" w:lineRule="auto"/>
        <w:outlineLvl w:val="1"/>
        <w:rPr>
          <w:color w:val="auto"/>
        </w:rPr>
      </w:pPr>
      <w:r>
        <w:rPr>
          <w:rFonts w:ascii="Times New Roman" w:eastAsia="Times New Roman" w:hAnsi="Times New Roman" w:cs="Times New Roman"/>
          <w:b/>
          <w:bCs/>
          <w:color w:val="auto"/>
          <w:spacing w:val="-2"/>
          <w:sz w:val="28"/>
          <w:szCs w:val="28"/>
        </w:rPr>
        <w:t>20.1</w:t>
      </w:r>
      <w:r>
        <w:rPr>
          <w:rFonts w:ascii="宋体" w:eastAsia="宋体" w:hAnsi="宋体" w:cs="宋体"/>
          <w:color w:val="auto"/>
          <w:spacing w:val="-2"/>
          <w:sz w:val="28"/>
          <w:szCs w:val="28"/>
        </w:rPr>
        <w:t>工程保险</w:t>
      </w:r>
    </w:p>
    <w:p w:rsidR="00FB7375" w:rsidRDefault="00EA147B">
      <w:pPr>
        <w:spacing w:before="177" w:line="351" w:lineRule="auto"/>
        <w:ind w:left="4" w:right="106" w:firstLine="429"/>
        <w:rPr>
          <w:rFonts w:ascii="宋体" w:eastAsia="宋体" w:hAnsi="宋体" w:cs="宋体"/>
          <w:color w:val="auto"/>
        </w:rPr>
      </w:pPr>
      <w:r>
        <w:rPr>
          <w:rFonts w:ascii="宋体" w:eastAsia="宋体" w:hAnsi="宋体" w:cs="宋体"/>
          <w:color w:val="auto"/>
        </w:rPr>
        <w:t>除专用合同条款另有约定外，承包人应以发包人和承包人的共同名义向双方同意的保险人投保建筑工程一切险、安装工程一切险。其具体的投保内容、保险金额、保险费率、保险期限等有关内</w:t>
      </w:r>
      <w:r>
        <w:rPr>
          <w:rFonts w:ascii="宋体" w:eastAsia="宋体" w:hAnsi="宋体" w:cs="宋体"/>
          <w:color w:val="auto"/>
          <w:spacing w:val="-1"/>
        </w:rPr>
        <w:t>容在专用合同条款中约定。</w:t>
      </w:r>
    </w:p>
    <w:p w:rsidR="00FB7375" w:rsidRDefault="00EA147B">
      <w:pPr>
        <w:spacing w:before="162" w:line="204" w:lineRule="auto"/>
        <w:outlineLvl w:val="1"/>
        <w:rPr>
          <w:color w:val="auto"/>
        </w:rPr>
      </w:pPr>
      <w:r>
        <w:rPr>
          <w:rFonts w:ascii="Times New Roman" w:eastAsia="Times New Roman" w:hAnsi="Times New Roman" w:cs="Times New Roman"/>
          <w:b/>
          <w:bCs/>
          <w:color w:val="auto"/>
          <w:spacing w:val="-1"/>
          <w:sz w:val="28"/>
          <w:szCs w:val="28"/>
        </w:rPr>
        <w:t>20.2</w:t>
      </w:r>
      <w:r>
        <w:rPr>
          <w:rFonts w:ascii="宋体" w:eastAsia="宋体" w:hAnsi="宋体" w:cs="宋体"/>
          <w:color w:val="auto"/>
          <w:spacing w:val="-1"/>
          <w:sz w:val="28"/>
          <w:szCs w:val="28"/>
        </w:rPr>
        <w:t>人员工伤事故的保险</w:t>
      </w:r>
    </w:p>
    <w:p w:rsidR="00FB7375" w:rsidRDefault="00EA147B">
      <w:pPr>
        <w:spacing w:before="176" w:line="204" w:lineRule="auto"/>
        <w:ind w:firstLine="424"/>
        <w:rPr>
          <w:rFonts w:ascii="宋体" w:eastAsia="宋体" w:hAnsi="宋体" w:cs="宋体"/>
          <w:color w:val="auto"/>
        </w:rPr>
      </w:pPr>
      <w:r>
        <w:rPr>
          <w:rFonts w:ascii="宋体" w:eastAsia="宋体" w:hAnsi="宋体" w:cs="宋体"/>
          <w:color w:val="auto"/>
          <w:spacing w:val="-1"/>
        </w:rPr>
        <w:t>20.2.1</w:t>
      </w:r>
      <w:r>
        <w:rPr>
          <w:rFonts w:ascii="宋体" w:eastAsia="宋体" w:hAnsi="宋体" w:cs="宋体"/>
          <w:color w:val="auto"/>
          <w:spacing w:val="-1"/>
        </w:rPr>
        <w:t>承包人员工伤事故的保险</w:t>
      </w:r>
    </w:p>
    <w:p w:rsidR="00FB7375" w:rsidRDefault="00EA147B">
      <w:pPr>
        <w:spacing w:before="168" w:line="352" w:lineRule="auto"/>
        <w:rPr>
          <w:rFonts w:ascii="宋体" w:eastAsia="宋体" w:hAnsi="宋体" w:cs="宋体"/>
          <w:color w:val="auto"/>
        </w:rPr>
      </w:pPr>
      <w:r>
        <w:rPr>
          <w:rFonts w:ascii="宋体" w:eastAsia="宋体" w:hAnsi="宋体" w:cs="宋体"/>
          <w:color w:val="auto"/>
          <w:spacing w:val="-2"/>
        </w:rPr>
        <w:t>承包人应依照有关法律规定参加工伤保险，为其履行合同所雇佣的全部人员，缴纳工伤保险费，</w:t>
      </w:r>
      <w:r>
        <w:rPr>
          <w:rFonts w:ascii="宋体" w:eastAsia="宋体" w:hAnsi="宋体" w:cs="宋体"/>
          <w:color w:val="auto"/>
          <w:spacing w:val="-1"/>
        </w:rPr>
        <w:t>并要求其分包人也进行此项保险。</w:t>
      </w:r>
    </w:p>
    <w:p w:rsidR="00FB7375" w:rsidRDefault="00EA147B">
      <w:pPr>
        <w:spacing w:line="204" w:lineRule="auto"/>
        <w:ind w:firstLine="424"/>
        <w:rPr>
          <w:rFonts w:ascii="宋体" w:eastAsia="宋体" w:hAnsi="宋体" w:cs="宋体"/>
          <w:color w:val="auto"/>
        </w:rPr>
      </w:pPr>
      <w:r>
        <w:rPr>
          <w:rFonts w:ascii="宋体" w:eastAsia="宋体" w:hAnsi="宋体" w:cs="宋体"/>
          <w:color w:val="auto"/>
          <w:spacing w:val="-2"/>
        </w:rPr>
        <w:t>20.2.2</w:t>
      </w:r>
      <w:r>
        <w:rPr>
          <w:rFonts w:ascii="宋体" w:eastAsia="宋体" w:hAnsi="宋体" w:cs="宋体"/>
          <w:color w:val="auto"/>
          <w:spacing w:val="-2"/>
        </w:rPr>
        <w:t>发包人员工伤事故的保险</w:t>
      </w:r>
    </w:p>
    <w:p w:rsidR="00FB7375" w:rsidRDefault="00EA147B">
      <w:pPr>
        <w:spacing w:before="167" w:line="352" w:lineRule="auto"/>
        <w:ind w:right="109"/>
        <w:rPr>
          <w:rFonts w:ascii="宋体" w:eastAsia="宋体" w:hAnsi="宋体" w:cs="宋体"/>
          <w:color w:val="auto"/>
          <w:spacing w:val="-1"/>
        </w:rPr>
      </w:pPr>
      <w:r>
        <w:rPr>
          <w:rFonts w:ascii="宋体" w:eastAsia="宋体" w:hAnsi="宋体" w:cs="宋体"/>
          <w:color w:val="auto"/>
        </w:rPr>
        <w:t>发包人应依照有关法律规定参加工伤保险，为其现场机构雇佣的全部人员，缴纳工伤保险费，</w:t>
      </w:r>
      <w:r>
        <w:rPr>
          <w:rFonts w:ascii="宋体" w:eastAsia="宋体" w:hAnsi="宋体" w:cs="宋体"/>
          <w:color w:val="auto"/>
          <w:spacing w:val="-1"/>
        </w:rPr>
        <w:t>并要求其监理人也进行此项保险。</w:t>
      </w:r>
    </w:p>
    <w:p w:rsidR="00FB7375" w:rsidRDefault="00EA147B">
      <w:pPr>
        <w:spacing w:before="167" w:line="352" w:lineRule="auto"/>
        <w:ind w:right="109"/>
        <w:rPr>
          <w:color w:val="auto"/>
        </w:rPr>
      </w:pPr>
      <w:r>
        <w:rPr>
          <w:rFonts w:ascii="Times New Roman" w:eastAsia="Times New Roman" w:hAnsi="Times New Roman" w:cs="Times New Roman"/>
          <w:b/>
          <w:bCs/>
          <w:color w:val="auto"/>
          <w:spacing w:val="-2"/>
          <w:sz w:val="28"/>
          <w:szCs w:val="28"/>
        </w:rPr>
        <w:t>20.3</w:t>
      </w:r>
      <w:r>
        <w:rPr>
          <w:rFonts w:ascii="宋体" w:eastAsia="宋体" w:hAnsi="宋体" w:cs="宋体"/>
          <w:color w:val="auto"/>
          <w:spacing w:val="-2"/>
          <w:sz w:val="28"/>
          <w:szCs w:val="28"/>
        </w:rPr>
        <w:t>人身意外伤害险</w:t>
      </w:r>
    </w:p>
    <w:p w:rsidR="00FB7375" w:rsidRDefault="00EA147B">
      <w:pPr>
        <w:spacing w:before="176" w:line="269" w:lineRule="auto"/>
        <w:ind w:left="13" w:right="105" w:firstLine="410"/>
        <w:rPr>
          <w:rFonts w:ascii="宋体" w:eastAsia="宋体" w:hAnsi="宋体" w:cs="宋体"/>
          <w:color w:val="auto"/>
        </w:rPr>
      </w:pPr>
      <w:r>
        <w:rPr>
          <w:rFonts w:ascii="宋体" w:eastAsia="宋体" w:hAnsi="宋体" w:cs="宋体"/>
          <w:color w:val="auto"/>
          <w:spacing w:val="-2"/>
        </w:rPr>
        <w:t>20.3.1</w:t>
      </w:r>
      <w:r>
        <w:rPr>
          <w:rFonts w:ascii="宋体" w:eastAsia="宋体" w:hAnsi="宋体" w:cs="宋体"/>
          <w:color w:val="auto"/>
          <w:spacing w:val="-2"/>
        </w:rPr>
        <w:t>发包人应在整个施工期间为其现场机构雇用的全部人员，投保人身意外伤害险，缴纳保</w:t>
      </w:r>
      <w:r>
        <w:rPr>
          <w:rFonts w:ascii="宋体" w:eastAsia="宋体" w:hAnsi="宋体" w:cs="宋体"/>
          <w:color w:val="auto"/>
          <w:spacing w:val="-1"/>
        </w:rPr>
        <w:t>险费，并要求其监理人也进行此项保险。</w:t>
      </w:r>
    </w:p>
    <w:p w:rsidR="00FB7375" w:rsidRDefault="00EA147B">
      <w:pPr>
        <w:spacing w:before="190" w:line="350" w:lineRule="auto"/>
        <w:ind w:left="13" w:right="105" w:firstLine="410"/>
        <w:rPr>
          <w:rFonts w:ascii="宋体" w:eastAsia="宋体" w:hAnsi="宋体" w:cs="宋体"/>
          <w:color w:val="auto"/>
        </w:rPr>
      </w:pPr>
      <w:r>
        <w:rPr>
          <w:rFonts w:ascii="宋体" w:eastAsia="宋体" w:hAnsi="宋体" w:cs="宋体"/>
          <w:color w:val="auto"/>
          <w:spacing w:val="-2"/>
        </w:rPr>
        <w:lastRenderedPageBreak/>
        <w:t>20.3.2</w:t>
      </w:r>
      <w:r>
        <w:rPr>
          <w:rFonts w:ascii="宋体" w:eastAsia="宋体" w:hAnsi="宋体" w:cs="宋体"/>
          <w:color w:val="auto"/>
          <w:spacing w:val="-2"/>
        </w:rPr>
        <w:t>承包人应在整个施工期间为其现场机构雇用的全部人员，投保人身意外伤害险，缴纳保</w:t>
      </w:r>
      <w:r>
        <w:rPr>
          <w:rFonts w:ascii="宋体" w:eastAsia="宋体" w:hAnsi="宋体" w:cs="宋体"/>
          <w:color w:val="auto"/>
          <w:spacing w:val="-1"/>
        </w:rPr>
        <w:t>险费，并要求其分包人也进行此项保险。</w:t>
      </w:r>
    </w:p>
    <w:p w:rsidR="00FB7375" w:rsidRDefault="00EA147B">
      <w:pPr>
        <w:spacing w:before="163" w:line="204" w:lineRule="auto"/>
        <w:outlineLvl w:val="1"/>
        <w:rPr>
          <w:color w:val="auto"/>
        </w:rPr>
      </w:pPr>
      <w:r>
        <w:rPr>
          <w:rFonts w:ascii="Times New Roman" w:eastAsia="Times New Roman" w:hAnsi="Times New Roman" w:cs="Times New Roman"/>
          <w:b/>
          <w:bCs/>
          <w:color w:val="auto"/>
          <w:spacing w:val="-2"/>
          <w:sz w:val="28"/>
          <w:szCs w:val="28"/>
        </w:rPr>
        <w:t>20.4</w:t>
      </w:r>
      <w:r>
        <w:rPr>
          <w:rFonts w:ascii="宋体" w:eastAsia="宋体" w:hAnsi="宋体" w:cs="宋体"/>
          <w:color w:val="auto"/>
          <w:spacing w:val="-2"/>
          <w:sz w:val="28"/>
          <w:szCs w:val="28"/>
        </w:rPr>
        <w:t>第三者责任险</w:t>
      </w:r>
    </w:p>
    <w:p w:rsidR="00FB7375" w:rsidRDefault="00EA147B">
      <w:pPr>
        <w:spacing w:before="174" w:line="352" w:lineRule="auto"/>
        <w:ind w:left="3" w:right="105" w:firstLine="420"/>
        <w:rPr>
          <w:rFonts w:ascii="宋体" w:eastAsia="宋体" w:hAnsi="宋体" w:cs="宋体"/>
          <w:color w:val="auto"/>
        </w:rPr>
      </w:pPr>
      <w:r>
        <w:rPr>
          <w:rFonts w:ascii="宋体" w:eastAsia="宋体" w:hAnsi="宋体" w:cs="宋体"/>
          <w:color w:val="auto"/>
          <w:spacing w:val="-2"/>
        </w:rPr>
        <w:t>20.4.1</w:t>
      </w:r>
      <w:r>
        <w:rPr>
          <w:rFonts w:ascii="宋体" w:eastAsia="宋体" w:hAnsi="宋体" w:cs="宋体"/>
          <w:color w:val="auto"/>
          <w:spacing w:val="-2"/>
        </w:rPr>
        <w:t>第三者责任系指在保险期内，对因工程意外事故造成的、依法应由被保险人负责的工地上及毗邻地区的第三者人身伤亡、疾病或财产损失（本工程除外</w:t>
      </w:r>
      <w:r>
        <w:rPr>
          <w:rFonts w:ascii="宋体" w:eastAsia="宋体" w:hAnsi="宋体" w:cs="宋体"/>
          <w:color w:val="auto"/>
          <w:spacing w:val="-46"/>
        </w:rPr>
        <w:t>），</w:t>
      </w:r>
      <w:r>
        <w:rPr>
          <w:rFonts w:ascii="宋体" w:eastAsia="宋体" w:hAnsi="宋体" w:cs="宋体"/>
          <w:color w:val="auto"/>
          <w:spacing w:val="-2"/>
        </w:rPr>
        <w:t>以及被保险人因此而支付的诉讼</w:t>
      </w:r>
      <w:r>
        <w:rPr>
          <w:rFonts w:ascii="宋体" w:eastAsia="宋体" w:hAnsi="宋体" w:cs="宋体"/>
          <w:color w:val="auto"/>
          <w:spacing w:val="-1"/>
        </w:rPr>
        <w:t>费用和事先经保险人书面同意支付的其他费用等赔偿责任。</w:t>
      </w:r>
    </w:p>
    <w:p w:rsidR="00FB7375" w:rsidRDefault="00EA147B">
      <w:pPr>
        <w:spacing w:before="1" w:line="352" w:lineRule="auto"/>
        <w:ind w:left="4" w:right="107" w:firstLine="419"/>
        <w:rPr>
          <w:rFonts w:ascii="宋体" w:eastAsia="宋体" w:hAnsi="宋体" w:cs="宋体"/>
          <w:color w:val="auto"/>
        </w:rPr>
      </w:pPr>
      <w:r>
        <w:rPr>
          <w:rFonts w:ascii="宋体" w:eastAsia="宋体" w:hAnsi="宋体" w:cs="宋体"/>
          <w:color w:val="auto"/>
          <w:spacing w:val="-4"/>
        </w:rPr>
        <w:t>20.4.2</w:t>
      </w:r>
      <w:r>
        <w:rPr>
          <w:rFonts w:ascii="宋体" w:eastAsia="宋体" w:hAnsi="宋体" w:cs="宋体"/>
          <w:color w:val="auto"/>
          <w:spacing w:val="-4"/>
        </w:rPr>
        <w:t>在缺陷责任期终止证书颁发前，承包人应以承包人和发包人的共同名义，投保第</w:t>
      </w:r>
      <w:r>
        <w:rPr>
          <w:rFonts w:ascii="宋体" w:eastAsia="宋体" w:hAnsi="宋体" w:cs="宋体"/>
          <w:color w:val="auto"/>
          <w:spacing w:val="-4"/>
        </w:rPr>
        <w:t>20.4.1</w:t>
      </w:r>
      <w:r>
        <w:rPr>
          <w:rFonts w:ascii="宋体" w:eastAsia="宋体" w:hAnsi="宋体" w:cs="宋体"/>
          <w:color w:val="auto"/>
          <w:spacing w:val="-1"/>
        </w:rPr>
        <w:t>项约定的第三者责任险，其保险费率、保险金额等有关内容在专用合同条款中约定。</w:t>
      </w:r>
    </w:p>
    <w:p w:rsidR="00FB7375" w:rsidRDefault="00EA147B">
      <w:pPr>
        <w:spacing w:before="159" w:line="204" w:lineRule="auto"/>
        <w:outlineLvl w:val="1"/>
        <w:rPr>
          <w:color w:val="auto"/>
        </w:rPr>
      </w:pPr>
      <w:r>
        <w:rPr>
          <w:rFonts w:ascii="Times New Roman" w:eastAsia="Times New Roman" w:hAnsi="Times New Roman" w:cs="Times New Roman"/>
          <w:b/>
          <w:bCs/>
          <w:color w:val="auto"/>
          <w:spacing w:val="-2"/>
          <w:sz w:val="28"/>
          <w:szCs w:val="28"/>
        </w:rPr>
        <w:t>20.5</w:t>
      </w:r>
      <w:r>
        <w:rPr>
          <w:rFonts w:ascii="宋体" w:eastAsia="宋体" w:hAnsi="宋体" w:cs="宋体"/>
          <w:color w:val="auto"/>
          <w:spacing w:val="-2"/>
          <w:sz w:val="28"/>
          <w:szCs w:val="28"/>
        </w:rPr>
        <w:t>其他保险</w:t>
      </w:r>
    </w:p>
    <w:p w:rsidR="00FB7375" w:rsidRDefault="00EA147B">
      <w:pPr>
        <w:spacing w:before="175" w:line="204" w:lineRule="auto"/>
        <w:ind w:firstLine="433"/>
        <w:rPr>
          <w:rFonts w:ascii="宋体" w:eastAsia="宋体" w:hAnsi="宋体" w:cs="宋体"/>
          <w:color w:val="auto"/>
        </w:rPr>
      </w:pPr>
      <w:r>
        <w:rPr>
          <w:rFonts w:ascii="宋体" w:eastAsia="宋体" w:hAnsi="宋体" w:cs="宋体"/>
          <w:color w:val="auto"/>
          <w:spacing w:val="-1"/>
        </w:rPr>
        <w:t>除专用合同条款另有约定外，承包人应为其施工设备、进场的材料和工程设备等办理保险。</w:t>
      </w:r>
    </w:p>
    <w:p w:rsidR="00FB7375" w:rsidRDefault="00EA147B">
      <w:pPr>
        <w:spacing w:before="331"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20.6</w:t>
      </w:r>
      <w:r>
        <w:rPr>
          <w:rFonts w:ascii="宋体" w:eastAsia="宋体" w:hAnsi="宋体" w:cs="宋体"/>
          <w:color w:val="auto"/>
          <w:spacing w:val="-1"/>
          <w:sz w:val="28"/>
          <w:szCs w:val="28"/>
        </w:rPr>
        <w:t>对各项保险的一般要求</w:t>
      </w:r>
    </w:p>
    <w:p w:rsidR="00FB7375" w:rsidRDefault="00FB7375">
      <w:pPr>
        <w:rPr>
          <w:color w:val="auto"/>
        </w:rPr>
      </w:pPr>
    </w:p>
    <w:p w:rsidR="00FB7375" w:rsidRDefault="00EA147B">
      <w:pPr>
        <w:spacing w:before="176" w:line="204" w:lineRule="auto"/>
        <w:ind w:firstLine="424"/>
        <w:rPr>
          <w:rFonts w:ascii="宋体" w:eastAsia="宋体" w:hAnsi="宋体" w:cs="宋体"/>
          <w:color w:val="auto"/>
        </w:rPr>
      </w:pPr>
      <w:r>
        <w:rPr>
          <w:rFonts w:ascii="宋体" w:eastAsia="宋体" w:hAnsi="宋体" w:cs="宋体"/>
          <w:color w:val="auto"/>
          <w:spacing w:val="-2"/>
        </w:rPr>
        <w:t>20.6.1</w:t>
      </w:r>
      <w:r>
        <w:rPr>
          <w:rFonts w:ascii="宋体" w:eastAsia="宋体" w:hAnsi="宋体" w:cs="宋体"/>
          <w:color w:val="auto"/>
          <w:spacing w:val="-2"/>
        </w:rPr>
        <w:t>保险凭证</w:t>
      </w:r>
    </w:p>
    <w:p w:rsidR="00FB7375" w:rsidRDefault="00EA147B">
      <w:pPr>
        <w:spacing w:before="169" w:line="350" w:lineRule="auto"/>
        <w:ind w:left="3" w:right="109" w:firstLine="418"/>
        <w:rPr>
          <w:rFonts w:ascii="宋体" w:eastAsia="宋体" w:hAnsi="宋体" w:cs="宋体"/>
          <w:color w:val="auto"/>
        </w:rPr>
      </w:pPr>
      <w:r>
        <w:rPr>
          <w:rFonts w:ascii="宋体" w:eastAsia="宋体" w:hAnsi="宋体" w:cs="宋体"/>
          <w:color w:val="auto"/>
        </w:rPr>
        <w:t>承包人应在专用合同条款约定的期限内向发包人提交各项保险生效的证据和保险单副本，保险</w:t>
      </w:r>
      <w:r>
        <w:rPr>
          <w:rFonts w:ascii="宋体" w:eastAsia="宋体" w:hAnsi="宋体" w:cs="宋体"/>
          <w:color w:val="auto"/>
          <w:spacing w:val="-1"/>
        </w:rPr>
        <w:t>单必须与专用合同条款约定的条件保持一致。</w:t>
      </w:r>
    </w:p>
    <w:p w:rsidR="00FB7375" w:rsidRDefault="00EA147B">
      <w:pPr>
        <w:spacing w:before="2" w:line="204" w:lineRule="auto"/>
        <w:ind w:firstLine="424"/>
        <w:rPr>
          <w:rFonts w:ascii="宋体" w:eastAsia="宋体" w:hAnsi="宋体" w:cs="宋体"/>
          <w:color w:val="auto"/>
        </w:rPr>
      </w:pPr>
      <w:r>
        <w:rPr>
          <w:rFonts w:ascii="宋体" w:eastAsia="宋体" w:hAnsi="宋体" w:cs="宋体"/>
          <w:color w:val="auto"/>
          <w:spacing w:val="-2"/>
        </w:rPr>
        <w:t>20.6.2</w:t>
      </w:r>
      <w:r>
        <w:rPr>
          <w:rFonts w:ascii="宋体" w:eastAsia="宋体" w:hAnsi="宋体" w:cs="宋体"/>
          <w:color w:val="auto"/>
          <w:spacing w:val="-2"/>
        </w:rPr>
        <w:t>保险合同条款的变动</w:t>
      </w:r>
    </w:p>
    <w:p w:rsidR="00FB7375" w:rsidRDefault="00EA147B">
      <w:pPr>
        <w:spacing w:before="170" w:line="350" w:lineRule="auto"/>
        <w:rPr>
          <w:rFonts w:ascii="宋体" w:eastAsia="宋体" w:hAnsi="宋体" w:cs="宋体"/>
          <w:color w:val="auto"/>
        </w:rPr>
      </w:pPr>
      <w:r>
        <w:rPr>
          <w:rFonts w:ascii="宋体" w:eastAsia="宋体" w:hAnsi="宋体" w:cs="宋体"/>
          <w:color w:val="auto"/>
          <w:spacing w:val="-2"/>
        </w:rPr>
        <w:t>承包人需要变动保险合同条款时，应事先征得发包人同意，并通知监理人。保险人作出变动的，</w:t>
      </w:r>
      <w:r>
        <w:rPr>
          <w:rFonts w:ascii="宋体" w:eastAsia="宋体" w:hAnsi="宋体" w:cs="宋体"/>
          <w:color w:val="auto"/>
          <w:spacing w:val="-1"/>
        </w:rPr>
        <w:t>承包人应在收到保险人通知后立即通知发包人和监理人。</w:t>
      </w:r>
    </w:p>
    <w:p w:rsidR="00FB7375" w:rsidRDefault="00EA147B">
      <w:pPr>
        <w:spacing w:before="2" w:line="204" w:lineRule="auto"/>
        <w:ind w:firstLine="424"/>
        <w:rPr>
          <w:rFonts w:ascii="宋体" w:eastAsia="宋体" w:hAnsi="宋体" w:cs="宋体"/>
          <w:color w:val="auto"/>
        </w:rPr>
      </w:pPr>
      <w:r>
        <w:rPr>
          <w:rFonts w:ascii="宋体" w:eastAsia="宋体" w:hAnsi="宋体" w:cs="宋体"/>
          <w:color w:val="auto"/>
          <w:spacing w:val="-2"/>
        </w:rPr>
        <w:t>20.6.3</w:t>
      </w:r>
      <w:r>
        <w:rPr>
          <w:rFonts w:ascii="宋体" w:eastAsia="宋体" w:hAnsi="宋体" w:cs="宋体"/>
          <w:color w:val="auto"/>
          <w:spacing w:val="-2"/>
        </w:rPr>
        <w:t>持续保险</w:t>
      </w:r>
    </w:p>
    <w:p w:rsidR="00FB7375" w:rsidRDefault="00EA147B">
      <w:pPr>
        <w:spacing w:before="169" w:line="351" w:lineRule="auto"/>
        <w:ind w:left="2" w:right="108" w:firstLine="419"/>
        <w:rPr>
          <w:rFonts w:ascii="宋体" w:eastAsia="宋体" w:hAnsi="宋体" w:cs="宋体"/>
          <w:color w:val="auto"/>
        </w:rPr>
      </w:pPr>
      <w:r>
        <w:rPr>
          <w:rFonts w:ascii="宋体" w:eastAsia="宋体" w:hAnsi="宋体" w:cs="宋体"/>
          <w:color w:val="auto"/>
        </w:rPr>
        <w:t>承包人应与保险人保持联系，使保险人能够随时了解工程实施中的变动，并确保按保险合同条</w:t>
      </w:r>
      <w:r>
        <w:rPr>
          <w:rFonts w:ascii="宋体" w:eastAsia="宋体" w:hAnsi="宋体" w:cs="宋体"/>
          <w:color w:val="auto"/>
          <w:spacing w:val="-1"/>
        </w:rPr>
        <w:t>款要求持续保险。</w:t>
      </w:r>
    </w:p>
    <w:p w:rsidR="00FB7375" w:rsidRDefault="00EA147B">
      <w:pPr>
        <w:spacing w:before="2" w:line="269" w:lineRule="auto"/>
        <w:ind w:left="3" w:right="105" w:firstLine="420"/>
        <w:rPr>
          <w:rFonts w:ascii="宋体" w:eastAsia="宋体" w:hAnsi="宋体" w:cs="宋体"/>
          <w:color w:val="auto"/>
        </w:rPr>
      </w:pPr>
      <w:r>
        <w:rPr>
          <w:rFonts w:ascii="宋体" w:eastAsia="宋体" w:hAnsi="宋体" w:cs="宋体"/>
          <w:color w:val="auto"/>
          <w:spacing w:val="-2"/>
        </w:rPr>
        <w:t>20.6.4</w:t>
      </w:r>
      <w:r>
        <w:rPr>
          <w:rFonts w:ascii="宋体" w:eastAsia="宋体" w:hAnsi="宋体" w:cs="宋体"/>
          <w:color w:val="auto"/>
          <w:spacing w:val="-2"/>
        </w:rPr>
        <w:t>保险金不足以补偿损失时，应由承包人和发包人各自负责补偿的范围和金额在专用合同条款中约定。</w:t>
      </w:r>
    </w:p>
    <w:p w:rsidR="00FB7375" w:rsidRDefault="00EA147B">
      <w:pPr>
        <w:spacing w:before="186" w:line="204" w:lineRule="auto"/>
        <w:ind w:firstLine="424"/>
        <w:rPr>
          <w:rFonts w:ascii="宋体" w:eastAsia="宋体" w:hAnsi="宋体" w:cs="宋体"/>
          <w:color w:val="auto"/>
        </w:rPr>
      </w:pPr>
      <w:r>
        <w:rPr>
          <w:rFonts w:ascii="宋体" w:eastAsia="宋体" w:hAnsi="宋体" w:cs="宋体"/>
          <w:color w:val="auto"/>
          <w:spacing w:val="-2"/>
        </w:rPr>
        <w:t>20.6.5</w:t>
      </w:r>
      <w:r>
        <w:rPr>
          <w:rFonts w:ascii="宋体" w:eastAsia="宋体" w:hAnsi="宋体" w:cs="宋体"/>
          <w:color w:val="auto"/>
          <w:spacing w:val="-2"/>
        </w:rPr>
        <w:t>未按约定投保的补救</w:t>
      </w:r>
    </w:p>
    <w:p w:rsidR="00FB7375" w:rsidRDefault="00EA147B">
      <w:pPr>
        <w:spacing w:before="169" w:line="269" w:lineRule="auto"/>
        <w:ind w:left="2" w:right="109" w:firstLine="456"/>
        <w:rPr>
          <w:rFonts w:ascii="宋体" w:eastAsia="宋体" w:hAnsi="宋体" w:cs="宋体"/>
          <w:color w:val="auto"/>
        </w:rPr>
      </w:pPr>
      <w:r>
        <w:rPr>
          <w:rFonts w:ascii="宋体" w:eastAsia="宋体" w:hAnsi="宋体" w:cs="宋体"/>
          <w:color w:val="auto"/>
          <w:spacing w:val="-1"/>
        </w:rPr>
        <w:t>(l</w:t>
      </w:r>
      <w:r>
        <w:rPr>
          <w:rFonts w:ascii="宋体" w:eastAsia="宋体" w:hAnsi="宋体" w:cs="宋体"/>
          <w:color w:val="auto"/>
          <w:spacing w:val="-1"/>
        </w:rPr>
        <w:t>）由于负有投保义务的一方当事人未按合同约定办理保险，或未能使保险持续有效的，另一方当</w:t>
      </w:r>
      <w:r>
        <w:rPr>
          <w:rFonts w:ascii="宋体" w:eastAsia="宋体" w:hAnsi="宋体" w:cs="宋体"/>
          <w:color w:val="auto"/>
          <w:spacing w:val="-1"/>
        </w:rPr>
        <w:t>事人可代为办理，所需费用由对方当事人承担。</w:t>
      </w:r>
    </w:p>
    <w:p w:rsidR="00FB7375" w:rsidRDefault="00EA147B">
      <w:pPr>
        <w:spacing w:before="188" w:line="352" w:lineRule="auto"/>
        <w:ind w:left="18" w:right="109" w:firstLine="439"/>
        <w:rPr>
          <w:rFonts w:ascii="宋体" w:eastAsia="宋体" w:hAnsi="宋体" w:cs="宋体"/>
          <w:color w:val="auto"/>
          <w:spacing w:val="-1"/>
        </w:rPr>
      </w:pPr>
      <w:r>
        <w:rPr>
          <w:rFonts w:ascii="宋体" w:eastAsia="宋体" w:hAnsi="宋体" w:cs="宋体"/>
          <w:color w:val="auto"/>
          <w:spacing w:val="-1"/>
        </w:rPr>
        <w:t>(2</w:t>
      </w:r>
      <w:r>
        <w:rPr>
          <w:rFonts w:ascii="宋体" w:eastAsia="宋体" w:hAnsi="宋体" w:cs="宋体"/>
          <w:color w:val="auto"/>
          <w:spacing w:val="-1"/>
        </w:rPr>
        <w:t>）由于负有投保义务的一方当事人未按合同约定办理某项保险，导致受益人未能得到保险人的赔偿，原应从该项保险得到的保险金应由负有投保义务的一方当事人支付。</w:t>
      </w:r>
    </w:p>
    <w:p w:rsidR="00FB7375" w:rsidRDefault="00EA147B">
      <w:pPr>
        <w:spacing w:before="188" w:line="352" w:lineRule="auto"/>
        <w:ind w:left="18" w:right="109" w:firstLine="439"/>
        <w:rPr>
          <w:rFonts w:ascii="宋体" w:eastAsia="宋体" w:hAnsi="宋体" w:cs="宋体"/>
          <w:color w:val="auto"/>
        </w:rPr>
      </w:pPr>
      <w:r>
        <w:rPr>
          <w:rFonts w:ascii="宋体" w:eastAsia="宋体" w:hAnsi="宋体" w:cs="宋体"/>
          <w:color w:val="auto"/>
          <w:spacing w:val="-2"/>
        </w:rPr>
        <w:t>20.6.6</w:t>
      </w:r>
      <w:r>
        <w:rPr>
          <w:rFonts w:ascii="宋体" w:eastAsia="宋体" w:hAnsi="宋体" w:cs="宋体"/>
          <w:color w:val="auto"/>
          <w:spacing w:val="-2"/>
        </w:rPr>
        <w:t>报告义务</w:t>
      </w:r>
    </w:p>
    <w:p w:rsidR="00FB7375" w:rsidRDefault="00EA147B">
      <w:pPr>
        <w:spacing w:before="166" w:line="204" w:lineRule="auto"/>
        <w:ind w:firstLine="434"/>
        <w:rPr>
          <w:rFonts w:ascii="宋体" w:eastAsia="宋体" w:hAnsi="宋体" w:cs="宋体"/>
          <w:color w:val="auto"/>
        </w:rPr>
      </w:pPr>
      <w:r>
        <w:rPr>
          <w:rFonts w:ascii="宋体" w:eastAsia="宋体" w:hAnsi="宋体" w:cs="宋体"/>
          <w:color w:val="auto"/>
          <w:spacing w:val="-1"/>
        </w:rPr>
        <w:t>当保险事故发生时，投保人应按照保险单规定的条件和期限及时向保险人报告。</w:t>
      </w:r>
    </w:p>
    <w:p w:rsidR="00FB7375" w:rsidRDefault="00EA147B">
      <w:pPr>
        <w:spacing w:before="330" w:line="204" w:lineRule="auto"/>
        <w:outlineLvl w:val="1"/>
        <w:rPr>
          <w:color w:val="auto"/>
        </w:rPr>
      </w:pPr>
      <w:r>
        <w:rPr>
          <w:rFonts w:ascii="Times New Roman" w:eastAsia="Times New Roman" w:hAnsi="Times New Roman" w:cs="Times New Roman"/>
          <w:b/>
          <w:bCs/>
          <w:color w:val="auto"/>
          <w:spacing w:val="-1"/>
          <w:sz w:val="28"/>
          <w:szCs w:val="28"/>
        </w:rPr>
        <w:t>20.7</w:t>
      </w:r>
      <w:r>
        <w:rPr>
          <w:rFonts w:ascii="宋体" w:eastAsia="宋体" w:hAnsi="宋体" w:cs="宋体"/>
          <w:color w:val="auto"/>
          <w:spacing w:val="-1"/>
          <w:sz w:val="28"/>
          <w:szCs w:val="28"/>
        </w:rPr>
        <w:t>风险责任的转移</w:t>
      </w:r>
    </w:p>
    <w:p w:rsidR="00FB7375" w:rsidRDefault="00EA147B">
      <w:pPr>
        <w:spacing w:before="176" w:line="351" w:lineRule="auto"/>
        <w:ind w:right="106" w:firstLine="423"/>
        <w:rPr>
          <w:rFonts w:ascii="宋体" w:eastAsia="宋体" w:hAnsi="宋体" w:cs="宋体"/>
          <w:color w:val="auto"/>
        </w:rPr>
      </w:pPr>
      <w:r>
        <w:rPr>
          <w:rFonts w:ascii="宋体" w:eastAsia="宋体" w:hAnsi="宋体" w:cs="宋体"/>
          <w:color w:val="auto"/>
        </w:rPr>
        <w:lastRenderedPageBreak/>
        <w:t>工程通过合同工程完工验收并移交给发包人后，原由承包人应承担的风险责任，以及保险的责任、权利和义务同时转移给发包人，但承包人在缺陷责任期（工程质量保修期）前造成的损失和损</w:t>
      </w:r>
      <w:r>
        <w:rPr>
          <w:rFonts w:ascii="宋体" w:eastAsia="宋体" w:hAnsi="宋体" w:cs="宋体"/>
          <w:color w:val="auto"/>
          <w:spacing w:val="-1"/>
        </w:rPr>
        <w:t>坏情形除外）。</w:t>
      </w:r>
    </w:p>
    <w:p w:rsidR="00FB7375" w:rsidRDefault="00EA147B">
      <w:pPr>
        <w:spacing w:before="31" w:line="204" w:lineRule="auto"/>
        <w:outlineLvl w:val="0"/>
        <w:rPr>
          <w:color w:val="auto"/>
        </w:rPr>
      </w:pPr>
      <w:bookmarkStart w:id="118" w:name="_bookmark102"/>
      <w:bookmarkStart w:id="119" w:name="_Toc14474"/>
      <w:bookmarkStart w:id="120" w:name="_Toc21252"/>
      <w:bookmarkEnd w:id="118"/>
      <w:r>
        <w:rPr>
          <w:rFonts w:ascii="Times New Roman" w:eastAsia="Times New Roman" w:hAnsi="Times New Roman" w:cs="Times New Roman"/>
          <w:b/>
          <w:bCs/>
          <w:color w:val="auto"/>
          <w:spacing w:val="-3"/>
          <w:sz w:val="32"/>
          <w:szCs w:val="32"/>
        </w:rPr>
        <w:t>21.</w:t>
      </w:r>
      <w:r>
        <w:rPr>
          <w:rFonts w:ascii="宋体" w:eastAsia="宋体" w:hAnsi="宋体" w:cs="宋体"/>
          <w:color w:val="auto"/>
          <w:spacing w:val="-3"/>
          <w:sz w:val="32"/>
          <w:szCs w:val="32"/>
        </w:rPr>
        <w:t>不可抗力</w:t>
      </w:r>
      <w:bookmarkEnd w:id="119"/>
      <w:bookmarkEnd w:id="120"/>
    </w:p>
    <w:p w:rsidR="00FB7375" w:rsidRDefault="00EA147B">
      <w:pPr>
        <w:spacing w:before="281" w:line="204" w:lineRule="auto"/>
        <w:outlineLvl w:val="1"/>
        <w:rPr>
          <w:color w:val="auto"/>
        </w:rPr>
      </w:pPr>
      <w:r>
        <w:rPr>
          <w:rFonts w:ascii="Times New Roman" w:eastAsia="Times New Roman" w:hAnsi="Times New Roman" w:cs="Times New Roman"/>
          <w:b/>
          <w:bCs/>
          <w:color w:val="auto"/>
          <w:spacing w:val="-2"/>
          <w:sz w:val="28"/>
          <w:szCs w:val="28"/>
        </w:rPr>
        <w:t>21.1</w:t>
      </w:r>
      <w:r>
        <w:rPr>
          <w:rFonts w:ascii="宋体" w:eastAsia="宋体" w:hAnsi="宋体" w:cs="宋体"/>
          <w:color w:val="auto"/>
          <w:spacing w:val="-2"/>
          <w:sz w:val="28"/>
          <w:szCs w:val="28"/>
        </w:rPr>
        <w:t>不可抗力的确认</w:t>
      </w:r>
    </w:p>
    <w:p w:rsidR="00FB7375" w:rsidRDefault="00EA147B">
      <w:pPr>
        <w:spacing w:before="173" w:line="297" w:lineRule="auto"/>
        <w:ind w:left="2" w:right="105" w:firstLine="421"/>
        <w:rPr>
          <w:rFonts w:ascii="宋体" w:eastAsia="宋体" w:hAnsi="宋体" w:cs="宋体"/>
          <w:color w:val="auto"/>
        </w:rPr>
      </w:pPr>
      <w:r>
        <w:rPr>
          <w:rFonts w:ascii="宋体" w:eastAsia="宋体" w:hAnsi="宋体" w:cs="宋体"/>
          <w:color w:val="auto"/>
          <w:spacing w:val="-2"/>
        </w:rPr>
        <w:t>21.1.1</w:t>
      </w:r>
      <w:r>
        <w:rPr>
          <w:rFonts w:ascii="宋体" w:eastAsia="宋体" w:hAnsi="宋体" w:cs="宋体"/>
          <w:color w:val="auto"/>
          <w:spacing w:val="-2"/>
        </w:rPr>
        <w:t>不可抗力是指承包人和发包人在订立合同时不可预见，在工程施工过程中不可避免发生</w:t>
      </w:r>
      <w:r>
        <w:rPr>
          <w:rFonts w:ascii="宋体" w:eastAsia="宋体" w:hAnsi="宋体" w:cs="宋体"/>
          <w:color w:val="auto"/>
        </w:rPr>
        <w:t>并不能克服的自然灾害和社会性突发事件，如地震、海啸、瘟疫、水灾、骚乱、暴动、战争和专用</w:t>
      </w:r>
      <w:r>
        <w:rPr>
          <w:rFonts w:ascii="宋体" w:eastAsia="宋体" w:hAnsi="宋体" w:cs="宋体"/>
          <w:color w:val="auto"/>
          <w:spacing w:val="-1"/>
        </w:rPr>
        <w:t>合同条款约定的其他情形。</w:t>
      </w:r>
    </w:p>
    <w:p w:rsidR="00FB7375" w:rsidRDefault="00EA147B">
      <w:pPr>
        <w:spacing w:before="188" w:line="352" w:lineRule="auto"/>
        <w:ind w:left="6" w:right="104" w:firstLine="417"/>
        <w:rPr>
          <w:rFonts w:ascii="宋体" w:eastAsia="宋体" w:hAnsi="宋体" w:cs="宋体"/>
          <w:color w:val="auto"/>
        </w:rPr>
      </w:pPr>
      <w:r>
        <w:rPr>
          <w:rFonts w:ascii="宋体" w:eastAsia="宋体" w:hAnsi="宋体" w:cs="宋体"/>
          <w:color w:val="auto"/>
          <w:spacing w:val="-2"/>
        </w:rPr>
        <w:t>21.1.2</w:t>
      </w:r>
      <w:r>
        <w:rPr>
          <w:rFonts w:ascii="宋体" w:eastAsia="宋体" w:hAnsi="宋体" w:cs="宋体"/>
          <w:color w:val="auto"/>
          <w:spacing w:val="-2"/>
        </w:rPr>
        <w:t>不可抗力发生后，发包人和承包人应及时认真统计所造成的损失，收集不可抗力造成损</w:t>
      </w:r>
      <w:r>
        <w:rPr>
          <w:rFonts w:ascii="宋体" w:eastAsia="宋体" w:hAnsi="宋体" w:cs="宋体"/>
          <w:color w:val="auto"/>
          <w:spacing w:val="-1"/>
        </w:rPr>
        <w:t>失的证据。合同双方对是否属于不可抗力或其损失的意见不一致的，由监理人按第</w:t>
      </w:r>
      <w:r>
        <w:rPr>
          <w:rFonts w:ascii="宋体" w:eastAsia="宋体" w:hAnsi="宋体" w:cs="宋体"/>
          <w:color w:val="auto"/>
          <w:spacing w:val="-1"/>
        </w:rPr>
        <w:t>3.5</w:t>
      </w:r>
      <w:r>
        <w:rPr>
          <w:rFonts w:ascii="宋体" w:eastAsia="宋体" w:hAnsi="宋体" w:cs="宋体"/>
          <w:color w:val="auto"/>
          <w:spacing w:val="-1"/>
        </w:rPr>
        <w:t>款商定或确</w:t>
      </w:r>
      <w:r>
        <w:rPr>
          <w:rFonts w:ascii="宋体" w:eastAsia="宋体" w:hAnsi="宋体" w:cs="宋体"/>
          <w:color w:val="auto"/>
          <w:spacing w:val="-2"/>
        </w:rPr>
        <w:t>定。发生争议时，按第</w:t>
      </w:r>
      <w:r>
        <w:rPr>
          <w:rFonts w:ascii="宋体" w:eastAsia="宋体" w:hAnsi="宋体" w:cs="宋体"/>
          <w:color w:val="auto"/>
          <w:spacing w:val="-2"/>
        </w:rPr>
        <w:t>24</w:t>
      </w:r>
      <w:r>
        <w:rPr>
          <w:rFonts w:ascii="宋体" w:eastAsia="宋体" w:hAnsi="宋体" w:cs="宋体"/>
          <w:color w:val="auto"/>
          <w:spacing w:val="-2"/>
        </w:rPr>
        <w:t>条的约定办理。</w:t>
      </w:r>
    </w:p>
    <w:p w:rsidR="00FB7375" w:rsidRDefault="00EA147B">
      <w:pPr>
        <w:spacing w:before="159" w:line="204" w:lineRule="auto"/>
        <w:outlineLvl w:val="1"/>
        <w:rPr>
          <w:color w:val="auto"/>
        </w:rPr>
      </w:pPr>
      <w:r>
        <w:rPr>
          <w:rFonts w:ascii="Times New Roman" w:eastAsia="Times New Roman" w:hAnsi="Times New Roman" w:cs="Times New Roman"/>
          <w:b/>
          <w:bCs/>
          <w:color w:val="auto"/>
          <w:spacing w:val="-2"/>
          <w:sz w:val="28"/>
          <w:szCs w:val="28"/>
        </w:rPr>
        <w:t>21.2</w:t>
      </w:r>
      <w:r>
        <w:rPr>
          <w:rFonts w:ascii="宋体" w:eastAsia="宋体" w:hAnsi="宋体" w:cs="宋体"/>
          <w:color w:val="auto"/>
          <w:spacing w:val="-2"/>
          <w:sz w:val="28"/>
          <w:szCs w:val="28"/>
        </w:rPr>
        <w:t>不可抗力的通知</w:t>
      </w:r>
    </w:p>
    <w:p w:rsidR="00FB7375" w:rsidRDefault="00EA147B">
      <w:pPr>
        <w:spacing w:before="177" w:line="352" w:lineRule="auto"/>
        <w:ind w:left="4" w:right="107" w:firstLine="419"/>
        <w:rPr>
          <w:rFonts w:ascii="宋体" w:eastAsia="宋体" w:hAnsi="宋体" w:cs="宋体"/>
          <w:color w:val="auto"/>
        </w:rPr>
      </w:pPr>
      <w:r>
        <w:rPr>
          <w:rFonts w:ascii="宋体" w:eastAsia="宋体" w:hAnsi="宋体" w:cs="宋体"/>
          <w:color w:val="auto"/>
          <w:spacing w:val="-2"/>
        </w:rPr>
        <w:t>21.2.1</w:t>
      </w:r>
      <w:r>
        <w:rPr>
          <w:rFonts w:ascii="宋体" w:eastAsia="宋体" w:hAnsi="宋体" w:cs="宋体"/>
          <w:color w:val="auto"/>
          <w:spacing w:val="-2"/>
        </w:rPr>
        <w:t>合同一方当事人遇到不可抗力</w:t>
      </w:r>
      <w:r>
        <w:rPr>
          <w:rFonts w:ascii="宋体" w:eastAsia="宋体" w:hAnsi="宋体" w:cs="宋体"/>
          <w:color w:val="auto"/>
          <w:spacing w:val="-2"/>
        </w:rPr>
        <w:t>事件，使其履行合同义务受到阻碍时，应立即通知合同另</w:t>
      </w:r>
      <w:r>
        <w:rPr>
          <w:rFonts w:ascii="宋体" w:eastAsia="宋体" w:hAnsi="宋体" w:cs="宋体"/>
          <w:color w:val="auto"/>
          <w:spacing w:val="-1"/>
        </w:rPr>
        <w:t>一方当事人和监理人，书面说明不可抗力和受阻碍的详细情况，并提供必要的证明。</w:t>
      </w:r>
    </w:p>
    <w:p w:rsidR="00FB7375" w:rsidRDefault="00EA147B">
      <w:pPr>
        <w:spacing w:before="1" w:line="351" w:lineRule="auto"/>
        <w:ind w:left="1" w:right="104" w:firstLine="422"/>
        <w:rPr>
          <w:rFonts w:ascii="宋体" w:eastAsia="宋体" w:hAnsi="宋体" w:cs="宋体"/>
          <w:color w:val="auto"/>
        </w:rPr>
      </w:pPr>
      <w:r>
        <w:rPr>
          <w:rFonts w:ascii="宋体" w:eastAsia="宋体" w:hAnsi="宋体" w:cs="宋体"/>
          <w:color w:val="auto"/>
          <w:spacing w:val="-2"/>
        </w:rPr>
        <w:t>21.2.2</w:t>
      </w:r>
      <w:r>
        <w:rPr>
          <w:rFonts w:ascii="宋体" w:eastAsia="宋体" w:hAnsi="宋体" w:cs="宋体"/>
          <w:color w:val="auto"/>
          <w:spacing w:val="-2"/>
        </w:rPr>
        <w:t>如不可抗力持续发生，合同一方当事人应及时向合同另一方当事人和监理人提交中间报</w:t>
      </w:r>
      <w:r>
        <w:rPr>
          <w:rFonts w:ascii="宋体" w:eastAsia="宋体" w:hAnsi="宋体" w:cs="宋体"/>
          <w:color w:val="auto"/>
          <w:spacing w:val="-3"/>
        </w:rPr>
        <w:t>告，说明不可抗力和履行合同受阻的情况，并于不可抗力事件结束后</w:t>
      </w:r>
      <w:r>
        <w:rPr>
          <w:rFonts w:ascii="宋体" w:eastAsia="宋体" w:hAnsi="宋体" w:cs="宋体"/>
          <w:color w:val="auto"/>
          <w:spacing w:val="-3"/>
        </w:rPr>
        <w:t>28</w:t>
      </w:r>
      <w:r>
        <w:rPr>
          <w:rFonts w:ascii="宋体" w:eastAsia="宋体" w:hAnsi="宋体" w:cs="宋体"/>
          <w:color w:val="auto"/>
          <w:spacing w:val="-3"/>
        </w:rPr>
        <w:t>天内提交最终报告及有关资</w:t>
      </w:r>
      <w:r>
        <w:rPr>
          <w:rFonts w:ascii="宋体" w:eastAsia="宋体" w:hAnsi="宋体" w:cs="宋体"/>
          <w:color w:val="auto"/>
          <w:spacing w:val="-2"/>
        </w:rPr>
        <w:t>料。</w:t>
      </w:r>
    </w:p>
    <w:p w:rsidR="00FB7375" w:rsidRDefault="00EA147B">
      <w:pPr>
        <w:spacing w:before="1" w:line="204" w:lineRule="auto"/>
        <w:ind w:firstLine="424"/>
        <w:rPr>
          <w:rFonts w:ascii="宋体" w:eastAsia="宋体" w:hAnsi="宋体" w:cs="宋体"/>
          <w:color w:val="auto"/>
        </w:rPr>
      </w:pPr>
      <w:r>
        <w:rPr>
          <w:rFonts w:ascii="宋体" w:eastAsia="宋体" w:hAnsi="宋体" w:cs="宋体"/>
          <w:color w:val="auto"/>
          <w:spacing w:val="-2"/>
        </w:rPr>
        <w:t>21.3.1</w:t>
      </w:r>
      <w:r>
        <w:rPr>
          <w:rFonts w:ascii="宋体" w:eastAsia="宋体" w:hAnsi="宋体" w:cs="宋体"/>
          <w:color w:val="auto"/>
          <w:spacing w:val="-2"/>
        </w:rPr>
        <w:t>不可抗力造成损害的责任</w:t>
      </w:r>
    </w:p>
    <w:p w:rsidR="00FB7375" w:rsidRDefault="00EA147B">
      <w:pPr>
        <w:spacing w:before="167" w:line="269" w:lineRule="auto"/>
        <w:ind w:left="4" w:right="108" w:firstLine="429"/>
        <w:rPr>
          <w:rFonts w:ascii="宋体" w:eastAsia="宋体" w:hAnsi="宋体" w:cs="宋体"/>
          <w:color w:val="auto"/>
        </w:rPr>
      </w:pPr>
      <w:r>
        <w:rPr>
          <w:rFonts w:ascii="宋体" w:eastAsia="宋体" w:hAnsi="宋体" w:cs="宋体"/>
          <w:color w:val="auto"/>
        </w:rPr>
        <w:t>除专用合同条款另有约定外，不可抗力导致的人员伤亡、财产损失、费用增加和（或）工期延</w:t>
      </w:r>
      <w:r>
        <w:rPr>
          <w:rFonts w:ascii="宋体" w:eastAsia="宋体" w:hAnsi="宋体" w:cs="宋体"/>
          <w:color w:val="auto"/>
          <w:spacing w:val="-1"/>
        </w:rPr>
        <w:t>误等后果，由合同双方按以下原则承担：</w:t>
      </w:r>
    </w:p>
    <w:p w:rsidR="00FB7375" w:rsidRDefault="00EA147B">
      <w:pPr>
        <w:spacing w:before="190" w:line="350" w:lineRule="auto"/>
        <w:ind w:left="3" w:right="105" w:firstLine="529"/>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1</w:t>
      </w:r>
      <w:r>
        <w:rPr>
          <w:rFonts w:ascii="宋体" w:eastAsia="宋体" w:hAnsi="宋体" w:cs="宋体"/>
          <w:color w:val="auto"/>
          <w:spacing w:val="-5"/>
        </w:rPr>
        <w:t>）永久工程，包括已运至施工场地的材料和工程设备的损害，以及因工程损害造成的第三者</w:t>
      </w:r>
      <w:r>
        <w:rPr>
          <w:rFonts w:ascii="宋体" w:eastAsia="宋体" w:hAnsi="宋体" w:cs="宋体"/>
          <w:color w:val="auto"/>
          <w:spacing w:val="-1"/>
        </w:rPr>
        <w:t>人员伤亡和财产损失由发包人承担；</w:t>
      </w:r>
    </w:p>
    <w:p w:rsidR="00FB7375" w:rsidRDefault="00EA147B">
      <w:pPr>
        <w:spacing w:before="2"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2</w:t>
      </w:r>
      <w:r>
        <w:rPr>
          <w:rFonts w:ascii="宋体" w:eastAsia="宋体" w:hAnsi="宋体" w:cs="宋体"/>
          <w:color w:val="auto"/>
          <w:spacing w:val="-7"/>
        </w:rPr>
        <w:t>）承包人设备的损坏由承包人承担；</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）发包人和承包人各自承担其人员伤亡和其他财产损失及其相关费用；</w:t>
      </w:r>
    </w:p>
    <w:p w:rsidR="00FB7375" w:rsidRDefault="00EA147B">
      <w:pPr>
        <w:spacing w:before="167" w:line="269" w:lineRule="auto"/>
        <w:ind w:left="3" w:right="104" w:firstLine="529"/>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4</w:t>
      </w:r>
      <w:r>
        <w:rPr>
          <w:rFonts w:ascii="宋体" w:eastAsia="宋体" w:hAnsi="宋体" w:cs="宋体"/>
          <w:color w:val="auto"/>
          <w:spacing w:val="-5"/>
        </w:rPr>
        <w:t>）承包人的停工损失由承包人承担，但停工期间应监理人要求照管工程和清理、修复工程的</w:t>
      </w:r>
      <w:r>
        <w:rPr>
          <w:rFonts w:ascii="宋体" w:eastAsia="宋体" w:hAnsi="宋体" w:cs="宋体"/>
          <w:color w:val="auto"/>
          <w:spacing w:val="-1"/>
        </w:rPr>
        <w:t>金额由发包人承担；</w:t>
      </w:r>
    </w:p>
    <w:p w:rsidR="00FB7375" w:rsidRDefault="00EA147B">
      <w:pPr>
        <w:spacing w:before="189" w:line="360" w:lineRule="auto"/>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5</w:t>
      </w:r>
      <w:r>
        <w:rPr>
          <w:rFonts w:ascii="宋体" w:eastAsia="宋体" w:hAnsi="宋体" w:cs="宋体"/>
          <w:color w:val="auto"/>
          <w:spacing w:val="-7"/>
        </w:rPr>
        <w:t>）不能按期竣工的，应合理延长工期，承包人不需支付逾期竣工违约金。发包人要求赶工的，</w:t>
      </w:r>
      <w:r>
        <w:rPr>
          <w:rFonts w:ascii="宋体" w:eastAsia="宋体" w:hAnsi="宋体" w:cs="宋体"/>
          <w:color w:val="auto"/>
          <w:spacing w:val="-1"/>
        </w:rPr>
        <w:t>承包人应采取赶工措施，赶工费用由发包人承担。</w:t>
      </w:r>
    </w:p>
    <w:p w:rsidR="00FB7375" w:rsidRDefault="00EA147B">
      <w:pPr>
        <w:spacing w:before="166" w:line="204" w:lineRule="auto"/>
        <w:ind w:firstLine="424"/>
        <w:rPr>
          <w:rFonts w:ascii="宋体" w:eastAsia="宋体" w:hAnsi="宋体" w:cs="宋体"/>
          <w:color w:val="auto"/>
        </w:rPr>
      </w:pPr>
      <w:r>
        <w:rPr>
          <w:rFonts w:ascii="宋体" w:eastAsia="宋体" w:hAnsi="宋体" w:cs="宋体"/>
          <w:color w:val="auto"/>
          <w:spacing w:val="-1"/>
        </w:rPr>
        <w:t>21.3.2</w:t>
      </w:r>
      <w:r>
        <w:rPr>
          <w:rFonts w:ascii="宋体" w:eastAsia="宋体" w:hAnsi="宋体" w:cs="宋体"/>
          <w:color w:val="auto"/>
          <w:spacing w:val="-1"/>
        </w:rPr>
        <w:t>延迟履行期间发生的不可抗力</w:t>
      </w:r>
    </w:p>
    <w:p w:rsidR="00FB7375" w:rsidRDefault="00EA147B">
      <w:pPr>
        <w:spacing w:before="168" w:line="204" w:lineRule="auto"/>
        <w:ind w:firstLine="422"/>
        <w:rPr>
          <w:rFonts w:ascii="宋体" w:eastAsia="宋体" w:hAnsi="宋体" w:cs="宋体"/>
          <w:color w:val="auto"/>
        </w:rPr>
      </w:pPr>
      <w:r>
        <w:rPr>
          <w:rFonts w:ascii="宋体" w:eastAsia="宋体" w:hAnsi="宋体" w:cs="宋体"/>
          <w:color w:val="auto"/>
          <w:spacing w:val="-1"/>
        </w:rPr>
        <w:t>合同一方当事</w:t>
      </w:r>
      <w:r>
        <w:rPr>
          <w:rFonts w:ascii="宋体" w:eastAsia="宋体" w:hAnsi="宋体" w:cs="宋体"/>
          <w:color w:val="auto"/>
          <w:spacing w:val="-1"/>
        </w:rPr>
        <w:t>人延迟履行，在延迟履行期间发生不可抗力的，不免除其责任。</w:t>
      </w:r>
    </w:p>
    <w:p w:rsidR="00FB7375" w:rsidRDefault="00EA147B">
      <w:pPr>
        <w:spacing w:before="168" w:line="204" w:lineRule="auto"/>
        <w:ind w:firstLine="424"/>
        <w:rPr>
          <w:rFonts w:ascii="宋体" w:eastAsia="宋体" w:hAnsi="宋体" w:cs="宋体"/>
          <w:color w:val="auto"/>
        </w:rPr>
      </w:pPr>
      <w:r>
        <w:rPr>
          <w:rFonts w:ascii="宋体" w:eastAsia="宋体" w:hAnsi="宋体" w:cs="宋体"/>
          <w:color w:val="auto"/>
          <w:spacing w:val="-1"/>
        </w:rPr>
        <w:t>21.3.3</w:t>
      </w:r>
      <w:r>
        <w:rPr>
          <w:rFonts w:ascii="宋体" w:eastAsia="宋体" w:hAnsi="宋体" w:cs="宋体"/>
          <w:color w:val="auto"/>
          <w:spacing w:val="-1"/>
        </w:rPr>
        <w:t>避免和减少不可抗力损失</w:t>
      </w:r>
    </w:p>
    <w:p w:rsidR="00FB7375" w:rsidRDefault="00EA147B">
      <w:pPr>
        <w:spacing w:before="168" w:line="352" w:lineRule="auto"/>
        <w:ind w:left="4" w:right="3" w:firstLine="420"/>
        <w:rPr>
          <w:rFonts w:ascii="宋体" w:eastAsia="宋体" w:hAnsi="宋体" w:cs="宋体"/>
          <w:color w:val="auto"/>
        </w:rPr>
      </w:pPr>
      <w:r>
        <w:rPr>
          <w:rFonts w:ascii="宋体" w:eastAsia="宋体" w:hAnsi="宋体" w:cs="宋体"/>
          <w:color w:val="auto"/>
        </w:rPr>
        <w:t>不可抗力发生后，发包人和承包人均应采取措施尽量避免和减少损失的扩大，任何一方没有采</w:t>
      </w:r>
      <w:r>
        <w:rPr>
          <w:rFonts w:ascii="宋体" w:eastAsia="宋体" w:hAnsi="宋体" w:cs="宋体"/>
          <w:color w:val="auto"/>
          <w:spacing w:val="-1"/>
        </w:rPr>
        <w:t>取有效措施导致损失扩大的，应对扩大的损失承担责任。</w:t>
      </w:r>
    </w:p>
    <w:p w:rsidR="00FB7375" w:rsidRDefault="00EA147B">
      <w:pPr>
        <w:spacing w:before="1" w:line="204" w:lineRule="auto"/>
        <w:ind w:firstLine="424"/>
        <w:rPr>
          <w:rFonts w:ascii="宋体" w:eastAsia="宋体" w:hAnsi="宋体" w:cs="宋体"/>
          <w:color w:val="auto"/>
        </w:rPr>
      </w:pPr>
      <w:r>
        <w:rPr>
          <w:rFonts w:ascii="宋体" w:eastAsia="宋体" w:hAnsi="宋体" w:cs="宋体"/>
          <w:color w:val="auto"/>
          <w:spacing w:val="-3"/>
        </w:rPr>
        <w:lastRenderedPageBreak/>
        <w:t>21.3.4</w:t>
      </w:r>
      <w:r>
        <w:rPr>
          <w:rFonts w:ascii="宋体" w:eastAsia="宋体" w:hAnsi="宋体" w:cs="宋体"/>
          <w:color w:val="auto"/>
          <w:spacing w:val="-3"/>
        </w:rPr>
        <w:t>因不可抗力解除合同</w:t>
      </w:r>
    </w:p>
    <w:p w:rsidR="00FB7375" w:rsidRDefault="00EA147B">
      <w:pPr>
        <w:spacing w:before="164" w:line="352" w:lineRule="auto"/>
        <w:ind w:left="3" w:right="1" w:firstLine="419"/>
        <w:rPr>
          <w:rFonts w:ascii="宋体" w:eastAsia="宋体" w:hAnsi="宋体" w:cs="宋体"/>
          <w:color w:val="auto"/>
        </w:rPr>
      </w:pPr>
      <w:r>
        <w:rPr>
          <w:rFonts w:ascii="宋体" w:eastAsia="宋体" w:hAnsi="宋体" w:cs="宋体"/>
          <w:color w:val="auto"/>
        </w:rPr>
        <w:t>合同一方当事人因不可抗力不能履行合同的，应当及时通知对方解除合同。合同解除后，承包人应按照第</w:t>
      </w:r>
      <w:r>
        <w:rPr>
          <w:rFonts w:ascii="宋体" w:eastAsia="宋体" w:hAnsi="宋体" w:cs="宋体"/>
          <w:color w:val="auto"/>
        </w:rPr>
        <w:t>22.2.5</w:t>
      </w:r>
      <w:r>
        <w:rPr>
          <w:rFonts w:ascii="宋体" w:eastAsia="宋体" w:hAnsi="宋体" w:cs="宋体"/>
          <w:color w:val="auto"/>
        </w:rPr>
        <w:t>项约定撤离施工场地。已经订货的材料、设备由订货方负责退货或解除订货合</w:t>
      </w:r>
      <w:r>
        <w:rPr>
          <w:rFonts w:ascii="宋体" w:eastAsia="宋体" w:hAnsi="宋体" w:cs="宋体"/>
          <w:color w:val="auto"/>
        </w:rPr>
        <w:t xml:space="preserve"> </w:t>
      </w:r>
      <w:r>
        <w:rPr>
          <w:rFonts w:ascii="宋体" w:eastAsia="宋体" w:hAnsi="宋体" w:cs="宋体"/>
          <w:color w:val="auto"/>
        </w:rPr>
        <w:t>同，不能退还的货款和因退货、解除订货合同发生的费用，由发包人承担，因未及时退货</w:t>
      </w:r>
      <w:r>
        <w:rPr>
          <w:rFonts w:ascii="宋体" w:eastAsia="宋体" w:hAnsi="宋体" w:cs="宋体"/>
          <w:color w:val="auto"/>
        </w:rPr>
        <w:t>造成的损</w:t>
      </w:r>
      <w:r>
        <w:rPr>
          <w:rFonts w:ascii="宋体" w:eastAsia="宋体" w:hAnsi="宋体" w:cs="宋体"/>
          <w:color w:val="auto"/>
          <w:spacing w:val="-2"/>
        </w:rPr>
        <w:t>失由责任方承担。合同解除后的付款，参照第</w:t>
      </w:r>
      <w:r>
        <w:rPr>
          <w:rFonts w:ascii="宋体" w:eastAsia="宋体" w:hAnsi="宋体" w:cs="宋体"/>
          <w:color w:val="auto"/>
          <w:spacing w:val="-2"/>
        </w:rPr>
        <w:t>22.2.4</w:t>
      </w:r>
      <w:r>
        <w:rPr>
          <w:rFonts w:ascii="宋体" w:eastAsia="宋体" w:hAnsi="宋体" w:cs="宋体"/>
          <w:color w:val="auto"/>
          <w:spacing w:val="-2"/>
        </w:rPr>
        <w:t>项约定，由监理人按第</w:t>
      </w:r>
      <w:r>
        <w:rPr>
          <w:rFonts w:ascii="宋体" w:eastAsia="宋体" w:hAnsi="宋体" w:cs="宋体"/>
          <w:color w:val="auto"/>
          <w:spacing w:val="-2"/>
        </w:rPr>
        <w:t>3.5</w:t>
      </w:r>
      <w:r>
        <w:rPr>
          <w:rFonts w:ascii="宋体" w:eastAsia="宋体" w:hAnsi="宋体" w:cs="宋体"/>
          <w:color w:val="auto"/>
          <w:spacing w:val="-2"/>
        </w:rPr>
        <w:t>款商定或确定。</w:t>
      </w:r>
    </w:p>
    <w:p w:rsidR="00FB7375" w:rsidRDefault="00EA147B">
      <w:pPr>
        <w:spacing w:before="31" w:line="204" w:lineRule="auto"/>
        <w:outlineLvl w:val="0"/>
        <w:rPr>
          <w:rFonts w:ascii="宋体" w:eastAsia="宋体" w:hAnsi="宋体" w:cs="宋体"/>
          <w:color w:val="auto"/>
          <w:sz w:val="32"/>
          <w:szCs w:val="32"/>
        </w:rPr>
      </w:pPr>
      <w:bookmarkStart w:id="121" w:name="_bookmark103"/>
      <w:bookmarkStart w:id="122" w:name="_Toc22840"/>
      <w:bookmarkStart w:id="123" w:name="_Toc3956"/>
      <w:bookmarkEnd w:id="121"/>
      <w:r>
        <w:rPr>
          <w:rFonts w:ascii="Times New Roman" w:eastAsia="Times New Roman" w:hAnsi="Times New Roman" w:cs="Times New Roman"/>
          <w:b/>
          <w:bCs/>
          <w:color w:val="auto"/>
          <w:spacing w:val="-3"/>
          <w:sz w:val="32"/>
          <w:szCs w:val="32"/>
        </w:rPr>
        <w:t>22.</w:t>
      </w:r>
      <w:r>
        <w:rPr>
          <w:rFonts w:ascii="宋体" w:eastAsia="宋体" w:hAnsi="宋体" w:cs="宋体"/>
          <w:color w:val="auto"/>
          <w:spacing w:val="-3"/>
          <w:sz w:val="32"/>
          <w:szCs w:val="32"/>
        </w:rPr>
        <w:t>违约</w:t>
      </w:r>
      <w:bookmarkEnd w:id="122"/>
      <w:bookmarkEnd w:id="123"/>
    </w:p>
    <w:p w:rsidR="00FB7375" w:rsidRDefault="00EA147B">
      <w:pPr>
        <w:spacing w:before="280" w:line="204" w:lineRule="auto"/>
        <w:outlineLvl w:val="1"/>
        <w:rPr>
          <w:color w:val="auto"/>
        </w:rPr>
      </w:pPr>
      <w:r>
        <w:rPr>
          <w:rFonts w:ascii="Times New Roman" w:eastAsia="Times New Roman" w:hAnsi="Times New Roman" w:cs="Times New Roman"/>
          <w:b/>
          <w:bCs/>
          <w:color w:val="auto"/>
          <w:spacing w:val="-2"/>
          <w:sz w:val="28"/>
          <w:szCs w:val="28"/>
        </w:rPr>
        <w:t>22.1</w:t>
      </w:r>
      <w:r>
        <w:rPr>
          <w:rFonts w:ascii="宋体" w:eastAsia="宋体" w:hAnsi="宋体" w:cs="宋体"/>
          <w:color w:val="auto"/>
          <w:spacing w:val="-2"/>
          <w:sz w:val="28"/>
          <w:szCs w:val="28"/>
        </w:rPr>
        <w:t>承包人违约</w:t>
      </w:r>
    </w:p>
    <w:p w:rsidR="00FB7375" w:rsidRDefault="00EA147B">
      <w:pPr>
        <w:spacing w:before="176" w:line="204" w:lineRule="auto"/>
        <w:ind w:firstLine="424"/>
        <w:rPr>
          <w:rFonts w:ascii="宋体" w:eastAsia="宋体" w:hAnsi="宋体" w:cs="宋体"/>
          <w:color w:val="auto"/>
        </w:rPr>
      </w:pPr>
      <w:r>
        <w:rPr>
          <w:rFonts w:ascii="宋体" w:eastAsia="宋体" w:hAnsi="宋体" w:cs="宋体"/>
          <w:color w:val="auto"/>
          <w:spacing w:val="-2"/>
        </w:rPr>
        <w:t>22.1.1</w:t>
      </w:r>
      <w:r>
        <w:rPr>
          <w:rFonts w:ascii="宋体" w:eastAsia="宋体" w:hAnsi="宋体" w:cs="宋体"/>
          <w:color w:val="auto"/>
          <w:spacing w:val="-2"/>
        </w:rPr>
        <w:t>承包人违约的情形</w:t>
      </w:r>
    </w:p>
    <w:p w:rsidR="00FB7375" w:rsidRDefault="00EA147B">
      <w:pPr>
        <w:spacing w:before="166" w:line="204" w:lineRule="auto"/>
        <w:ind w:firstLine="420"/>
        <w:rPr>
          <w:rFonts w:ascii="宋体" w:eastAsia="宋体" w:hAnsi="宋体" w:cs="宋体"/>
          <w:color w:val="auto"/>
        </w:rPr>
      </w:pPr>
      <w:r>
        <w:rPr>
          <w:rFonts w:ascii="宋体" w:eastAsia="宋体" w:hAnsi="宋体" w:cs="宋体"/>
          <w:color w:val="auto"/>
          <w:spacing w:val="-1"/>
        </w:rPr>
        <w:t>在履行合同过程中发生的下列情况属承包人违约：</w:t>
      </w:r>
    </w:p>
    <w:p w:rsidR="00FB7375" w:rsidRDefault="00EA147B">
      <w:pPr>
        <w:spacing w:before="170" w:line="269" w:lineRule="auto"/>
        <w:ind w:left="4" w:firstLine="528"/>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1</w:t>
      </w:r>
      <w:r>
        <w:rPr>
          <w:rFonts w:ascii="宋体" w:eastAsia="宋体" w:hAnsi="宋体" w:cs="宋体"/>
          <w:color w:val="auto"/>
          <w:spacing w:val="-4"/>
        </w:rPr>
        <w:t>）承包人违反第</w:t>
      </w:r>
      <w:r>
        <w:rPr>
          <w:rFonts w:ascii="宋体" w:eastAsia="宋体" w:hAnsi="宋体" w:cs="宋体"/>
          <w:color w:val="auto"/>
          <w:spacing w:val="-4"/>
        </w:rPr>
        <w:t>1.8</w:t>
      </w:r>
      <w:r>
        <w:rPr>
          <w:rFonts w:ascii="宋体" w:eastAsia="宋体" w:hAnsi="宋体" w:cs="宋体"/>
          <w:color w:val="auto"/>
          <w:spacing w:val="-4"/>
        </w:rPr>
        <w:t>款或第</w:t>
      </w:r>
      <w:r>
        <w:rPr>
          <w:rFonts w:ascii="宋体" w:eastAsia="宋体" w:hAnsi="宋体" w:cs="宋体"/>
          <w:color w:val="auto"/>
          <w:spacing w:val="-4"/>
        </w:rPr>
        <w:t>4.3</w:t>
      </w:r>
      <w:r>
        <w:rPr>
          <w:rFonts w:ascii="宋体" w:eastAsia="宋体" w:hAnsi="宋体" w:cs="宋体"/>
          <w:color w:val="auto"/>
          <w:spacing w:val="-4"/>
        </w:rPr>
        <w:t>款的约定，私自将合同的全部或部分权利转让给其他人，</w:t>
      </w:r>
      <w:r>
        <w:rPr>
          <w:rFonts w:ascii="宋体" w:eastAsia="宋体" w:hAnsi="宋体" w:cs="宋体"/>
          <w:color w:val="auto"/>
          <w:spacing w:val="-1"/>
        </w:rPr>
        <w:t>或私自将合同的全部或部分义务转移给其他人；</w:t>
      </w:r>
    </w:p>
    <w:p w:rsidR="00FB7375" w:rsidRDefault="00EA147B">
      <w:pPr>
        <w:spacing w:before="187" w:line="269" w:lineRule="auto"/>
        <w:ind w:left="4" w:firstLine="528"/>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）承包人违反第</w:t>
      </w:r>
      <w:r>
        <w:rPr>
          <w:rFonts w:ascii="宋体" w:eastAsia="宋体" w:hAnsi="宋体" w:cs="宋体"/>
          <w:color w:val="auto"/>
          <w:spacing w:val="-4"/>
        </w:rPr>
        <w:t>5.3</w:t>
      </w:r>
      <w:r>
        <w:rPr>
          <w:rFonts w:ascii="宋体" w:eastAsia="宋体" w:hAnsi="宋体" w:cs="宋体"/>
          <w:color w:val="auto"/>
          <w:spacing w:val="-4"/>
        </w:rPr>
        <w:t>款或第</w:t>
      </w:r>
      <w:r>
        <w:rPr>
          <w:rFonts w:ascii="宋体" w:eastAsia="宋体" w:hAnsi="宋体" w:cs="宋体"/>
          <w:color w:val="auto"/>
          <w:spacing w:val="-4"/>
        </w:rPr>
        <w:t>6.4</w:t>
      </w:r>
      <w:r>
        <w:rPr>
          <w:rFonts w:ascii="宋体" w:eastAsia="宋体" w:hAnsi="宋体" w:cs="宋体"/>
          <w:color w:val="auto"/>
          <w:spacing w:val="-4"/>
        </w:rPr>
        <w:t>款的约定，未经监理人批准，私自将已按合同约定进入施</w:t>
      </w:r>
      <w:r>
        <w:rPr>
          <w:rFonts w:ascii="宋体" w:eastAsia="宋体" w:hAnsi="宋体" w:cs="宋体"/>
          <w:color w:val="auto"/>
          <w:spacing w:val="-1"/>
        </w:rPr>
        <w:t>工场地的施工设备、临时设施或材料撤离施工场地；</w:t>
      </w:r>
    </w:p>
    <w:p w:rsidR="00FB7375" w:rsidRDefault="00EA147B">
      <w:pPr>
        <w:spacing w:before="190" w:line="350" w:lineRule="auto"/>
        <w:ind w:left="3" w:right="3" w:firstLine="529"/>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3</w:t>
      </w:r>
      <w:r>
        <w:rPr>
          <w:rFonts w:ascii="宋体" w:eastAsia="宋体" w:hAnsi="宋体" w:cs="宋体"/>
          <w:color w:val="auto"/>
          <w:spacing w:val="-3"/>
        </w:rPr>
        <w:t>）承包人违反第</w:t>
      </w:r>
      <w:r>
        <w:rPr>
          <w:rFonts w:ascii="宋体" w:eastAsia="宋体" w:hAnsi="宋体" w:cs="宋体"/>
          <w:color w:val="auto"/>
          <w:spacing w:val="-3"/>
        </w:rPr>
        <w:t>5.4</w:t>
      </w:r>
      <w:r>
        <w:rPr>
          <w:rFonts w:ascii="宋体" w:eastAsia="宋体" w:hAnsi="宋体" w:cs="宋体"/>
          <w:color w:val="auto"/>
          <w:spacing w:val="-3"/>
        </w:rPr>
        <w:t>款的约定使用了不合格材料或工程设备，工程质量达不到标准要求，</w:t>
      </w:r>
      <w:r>
        <w:rPr>
          <w:rFonts w:ascii="宋体" w:eastAsia="宋体" w:hAnsi="宋体" w:cs="宋体"/>
          <w:color w:val="auto"/>
          <w:spacing w:val="-1"/>
        </w:rPr>
        <w:t>又拒绝清除不合格工程；</w:t>
      </w:r>
    </w:p>
    <w:p w:rsidR="00FB7375" w:rsidRDefault="00EA147B">
      <w:pPr>
        <w:spacing w:before="2" w:line="204" w:lineRule="auto"/>
        <w:ind w:firstLine="532"/>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4</w:t>
      </w:r>
      <w:r>
        <w:rPr>
          <w:rFonts w:ascii="宋体" w:eastAsia="宋体" w:hAnsi="宋体" w:cs="宋体"/>
          <w:color w:val="auto"/>
          <w:spacing w:val="-3"/>
        </w:rPr>
        <w:t>）承包人未能按合同进度计划及时完成合同约定的工作，已造成或预期造成工期延误；</w:t>
      </w:r>
    </w:p>
    <w:p w:rsidR="00FB7375" w:rsidRDefault="00EA147B">
      <w:pPr>
        <w:spacing w:before="168" w:line="352" w:lineRule="auto"/>
        <w:ind w:left="1" w:firstLine="531"/>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5</w:t>
      </w:r>
      <w:r>
        <w:rPr>
          <w:rFonts w:ascii="宋体" w:eastAsia="宋体" w:hAnsi="宋体" w:cs="宋体"/>
          <w:color w:val="auto"/>
          <w:spacing w:val="-5"/>
        </w:rPr>
        <w:t>）承包人在缺陷责任期（工程质量保修期）内，未能对合同工程完工验收鉴定书所列的缺陷</w:t>
      </w:r>
      <w:r>
        <w:rPr>
          <w:rFonts w:ascii="宋体" w:eastAsia="宋体" w:hAnsi="宋体" w:cs="宋体"/>
          <w:color w:val="auto"/>
        </w:rPr>
        <w:t>清单的内容或缺陷责任期（工程质量保修期）内发生的缺陷进行修复，而又拒绝按监理人指示再进</w:t>
      </w:r>
      <w:r>
        <w:rPr>
          <w:rFonts w:ascii="宋体" w:eastAsia="宋体" w:hAnsi="宋体" w:cs="宋体"/>
          <w:color w:val="auto"/>
          <w:spacing w:val="-2"/>
        </w:rPr>
        <w:t>行修补；</w:t>
      </w:r>
    </w:p>
    <w:p w:rsidR="00FB7375" w:rsidRDefault="00EA147B">
      <w:pPr>
        <w:spacing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6</w:t>
      </w:r>
      <w:r>
        <w:rPr>
          <w:rFonts w:ascii="宋体" w:eastAsia="宋体" w:hAnsi="宋体" w:cs="宋体"/>
          <w:color w:val="auto"/>
          <w:spacing w:val="-4"/>
        </w:rPr>
        <w:t>）承包人无法继续履行或明确表示不履行或实质上已停止履行合同；</w:t>
      </w:r>
    </w:p>
    <w:p w:rsidR="00FB7375" w:rsidRDefault="00EA147B">
      <w:pPr>
        <w:spacing w:before="166" w:line="204" w:lineRule="auto"/>
        <w:ind w:firstLine="532"/>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7</w:t>
      </w:r>
      <w:r>
        <w:rPr>
          <w:rFonts w:ascii="宋体" w:eastAsia="宋体" w:hAnsi="宋体" w:cs="宋体"/>
          <w:color w:val="auto"/>
          <w:spacing w:val="-6"/>
        </w:rPr>
        <w:t>）承包人不按合同约定履行义务的其它情况。</w:t>
      </w:r>
    </w:p>
    <w:p w:rsidR="00FB7375" w:rsidRDefault="00EA147B">
      <w:pPr>
        <w:spacing w:before="169" w:line="204" w:lineRule="auto"/>
        <w:ind w:firstLine="424"/>
        <w:rPr>
          <w:rFonts w:ascii="宋体" w:eastAsia="宋体" w:hAnsi="宋体" w:cs="宋体"/>
          <w:color w:val="auto"/>
        </w:rPr>
      </w:pPr>
      <w:r>
        <w:rPr>
          <w:rFonts w:ascii="宋体" w:eastAsia="宋体" w:hAnsi="宋体" w:cs="宋体"/>
          <w:color w:val="auto"/>
          <w:spacing w:val="-1"/>
        </w:rPr>
        <w:t>22.1.2</w:t>
      </w:r>
      <w:r>
        <w:rPr>
          <w:rFonts w:ascii="宋体" w:eastAsia="宋体" w:hAnsi="宋体" w:cs="宋体"/>
          <w:color w:val="auto"/>
          <w:spacing w:val="-1"/>
        </w:rPr>
        <w:t>对承包人违约的处理</w:t>
      </w:r>
    </w:p>
    <w:p w:rsidR="00FB7375" w:rsidRDefault="00EA147B">
      <w:pPr>
        <w:spacing w:before="170" w:line="350" w:lineRule="auto"/>
        <w:ind w:left="3" w:right="3" w:firstLine="529"/>
        <w:rPr>
          <w:rFonts w:ascii="宋体" w:eastAsia="宋体" w:hAnsi="宋体" w:cs="宋体"/>
          <w:color w:val="auto"/>
        </w:rPr>
      </w:pPr>
      <w:r>
        <w:rPr>
          <w:rFonts w:ascii="宋体" w:eastAsia="宋体" w:hAnsi="宋体" w:cs="宋体"/>
          <w:color w:val="auto"/>
          <w:spacing w:val="-2"/>
        </w:rPr>
        <w:t>（</w:t>
      </w:r>
      <w:r>
        <w:rPr>
          <w:rFonts w:ascii="宋体" w:eastAsia="宋体" w:hAnsi="宋体" w:cs="宋体"/>
          <w:color w:val="auto"/>
          <w:spacing w:val="-2"/>
        </w:rPr>
        <w:t>l</w:t>
      </w:r>
      <w:r>
        <w:rPr>
          <w:rFonts w:ascii="宋体" w:eastAsia="宋体" w:hAnsi="宋体" w:cs="宋体"/>
          <w:color w:val="auto"/>
          <w:spacing w:val="-2"/>
        </w:rPr>
        <w:t>）承包人发生第</w:t>
      </w:r>
      <w:r>
        <w:rPr>
          <w:rFonts w:ascii="宋体" w:eastAsia="宋体" w:hAnsi="宋体" w:cs="宋体"/>
          <w:color w:val="auto"/>
          <w:spacing w:val="-2"/>
        </w:rPr>
        <w:t>22.1.1(6</w:t>
      </w:r>
      <w:r>
        <w:rPr>
          <w:rFonts w:ascii="宋体" w:eastAsia="宋体" w:hAnsi="宋体" w:cs="宋体"/>
          <w:color w:val="auto"/>
          <w:spacing w:val="-2"/>
        </w:rPr>
        <w:t>）目约定的违约情况时，发包人可通知承包人立即解除合同，并</w:t>
      </w:r>
      <w:r>
        <w:rPr>
          <w:rFonts w:ascii="宋体" w:eastAsia="宋体" w:hAnsi="宋体" w:cs="宋体"/>
          <w:color w:val="auto"/>
          <w:spacing w:val="-1"/>
        </w:rPr>
        <w:t>按有关法律处理。</w:t>
      </w:r>
    </w:p>
    <w:p w:rsidR="00FB7375" w:rsidRDefault="00EA147B">
      <w:pPr>
        <w:spacing w:before="3" w:line="352" w:lineRule="auto"/>
        <w:ind w:left="1" w:right="1" w:firstLine="531"/>
        <w:rPr>
          <w:rFonts w:ascii="宋体" w:eastAsia="宋体" w:hAnsi="宋体" w:cs="宋体"/>
          <w:color w:val="auto"/>
        </w:rPr>
      </w:pPr>
      <w:r>
        <w:rPr>
          <w:rFonts w:ascii="宋体" w:eastAsia="宋体" w:hAnsi="宋体" w:cs="宋体"/>
          <w:color w:val="auto"/>
          <w:spacing w:val="-2"/>
        </w:rPr>
        <w:t>（</w:t>
      </w:r>
      <w:r>
        <w:rPr>
          <w:rFonts w:ascii="宋体" w:eastAsia="宋体" w:hAnsi="宋体" w:cs="宋体"/>
          <w:color w:val="auto"/>
          <w:spacing w:val="-2"/>
        </w:rPr>
        <w:t>2</w:t>
      </w:r>
      <w:r>
        <w:rPr>
          <w:rFonts w:ascii="宋体" w:eastAsia="宋体" w:hAnsi="宋体" w:cs="宋体"/>
          <w:color w:val="auto"/>
          <w:spacing w:val="-2"/>
        </w:rPr>
        <w:t>）承包人发生除第</w:t>
      </w:r>
      <w:r>
        <w:rPr>
          <w:rFonts w:ascii="宋体" w:eastAsia="宋体" w:hAnsi="宋体" w:cs="宋体"/>
          <w:color w:val="auto"/>
          <w:spacing w:val="-2"/>
        </w:rPr>
        <w:t>22.1.1(6</w:t>
      </w:r>
      <w:r>
        <w:rPr>
          <w:rFonts w:ascii="宋体" w:eastAsia="宋体" w:hAnsi="宋体" w:cs="宋体"/>
          <w:color w:val="auto"/>
          <w:spacing w:val="-2"/>
        </w:rPr>
        <w:t>）目约定以外的其他违约情况时，监理人可向承包人发出整改</w:t>
      </w:r>
      <w:r>
        <w:rPr>
          <w:rFonts w:ascii="宋体" w:eastAsia="宋体" w:hAnsi="宋体" w:cs="宋体"/>
          <w:color w:val="auto"/>
        </w:rPr>
        <w:t xml:space="preserve"> </w:t>
      </w:r>
      <w:r>
        <w:rPr>
          <w:rFonts w:ascii="宋体" w:eastAsia="宋体" w:hAnsi="宋体" w:cs="宋体"/>
          <w:color w:val="auto"/>
        </w:rPr>
        <w:t>通知，要求其在指定的期限内改正。承包人应承担其违约所引起的费用增加和（或）工期延误。</w:t>
      </w:r>
    </w:p>
    <w:p w:rsidR="00FB7375" w:rsidRDefault="00EA147B">
      <w:pPr>
        <w:spacing w:before="3" w:line="352" w:lineRule="auto"/>
        <w:ind w:left="1" w:right="1" w:firstLine="531"/>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3</w:t>
      </w:r>
      <w:r>
        <w:rPr>
          <w:rFonts w:ascii="宋体" w:eastAsia="宋体" w:hAnsi="宋体" w:cs="宋体"/>
          <w:color w:val="auto"/>
          <w:spacing w:val="-5"/>
        </w:rPr>
        <w:t>）经检查证明承包人已采取了有效措施纠正违约行为，具备复工条件的，可由监理人签发复</w:t>
      </w:r>
      <w:r>
        <w:rPr>
          <w:rFonts w:ascii="宋体" w:eastAsia="宋体" w:hAnsi="宋体" w:cs="宋体"/>
          <w:color w:val="auto"/>
          <w:spacing w:val="-2"/>
        </w:rPr>
        <w:t>工通知复工。</w:t>
      </w:r>
    </w:p>
    <w:p w:rsidR="00FB7375" w:rsidRDefault="00EA147B">
      <w:pPr>
        <w:spacing w:before="2" w:line="204" w:lineRule="auto"/>
        <w:ind w:firstLine="424"/>
        <w:rPr>
          <w:rFonts w:ascii="宋体" w:eastAsia="宋体" w:hAnsi="宋体" w:cs="宋体"/>
          <w:color w:val="auto"/>
        </w:rPr>
      </w:pPr>
      <w:r>
        <w:rPr>
          <w:rFonts w:ascii="宋体" w:eastAsia="宋体" w:hAnsi="宋体" w:cs="宋体"/>
          <w:color w:val="auto"/>
          <w:spacing w:val="-2"/>
        </w:rPr>
        <w:t>22.1.3</w:t>
      </w:r>
      <w:r>
        <w:rPr>
          <w:rFonts w:ascii="宋体" w:eastAsia="宋体" w:hAnsi="宋体" w:cs="宋体"/>
          <w:color w:val="auto"/>
          <w:spacing w:val="-2"/>
        </w:rPr>
        <w:t>承包人违约解除合同</w:t>
      </w:r>
    </w:p>
    <w:p w:rsidR="00FB7375" w:rsidRDefault="00EA147B">
      <w:pPr>
        <w:spacing w:before="169" w:line="310" w:lineRule="auto"/>
        <w:ind w:left="4" w:right="104" w:firstLine="418"/>
        <w:rPr>
          <w:rFonts w:ascii="宋体" w:eastAsia="宋体" w:hAnsi="宋体" w:cs="宋体"/>
          <w:color w:val="auto"/>
        </w:rPr>
      </w:pPr>
      <w:r>
        <w:rPr>
          <w:rFonts w:ascii="宋体" w:eastAsia="宋体" w:hAnsi="宋体" w:cs="宋体"/>
          <w:color w:val="auto"/>
          <w:spacing w:val="-3"/>
        </w:rPr>
        <w:t>监理人发出整改通知</w:t>
      </w:r>
      <w:r>
        <w:rPr>
          <w:rFonts w:ascii="宋体" w:eastAsia="宋体" w:hAnsi="宋体" w:cs="宋体"/>
          <w:color w:val="auto"/>
          <w:spacing w:val="-3"/>
        </w:rPr>
        <w:t>28</w:t>
      </w:r>
      <w:r>
        <w:rPr>
          <w:rFonts w:ascii="宋体" w:eastAsia="宋体" w:hAnsi="宋体" w:cs="宋体"/>
          <w:color w:val="auto"/>
          <w:spacing w:val="-3"/>
        </w:rPr>
        <w:t>天后，承包人仍不纠正违约行为的，发包人可向承包人发出解除合同通</w:t>
      </w:r>
      <w:r>
        <w:rPr>
          <w:rFonts w:ascii="宋体" w:eastAsia="宋体" w:hAnsi="宋体" w:cs="宋体"/>
          <w:color w:val="auto"/>
        </w:rPr>
        <w:t>知。合同解除后，发包人可派员进</w:t>
      </w:r>
      <w:r>
        <w:rPr>
          <w:rFonts w:ascii="宋体" w:eastAsia="宋体" w:hAnsi="宋体" w:cs="宋体"/>
          <w:color w:val="auto"/>
        </w:rPr>
        <w:t>驻施工场地，另行组织人员或委托其他承包人施工。发包人因继续完成该工程的需要，有权扣留使用承包人在现场的材料、设备和临时设施。但发包人的这一行动</w:t>
      </w:r>
      <w:r>
        <w:rPr>
          <w:rFonts w:ascii="宋体" w:eastAsia="宋体" w:hAnsi="宋体" w:cs="宋体"/>
          <w:color w:val="auto"/>
          <w:spacing w:val="-1"/>
        </w:rPr>
        <w:t>不免除承包人应承担的违约责任，也不影响发包人根据合同约定享有的索赔权利。</w:t>
      </w:r>
    </w:p>
    <w:p w:rsidR="00FB7375" w:rsidRDefault="00EA147B">
      <w:pPr>
        <w:spacing w:before="186" w:line="204" w:lineRule="auto"/>
        <w:ind w:firstLine="424"/>
        <w:rPr>
          <w:rFonts w:ascii="宋体" w:eastAsia="宋体" w:hAnsi="宋体" w:cs="宋体"/>
          <w:color w:val="auto"/>
        </w:rPr>
      </w:pPr>
      <w:r>
        <w:rPr>
          <w:rFonts w:ascii="宋体" w:eastAsia="宋体" w:hAnsi="宋体" w:cs="宋体"/>
          <w:color w:val="auto"/>
          <w:spacing w:val="-1"/>
        </w:rPr>
        <w:t>22.1.4</w:t>
      </w:r>
      <w:r>
        <w:rPr>
          <w:rFonts w:ascii="宋体" w:eastAsia="宋体" w:hAnsi="宋体" w:cs="宋体"/>
          <w:color w:val="auto"/>
          <w:spacing w:val="-1"/>
        </w:rPr>
        <w:t>合同解除后的估价、付款和结清</w:t>
      </w:r>
    </w:p>
    <w:p w:rsidR="00FB7375" w:rsidRDefault="00EA147B">
      <w:pPr>
        <w:spacing w:before="170" w:line="269" w:lineRule="auto"/>
        <w:ind w:left="2" w:right="106" w:firstLine="530"/>
        <w:rPr>
          <w:rFonts w:ascii="宋体" w:eastAsia="宋体" w:hAnsi="宋体" w:cs="宋体"/>
          <w:color w:val="auto"/>
        </w:rPr>
      </w:pPr>
      <w:r>
        <w:rPr>
          <w:rFonts w:ascii="宋体" w:eastAsia="宋体" w:hAnsi="宋体" w:cs="宋体"/>
          <w:color w:val="auto"/>
          <w:spacing w:val="-3"/>
        </w:rPr>
        <w:lastRenderedPageBreak/>
        <w:t>（</w:t>
      </w:r>
      <w:r>
        <w:rPr>
          <w:rFonts w:ascii="宋体" w:eastAsia="宋体" w:hAnsi="宋体" w:cs="宋体"/>
          <w:color w:val="auto"/>
          <w:spacing w:val="-3"/>
        </w:rPr>
        <w:t>1</w:t>
      </w:r>
      <w:r>
        <w:rPr>
          <w:rFonts w:ascii="宋体" w:eastAsia="宋体" w:hAnsi="宋体" w:cs="宋体"/>
          <w:color w:val="auto"/>
          <w:spacing w:val="-3"/>
        </w:rPr>
        <w:t>）合同解除后，监理人按第</w:t>
      </w:r>
      <w:r>
        <w:rPr>
          <w:rFonts w:ascii="宋体" w:eastAsia="宋体" w:hAnsi="宋体" w:cs="宋体"/>
          <w:color w:val="auto"/>
          <w:spacing w:val="-3"/>
        </w:rPr>
        <w:t>3.5</w:t>
      </w:r>
      <w:r>
        <w:rPr>
          <w:rFonts w:ascii="宋体" w:eastAsia="宋体" w:hAnsi="宋体" w:cs="宋体"/>
          <w:color w:val="auto"/>
          <w:spacing w:val="-3"/>
        </w:rPr>
        <w:t>款商定或确定承包人实际完成工作的价值，以及承包人已</w:t>
      </w:r>
      <w:r>
        <w:rPr>
          <w:rFonts w:ascii="宋体" w:eastAsia="宋体" w:hAnsi="宋体" w:cs="宋体"/>
          <w:color w:val="auto"/>
          <w:spacing w:val="-1"/>
        </w:rPr>
        <w:t>提供的材料、施工设备、工程设备和临时工程等的价值。</w:t>
      </w:r>
    </w:p>
    <w:p w:rsidR="00FB7375" w:rsidRDefault="00EA147B">
      <w:pPr>
        <w:spacing w:before="188" w:line="352" w:lineRule="auto"/>
        <w:ind w:left="3" w:right="104" w:firstLine="529"/>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）合同解除后，发包人应暂停对承包人的一切付款，查清各项付款和已扣款金额，包括承包</w:t>
      </w:r>
      <w:r>
        <w:rPr>
          <w:rFonts w:ascii="宋体" w:eastAsia="宋体" w:hAnsi="宋体" w:cs="宋体"/>
          <w:color w:val="auto"/>
          <w:spacing w:val="-1"/>
        </w:rPr>
        <w:t>人应支付的违约金。</w:t>
      </w:r>
    </w:p>
    <w:p w:rsidR="00FB7375" w:rsidRDefault="00EA147B">
      <w:pPr>
        <w:spacing w:line="350" w:lineRule="auto"/>
        <w:ind w:left="6" w:right="103" w:firstLine="526"/>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）合同解除后，发包人应按第</w:t>
      </w:r>
      <w:r>
        <w:rPr>
          <w:rFonts w:ascii="宋体" w:eastAsia="宋体" w:hAnsi="宋体" w:cs="宋体"/>
          <w:color w:val="auto"/>
          <w:spacing w:val="-4"/>
        </w:rPr>
        <w:t>23.4</w:t>
      </w:r>
      <w:r>
        <w:rPr>
          <w:rFonts w:ascii="宋体" w:eastAsia="宋体" w:hAnsi="宋体" w:cs="宋体"/>
          <w:color w:val="auto"/>
          <w:spacing w:val="-4"/>
        </w:rPr>
        <w:t>款的约定向承包人索赔由于解除合同给发包人造成的损</w:t>
      </w:r>
      <w:r>
        <w:rPr>
          <w:rFonts w:ascii="宋体" w:eastAsia="宋体" w:hAnsi="宋体" w:cs="宋体"/>
          <w:color w:val="auto"/>
          <w:spacing w:val="-3"/>
        </w:rPr>
        <w:t>失。</w:t>
      </w:r>
    </w:p>
    <w:p w:rsidR="00FB7375" w:rsidRDefault="00EA147B">
      <w:pPr>
        <w:spacing w:before="2"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）合同双方确认上述往来款项后，出具最终结清付款证书，结清全部合同款项。</w:t>
      </w:r>
    </w:p>
    <w:p w:rsidR="00FB7375" w:rsidRDefault="00EA147B">
      <w:pPr>
        <w:spacing w:before="169" w:line="204" w:lineRule="auto"/>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5</w:t>
      </w:r>
      <w:r>
        <w:rPr>
          <w:rFonts w:ascii="宋体" w:eastAsia="宋体" w:hAnsi="宋体" w:cs="宋体"/>
          <w:color w:val="auto"/>
          <w:spacing w:val="-5"/>
        </w:rPr>
        <w:t>）发包人和承包人未能就解除合同后的结清达成一致而形成争议的，按第</w:t>
      </w:r>
      <w:r>
        <w:rPr>
          <w:rFonts w:ascii="宋体" w:eastAsia="宋体" w:hAnsi="宋体" w:cs="宋体"/>
          <w:color w:val="auto"/>
          <w:spacing w:val="-5"/>
        </w:rPr>
        <w:t>24</w:t>
      </w:r>
      <w:r>
        <w:rPr>
          <w:rFonts w:ascii="宋体" w:eastAsia="宋体" w:hAnsi="宋体" w:cs="宋体"/>
          <w:color w:val="auto"/>
          <w:spacing w:val="-5"/>
        </w:rPr>
        <w:t>条的约定办理。</w:t>
      </w:r>
    </w:p>
    <w:p w:rsidR="00FB7375" w:rsidRDefault="00EA147B">
      <w:pPr>
        <w:spacing w:before="166" w:line="204" w:lineRule="auto"/>
        <w:ind w:firstLine="424"/>
        <w:rPr>
          <w:rFonts w:ascii="宋体" w:eastAsia="宋体" w:hAnsi="宋体" w:cs="宋体"/>
          <w:color w:val="auto"/>
        </w:rPr>
      </w:pPr>
      <w:r>
        <w:rPr>
          <w:rFonts w:ascii="宋体" w:eastAsia="宋体" w:hAnsi="宋体" w:cs="宋体"/>
          <w:color w:val="auto"/>
          <w:spacing w:val="-2"/>
        </w:rPr>
        <w:t>22.1.5</w:t>
      </w:r>
      <w:r>
        <w:rPr>
          <w:rFonts w:ascii="宋体" w:eastAsia="宋体" w:hAnsi="宋体" w:cs="宋体"/>
          <w:color w:val="auto"/>
          <w:spacing w:val="-2"/>
        </w:rPr>
        <w:t>协议利益的转让</w:t>
      </w:r>
    </w:p>
    <w:p w:rsidR="00FB7375" w:rsidRDefault="00EA147B">
      <w:pPr>
        <w:spacing w:before="170" w:line="269" w:lineRule="auto"/>
        <w:ind w:left="2" w:right="107" w:firstLine="435"/>
        <w:rPr>
          <w:rFonts w:ascii="宋体" w:eastAsia="宋体" w:hAnsi="宋体" w:cs="宋体"/>
          <w:color w:val="auto"/>
        </w:rPr>
      </w:pPr>
      <w:r>
        <w:rPr>
          <w:rFonts w:ascii="宋体" w:eastAsia="宋体" w:hAnsi="宋体" w:cs="宋体"/>
          <w:color w:val="auto"/>
        </w:rPr>
        <w:t>因承包人违约解除合同的，发包人有权要求承包人将其为实施合同而签订的材料和设备的订货</w:t>
      </w:r>
      <w:r>
        <w:rPr>
          <w:rFonts w:ascii="宋体" w:eastAsia="宋体" w:hAnsi="宋体" w:cs="宋体"/>
          <w:color w:val="auto"/>
          <w:spacing w:val="-1"/>
        </w:rPr>
        <w:t>协议或任何服务协议利益转让给发包人，并在解除合同后的</w:t>
      </w:r>
      <w:r>
        <w:rPr>
          <w:rFonts w:ascii="宋体" w:eastAsia="宋体" w:hAnsi="宋体" w:cs="宋体"/>
          <w:color w:val="auto"/>
          <w:spacing w:val="-1"/>
        </w:rPr>
        <w:t>14</w:t>
      </w:r>
      <w:r>
        <w:rPr>
          <w:rFonts w:ascii="宋体" w:eastAsia="宋体" w:hAnsi="宋体" w:cs="宋体"/>
          <w:color w:val="auto"/>
          <w:spacing w:val="-1"/>
        </w:rPr>
        <w:t>天内，依法办理转让手续。</w:t>
      </w:r>
    </w:p>
    <w:p w:rsidR="00FB7375" w:rsidRDefault="00EA147B">
      <w:pPr>
        <w:spacing w:before="187"/>
        <w:ind w:firstLine="424"/>
        <w:rPr>
          <w:rFonts w:ascii="宋体" w:eastAsia="宋体" w:hAnsi="宋体" w:cs="宋体"/>
          <w:color w:val="auto"/>
        </w:rPr>
      </w:pPr>
      <w:r>
        <w:rPr>
          <w:rFonts w:ascii="宋体" w:eastAsia="宋体" w:hAnsi="宋体" w:cs="宋体"/>
          <w:color w:val="auto"/>
          <w:spacing w:val="-1"/>
        </w:rPr>
        <w:t>22.1.6</w:t>
      </w:r>
      <w:r>
        <w:rPr>
          <w:rFonts w:ascii="宋体" w:eastAsia="宋体" w:hAnsi="宋体" w:cs="宋体"/>
          <w:color w:val="auto"/>
          <w:spacing w:val="-1"/>
        </w:rPr>
        <w:t>紧急情况下无能力或不愿进行抢救</w:t>
      </w:r>
      <w:r>
        <w:rPr>
          <w:rFonts w:ascii="宋体" w:eastAsia="宋体" w:hAnsi="宋体" w:cs="宋体"/>
          <w:color w:val="auto"/>
        </w:rPr>
        <w:t>在工程实施期间或缺陷责任期内发生危及工程安全的事件，监理人通知承包人进行抢救，承包人声明无能力或不愿立即执行的，发包人有权雇佣其他人员进行抢救。此类抢救按合同约定属于承</w:t>
      </w:r>
      <w:r>
        <w:rPr>
          <w:rFonts w:ascii="宋体" w:eastAsia="宋体" w:hAnsi="宋体" w:cs="宋体"/>
          <w:color w:val="auto"/>
          <w:spacing w:val="-1"/>
        </w:rPr>
        <w:t>包人义务的，由此发生的金额和（或）工期延误由承包人承担。</w:t>
      </w:r>
    </w:p>
    <w:p w:rsidR="00FB7375" w:rsidRDefault="00EA147B">
      <w:pPr>
        <w:spacing w:before="162" w:line="204" w:lineRule="auto"/>
        <w:outlineLvl w:val="1"/>
        <w:rPr>
          <w:color w:val="auto"/>
        </w:rPr>
      </w:pPr>
      <w:r>
        <w:rPr>
          <w:rFonts w:ascii="Times New Roman" w:eastAsia="Times New Roman" w:hAnsi="Times New Roman" w:cs="Times New Roman"/>
          <w:b/>
          <w:bCs/>
          <w:color w:val="auto"/>
          <w:spacing w:val="-2"/>
          <w:sz w:val="28"/>
          <w:szCs w:val="28"/>
        </w:rPr>
        <w:t>22.2</w:t>
      </w:r>
      <w:r>
        <w:rPr>
          <w:rFonts w:ascii="宋体" w:eastAsia="宋体" w:hAnsi="宋体" w:cs="宋体"/>
          <w:color w:val="auto"/>
          <w:spacing w:val="-2"/>
          <w:sz w:val="28"/>
          <w:szCs w:val="28"/>
        </w:rPr>
        <w:t>发包人违约</w:t>
      </w:r>
    </w:p>
    <w:p w:rsidR="00FB7375" w:rsidRDefault="00EA147B">
      <w:pPr>
        <w:spacing w:before="176" w:line="204" w:lineRule="auto"/>
        <w:ind w:firstLine="424"/>
        <w:rPr>
          <w:rFonts w:ascii="宋体" w:eastAsia="宋体" w:hAnsi="宋体" w:cs="宋体"/>
          <w:color w:val="auto"/>
        </w:rPr>
      </w:pPr>
      <w:r>
        <w:rPr>
          <w:rFonts w:ascii="宋体" w:eastAsia="宋体" w:hAnsi="宋体" w:cs="宋体"/>
          <w:color w:val="auto"/>
          <w:spacing w:val="-2"/>
        </w:rPr>
        <w:t>22.2.1</w:t>
      </w:r>
      <w:r>
        <w:rPr>
          <w:rFonts w:ascii="宋体" w:eastAsia="宋体" w:hAnsi="宋体" w:cs="宋体"/>
          <w:color w:val="auto"/>
          <w:spacing w:val="-2"/>
        </w:rPr>
        <w:t>发包人违约的情形</w:t>
      </w:r>
    </w:p>
    <w:p w:rsidR="00FB7375" w:rsidRDefault="00EA147B">
      <w:pPr>
        <w:spacing w:before="169" w:line="204" w:lineRule="auto"/>
        <w:ind w:firstLine="420"/>
        <w:rPr>
          <w:rFonts w:ascii="宋体" w:eastAsia="宋体" w:hAnsi="宋体" w:cs="宋体"/>
          <w:color w:val="auto"/>
        </w:rPr>
      </w:pPr>
      <w:r>
        <w:rPr>
          <w:rFonts w:ascii="宋体" w:eastAsia="宋体" w:hAnsi="宋体" w:cs="宋体"/>
          <w:color w:val="auto"/>
          <w:spacing w:val="-1"/>
        </w:rPr>
        <w:t>在履行合同过程中发生的下列情形，属发包人违约：</w:t>
      </w:r>
    </w:p>
    <w:p w:rsidR="00FB7375" w:rsidRDefault="00EA147B">
      <w:pPr>
        <w:spacing w:before="168" w:line="352" w:lineRule="auto"/>
        <w:ind w:right="38"/>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l</w:t>
      </w:r>
      <w:r>
        <w:rPr>
          <w:rFonts w:ascii="宋体" w:eastAsia="宋体" w:hAnsi="宋体" w:cs="宋体"/>
          <w:color w:val="auto"/>
          <w:spacing w:val="-3"/>
        </w:rPr>
        <w:t>）发包人未能按合同约定支付预付款或合同价款，或拖延、拒绝批准付款申请和支付凭证，</w:t>
      </w:r>
      <w:r>
        <w:rPr>
          <w:rFonts w:ascii="宋体" w:eastAsia="宋体" w:hAnsi="宋体" w:cs="宋体"/>
          <w:color w:val="auto"/>
          <w:spacing w:val="-2"/>
        </w:rPr>
        <w:t>导致付款延误的；</w:t>
      </w:r>
    </w:p>
    <w:p w:rsidR="00FB7375" w:rsidRDefault="00EA147B">
      <w:pPr>
        <w:spacing w:before="1" w:line="204" w:lineRule="auto"/>
        <w:ind w:firstLine="532"/>
        <w:rPr>
          <w:rFonts w:ascii="宋体" w:eastAsia="宋体" w:hAnsi="宋体" w:cs="宋体"/>
          <w:color w:val="auto"/>
        </w:rPr>
      </w:pPr>
      <w:r>
        <w:rPr>
          <w:rFonts w:ascii="宋体" w:eastAsia="宋体" w:hAnsi="宋体" w:cs="宋体"/>
          <w:color w:val="auto"/>
          <w:spacing w:val="-9"/>
        </w:rPr>
        <w:t>（</w:t>
      </w:r>
      <w:r>
        <w:rPr>
          <w:rFonts w:ascii="宋体" w:eastAsia="宋体" w:hAnsi="宋体" w:cs="宋体"/>
          <w:color w:val="auto"/>
          <w:spacing w:val="-9"/>
        </w:rPr>
        <w:t>2</w:t>
      </w:r>
      <w:r>
        <w:rPr>
          <w:rFonts w:ascii="宋体" w:eastAsia="宋体" w:hAnsi="宋体" w:cs="宋体"/>
          <w:color w:val="auto"/>
          <w:spacing w:val="-9"/>
        </w:rPr>
        <w:t>）发包人原因造成停工的；</w:t>
      </w:r>
    </w:p>
    <w:p w:rsidR="00FB7375" w:rsidRDefault="00EA147B">
      <w:pPr>
        <w:spacing w:before="165"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）监理人无正当理由没有在约定期限内发出复工指示，导致承包人无法复工的；</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）发包人无法继续履行或明确表示不履行或实质上已停止履行合同的；</w:t>
      </w:r>
    </w:p>
    <w:p w:rsidR="00FB7375" w:rsidRDefault="00EA147B">
      <w:pPr>
        <w:spacing w:before="168"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5</w:t>
      </w:r>
      <w:r>
        <w:rPr>
          <w:rFonts w:ascii="宋体" w:eastAsia="宋体" w:hAnsi="宋体" w:cs="宋体"/>
          <w:color w:val="auto"/>
          <w:spacing w:val="-7"/>
        </w:rPr>
        <w:t>）发包人不履行合同约定其他义务的。</w:t>
      </w:r>
    </w:p>
    <w:p w:rsidR="00FB7375" w:rsidRDefault="00EA147B">
      <w:pPr>
        <w:spacing w:before="167" w:line="360" w:lineRule="auto"/>
        <w:ind w:firstLine="424"/>
        <w:rPr>
          <w:rFonts w:ascii="宋体" w:eastAsia="宋体" w:hAnsi="宋体" w:cs="宋体"/>
          <w:color w:val="auto"/>
        </w:rPr>
      </w:pPr>
      <w:r>
        <w:rPr>
          <w:rFonts w:ascii="宋体" w:eastAsia="宋体" w:hAnsi="宋体" w:cs="宋体"/>
          <w:color w:val="auto"/>
          <w:spacing w:val="-2"/>
        </w:rPr>
        <w:t>22.2.2</w:t>
      </w:r>
      <w:r>
        <w:rPr>
          <w:rFonts w:ascii="宋体" w:eastAsia="宋体" w:hAnsi="宋体" w:cs="宋体"/>
          <w:color w:val="auto"/>
          <w:spacing w:val="-2"/>
        </w:rPr>
        <w:t>承包人有权暂停施工</w:t>
      </w:r>
      <w:r>
        <w:rPr>
          <w:rFonts w:ascii="宋体" w:eastAsia="宋体" w:hAnsi="宋体" w:cs="宋体"/>
          <w:color w:val="auto"/>
          <w:spacing w:val="-1"/>
        </w:rPr>
        <w:t>发包人发生除第</w:t>
      </w:r>
      <w:r>
        <w:rPr>
          <w:rFonts w:ascii="宋体" w:eastAsia="宋体" w:hAnsi="宋体" w:cs="宋体"/>
          <w:color w:val="auto"/>
          <w:spacing w:val="-1"/>
        </w:rPr>
        <w:t>22.2.1(4</w:t>
      </w:r>
      <w:r>
        <w:rPr>
          <w:rFonts w:ascii="宋体" w:eastAsia="宋体" w:hAnsi="宋体" w:cs="宋体"/>
          <w:color w:val="auto"/>
          <w:spacing w:val="-1"/>
        </w:rPr>
        <w:t>）目以外的违约情况时，承包人可向发包人发出通知，要求发包人采</w:t>
      </w:r>
      <w:r>
        <w:rPr>
          <w:rFonts w:ascii="宋体" w:eastAsia="宋体" w:hAnsi="宋体" w:cs="宋体"/>
          <w:color w:val="auto"/>
          <w:spacing w:val="-3"/>
        </w:rPr>
        <w:t>取有效措施纠正违约行为。发包人收到承包人通知后的</w:t>
      </w:r>
      <w:r>
        <w:rPr>
          <w:rFonts w:ascii="宋体" w:eastAsia="宋体" w:hAnsi="宋体" w:cs="宋体"/>
          <w:color w:val="auto"/>
          <w:spacing w:val="-3"/>
        </w:rPr>
        <w:t>28</w:t>
      </w:r>
      <w:r>
        <w:rPr>
          <w:rFonts w:ascii="宋体" w:eastAsia="宋体" w:hAnsi="宋体" w:cs="宋体"/>
          <w:color w:val="auto"/>
          <w:spacing w:val="-3"/>
        </w:rPr>
        <w:t>天内仍不履行合同义务，承包人有权暂停</w:t>
      </w:r>
      <w:r>
        <w:rPr>
          <w:rFonts w:ascii="宋体" w:eastAsia="宋体" w:hAnsi="宋体" w:cs="宋体"/>
          <w:color w:val="auto"/>
        </w:rPr>
        <w:t>施工，并通知监理人，发包人应承担由此增加的费用和（或）工期延误，并支付承包人合理利润。</w:t>
      </w:r>
    </w:p>
    <w:p w:rsidR="00FB7375" w:rsidRDefault="00EA147B">
      <w:pPr>
        <w:ind w:firstLine="424"/>
        <w:rPr>
          <w:rFonts w:ascii="宋体" w:eastAsia="宋体" w:hAnsi="宋体" w:cs="宋体"/>
          <w:color w:val="auto"/>
        </w:rPr>
      </w:pPr>
      <w:r>
        <w:rPr>
          <w:rFonts w:ascii="宋体" w:eastAsia="宋体" w:hAnsi="宋体" w:cs="宋体"/>
          <w:color w:val="auto"/>
          <w:spacing w:val="-2"/>
        </w:rPr>
        <w:t>22.2.3</w:t>
      </w:r>
      <w:r>
        <w:rPr>
          <w:rFonts w:ascii="宋体" w:eastAsia="宋体" w:hAnsi="宋体" w:cs="宋体"/>
          <w:color w:val="auto"/>
          <w:spacing w:val="-2"/>
        </w:rPr>
        <w:t>发包人违约解除合同</w:t>
      </w:r>
    </w:p>
    <w:p w:rsidR="00FB7375" w:rsidRDefault="00EA147B">
      <w:pPr>
        <w:spacing w:before="166"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1</w:t>
      </w:r>
      <w:r>
        <w:rPr>
          <w:rFonts w:ascii="宋体" w:eastAsia="宋体" w:hAnsi="宋体" w:cs="宋体"/>
          <w:color w:val="auto"/>
          <w:spacing w:val="-5"/>
        </w:rPr>
        <w:t>）发生第</w:t>
      </w:r>
      <w:r>
        <w:rPr>
          <w:rFonts w:ascii="宋体" w:eastAsia="宋体" w:hAnsi="宋体" w:cs="宋体"/>
          <w:color w:val="auto"/>
          <w:spacing w:val="-5"/>
        </w:rPr>
        <w:t>22.2.1(4</w:t>
      </w:r>
      <w:r>
        <w:rPr>
          <w:rFonts w:ascii="宋体" w:eastAsia="宋体" w:hAnsi="宋体" w:cs="宋体"/>
          <w:color w:val="auto"/>
          <w:spacing w:val="-5"/>
        </w:rPr>
        <w:t>）目的违约情况时，承包人可书面通知发包人解除合同。</w:t>
      </w:r>
    </w:p>
    <w:p w:rsidR="00FB7375" w:rsidRDefault="00EA147B">
      <w:pPr>
        <w:spacing w:before="170" w:line="351" w:lineRule="auto"/>
        <w:ind w:left="4" w:right="105" w:firstLine="527"/>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）承包人按</w:t>
      </w:r>
      <w:r>
        <w:rPr>
          <w:rFonts w:ascii="宋体" w:eastAsia="宋体" w:hAnsi="宋体" w:cs="宋体"/>
          <w:color w:val="auto"/>
          <w:spacing w:val="-4"/>
        </w:rPr>
        <w:t>22.2.2</w:t>
      </w:r>
      <w:r>
        <w:rPr>
          <w:rFonts w:ascii="宋体" w:eastAsia="宋体" w:hAnsi="宋体" w:cs="宋体"/>
          <w:color w:val="auto"/>
          <w:spacing w:val="-4"/>
        </w:rPr>
        <w:t>项暂停施工</w:t>
      </w:r>
      <w:r>
        <w:rPr>
          <w:rFonts w:ascii="宋体" w:eastAsia="宋体" w:hAnsi="宋体" w:cs="宋体"/>
          <w:color w:val="auto"/>
          <w:spacing w:val="-4"/>
        </w:rPr>
        <w:t>28</w:t>
      </w:r>
      <w:r>
        <w:rPr>
          <w:rFonts w:ascii="宋体" w:eastAsia="宋体" w:hAnsi="宋体" w:cs="宋体"/>
          <w:color w:val="auto"/>
          <w:spacing w:val="-4"/>
        </w:rPr>
        <w:t>天后，发包人仍不纠正违约行为的，承包人可向发包人</w:t>
      </w:r>
      <w:r>
        <w:rPr>
          <w:rFonts w:ascii="宋体" w:eastAsia="宋体" w:hAnsi="宋体" w:cs="宋体"/>
          <w:color w:val="auto"/>
        </w:rPr>
        <w:t>发出解除合同通知。但承包人的这一行动不免除发包人承担的违约责任，也不影响承包人根据合同</w:t>
      </w:r>
      <w:r>
        <w:rPr>
          <w:rFonts w:ascii="宋体" w:eastAsia="宋体" w:hAnsi="宋体" w:cs="宋体"/>
          <w:color w:val="auto"/>
          <w:spacing w:val="-1"/>
        </w:rPr>
        <w:t>约定享有的索赔权利。</w:t>
      </w:r>
    </w:p>
    <w:p w:rsidR="00FB7375" w:rsidRDefault="00EA147B">
      <w:pPr>
        <w:spacing w:line="204" w:lineRule="auto"/>
        <w:ind w:firstLine="424"/>
        <w:rPr>
          <w:rFonts w:ascii="宋体" w:eastAsia="宋体" w:hAnsi="宋体" w:cs="宋体"/>
          <w:color w:val="auto"/>
        </w:rPr>
      </w:pPr>
      <w:r>
        <w:rPr>
          <w:rFonts w:ascii="宋体" w:eastAsia="宋体" w:hAnsi="宋体" w:cs="宋体"/>
          <w:color w:val="auto"/>
          <w:spacing w:val="-1"/>
        </w:rPr>
        <w:t>22.2.4</w:t>
      </w:r>
      <w:r>
        <w:rPr>
          <w:rFonts w:ascii="宋体" w:eastAsia="宋体" w:hAnsi="宋体" w:cs="宋体"/>
          <w:color w:val="auto"/>
          <w:spacing w:val="-1"/>
        </w:rPr>
        <w:t>解除合同后的付款</w:t>
      </w:r>
    </w:p>
    <w:p w:rsidR="00FB7375" w:rsidRDefault="00EA147B">
      <w:pPr>
        <w:spacing w:before="170" w:line="350" w:lineRule="auto"/>
        <w:ind w:left="2" w:right="105" w:firstLine="435"/>
        <w:rPr>
          <w:rFonts w:ascii="宋体" w:eastAsia="宋体" w:hAnsi="宋体" w:cs="宋体"/>
          <w:color w:val="auto"/>
        </w:rPr>
      </w:pPr>
      <w:r>
        <w:rPr>
          <w:rFonts w:ascii="宋体" w:eastAsia="宋体" w:hAnsi="宋体" w:cs="宋体"/>
          <w:color w:val="auto"/>
          <w:spacing w:val="-3"/>
        </w:rPr>
        <w:t>因发包人违约解除合同的，发包人应在解除合同后</w:t>
      </w:r>
      <w:r>
        <w:rPr>
          <w:rFonts w:ascii="宋体" w:eastAsia="宋体" w:hAnsi="宋体" w:cs="宋体"/>
          <w:color w:val="auto"/>
          <w:spacing w:val="-3"/>
        </w:rPr>
        <w:t>28</w:t>
      </w:r>
      <w:r>
        <w:rPr>
          <w:rFonts w:ascii="宋体" w:eastAsia="宋体" w:hAnsi="宋体" w:cs="宋体"/>
          <w:color w:val="auto"/>
          <w:spacing w:val="-3"/>
        </w:rPr>
        <w:t>天内向承包人支付下列金额，承包人应在</w:t>
      </w:r>
      <w:r>
        <w:rPr>
          <w:rFonts w:ascii="宋体" w:eastAsia="宋体" w:hAnsi="宋体" w:cs="宋体"/>
          <w:color w:val="auto"/>
          <w:spacing w:val="-1"/>
        </w:rPr>
        <w:t>此期限内及时向发包人提交要求支付下列金额的有关资料和凭证：</w:t>
      </w:r>
    </w:p>
    <w:p w:rsidR="00FB7375" w:rsidRDefault="00EA147B">
      <w:pPr>
        <w:spacing w:before="2" w:line="204" w:lineRule="auto"/>
        <w:ind w:firstLine="532"/>
        <w:rPr>
          <w:rFonts w:ascii="宋体" w:eastAsia="宋体" w:hAnsi="宋体" w:cs="宋体"/>
          <w:color w:val="auto"/>
          <w:spacing w:val="-3"/>
        </w:rPr>
      </w:pPr>
      <w:r>
        <w:rPr>
          <w:rFonts w:ascii="宋体" w:eastAsia="宋体" w:hAnsi="宋体" w:cs="宋体"/>
          <w:color w:val="auto"/>
          <w:spacing w:val="-7"/>
        </w:rPr>
        <w:lastRenderedPageBreak/>
        <w:t>（</w:t>
      </w:r>
      <w:r>
        <w:rPr>
          <w:rFonts w:ascii="宋体" w:eastAsia="宋体" w:hAnsi="宋体" w:cs="宋体"/>
          <w:color w:val="auto"/>
          <w:spacing w:val="-7"/>
        </w:rPr>
        <w:t>l</w:t>
      </w:r>
      <w:r>
        <w:rPr>
          <w:rFonts w:ascii="宋体" w:eastAsia="宋体" w:hAnsi="宋体" w:cs="宋体"/>
          <w:color w:val="auto"/>
          <w:spacing w:val="-7"/>
        </w:rPr>
        <w:t>）合同解除日以前所完成工作的价款；</w:t>
      </w:r>
    </w:p>
    <w:p w:rsidR="00FB7375" w:rsidRDefault="00EA147B" w:rsidP="00AB7A04">
      <w:pPr>
        <w:spacing w:before="170" w:line="350" w:lineRule="auto"/>
        <w:ind w:right="40" w:firstLineChars="200" w:firstLine="414"/>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2</w:t>
      </w:r>
      <w:r>
        <w:rPr>
          <w:rFonts w:ascii="宋体" w:eastAsia="宋体" w:hAnsi="宋体" w:cs="宋体"/>
          <w:color w:val="auto"/>
          <w:spacing w:val="-3"/>
        </w:rPr>
        <w:t>）承包人为该工程施工订购并已付款的材料、工程设备和其他物品的金额。发包人付还后，</w:t>
      </w:r>
      <w:r>
        <w:rPr>
          <w:rFonts w:ascii="宋体" w:eastAsia="宋体" w:hAnsi="宋体" w:cs="宋体"/>
          <w:color w:val="auto"/>
          <w:spacing w:val="-1"/>
        </w:rPr>
        <w:t>该材料、工程设备和其他物品归发包人所有；</w:t>
      </w:r>
    </w:p>
    <w:p w:rsidR="00FB7375" w:rsidRDefault="00EA147B">
      <w:pPr>
        <w:spacing w:before="2"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3</w:t>
      </w:r>
      <w:r>
        <w:rPr>
          <w:rFonts w:ascii="宋体" w:eastAsia="宋体" w:hAnsi="宋体" w:cs="宋体"/>
          <w:color w:val="auto"/>
          <w:spacing w:val="-5"/>
        </w:rPr>
        <w:t>）承包人为完成工程所发生的，而发包人未支付的金额；</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4</w:t>
      </w:r>
      <w:r>
        <w:rPr>
          <w:rFonts w:ascii="宋体" w:eastAsia="宋体" w:hAnsi="宋体" w:cs="宋体"/>
          <w:color w:val="auto"/>
          <w:spacing w:val="-5"/>
        </w:rPr>
        <w:t>）承包人撤离施工场地以及遣散承包人人员的金额；</w:t>
      </w:r>
    </w:p>
    <w:p w:rsidR="00FB7375" w:rsidRDefault="00EA147B">
      <w:pPr>
        <w:spacing w:before="166"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5</w:t>
      </w:r>
      <w:r>
        <w:rPr>
          <w:rFonts w:ascii="宋体" w:eastAsia="宋体" w:hAnsi="宋体" w:cs="宋体"/>
          <w:color w:val="auto"/>
          <w:spacing w:val="-7"/>
        </w:rPr>
        <w:t>）由于解除合同应赔偿的承包人损失；</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6</w:t>
      </w:r>
      <w:r>
        <w:rPr>
          <w:rFonts w:ascii="宋体" w:eastAsia="宋体" w:hAnsi="宋体" w:cs="宋体"/>
          <w:color w:val="auto"/>
          <w:spacing w:val="-5"/>
        </w:rPr>
        <w:t>）按合同约定在合同解除日前应支付给承包人的其他金额。</w:t>
      </w:r>
    </w:p>
    <w:p w:rsidR="00FB7375" w:rsidRDefault="00EA147B">
      <w:pPr>
        <w:spacing w:before="170" w:line="350" w:lineRule="auto"/>
        <w:ind w:right="109" w:firstLine="424"/>
        <w:rPr>
          <w:rFonts w:ascii="宋体" w:eastAsia="宋体" w:hAnsi="宋体" w:cs="宋体"/>
          <w:color w:val="auto"/>
        </w:rPr>
      </w:pPr>
      <w:r>
        <w:rPr>
          <w:rFonts w:ascii="宋体" w:eastAsia="宋体" w:hAnsi="宋体" w:cs="宋体"/>
          <w:color w:val="auto"/>
        </w:rPr>
        <w:t>发包人应按本项约定支付上述金额并退还质量保证金和履约担保，但有权要求承包人支付应偿</w:t>
      </w:r>
      <w:r>
        <w:rPr>
          <w:rFonts w:ascii="宋体" w:eastAsia="宋体" w:hAnsi="宋体" w:cs="宋体"/>
          <w:color w:val="auto"/>
          <w:spacing w:val="-1"/>
        </w:rPr>
        <w:t>还给发包人的各项金额。</w:t>
      </w:r>
    </w:p>
    <w:p w:rsidR="00FB7375" w:rsidRDefault="00EA147B">
      <w:pPr>
        <w:spacing w:before="2" w:line="204" w:lineRule="auto"/>
        <w:ind w:firstLine="424"/>
        <w:rPr>
          <w:rFonts w:ascii="宋体" w:eastAsia="宋体" w:hAnsi="宋体" w:cs="宋体"/>
          <w:color w:val="auto"/>
        </w:rPr>
      </w:pPr>
      <w:r>
        <w:rPr>
          <w:rFonts w:ascii="宋体" w:eastAsia="宋体" w:hAnsi="宋体" w:cs="宋体"/>
          <w:color w:val="auto"/>
          <w:spacing w:val="-1"/>
        </w:rPr>
        <w:t>22.2.5</w:t>
      </w:r>
      <w:r>
        <w:rPr>
          <w:rFonts w:ascii="宋体" w:eastAsia="宋体" w:hAnsi="宋体" w:cs="宋体"/>
          <w:color w:val="auto"/>
          <w:spacing w:val="-1"/>
        </w:rPr>
        <w:t>解除合同后的承包人撤离</w:t>
      </w:r>
    </w:p>
    <w:p w:rsidR="00FB7375" w:rsidRDefault="00EA147B">
      <w:pPr>
        <w:spacing w:before="170" w:line="351" w:lineRule="auto"/>
        <w:ind w:left="2" w:right="107" w:firstLine="435"/>
        <w:rPr>
          <w:rFonts w:ascii="宋体" w:eastAsia="宋体" w:hAnsi="宋体" w:cs="宋体"/>
          <w:color w:val="auto"/>
        </w:rPr>
      </w:pPr>
      <w:r>
        <w:rPr>
          <w:rFonts w:ascii="宋体" w:eastAsia="宋体" w:hAnsi="宋体" w:cs="宋体"/>
          <w:color w:val="auto"/>
        </w:rPr>
        <w:t>因发包人违约而解除合同后，承包人应妥善</w:t>
      </w:r>
      <w:r>
        <w:rPr>
          <w:rFonts w:ascii="宋体" w:eastAsia="宋体" w:hAnsi="宋体" w:cs="宋体"/>
          <w:color w:val="auto"/>
        </w:rPr>
        <w:t>做好已竣工工程和已购材料、设备的保护和移交工</w:t>
      </w:r>
      <w:r>
        <w:rPr>
          <w:rFonts w:ascii="宋体" w:eastAsia="宋体" w:hAnsi="宋体" w:cs="宋体"/>
          <w:color w:val="auto"/>
          <w:spacing w:val="-1"/>
        </w:rPr>
        <w:t>作，按发包人要求将承包人设备和人员撤出施工场地。承包人撤出施工场地应遵守第</w:t>
      </w:r>
      <w:r>
        <w:rPr>
          <w:rFonts w:ascii="宋体" w:eastAsia="宋体" w:hAnsi="宋体" w:cs="宋体"/>
          <w:color w:val="auto"/>
          <w:spacing w:val="-1"/>
        </w:rPr>
        <w:t>18.7.1</w:t>
      </w:r>
      <w:r>
        <w:rPr>
          <w:rFonts w:ascii="宋体" w:eastAsia="宋体" w:hAnsi="宋体" w:cs="宋体"/>
          <w:color w:val="auto"/>
          <w:spacing w:val="-1"/>
        </w:rPr>
        <w:t>项的约定，发包人应为承包人撤出提供必要条件。</w:t>
      </w:r>
    </w:p>
    <w:p w:rsidR="00FB7375" w:rsidRDefault="00EA147B">
      <w:pPr>
        <w:spacing w:before="162" w:line="204" w:lineRule="auto"/>
        <w:outlineLvl w:val="1"/>
        <w:rPr>
          <w:color w:val="auto"/>
        </w:rPr>
      </w:pPr>
      <w:r>
        <w:rPr>
          <w:rFonts w:ascii="Times New Roman" w:eastAsia="Times New Roman" w:hAnsi="Times New Roman" w:cs="Times New Roman"/>
          <w:b/>
          <w:bCs/>
          <w:color w:val="auto"/>
          <w:spacing w:val="-1"/>
          <w:sz w:val="28"/>
          <w:szCs w:val="28"/>
        </w:rPr>
        <w:t>22.3</w:t>
      </w:r>
      <w:r>
        <w:rPr>
          <w:rFonts w:ascii="宋体" w:eastAsia="宋体" w:hAnsi="宋体" w:cs="宋体"/>
          <w:color w:val="auto"/>
          <w:spacing w:val="-1"/>
          <w:sz w:val="28"/>
          <w:szCs w:val="28"/>
        </w:rPr>
        <w:t>第三人造成的违约</w:t>
      </w:r>
    </w:p>
    <w:p w:rsidR="00FB7375" w:rsidRDefault="00EA147B" w:rsidP="00AB7A04">
      <w:pPr>
        <w:spacing w:before="178" w:line="350" w:lineRule="auto"/>
        <w:ind w:firstLineChars="100" w:firstLine="208"/>
        <w:rPr>
          <w:rFonts w:ascii="宋体" w:eastAsia="宋体" w:hAnsi="宋体" w:cs="宋体"/>
          <w:color w:val="auto"/>
        </w:rPr>
      </w:pPr>
      <w:r>
        <w:rPr>
          <w:rFonts w:ascii="宋体" w:eastAsia="宋体" w:hAnsi="宋体" w:cs="宋体"/>
          <w:color w:val="auto"/>
          <w:spacing w:val="-2"/>
        </w:rPr>
        <w:t>在履行合同过程中，一方当事人因第三人的原因造成违约的，应当向对方当事人承担违约责任。</w:t>
      </w:r>
      <w:r>
        <w:rPr>
          <w:rFonts w:ascii="宋体" w:eastAsia="宋体" w:hAnsi="宋体" w:cs="宋体"/>
          <w:color w:val="auto"/>
          <w:spacing w:val="-1"/>
        </w:rPr>
        <w:t>一方当事人和第三人之间的纠纷，依照法律规定或者按照约定解决。</w:t>
      </w:r>
    </w:p>
    <w:p w:rsidR="00FB7375" w:rsidRDefault="00EA147B">
      <w:pPr>
        <w:spacing w:before="32" w:line="204" w:lineRule="auto"/>
        <w:outlineLvl w:val="0"/>
        <w:rPr>
          <w:color w:val="auto"/>
        </w:rPr>
      </w:pPr>
      <w:bookmarkStart w:id="124" w:name="_bookmark104"/>
      <w:bookmarkStart w:id="125" w:name="_Toc30086"/>
      <w:bookmarkStart w:id="126" w:name="_Toc13961"/>
      <w:bookmarkEnd w:id="124"/>
      <w:r>
        <w:rPr>
          <w:rFonts w:ascii="Times New Roman" w:eastAsia="Times New Roman" w:hAnsi="Times New Roman" w:cs="Times New Roman"/>
          <w:b/>
          <w:bCs/>
          <w:color w:val="auto"/>
          <w:spacing w:val="-4"/>
          <w:sz w:val="32"/>
          <w:szCs w:val="32"/>
        </w:rPr>
        <w:t>23.</w:t>
      </w:r>
      <w:r>
        <w:rPr>
          <w:rFonts w:ascii="宋体" w:eastAsia="宋体" w:hAnsi="宋体" w:cs="宋体"/>
          <w:color w:val="auto"/>
          <w:spacing w:val="-4"/>
          <w:sz w:val="32"/>
          <w:szCs w:val="32"/>
        </w:rPr>
        <w:t>索赔</w:t>
      </w:r>
      <w:bookmarkEnd w:id="125"/>
      <w:bookmarkEnd w:id="126"/>
    </w:p>
    <w:p w:rsidR="00FB7375" w:rsidRDefault="00EA147B">
      <w:pPr>
        <w:spacing w:before="280" w:line="204" w:lineRule="auto"/>
        <w:outlineLvl w:val="1"/>
        <w:rPr>
          <w:color w:val="auto"/>
        </w:rPr>
      </w:pPr>
      <w:r>
        <w:rPr>
          <w:rFonts w:ascii="Times New Roman" w:eastAsia="Times New Roman" w:hAnsi="Times New Roman" w:cs="Times New Roman"/>
          <w:b/>
          <w:bCs/>
          <w:color w:val="auto"/>
          <w:spacing w:val="-1"/>
          <w:sz w:val="28"/>
          <w:szCs w:val="28"/>
        </w:rPr>
        <w:t>23.1</w:t>
      </w:r>
      <w:r>
        <w:rPr>
          <w:rFonts w:ascii="宋体" w:eastAsia="宋体" w:hAnsi="宋体" w:cs="宋体"/>
          <w:color w:val="auto"/>
          <w:spacing w:val="-1"/>
          <w:sz w:val="28"/>
          <w:szCs w:val="28"/>
        </w:rPr>
        <w:t>承包人索赔的提出</w:t>
      </w:r>
    </w:p>
    <w:p w:rsidR="00FB7375" w:rsidRDefault="00EA147B">
      <w:pPr>
        <w:spacing w:before="174" w:line="352" w:lineRule="auto"/>
        <w:ind w:left="19" w:right="109" w:firstLine="401"/>
        <w:rPr>
          <w:rFonts w:ascii="宋体" w:eastAsia="宋体" w:hAnsi="宋体" w:cs="宋体"/>
          <w:color w:val="auto"/>
          <w:spacing w:val="-6"/>
        </w:rPr>
      </w:pPr>
      <w:r>
        <w:rPr>
          <w:rFonts w:ascii="宋体" w:eastAsia="宋体" w:hAnsi="宋体" w:cs="宋体"/>
          <w:color w:val="auto"/>
        </w:rPr>
        <w:t>根据合同约定，承包人认为有权得到追加付款和（或）延长工期的，应按以下程序向发包人提</w:t>
      </w:r>
      <w:r>
        <w:rPr>
          <w:rFonts w:ascii="宋体" w:eastAsia="宋体" w:hAnsi="宋体" w:cs="宋体"/>
          <w:color w:val="auto"/>
          <w:spacing w:val="-6"/>
        </w:rPr>
        <w:t>出索赔：</w:t>
      </w:r>
    </w:p>
    <w:p w:rsidR="00FB7375" w:rsidRDefault="00EA147B">
      <w:pPr>
        <w:spacing w:before="174" w:line="352" w:lineRule="auto"/>
        <w:ind w:left="19" w:right="109" w:firstLine="401"/>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l</w:t>
      </w:r>
      <w:r>
        <w:rPr>
          <w:rFonts w:ascii="宋体" w:eastAsia="宋体" w:hAnsi="宋体" w:cs="宋体"/>
          <w:color w:val="auto"/>
          <w:spacing w:val="-4"/>
        </w:rPr>
        <w:t>）承包人应在知道或应当知道索赔事件发生后</w:t>
      </w:r>
      <w:r>
        <w:rPr>
          <w:rFonts w:ascii="宋体" w:eastAsia="宋体" w:hAnsi="宋体" w:cs="宋体"/>
          <w:color w:val="auto"/>
          <w:spacing w:val="-4"/>
        </w:rPr>
        <w:t>28</w:t>
      </w:r>
      <w:r>
        <w:rPr>
          <w:rFonts w:ascii="宋体" w:eastAsia="宋体" w:hAnsi="宋体" w:cs="宋体"/>
          <w:color w:val="auto"/>
          <w:spacing w:val="-4"/>
        </w:rPr>
        <w:t>天内，向监理人递交索赔意向通知书，并</w:t>
      </w:r>
      <w:r>
        <w:rPr>
          <w:rFonts w:ascii="宋体" w:eastAsia="宋体" w:hAnsi="宋体" w:cs="宋体"/>
          <w:color w:val="auto"/>
        </w:rPr>
        <w:t xml:space="preserve"> </w:t>
      </w:r>
      <w:r>
        <w:rPr>
          <w:rFonts w:ascii="宋体" w:eastAsia="宋体" w:hAnsi="宋体" w:cs="宋体"/>
          <w:color w:val="auto"/>
        </w:rPr>
        <w:t>说明发生索赔事件的事由。承包人未在前述</w:t>
      </w:r>
      <w:r>
        <w:rPr>
          <w:rFonts w:ascii="宋体" w:eastAsia="宋体" w:hAnsi="宋体" w:cs="宋体"/>
          <w:color w:val="auto"/>
        </w:rPr>
        <w:t>28</w:t>
      </w:r>
      <w:r>
        <w:rPr>
          <w:rFonts w:ascii="宋体" w:eastAsia="宋体" w:hAnsi="宋体" w:cs="宋体"/>
          <w:color w:val="auto"/>
        </w:rPr>
        <w:t>天内发出索赔意向通知书的，丧失要求追加付款和</w:t>
      </w:r>
      <w:r>
        <w:rPr>
          <w:rFonts w:ascii="宋体" w:eastAsia="宋体" w:hAnsi="宋体" w:cs="宋体"/>
          <w:color w:val="auto"/>
          <w:spacing w:val="-1"/>
        </w:rPr>
        <w:t>（或）延长工期的权利；</w:t>
      </w:r>
    </w:p>
    <w:p w:rsidR="00FB7375" w:rsidRDefault="00EA147B">
      <w:pPr>
        <w:spacing w:before="1" w:line="350" w:lineRule="auto"/>
        <w:ind w:left="1" w:firstLine="531"/>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2</w:t>
      </w:r>
      <w:r>
        <w:rPr>
          <w:rFonts w:ascii="宋体" w:eastAsia="宋体" w:hAnsi="宋体" w:cs="宋体"/>
          <w:color w:val="auto"/>
          <w:spacing w:val="-4"/>
        </w:rPr>
        <w:t>）承包人应在发出索赔意向通知书后</w:t>
      </w:r>
      <w:r>
        <w:rPr>
          <w:rFonts w:ascii="宋体" w:eastAsia="宋体" w:hAnsi="宋体" w:cs="宋体"/>
          <w:color w:val="auto"/>
          <w:spacing w:val="-4"/>
        </w:rPr>
        <w:t>28</w:t>
      </w:r>
      <w:r>
        <w:rPr>
          <w:rFonts w:ascii="宋体" w:eastAsia="宋体" w:hAnsi="宋体" w:cs="宋体"/>
          <w:color w:val="auto"/>
          <w:spacing w:val="-4"/>
        </w:rPr>
        <w:t>天内，向监理人正式递交索赔通知书。索赔通知书</w:t>
      </w:r>
      <w:r>
        <w:rPr>
          <w:rFonts w:ascii="宋体" w:eastAsia="宋体" w:hAnsi="宋体" w:cs="宋体"/>
          <w:color w:val="auto"/>
        </w:rPr>
        <w:t xml:space="preserve"> </w:t>
      </w:r>
      <w:r>
        <w:rPr>
          <w:rFonts w:ascii="宋体" w:eastAsia="宋体" w:hAnsi="宋体" w:cs="宋体"/>
          <w:color w:val="auto"/>
        </w:rPr>
        <w:t>应详细说明索赔理由以及要求追加的付款金额和（或）延长的工期，并附必要的记录和证明材料；</w:t>
      </w:r>
    </w:p>
    <w:p w:rsidR="00FB7375" w:rsidRDefault="00EA147B">
      <w:pPr>
        <w:spacing w:before="2" w:line="269" w:lineRule="auto"/>
        <w:ind w:left="12" w:firstLine="520"/>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3</w:t>
      </w:r>
      <w:r>
        <w:rPr>
          <w:rFonts w:ascii="宋体" w:eastAsia="宋体" w:hAnsi="宋体" w:cs="宋体"/>
          <w:color w:val="auto"/>
          <w:spacing w:val="-5"/>
        </w:rPr>
        <w:t>）索赔事件具有连续影响的，承包人应按合理时间间隔继续递交延续索赔通知，说明连续影</w:t>
      </w:r>
      <w:r>
        <w:rPr>
          <w:rFonts w:ascii="宋体" w:eastAsia="宋体" w:hAnsi="宋体" w:cs="宋体"/>
          <w:color w:val="auto"/>
          <w:spacing w:val="-1"/>
        </w:rPr>
        <w:t>响的实际情况和记录，列出累计的追加付款金额和（或）工期延长天数；</w:t>
      </w:r>
    </w:p>
    <w:p w:rsidR="00FB7375" w:rsidRDefault="00EA147B">
      <w:pPr>
        <w:spacing w:before="188" w:line="352" w:lineRule="auto"/>
        <w:ind w:left="3" w:firstLine="529"/>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）在索赔事件影响结束后的</w:t>
      </w:r>
      <w:r>
        <w:rPr>
          <w:rFonts w:ascii="宋体" w:eastAsia="宋体" w:hAnsi="宋体" w:cs="宋体"/>
          <w:color w:val="auto"/>
          <w:spacing w:val="-4"/>
        </w:rPr>
        <w:t>28</w:t>
      </w:r>
      <w:r>
        <w:rPr>
          <w:rFonts w:ascii="宋体" w:eastAsia="宋体" w:hAnsi="宋体" w:cs="宋体"/>
          <w:color w:val="auto"/>
          <w:spacing w:val="-4"/>
        </w:rPr>
        <w:t>天内，承包人应向监理人递交最终索赔通知书，说明最终要</w:t>
      </w:r>
      <w:r>
        <w:rPr>
          <w:rFonts w:ascii="宋体" w:eastAsia="宋体" w:hAnsi="宋体" w:cs="宋体"/>
          <w:color w:val="auto"/>
          <w:spacing w:val="-1"/>
        </w:rPr>
        <w:t>求索赔的追加付款金额和延长的工期，并附必要的记录和证明材料。</w:t>
      </w:r>
    </w:p>
    <w:p w:rsidR="00FB7375" w:rsidRDefault="00EA147B">
      <w:pPr>
        <w:spacing w:before="161" w:line="204" w:lineRule="auto"/>
        <w:outlineLvl w:val="1"/>
        <w:rPr>
          <w:color w:val="auto"/>
        </w:rPr>
      </w:pPr>
      <w:r>
        <w:rPr>
          <w:rFonts w:ascii="Times New Roman" w:eastAsia="Times New Roman" w:hAnsi="Times New Roman" w:cs="Times New Roman"/>
          <w:b/>
          <w:bCs/>
          <w:color w:val="auto"/>
          <w:spacing w:val="-1"/>
          <w:sz w:val="28"/>
          <w:szCs w:val="28"/>
        </w:rPr>
        <w:t>23.2</w:t>
      </w:r>
      <w:r>
        <w:rPr>
          <w:rFonts w:ascii="宋体" w:eastAsia="宋体" w:hAnsi="宋体" w:cs="宋体"/>
          <w:color w:val="auto"/>
          <w:spacing w:val="-1"/>
          <w:sz w:val="28"/>
          <w:szCs w:val="28"/>
        </w:rPr>
        <w:t>承包人索赔处理程序</w:t>
      </w:r>
    </w:p>
    <w:p w:rsidR="00FB7375" w:rsidRDefault="00EA147B">
      <w:pPr>
        <w:spacing w:before="176" w:line="350" w:lineRule="auto"/>
        <w:ind w:left="2" w:firstLine="530"/>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1</w:t>
      </w:r>
      <w:r>
        <w:rPr>
          <w:rFonts w:ascii="宋体" w:eastAsia="宋体" w:hAnsi="宋体" w:cs="宋体"/>
          <w:color w:val="auto"/>
          <w:spacing w:val="-5"/>
        </w:rPr>
        <w:t>）监理人收到承包人提交的索赔通知书后，应及时审查索赔通知书的内容、查验承包人的记</w:t>
      </w:r>
      <w:r>
        <w:rPr>
          <w:rFonts w:ascii="宋体" w:eastAsia="宋体" w:hAnsi="宋体" w:cs="宋体"/>
          <w:color w:val="auto"/>
          <w:spacing w:val="-1"/>
        </w:rPr>
        <w:t>录和证明材料，必要时监理人可要求承包人提交全部原始记录副本。</w:t>
      </w:r>
    </w:p>
    <w:p w:rsidR="00FB7375" w:rsidRDefault="00EA147B">
      <w:pPr>
        <w:spacing w:before="3" w:line="269" w:lineRule="auto"/>
        <w:ind w:left="5" w:right="3" w:firstLine="527"/>
        <w:rPr>
          <w:rFonts w:ascii="宋体" w:eastAsia="宋体" w:hAnsi="宋体" w:cs="宋体"/>
          <w:color w:val="auto"/>
        </w:rPr>
      </w:pPr>
      <w:r>
        <w:rPr>
          <w:rFonts w:ascii="宋体" w:eastAsia="宋体" w:hAnsi="宋体" w:cs="宋体"/>
          <w:color w:val="auto"/>
          <w:spacing w:val="-3"/>
        </w:rPr>
        <w:lastRenderedPageBreak/>
        <w:t>（</w:t>
      </w:r>
      <w:r>
        <w:rPr>
          <w:rFonts w:ascii="宋体" w:eastAsia="宋体" w:hAnsi="宋体" w:cs="宋体"/>
          <w:color w:val="auto"/>
          <w:spacing w:val="-3"/>
        </w:rPr>
        <w:t>2</w:t>
      </w:r>
      <w:r>
        <w:rPr>
          <w:rFonts w:ascii="宋体" w:eastAsia="宋体" w:hAnsi="宋体" w:cs="宋体"/>
          <w:color w:val="auto"/>
          <w:spacing w:val="-3"/>
        </w:rPr>
        <w:t>）监理人应按第</w:t>
      </w:r>
      <w:r>
        <w:rPr>
          <w:rFonts w:ascii="宋体" w:eastAsia="宋体" w:hAnsi="宋体" w:cs="宋体"/>
          <w:color w:val="auto"/>
          <w:spacing w:val="-3"/>
        </w:rPr>
        <w:t>3.5</w:t>
      </w:r>
      <w:r>
        <w:rPr>
          <w:rFonts w:ascii="宋体" w:eastAsia="宋体" w:hAnsi="宋体" w:cs="宋体"/>
          <w:color w:val="auto"/>
          <w:spacing w:val="-3"/>
        </w:rPr>
        <w:t>款商定或确定追加的付款和（或）延长的工期，并在收到上述索赔通</w:t>
      </w:r>
      <w:r>
        <w:rPr>
          <w:rFonts w:ascii="宋体" w:eastAsia="宋体" w:hAnsi="宋体" w:cs="宋体"/>
          <w:color w:val="auto"/>
          <w:spacing w:val="-1"/>
        </w:rPr>
        <w:t>知书或有关索赔的进一步证明材料后的</w:t>
      </w:r>
      <w:r>
        <w:rPr>
          <w:rFonts w:ascii="宋体" w:eastAsia="宋体" w:hAnsi="宋体" w:cs="宋体"/>
          <w:color w:val="auto"/>
          <w:spacing w:val="-1"/>
        </w:rPr>
        <w:t>42</w:t>
      </w:r>
      <w:r>
        <w:rPr>
          <w:rFonts w:ascii="宋体" w:eastAsia="宋体" w:hAnsi="宋体" w:cs="宋体"/>
          <w:color w:val="auto"/>
          <w:spacing w:val="-1"/>
        </w:rPr>
        <w:t>天内</w:t>
      </w:r>
      <w:r>
        <w:rPr>
          <w:rFonts w:ascii="宋体" w:eastAsia="宋体" w:hAnsi="宋体" w:cs="宋体"/>
          <w:color w:val="auto"/>
          <w:spacing w:val="-1"/>
        </w:rPr>
        <w:t>，将索赔处理结果答复承包人。</w:t>
      </w:r>
    </w:p>
    <w:p w:rsidR="00FB7375" w:rsidRDefault="00EA147B">
      <w:pPr>
        <w:spacing w:before="188" w:line="352" w:lineRule="auto"/>
        <w:ind w:left="1" w:firstLine="531"/>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）承包人接受索赔处理结果的，发包人应在作出索赔处理结果答复后</w:t>
      </w:r>
      <w:r>
        <w:rPr>
          <w:rFonts w:ascii="宋体" w:eastAsia="宋体" w:hAnsi="宋体" w:cs="宋体"/>
          <w:color w:val="auto"/>
          <w:spacing w:val="-4"/>
        </w:rPr>
        <w:t>28</w:t>
      </w:r>
      <w:r>
        <w:rPr>
          <w:rFonts w:ascii="宋体" w:eastAsia="宋体" w:hAnsi="宋体" w:cs="宋体"/>
          <w:color w:val="auto"/>
          <w:spacing w:val="-4"/>
        </w:rPr>
        <w:t>天内完成赔付。承</w:t>
      </w:r>
      <w:r>
        <w:rPr>
          <w:rFonts w:ascii="宋体" w:eastAsia="宋体" w:hAnsi="宋体" w:cs="宋体"/>
          <w:color w:val="auto"/>
          <w:spacing w:val="-2"/>
        </w:rPr>
        <w:t>包人不接受索赔处理结果的，按第</w:t>
      </w:r>
      <w:r>
        <w:rPr>
          <w:rFonts w:ascii="宋体" w:eastAsia="宋体" w:hAnsi="宋体" w:cs="宋体"/>
          <w:color w:val="auto"/>
          <w:spacing w:val="-2"/>
        </w:rPr>
        <w:t>24</w:t>
      </w:r>
      <w:r>
        <w:rPr>
          <w:rFonts w:ascii="宋体" w:eastAsia="宋体" w:hAnsi="宋体" w:cs="宋体"/>
          <w:color w:val="auto"/>
          <w:spacing w:val="-2"/>
        </w:rPr>
        <w:t>条的约定办理。</w:t>
      </w:r>
    </w:p>
    <w:p w:rsidR="00FB7375" w:rsidRDefault="00EA147B">
      <w:pPr>
        <w:spacing w:before="161" w:line="204" w:lineRule="auto"/>
        <w:outlineLvl w:val="1"/>
        <w:rPr>
          <w:color w:val="auto"/>
        </w:rPr>
      </w:pPr>
      <w:r>
        <w:rPr>
          <w:rFonts w:ascii="Times New Roman" w:eastAsia="Times New Roman" w:hAnsi="Times New Roman" w:cs="Times New Roman"/>
          <w:b/>
          <w:bCs/>
          <w:color w:val="auto"/>
          <w:spacing w:val="-1"/>
          <w:sz w:val="28"/>
          <w:szCs w:val="28"/>
        </w:rPr>
        <w:t>23.3</w:t>
      </w:r>
      <w:r>
        <w:rPr>
          <w:rFonts w:ascii="宋体" w:eastAsia="宋体" w:hAnsi="宋体" w:cs="宋体"/>
          <w:color w:val="auto"/>
          <w:spacing w:val="-1"/>
          <w:sz w:val="28"/>
          <w:szCs w:val="28"/>
        </w:rPr>
        <w:t>承包人提出索赔的期限</w:t>
      </w:r>
    </w:p>
    <w:p w:rsidR="00FB7375" w:rsidRDefault="00EA147B">
      <w:pPr>
        <w:spacing w:before="177" w:line="350" w:lineRule="auto"/>
        <w:ind w:left="3" w:right="2" w:firstLine="420"/>
        <w:rPr>
          <w:rFonts w:ascii="宋体" w:eastAsia="宋体" w:hAnsi="宋体" w:cs="宋体"/>
          <w:color w:val="auto"/>
        </w:rPr>
      </w:pPr>
      <w:r>
        <w:rPr>
          <w:rFonts w:ascii="宋体" w:eastAsia="宋体" w:hAnsi="宋体" w:cs="宋体"/>
          <w:color w:val="auto"/>
          <w:spacing w:val="-2"/>
        </w:rPr>
        <w:t>23.3.1</w:t>
      </w:r>
      <w:r>
        <w:rPr>
          <w:rFonts w:ascii="宋体" w:eastAsia="宋体" w:hAnsi="宋体" w:cs="宋体"/>
          <w:color w:val="auto"/>
          <w:spacing w:val="-2"/>
        </w:rPr>
        <w:t>承包人按第</w:t>
      </w:r>
      <w:r>
        <w:rPr>
          <w:rFonts w:ascii="宋体" w:eastAsia="宋体" w:hAnsi="宋体" w:cs="宋体"/>
          <w:color w:val="auto"/>
          <w:spacing w:val="-2"/>
        </w:rPr>
        <w:t>17.5</w:t>
      </w:r>
      <w:r>
        <w:rPr>
          <w:rFonts w:ascii="宋体" w:eastAsia="宋体" w:hAnsi="宋体" w:cs="宋体"/>
          <w:color w:val="auto"/>
          <w:spacing w:val="-2"/>
        </w:rPr>
        <w:t>款的约定接受了完工付款证书后，应被认为已无权再提出在合同工程</w:t>
      </w:r>
      <w:r>
        <w:rPr>
          <w:rFonts w:ascii="宋体" w:eastAsia="宋体" w:hAnsi="宋体" w:cs="宋体"/>
          <w:color w:val="auto"/>
          <w:spacing w:val="-1"/>
        </w:rPr>
        <w:t>完工证书颁发前所发生的任何索赔。</w:t>
      </w:r>
    </w:p>
    <w:p w:rsidR="00FB7375" w:rsidRDefault="00EA147B">
      <w:pPr>
        <w:spacing w:before="3" w:line="352" w:lineRule="auto"/>
        <w:ind w:left="4" w:right="2" w:firstLine="419"/>
        <w:rPr>
          <w:rFonts w:ascii="宋体" w:eastAsia="宋体" w:hAnsi="宋体" w:cs="宋体"/>
          <w:color w:val="auto"/>
        </w:rPr>
      </w:pPr>
      <w:r>
        <w:rPr>
          <w:rFonts w:ascii="宋体" w:eastAsia="宋体" w:hAnsi="宋体" w:cs="宋体"/>
          <w:color w:val="auto"/>
          <w:spacing w:val="-2"/>
        </w:rPr>
        <w:t>23.3.2</w:t>
      </w:r>
      <w:r>
        <w:rPr>
          <w:rFonts w:ascii="宋体" w:eastAsia="宋体" w:hAnsi="宋体" w:cs="宋体"/>
          <w:color w:val="auto"/>
          <w:spacing w:val="-2"/>
        </w:rPr>
        <w:t>承包人按第</w:t>
      </w:r>
      <w:r>
        <w:rPr>
          <w:rFonts w:ascii="宋体" w:eastAsia="宋体" w:hAnsi="宋体" w:cs="宋体"/>
          <w:color w:val="auto"/>
          <w:spacing w:val="-2"/>
        </w:rPr>
        <w:t>17.6</w:t>
      </w:r>
      <w:r>
        <w:rPr>
          <w:rFonts w:ascii="宋体" w:eastAsia="宋体" w:hAnsi="宋体" w:cs="宋体"/>
          <w:color w:val="auto"/>
          <w:spacing w:val="-2"/>
        </w:rPr>
        <w:t>款的约定提交的最终结清申请单中，只限于提出合同工程完工证书颁</w:t>
      </w:r>
      <w:r>
        <w:rPr>
          <w:rFonts w:ascii="宋体" w:eastAsia="宋体" w:hAnsi="宋体" w:cs="宋体"/>
          <w:color w:val="auto"/>
          <w:spacing w:val="-1"/>
        </w:rPr>
        <w:t>发后发生的索赔。提出索赔的期限自接受最终结清证书时终止。</w:t>
      </w:r>
    </w:p>
    <w:p w:rsidR="00FB7375" w:rsidRDefault="00EA147B">
      <w:pPr>
        <w:spacing w:before="159" w:line="204" w:lineRule="auto"/>
        <w:outlineLvl w:val="1"/>
        <w:rPr>
          <w:color w:val="auto"/>
        </w:rPr>
      </w:pPr>
      <w:r>
        <w:rPr>
          <w:rFonts w:ascii="Times New Roman" w:eastAsia="Times New Roman" w:hAnsi="Times New Roman" w:cs="Times New Roman"/>
          <w:b/>
          <w:bCs/>
          <w:color w:val="auto"/>
          <w:spacing w:val="-2"/>
          <w:sz w:val="28"/>
          <w:szCs w:val="28"/>
        </w:rPr>
        <w:t>23.4</w:t>
      </w:r>
      <w:r>
        <w:rPr>
          <w:rFonts w:ascii="宋体" w:eastAsia="宋体" w:hAnsi="宋体" w:cs="宋体"/>
          <w:color w:val="auto"/>
          <w:spacing w:val="-2"/>
          <w:sz w:val="28"/>
          <w:szCs w:val="28"/>
        </w:rPr>
        <w:t>发包人的索赔</w:t>
      </w:r>
    </w:p>
    <w:p w:rsidR="00FB7375" w:rsidRDefault="00EA147B">
      <w:pPr>
        <w:spacing w:before="176" w:line="297" w:lineRule="auto"/>
        <w:ind w:left="2" w:firstLine="421"/>
        <w:rPr>
          <w:rFonts w:ascii="宋体" w:eastAsia="宋体" w:hAnsi="宋体" w:cs="宋体"/>
          <w:color w:val="auto"/>
        </w:rPr>
      </w:pPr>
      <w:r>
        <w:rPr>
          <w:rFonts w:ascii="宋体" w:eastAsia="宋体" w:hAnsi="宋体" w:cs="宋体"/>
          <w:color w:val="auto"/>
          <w:spacing w:val="-2"/>
        </w:rPr>
        <w:t>23.4.1</w:t>
      </w:r>
      <w:r>
        <w:rPr>
          <w:rFonts w:ascii="宋体" w:eastAsia="宋体" w:hAnsi="宋体" w:cs="宋体"/>
          <w:color w:val="auto"/>
          <w:spacing w:val="-2"/>
        </w:rPr>
        <w:t>发生索赔事件后，监理人应及时书面通知承包人，详细说明发包人有权得到的索赔金额</w:t>
      </w:r>
      <w:r>
        <w:rPr>
          <w:rFonts w:ascii="宋体" w:eastAsia="宋体" w:hAnsi="宋体" w:cs="宋体"/>
          <w:color w:val="auto"/>
        </w:rPr>
        <w:t xml:space="preserve"> </w:t>
      </w:r>
      <w:r>
        <w:rPr>
          <w:rFonts w:ascii="宋体" w:eastAsia="宋体" w:hAnsi="宋体" w:cs="宋体"/>
          <w:color w:val="auto"/>
        </w:rPr>
        <w:t>和（或）延长缺陷责任期的细节和依据。发包人提出索赔的期限和要求与第</w:t>
      </w:r>
      <w:r>
        <w:rPr>
          <w:rFonts w:ascii="宋体" w:eastAsia="宋体" w:hAnsi="宋体" w:cs="宋体"/>
          <w:color w:val="auto"/>
        </w:rPr>
        <w:t>23.3</w:t>
      </w:r>
      <w:r>
        <w:rPr>
          <w:rFonts w:ascii="宋体" w:eastAsia="宋体" w:hAnsi="宋体" w:cs="宋体"/>
          <w:color w:val="auto"/>
        </w:rPr>
        <w:t>款的约定相同，</w:t>
      </w:r>
      <w:r>
        <w:rPr>
          <w:rFonts w:ascii="宋体" w:eastAsia="宋体" w:hAnsi="宋体" w:cs="宋体"/>
          <w:color w:val="auto"/>
        </w:rPr>
        <w:t xml:space="preserve"> </w:t>
      </w:r>
      <w:r>
        <w:rPr>
          <w:rFonts w:ascii="宋体" w:eastAsia="宋体" w:hAnsi="宋体" w:cs="宋体"/>
          <w:color w:val="auto"/>
          <w:spacing w:val="-1"/>
        </w:rPr>
        <w:t>延长缺陷责任期的通知应在缺陷责任期届满前发出。</w:t>
      </w:r>
    </w:p>
    <w:p w:rsidR="00FB7375" w:rsidRDefault="00EA147B">
      <w:pPr>
        <w:spacing w:before="186" w:line="297" w:lineRule="auto"/>
        <w:ind w:left="2" w:right="1" w:firstLine="421"/>
        <w:rPr>
          <w:rFonts w:ascii="宋体" w:eastAsia="宋体" w:hAnsi="宋体" w:cs="宋体"/>
          <w:color w:val="auto"/>
        </w:rPr>
      </w:pPr>
      <w:r>
        <w:rPr>
          <w:rFonts w:ascii="宋体" w:eastAsia="宋体" w:hAnsi="宋体" w:cs="宋体"/>
          <w:color w:val="auto"/>
        </w:rPr>
        <w:t>23.4.2</w:t>
      </w:r>
      <w:r>
        <w:rPr>
          <w:rFonts w:ascii="宋体" w:eastAsia="宋体" w:hAnsi="宋体" w:cs="宋体"/>
          <w:color w:val="auto"/>
        </w:rPr>
        <w:t>监理人按第</w:t>
      </w:r>
      <w:r>
        <w:rPr>
          <w:rFonts w:ascii="宋体" w:eastAsia="宋体" w:hAnsi="宋体" w:cs="宋体"/>
          <w:color w:val="auto"/>
        </w:rPr>
        <w:t>3.5</w:t>
      </w:r>
      <w:r>
        <w:rPr>
          <w:rFonts w:ascii="宋体" w:eastAsia="宋体" w:hAnsi="宋体" w:cs="宋体"/>
          <w:color w:val="auto"/>
        </w:rPr>
        <w:t>款商定或确定发包人从承包人处得到赔付的金额和（或）缺陷责任期</w:t>
      </w:r>
      <w:r>
        <w:rPr>
          <w:rFonts w:ascii="宋体" w:eastAsia="宋体" w:hAnsi="宋体" w:cs="宋体"/>
          <w:color w:val="auto"/>
        </w:rPr>
        <w:t xml:space="preserve"> </w:t>
      </w:r>
      <w:r>
        <w:rPr>
          <w:rFonts w:ascii="宋体" w:eastAsia="宋体" w:hAnsi="宋体" w:cs="宋体"/>
          <w:color w:val="auto"/>
        </w:rPr>
        <w:t>的延长期。承包人应付给发包人的金额可从拟支付给承包人的合同价款中扣除，或由承包人以其他</w:t>
      </w:r>
      <w:r>
        <w:rPr>
          <w:rFonts w:ascii="宋体" w:eastAsia="宋体" w:hAnsi="宋体" w:cs="宋体"/>
          <w:color w:val="auto"/>
          <w:spacing w:val="-1"/>
        </w:rPr>
        <w:t>方式支付给发包人。</w:t>
      </w:r>
    </w:p>
    <w:p w:rsidR="00FB7375" w:rsidRDefault="00EA147B">
      <w:pPr>
        <w:spacing w:before="188" w:line="352" w:lineRule="auto"/>
        <w:ind w:left="3" w:firstLine="420"/>
        <w:rPr>
          <w:rFonts w:ascii="宋体" w:eastAsia="宋体" w:hAnsi="宋体" w:cs="宋体"/>
          <w:color w:val="auto"/>
        </w:rPr>
      </w:pPr>
      <w:r>
        <w:rPr>
          <w:rFonts w:ascii="宋体" w:eastAsia="宋体" w:hAnsi="宋体" w:cs="宋体"/>
          <w:color w:val="auto"/>
          <w:spacing w:val="-1"/>
        </w:rPr>
        <w:t>23.4.3</w:t>
      </w:r>
      <w:r>
        <w:rPr>
          <w:rFonts w:ascii="宋体" w:eastAsia="宋体" w:hAnsi="宋体" w:cs="宋体"/>
          <w:color w:val="auto"/>
          <w:spacing w:val="-1"/>
        </w:rPr>
        <w:t>承包人对监理人按第</w:t>
      </w:r>
      <w:r>
        <w:rPr>
          <w:rFonts w:ascii="宋体" w:eastAsia="宋体" w:hAnsi="宋体" w:cs="宋体"/>
          <w:color w:val="auto"/>
          <w:spacing w:val="-1"/>
        </w:rPr>
        <w:t>23.4.1</w:t>
      </w:r>
      <w:r>
        <w:rPr>
          <w:rFonts w:ascii="宋体" w:eastAsia="宋体" w:hAnsi="宋体" w:cs="宋体"/>
          <w:color w:val="auto"/>
          <w:spacing w:val="-1"/>
        </w:rPr>
        <w:t>项发出的索赔书面通知内容持异议时，应在收到书面通知</w:t>
      </w:r>
      <w:r>
        <w:rPr>
          <w:rFonts w:ascii="宋体" w:eastAsia="宋体" w:hAnsi="宋体" w:cs="宋体"/>
          <w:color w:val="auto"/>
          <w:spacing w:val="-3"/>
        </w:rPr>
        <w:t>后的</w:t>
      </w:r>
      <w:r>
        <w:rPr>
          <w:rFonts w:ascii="宋体" w:eastAsia="宋体" w:hAnsi="宋体" w:cs="宋体"/>
          <w:color w:val="auto"/>
          <w:spacing w:val="-3"/>
        </w:rPr>
        <w:t xml:space="preserve"> 1</w:t>
      </w:r>
      <w:r>
        <w:rPr>
          <w:rFonts w:ascii="宋体" w:eastAsia="宋体" w:hAnsi="宋体" w:cs="宋体"/>
          <w:color w:val="auto"/>
          <w:spacing w:val="-3"/>
        </w:rPr>
        <w:t>4</w:t>
      </w:r>
      <w:r>
        <w:rPr>
          <w:rFonts w:ascii="宋体" w:eastAsia="宋体" w:hAnsi="宋体" w:cs="宋体"/>
          <w:color w:val="auto"/>
          <w:spacing w:val="-3"/>
        </w:rPr>
        <w:t>天内，将持有异议的书面报告及其证明材料提交监理人。监理人应在收到承包人书面报告后</w:t>
      </w:r>
      <w:r>
        <w:rPr>
          <w:rFonts w:ascii="宋体" w:eastAsia="宋体" w:hAnsi="宋体" w:cs="宋体"/>
          <w:color w:val="auto"/>
          <w:spacing w:val="-2"/>
        </w:rPr>
        <w:t>的</w:t>
      </w:r>
      <w:r>
        <w:rPr>
          <w:rFonts w:ascii="宋体" w:eastAsia="宋体" w:hAnsi="宋体" w:cs="宋体"/>
          <w:color w:val="auto"/>
          <w:spacing w:val="-2"/>
        </w:rPr>
        <w:t>14</w:t>
      </w:r>
      <w:r>
        <w:rPr>
          <w:rFonts w:ascii="宋体" w:eastAsia="宋体" w:hAnsi="宋体" w:cs="宋体"/>
          <w:color w:val="auto"/>
          <w:spacing w:val="-2"/>
        </w:rPr>
        <w:t>天内，将异议的处理意见通知承包人，并按第</w:t>
      </w:r>
      <w:r>
        <w:rPr>
          <w:rFonts w:ascii="宋体" w:eastAsia="宋体" w:hAnsi="宋体" w:cs="宋体"/>
          <w:color w:val="auto"/>
          <w:spacing w:val="-2"/>
        </w:rPr>
        <w:t>23.4.2</w:t>
      </w:r>
      <w:r>
        <w:rPr>
          <w:rFonts w:ascii="宋体" w:eastAsia="宋体" w:hAnsi="宋体" w:cs="宋体"/>
          <w:color w:val="auto"/>
          <w:spacing w:val="-2"/>
        </w:rPr>
        <w:t>项的约定执行赔付。若承包人不接受监理人的索赔处理意见，可按本合同第</w:t>
      </w:r>
      <w:r>
        <w:rPr>
          <w:rFonts w:ascii="宋体" w:eastAsia="宋体" w:hAnsi="宋体" w:cs="宋体"/>
          <w:color w:val="auto"/>
          <w:spacing w:val="-2"/>
        </w:rPr>
        <w:t>24</w:t>
      </w:r>
      <w:r>
        <w:rPr>
          <w:rFonts w:ascii="宋体" w:eastAsia="宋体" w:hAnsi="宋体" w:cs="宋体"/>
          <w:color w:val="auto"/>
          <w:spacing w:val="-2"/>
        </w:rPr>
        <w:t>条的规定办理。</w:t>
      </w:r>
    </w:p>
    <w:p w:rsidR="00FB7375" w:rsidRDefault="00EA147B">
      <w:pPr>
        <w:spacing w:before="196" w:line="204" w:lineRule="auto"/>
        <w:outlineLvl w:val="0"/>
        <w:rPr>
          <w:rFonts w:ascii="宋体" w:eastAsia="宋体" w:hAnsi="宋体" w:cs="宋体"/>
          <w:color w:val="auto"/>
          <w:sz w:val="32"/>
          <w:szCs w:val="32"/>
        </w:rPr>
      </w:pPr>
      <w:bookmarkStart w:id="127" w:name="_bookmark105"/>
      <w:bookmarkStart w:id="128" w:name="_Toc27852"/>
      <w:bookmarkStart w:id="129" w:name="_Toc4411"/>
      <w:bookmarkEnd w:id="127"/>
      <w:r>
        <w:rPr>
          <w:rFonts w:ascii="Times New Roman" w:eastAsia="Times New Roman" w:hAnsi="Times New Roman" w:cs="Times New Roman"/>
          <w:b/>
          <w:bCs/>
          <w:color w:val="auto"/>
          <w:spacing w:val="-3"/>
          <w:sz w:val="32"/>
          <w:szCs w:val="32"/>
        </w:rPr>
        <w:t>24.</w:t>
      </w:r>
      <w:r>
        <w:rPr>
          <w:rFonts w:ascii="宋体" w:eastAsia="宋体" w:hAnsi="宋体" w:cs="宋体"/>
          <w:color w:val="auto"/>
          <w:spacing w:val="-3"/>
          <w:sz w:val="32"/>
          <w:szCs w:val="32"/>
        </w:rPr>
        <w:t>争议的解决</w:t>
      </w:r>
      <w:bookmarkEnd w:id="128"/>
      <w:bookmarkEnd w:id="129"/>
    </w:p>
    <w:p w:rsidR="00FB7375" w:rsidRDefault="00EA147B">
      <w:pPr>
        <w:spacing w:before="280" w:line="204" w:lineRule="auto"/>
        <w:outlineLvl w:val="1"/>
        <w:rPr>
          <w:color w:val="auto"/>
        </w:rPr>
      </w:pPr>
      <w:r>
        <w:rPr>
          <w:rFonts w:ascii="Times New Roman" w:eastAsia="Times New Roman" w:hAnsi="Times New Roman" w:cs="Times New Roman"/>
          <w:b/>
          <w:bCs/>
          <w:color w:val="auto"/>
          <w:spacing w:val="-2"/>
          <w:sz w:val="28"/>
          <w:szCs w:val="28"/>
        </w:rPr>
        <w:t>24.1</w:t>
      </w:r>
      <w:r>
        <w:rPr>
          <w:rFonts w:ascii="宋体" w:eastAsia="宋体" w:hAnsi="宋体" w:cs="宋体"/>
          <w:color w:val="auto"/>
          <w:spacing w:val="-2"/>
          <w:sz w:val="28"/>
          <w:szCs w:val="28"/>
        </w:rPr>
        <w:t>争议的解决方式</w:t>
      </w:r>
    </w:p>
    <w:p w:rsidR="00FB7375" w:rsidRDefault="00EA147B">
      <w:pPr>
        <w:spacing w:before="176" w:line="351" w:lineRule="auto"/>
        <w:ind w:left="6" w:firstLine="418"/>
        <w:rPr>
          <w:rFonts w:ascii="宋体" w:eastAsia="宋体" w:hAnsi="宋体" w:cs="宋体"/>
          <w:color w:val="auto"/>
        </w:rPr>
      </w:pPr>
      <w:r>
        <w:rPr>
          <w:rFonts w:ascii="宋体" w:eastAsia="宋体" w:hAnsi="宋体" w:cs="宋体"/>
          <w:color w:val="auto"/>
        </w:rPr>
        <w:t>发包人和承包人在履行合同中发生争议的，可以友好协商解决或者提请争议评审组评审。合同当事人友好协商解决不成、不愿提请争议评审或者不接受争议评审组意见的，可在专用合同条款中</w:t>
      </w:r>
      <w:r>
        <w:rPr>
          <w:rFonts w:ascii="宋体" w:eastAsia="宋体" w:hAnsi="宋体" w:cs="宋体"/>
          <w:color w:val="auto"/>
          <w:spacing w:val="-1"/>
        </w:rPr>
        <w:t>约定下列一种方式解决。</w:t>
      </w:r>
    </w:p>
    <w:p w:rsidR="00FB7375" w:rsidRDefault="00EA147B">
      <w:pPr>
        <w:spacing w:before="1"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l</w:t>
      </w:r>
      <w:r>
        <w:rPr>
          <w:rFonts w:ascii="宋体" w:eastAsia="宋体" w:hAnsi="宋体" w:cs="宋体"/>
          <w:color w:val="auto"/>
          <w:spacing w:val="-7"/>
        </w:rPr>
        <w:t>）向约定的仲裁委员会申请仲裁；</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2</w:t>
      </w:r>
      <w:r>
        <w:rPr>
          <w:rFonts w:ascii="宋体" w:eastAsia="宋体" w:hAnsi="宋体" w:cs="宋体"/>
          <w:color w:val="auto"/>
          <w:spacing w:val="-7"/>
        </w:rPr>
        <w:t>）向有管辖权的人民法院提起诉讼。</w:t>
      </w:r>
    </w:p>
    <w:p w:rsidR="00FB7375" w:rsidRDefault="00EA147B">
      <w:pPr>
        <w:spacing w:before="328" w:line="204" w:lineRule="auto"/>
        <w:outlineLvl w:val="1"/>
        <w:rPr>
          <w:color w:val="auto"/>
        </w:rPr>
      </w:pPr>
      <w:r>
        <w:rPr>
          <w:rFonts w:ascii="Times New Roman" w:eastAsia="Times New Roman" w:hAnsi="Times New Roman" w:cs="Times New Roman"/>
          <w:b/>
          <w:bCs/>
          <w:color w:val="auto"/>
          <w:spacing w:val="-2"/>
          <w:sz w:val="28"/>
          <w:szCs w:val="28"/>
        </w:rPr>
        <w:t>24.2</w:t>
      </w:r>
      <w:r>
        <w:rPr>
          <w:rFonts w:ascii="宋体" w:eastAsia="宋体" w:hAnsi="宋体" w:cs="宋体"/>
          <w:color w:val="auto"/>
          <w:spacing w:val="-2"/>
          <w:sz w:val="28"/>
          <w:szCs w:val="28"/>
        </w:rPr>
        <w:t>友好解决</w:t>
      </w:r>
    </w:p>
    <w:p w:rsidR="00FB7375" w:rsidRDefault="00EA147B">
      <w:pPr>
        <w:spacing w:before="177" w:line="352" w:lineRule="auto"/>
        <w:ind w:left="3" w:right="3" w:firstLine="417"/>
        <w:rPr>
          <w:rFonts w:ascii="宋体" w:eastAsia="宋体" w:hAnsi="宋体" w:cs="宋体"/>
          <w:color w:val="auto"/>
        </w:rPr>
      </w:pPr>
      <w:r>
        <w:rPr>
          <w:rFonts w:ascii="宋体" w:eastAsia="宋体" w:hAnsi="宋体" w:cs="宋体"/>
          <w:color w:val="auto"/>
        </w:rPr>
        <w:t>在提请争议评审、仲裁或者诉讼前，以及在争议评审、仲裁或诉讼过程中，发包人和承包人均</w:t>
      </w:r>
      <w:r>
        <w:rPr>
          <w:rFonts w:ascii="宋体" w:eastAsia="宋体" w:hAnsi="宋体" w:cs="宋体"/>
          <w:color w:val="auto"/>
          <w:spacing w:val="-1"/>
        </w:rPr>
        <w:t>可共同努力友好协商解决争议。</w:t>
      </w:r>
    </w:p>
    <w:p w:rsidR="00FB7375" w:rsidRDefault="00EA147B">
      <w:pPr>
        <w:spacing w:before="159" w:line="204" w:lineRule="auto"/>
        <w:outlineLvl w:val="1"/>
        <w:rPr>
          <w:color w:val="auto"/>
        </w:rPr>
      </w:pPr>
      <w:r>
        <w:rPr>
          <w:rFonts w:ascii="Times New Roman" w:eastAsia="Times New Roman" w:hAnsi="Times New Roman" w:cs="Times New Roman"/>
          <w:b/>
          <w:bCs/>
          <w:color w:val="auto"/>
          <w:spacing w:val="-3"/>
          <w:sz w:val="28"/>
          <w:szCs w:val="28"/>
        </w:rPr>
        <w:t>24.3</w:t>
      </w:r>
      <w:r>
        <w:rPr>
          <w:rFonts w:ascii="宋体" w:eastAsia="宋体" w:hAnsi="宋体" w:cs="宋体"/>
          <w:color w:val="auto"/>
          <w:spacing w:val="-3"/>
          <w:sz w:val="28"/>
          <w:szCs w:val="28"/>
        </w:rPr>
        <w:t>争议评审</w:t>
      </w:r>
    </w:p>
    <w:p w:rsidR="00FB7375" w:rsidRDefault="00EA147B">
      <w:pPr>
        <w:spacing w:before="176" w:line="269" w:lineRule="auto"/>
        <w:ind w:left="5" w:firstLine="418"/>
        <w:rPr>
          <w:rFonts w:ascii="宋体" w:eastAsia="宋体" w:hAnsi="宋体" w:cs="宋体"/>
          <w:color w:val="auto"/>
        </w:rPr>
      </w:pPr>
      <w:r>
        <w:rPr>
          <w:rFonts w:ascii="宋体" w:eastAsia="宋体" w:hAnsi="宋体" w:cs="宋体"/>
          <w:color w:val="auto"/>
          <w:spacing w:val="-1"/>
        </w:rPr>
        <w:lastRenderedPageBreak/>
        <w:t>24.3.1</w:t>
      </w:r>
      <w:r>
        <w:rPr>
          <w:rFonts w:ascii="宋体" w:eastAsia="宋体" w:hAnsi="宋体" w:cs="宋体"/>
          <w:color w:val="auto"/>
          <w:spacing w:val="-1"/>
        </w:rPr>
        <w:t>采用争议评审的，发包人和承包人应在开工日后的</w:t>
      </w:r>
      <w:r>
        <w:rPr>
          <w:rFonts w:ascii="宋体" w:eastAsia="宋体" w:hAnsi="宋体" w:cs="宋体"/>
          <w:color w:val="auto"/>
          <w:spacing w:val="-1"/>
        </w:rPr>
        <w:t>28</w:t>
      </w:r>
      <w:r>
        <w:rPr>
          <w:rFonts w:ascii="宋体" w:eastAsia="宋体" w:hAnsi="宋体" w:cs="宋体"/>
          <w:color w:val="auto"/>
          <w:spacing w:val="-1"/>
        </w:rPr>
        <w:t>天内或在争议发生后，协商成立争议评审组。争议评审组由有合同管理和工程实践经验的专家组成。</w:t>
      </w:r>
    </w:p>
    <w:p w:rsidR="00FB7375" w:rsidRDefault="00EA147B">
      <w:pPr>
        <w:spacing w:before="190" w:line="350" w:lineRule="auto"/>
        <w:ind w:left="2" w:firstLine="421"/>
        <w:rPr>
          <w:rFonts w:ascii="宋体" w:eastAsia="宋体" w:hAnsi="宋体" w:cs="宋体"/>
          <w:color w:val="auto"/>
        </w:rPr>
      </w:pPr>
      <w:r>
        <w:rPr>
          <w:rFonts w:ascii="宋体" w:eastAsia="宋体" w:hAnsi="宋体" w:cs="宋体"/>
          <w:color w:val="auto"/>
          <w:spacing w:val="-2"/>
        </w:rPr>
        <w:t>24.3.2</w:t>
      </w:r>
      <w:r>
        <w:rPr>
          <w:rFonts w:ascii="宋体" w:eastAsia="宋体" w:hAnsi="宋体" w:cs="宋体"/>
          <w:color w:val="auto"/>
          <w:spacing w:val="-2"/>
        </w:rPr>
        <w:t>合同双方的争议，应首先由申请人向争议评审组提交一份详细的评审申请报告，并附必</w:t>
      </w:r>
      <w:r>
        <w:rPr>
          <w:rFonts w:ascii="宋体" w:eastAsia="宋体" w:hAnsi="宋体" w:cs="宋体"/>
          <w:color w:val="auto"/>
          <w:spacing w:val="-1"/>
        </w:rPr>
        <w:t>要的文件、图纸和证明材料，申请人还应将上述报告的副本同时提交给被申请人和监理人。</w:t>
      </w:r>
    </w:p>
    <w:p w:rsidR="00FB7375" w:rsidRDefault="00EA147B">
      <w:pPr>
        <w:spacing w:before="3" w:line="269" w:lineRule="auto"/>
        <w:ind w:left="6" w:firstLine="417"/>
        <w:rPr>
          <w:rFonts w:ascii="宋体" w:eastAsia="宋体" w:hAnsi="宋体" w:cs="宋体"/>
          <w:color w:val="auto"/>
        </w:rPr>
      </w:pPr>
      <w:r>
        <w:rPr>
          <w:rFonts w:ascii="宋体" w:eastAsia="宋体" w:hAnsi="宋体" w:cs="宋体"/>
          <w:color w:val="auto"/>
          <w:spacing w:val="-2"/>
        </w:rPr>
        <w:t>24.3.3</w:t>
      </w:r>
      <w:r>
        <w:rPr>
          <w:rFonts w:ascii="宋体" w:eastAsia="宋体" w:hAnsi="宋体" w:cs="宋体"/>
          <w:color w:val="auto"/>
          <w:spacing w:val="-2"/>
        </w:rPr>
        <w:t>被申请人在收到申请人评审申请报告副本后的</w:t>
      </w:r>
      <w:r>
        <w:rPr>
          <w:rFonts w:ascii="宋体" w:eastAsia="宋体" w:hAnsi="宋体" w:cs="宋体"/>
          <w:color w:val="auto"/>
          <w:spacing w:val="-2"/>
        </w:rPr>
        <w:t>28</w:t>
      </w:r>
      <w:r>
        <w:rPr>
          <w:rFonts w:ascii="宋体" w:eastAsia="宋体" w:hAnsi="宋体" w:cs="宋体"/>
          <w:color w:val="auto"/>
          <w:spacing w:val="-2"/>
        </w:rPr>
        <w:t>天内，向争议评审组提交一份答辩报</w:t>
      </w:r>
      <w:r>
        <w:rPr>
          <w:rFonts w:ascii="宋体" w:eastAsia="宋体" w:hAnsi="宋体" w:cs="宋体"/>
          <w:color w:val="auto"/>
          <w:spacing w:val="-1"/>
        </w:rPr>
        <w:t>告，并附证明材料。被申请人应将答辩报告的副本同时提交给申请人和监理人。</w:t>
      </w:r>
    </w:p>
    <w:p w:rsidR="00FB7375" w:rsidRDefault="00EA147B">
      <w:pPr>
        <w:spacing w:before="186" w:line="297" w:lineRule="auto"/>
        <w:ind w:firstLine="423"/>
        <w:rPr>
          <w:rFonts w:ascii="宋体" w:eastAsia="宋体" w:hAnsi="宋体" w:cs="宋体"/>
          <w:color w:val="auto"/>
        </w:rPr>
      </w:pPr>
      <w:r>
        <w:rPr>
          <w:rFonts w:ascii="宋体" w:eastAsia="宋体" w:hAnsi="宋体" w:cs="宋体"/>
          <w:color w:val="auto"/>
          <w:spacing w:val="-2"/>
        </w:rPr>
        <w:t>24.3.4</w:t>
      </w:r>
      <w:r>
        <w:rPr>
          <w:rFonts w:ascii="宋体" w:eastAsia="宋体" w:hAnsi="宋体" w:cs="宋体"/>
          <w:color w:val="auto"/>
          <w:spacing w:val="-2"/>
        </w:rPr>
        <w:t>除专用合同条款另有约定外，争议评审组在收到合同双方报告后的</w:t>
      </w:r>
      <w:r>
        <w:rPr>
          <w:rFonts w:ascii="宋体" w:eastAsia="宋体" w:hAnsi="宋体" w:cs="宋体"/>
          <w:color w:val="auto"/>
          <w:spacing w:val="-2"/>
        </w:rPr>
        <w:t>14</w:t>
      </w:r>
      <w:r>
        <w:rPr>
          <w:rFonts w:ascii="宋体" w:eastAsia="宋体" w:hAnsi="宋体" w:cs="宋体"/>
          <w:color w:val="auto"/>
          <w:spacing w:val="-2"/>
        </w:rPr>
        <w:t>天内，邀请双方</w:t>
      </w:r>
      <w:r>
        <w:rPr>
          <w:rFonts w:ascii="宋体" w:eastAsia="宋体" w:hAnsi="宋体" w:cs="宋体"/>
          <w:color w:val="auto"/>
        </w:rPr>
        <w:t xml:space="preserve"> </w:t>
      </w:r>
      <w:r>
        <w:rPr>
          <w:rFonts w:ascii="宋体" w:eastAsia="宋体" w:hAnsi="宋体" w:cs="宋体"/>
          <w:color w:val="auto"/>
        </w:rPr>
        <w:t>代表和有关人员举行调查会，向双方调查争议细节；必要时争议评审组可要求双方进一步提供补充</w:t>
      </w:r>
      <w:r>
        <w:rPr>
          <w:rFonts w:ascii="宋体" w:eastAsia="宋体" w:hAnsi="宋体" w:cs="宋体"/>
          <w:color w:val="auto"/>
          <w:spacing w:val="-1"/>
        </w:rPr>
        <w:t>材料。</w:t>
      </w:r>
    </w:p>
    <w:p w:rsidR="00FB7375" w:rsidRDefault="00EA147B">
      <w:pPr>
        <w:spacing w:before="187" w:line="297" w:lineRule="auto"/>
        <w:ind w:left="1" w:firstLine="422"/>
        <w:rPr>
          <w:rFonts w:ascii="宋体" w:eastAsia="宋体" w:hAnsi="宋体" w:cs="宋体"/>
          <w:color w:val="auto"/>
        </w:rPr>
      </w:pPr>
      <w:r>
        <w:rPr>
          <w:rFonts w:ascii="宋体" w:eastAsia="宋体" w:hAnsi="宋体" w:cs="宋体"/>
          <w:color w:val="auto"/>
          <w:spacing w:val="-2"/>
        </w:rPr>
        <w:t>24.3.5</w:t>
      </w:r>
      <w:r>
        <w:rPr>
          <w:rFonts w:ascii="宋体" w:eastAsia="宋体" w:hAnsi="宋体" w:cs="宋体"/>
          <w:color w:val="auto"/>
          <w:spacing w:val="-2"/>
        </w:rPr>
        <w:t>除专用合同条款另有约定外，在调查会结束后的</w:t>
      </w:r>
      <w:r>
        <w:rPr>
          <w:rFonts w:ascii="宋体" w:eastAsia="宋体" w:hAnsi="宋体" w:cs="宋体"/>
          <w:color w:val="auto"/>
          <w:spacing w:val="-2"/>
        </w:rPr>
        <w:t>14</w:t>
      </w:r>
      <w:r>
        <w:rPr>
          <w:rFonts w:ascii="宋体" w:eastAsia="宋体" w:hAnsi="宋体" w:cs="宋体"/>
          <w:color w:val="auto"/>
          <w:spacing w:val="-2"/>
        </w:rPr>
        <w:t>天内，争议评审组应在不受任何干</w:t>
      </w:r>
      <w:r>
        <w:rPr>
          <w:rFonts w:ascii="宋体" w:eastAsia="宋体" w:hAnsi="宋体" w:cs="宋体"/>
          <w:color w:val="auto"/>
        </w:rPr>
        <w:t xml:space="preserve"> </w:t>
      </w:r>
      <w:r>
        <w:rPr>
          <w:rFonts w:ascii="宋体" w:eastAsia="宋体" w:hAnsi="宋体" w:cs="宋体"/>
          <w:color w:val="auto"/>
        </w:rPr>
        <w:t>扰的情况下进行独立、公正的评审，作出书面评审意见，并说明理由。在争议评审期间，</w:t>
      </w:r>
      <w:r>
        <w:rPr>
          <w:rFonts w:ascii="宋体" w:eastAsia="宋体" w:hAnsi="宋体" w:cs="宋体"/>
          <w:color w:val="auto"/>
        </w:rPr>
        <w:t>争议双方</w:t>
      </w:r>
      <w:r>
        <w:rPr>
          <w:rFonts w:ascii="宋体" w:eastAsia="宋体" w:hAnsi="宋体" w:cs="宋体"/>
          <w:color w:val="auto"/>
          <w:spacing w:val="-1"/>
        </w:rPr>
        <w:t>暂按总监理工程师的确定执行。</w:t>
      </w:r>
    </w:p>
    <w:p w:rsidR="00FB7375" w:rsidRDefault="00EA147B">
      <w:pPr>
        <w:spacing w:before="188" w:line="352" w:lineRule="auto"/>
        <w:ind w:left="2" w:firstLine="421"/>
        <w:rPr>
          <w:rFonts w:ascii="宋体" w:eastAsia="宋体" w:hAnsi="宋体" w:cs="宋体"/>
          <w:color w:val="auto"/>
        </w:rPr>
      </w:pPr>
      <w:r>
        <w:rPr>
          <w:rFonts w:ascii="宋体" w:eastAsia="宋体" w:hAnsi="宋体" w:cs="宋体"/>
          <w:color w:val="auto"/>
          <w:spacing w:val="-2"/>
        </w:rPr>
        <w:t>24.3.6</w:t>
      </w:r>
      <w:r>
        <w:rPr>
          <w:rFonts w:ascii="宋体" w:eastAsia="宋体" w:hAnsi="宋体" w:cs="宋体"/>
          <w:color w:val="auto"/>
          <w:spacing w:val="-2"/>
        </w:rPr>
        <w:t>发包人和承包人接受评审意见的，由监理人根据评审意见拟定执行协议，经争议双方签</w:t>
      </w:r>
      <w:r>
        <w:rPr>
          <w:rFonts w:ascii="宋体" w:eastAsia="宋体" w:hAnsi="宋体" w:cs="宋体"/>
          <w:color w:val="auto"/>
          <w:spacing w:val="-1"/>
        </w:rPr>
        <w:t>字后作为合同的补充文件，并遵照执行。</w:t>
      </w:r>
    </w:p>
    <w:p w:rsidR="00FB7375" w:rsidRDefault="00EA147B">
      <w:pPr>
        <w:spacing w:before="1" w:line="351" w:lineRule="auto"/>
        <w:ind w:left="4" w:right="1" w:firstLine="420"/>
        <w:rPr>
          <w:rFonts w:ascii="宋体" w:eastAsia="宋体" w:hAnsi="宋体" w:cs="宋体"/>
          <w:color w:val="auto"/>
        </w:rPr>
      </w:pPr>
      <w:r>
        <w:rPr>
          <w:rFonts w:ascii="宋体" w:eastAsia="宋体" w:hAnsi="宋体" w:cs="宋体"/>
          <w:color w:val="auto"/>
          <w:spacing w:val="-2"/>
        </w:rPr>
        <w:t>24.3.7</w:t>
      </w:r>
      <w:r>
        <w:rPr>
          <w:rFonts w:ascii="宋体" w:eastAsia="宋体" w:hAnsi="宋体" w:cs="宋体"/>
          <w:color w:val="auto"/>
          <w:spacing w:val="-2"/>
        </w:rPr>
        <w:t>发包人或承包人不接受评审意见，并要求提交仲裁或提起诉讼的，应在收到评审意见后</w:t>
      </w:r>
      <w:r>
        <w:rPr>
          <w:rFonts w:ascii="宋体" w:eastAsia="宋体" w:hAnsi="宋体" w:cs="宋体"/>
          <w:color w:val="auto"/>
          <w:spacing w:val="-1"/>
        </w:rPr>
        <w:t>的</w:t>
      </w:r>
      <w:r>
        <w:rPr>
          <w:rFonts w:ascii="宋体" w:eastAsia="宋体" w:hAnsi="宋体" w:cs="宋体"/>
          <w:color w:val="auto"/>
          <w:spacing w:val="-1"/>
        </w:rPr>
        <w:t>14</w:t>
      </w:r>
      <w:r>
        <w:rPr>
          <w:rFonts w:ascii="宋体" w:eastAsia="宋体" w:hAnsi="宋体" w:cs="宋体"/>
          <w:color w:val="auto"/>
          <w:spacing w:val="-1"/>
        </w:rPr>
        <w:t>天内将仲裁或起诉意向书面通知另一方，并抄送监理人，但在仲裁或诉讼结束前应暂按总监理工程师的确定执行。</w:t>
      </w:r>
    </w:p>
    <w:p w:rsidR="00FB7375" w:rsidRDefault="00EA147B">
      <w:pPr>
        <w:spacing w:before="56" w:line="204" w:lineRule="auto"/>
        <w:outlineLvl w:val="1"/>
        <w:rPr>
          <w:color w:val="auto"/>
        </w:rPr>
      </w:pPr>
      <w:r>
        <w:rPr>
          <w:rFonts w:ascii="Times New Roman" w:eastAsia="Times New Roman" w:hAnsi="Times New Roman" w:cs="Times New Roman"/>
          <w:b/>
          <w:bCs/>
          <w:color w:val="auto"/>
          <w:spacing w:val="-2"/>
          <w:sz w:val="28"/>
          <w:szCs w:val="28"/>
        </w:rPr>
        <w:t>24.4</w:t>
      </w:r>
      <w:r>
        <w:rPr>
          <w:rFonts w:ascii="宋体" w:eastAsia="宋体" w:hAnsi="宋体" w:cs="宋体"/>
          <w:color w:val="auto"/>
          <w:spacing w:val="-2"/>
          <w:sz w:val="28"/>
          <w:szCs w:val="28"/>
        </w:rPr>
        <w:t>仲裁</w:t>
      </w:r>
    </w:p>
    <w:p w:rsidR="00FB7375" w:rsidRDefault="00EA147B">
      <w:pPr>
        <w:spacing w:before="175" w:line="204" w:lineRule="auto"/>
        <w:ind w:firstLine="424"/>
        <w:rPr>
          <w:rFonts w:ascii="宋体" w:eastAsia="宋体" w:hAnsi="宋体" w:cs="宋体"/>
          <w:color w:val="auto"/>
        </w:rPr>
      </w:pPr>
      <w:r>
        <w:rPr>
          <w:rFonts w:ascii="宋体" w:eastAsia="宋体" w:hAnsi="宋体" w:cs="宋体"/>
          <w:color w:val="auto"/>
          <w:spacing w:val="-1"/>
        </w:rPr>
        <w:t>24.4.1</w:t>
      </w:r>
      <w:r>
        <w:rPr>
          <w:rFonts w:ascii="宋体" w:eastAsia="宋体" w:hAnsi="宋体" w:cs="宋体"/>
          <w:color w:val="auto"/>
          <w:spacing w:val="-1"/>
        </w:rPr>
        <w:t>若合同双方商定直接向仲裁机构申请仲裁，应签订仲裁协议并约定仲裁机构。</w:t>
      </w:r>
    </w:p>
    <w:p w:rsidR="00FB7375" w:rsidRDefault="00EA147B">
      <w:pPr>
        <w:spacing w:before="169" w:line="352" w:lineRule="auto"/>
        <w:ind w:left="2" w:firstLine="424"/>
        <w:rPr>
          <w:rFonts w:ascii="宋体" w:eastAsia="宋体" w:hAnsi="宋体" w:cs="宋体"/>
          <w:color w:val="auto"/>
        </w:rPr>
      </w:pPr>
      <w:r>
        <w:rPr>
          <w:rFonts w:ascii="宋体" w:eastAsia="宋体" w:hAnsi="宋体" w:cs="宋体"/>
          <w:color w:val="auto"/>
          <w:spacing w:val="-1"/>
        </w:rPr>
        <w:t>24.4.2</w:t>
      </w:r>
      <w:r>
        <w:rPr>
          <w:rFonts w:ascii="宋体" w:eastAsia="宋体" w:hAnsi="宋体" w:cs="宋体"/>
          <w:color w:val="auto"/>
          <w:spacing w:val="-1"/>
        </w:rPr>
        <w:t>若合同双方未能达成仲裁协议，则本合同的仲裁条款无效，任一方均有权向人民法院提</w:t>
      </w:r>
      <w:r>
        <w:rPr>
          <w:rFonts w:ascii="宋体" w:eastAsia="宋体" w:hAnsi="宋体" w:cs="宋体"/>
          <w:color w:val="auto"/>
          <w:spacing w:val="-2"/>
        </w:rPr>
        <w:t>起诉讼。</w:t>
      </w:r>
    </w:p>
    <w:p w:rsidR="00FB7375" w:rsidRDefault="00FB7375">
      <w:pPr>
        <w:rPr>
          <w:color w:val="auto"/>
        </w:rPr>
        <w:sectPr w:rsidR="00FB7375">
          <w:footerReference w:type="default" r:id="rId19"/>
          <w:pgSz w:w="11907" w:h="16839"/>
          <w:pgMar w:top="1399" w:right="1414" w:bottom="1362" w:left="1425" w:header="0" w:footer="1238" w:gutter="0"/>
          <w:cols w:space="720"/>
        </w:sectPr>
      </w:pPr>
    </w:p>
    <w:p w:rsidR="00FB7375" w:rsidRDefault="00EA147B">
      <w:pPr>
        <w:pStyle w:val="4"/>
        <w:spacing w:before="42"/>
        <w:ind w:left="3286"/>
        <w:rPr>
          <w:color w:val="auto"/>
        </w:rPr>
      </w:pPr>
      <w:bookmarkStart w:id="130" w:name="_bookmark106"/>
      <w:bookmarkEnd w:id="130"/>
      <w:r>
        <w:rPr>
          <w:color w:val="auto"/>
        </w:rPr>
        <w:lastRenderedPageBreak/>
        <w:t>第二节</w:t>
      </w:r>
      <w:r>
        <w:rPr>
          <w:color w:val="auto"/>
        </w:rPr>
        <w:t xml:space="preserve"> </w:t>
      </w:r>
      <w:r>
        <w:rPr>
          <w:color w:val="auto"/>
        </w:rPr>
        <w:t>专用合同条款</w:t>
      </w:r>
    </w:p>
    <w:p w:rsidR="00FB7375" w:rsidRDefault="00FB7375">
      <w:pPr>
        <w:pStyle w:val="a5"/>
        <w:spacing w:before="10"/>
        <w:rPr>
          <w:b/>
          <w:color w:val="auto"/>
          <w:sz w:val="20"/>
        </w:rPr>
      </w:pPr>
    </w:p>
    <w:p w:rsidR="00FB7375" w:rsidRDefault="00EA147B">
      <w:pPr>
        <w:pStyle w:val="4"/>
        <w:tabs>
          <w:tab w:val="left" w:pos="680"/>
        </w:tabs>
        <w:spacing w:before="65"/>
        <w:ind w:left="277"/>
        <w:rPr>
          <w:color w:val="auto"/>
        </w:rPr>
      </w:pPr>
      <w:r>
        <w:rPr>
          <w:rFonts w:hint="eastAsia"/>
          <w:color w:val="auto"/>
          <w:w w:val="95"/>
        </w:rPr>
        <w:t>1.</w:t>
      </w:r>
      <w:r>
        <w:rPr>
          <w:color w:val="auto"/>
          <w:w w:val="95"/>
        </w:rPr>
        <w:t>一般约定</w:t>
      </w:r>
    </w:p>
    <w:p w:rsidR="00FB7375" w:rsidRDefault="00FB7375">
      <w:pPr>
        <w:pStyle w:val="a5"/>
        <w:spacing w:before="11"/>
        <w:rPr>
          <w:b/>
          <w:bCs/>
          <w:color w:val="auto"/>
          <w:w w:val="95"/>
          <w:sz w:val="24"/>
          <w:szCs w:val="24"/>
        </w:rPr>
      </w:pPr>
    </w:p>
    <w:p w:rsidR="00FB7375" w:rsidRDefault="00EA147B">
      <w:pPr>
        <w:pStyle w:val="5"/>
        <w:tabs>
          <w:tab w:val="left" w:pos="771"/>
        </w:tabs>
        <w:spacing w:line="360" w:lineRule="auto"/>
        <w:ind w:left="278" w:firstLine="0"/>
        <w:rPr>
          <w:color w:val="auto"/>
          <w:szCs w:val="24"/>
        </w:rPr>
      </w:pPr>
      <w:r>
        <w:rPr>
          <w:rFonts w:hint="eastAsia"/>
          <w:color w:val="auto"/>
          <w:w w:val="95"/>
          <w:sz w:val="24"/>
          <w:szCs w:val="24"/>
        </w:rPr>
        <w:t xml:space="preserve">1.1 </w:t>
      </w:r>
      <w:r>
        <w:rPr>
          <w:color w:val="auto"/>
          <w:w w:val="95"/>
          <w:sz w:val="24"/>
          <w:szCs w:val="24"/>
        </w:rPr>
        <w:t>词语定义</w:t>
      </w:r>
    </w:p>
    <w:p w:rsidR="00FB7375" w:rsidRDefault="00EA147B">
      <w:pPr>
        <w:pStyle w:val="a5"/>
        <w:ind w:left="698"/>
        <w:rPr>
          <w:color w:val="auto"/>
        </w:rPr>
      </w:pPr>
      <w:r>
        <w:rPr>
          <w:color w:val="auto"/>
        </w:rPr>
        <w:t xml:space="preserve">1.1.2 </w:t>
      </w:r>
      <w:r>
        <w:rPr>
          <w:color w:val="auto"/>
        </w:rPr>
        <w:t>合同当事人和人员</w:t>
      </w:r>
      <w:r>
        <w:rPr>
          <w:color w:val="auto"/>
        </w:rPr>
        <w:t xml:space="preserve"> </w:t>
      </w:r>
    </w:p>
    <w:p w:rsidR="00FB7375" w:rsidRDefault="00EA147B">
      <w:pPr>
        <w:pStyle w:val="a5"/>
        <w:spacing w:before="129"/>
        <w:ind w:left="698"/>
        <w:rPr>
          <w:color w:val="auto"/>
        </w:rPr>
      </w:pPr>
      <w:r>
        <w:rPr>
          <w:color w:val="auto"/>
        </w:rPr>
        <w:t>1.1.2.2</w:t>
      </w:r>
      <w:r>
        <w:rPr>
          <w:color w:val="auto"/>
          <w:spacing w:val="19"/>
        </w:rPr>
        <w:t xml:space="preserve"> </w:t>
      </w:r>
      <w:r>
        <w:rPr>
          <w:color w:val="auto"/>
          <w:spacing w:val="19"/>
        </w:rPr>
        <w:t>发包人：</w:t>
      </w:r>
      <w:r>
        <w:rPr>
          <w:rFonts w:eastAsia="宋体" w:hint="eastAsia"/>
          <w:b/>
          <w:bCs/>
          <w:color w:val="auto"/>
          <w:spacing w:val="-3"/>
          <w:u w:val="single"/>
        </w:rPr>
        <w:t xml:space="preserve">  </w:t>
      </w:r>
      <w:r>
        <w:rPr>
          <w:rFonts w:eastAsia="宋体" w:hint="eastAsia"/>
          <w:b/>
          <w:bCs/>
          <w:color w:val="auto"/>
          <w:spacing w:val="-3"/>
          <w:u w:val="single"/>
        </w:rPr>
        <w:t>阜阳市颍东区正午镇人民政府</w:t>
      </w:r>
      <w:r>
        <w:rPr>
          <w:rFonts w:eastAsia="宋体" w:hint="eastAsia"/>
          <w:b/>
          <w:bCs/>
          <w:color w:val="auto"/>
          <w:spacing w:val="-3"/>
          <w:u w:val="single"/>
        </w:rPr>
        <w:t xml:space="preserve">  </w:t>
      </w:r>
      <w:r>
        <w:rPr>
          <w:color w:val="auto"/>
          <w:spacing w:val="-3"/>
        </w:rPr>
        <w:t>。</w:t>
      </w:r>
    </w:p>
    <w:p w:rsidR="00FB7375" w:rsidRDefault="00EA147B">
      <w:pPr>
        <w:pStyle w:val="a5"/>
        <w:spacing w:before="132"/>
        <w:ind w:left="698"/>
        <w:rPr>
          <w:color w:val="auto"/>
        </w:rPr>
      </w:pPr>
      <w:r>
        <w:rPr>
          <w:color w:val="auto"/>
        </w:rPr>
        <w:t>1.1.2.3</w:t>
      </w:r>
      <w:r>
        <w:rPr>
          <w:color w:val="auto"/>
          <w:spacing w:val="-1"/>
        </w:rPr>
        <w:t xml:space="preserve">  </w:t>
      </w:r>
      <w:r>
        <w:rPr>
          <w:color w:val="auto"/>
          <w:spacing w:val="-1"/>
        </w:rPr>
        <w:t>承包人：</w:t>
      </w:r>
      <w:r>
        <w:rPr>
          <w:color w:val="auto"/>
          <w:spacing w:val="-3"/>
          <w:u w:val="single"/>
        </w:rPr>
        <w:t xml:space="preserve">     (</w:t>
      </w:r>
      <w:r>
        <w:rPr>
          <w:color w:val="auto"/>
          <w:spacing w:val="-3"/>
          <w:u w:val="single"/>
        </w:rPr>
        <w:t>签约后填入承包人的名称</w:t>
      </w:r>
      <w:r>
        <w:rPr>
          <w:color w:val="auto"/>
          <w:spacing w:val="-3"/>
          <w:u w:val="single"/>
        </w:rPr>
        <w:t xml:space="preserve">)  </w:t>
      </w:r>
      <w:r>
        <w:rPr>
          <w:color w:val="auto"/>
          <w:spacing w:val="-3"/>
        </w:rPr>
        <w:t>。</w:t>
      </w:r>
    </w:p>
    <w:p w:rsidR="00FB7375" w:rsidRDefault="00EA147B">
      <w:pPr>
        <w:pStyle w:val="a5"/>
        <w:spacing w:before="133"/>
        <w:ind w:left="698"/>
        <w:rPr>
          <w:color w:val="auto"/>
        </w:rPr>
      </w:pPr>
      <w:r>
        <w:rPr>
          <w:color w:val="auto"/>
        </w:rPr>
        <w:t>1.1.2.5</w:t>
      </w:r>
      <w:r>
        <w:rPr>
          <w:color w:val="auto"/>
          <w:spacing w:val="-1"/>
        </w:rPr>
        <w:t xml:space="preserve">  </w:t>
      </w:r>
      <w:r>
        <w:rPr>
          <w:color w:val="auto"/>
          <w:spacing w:val="-1"/>
        </w:rPr>
        <w:t>分包人：</w:t>
      </w:r>
      <w:r>
        <w:rPr>
          <w:b/>
          <w:bCs/>
          <w:color w:val="auto"/>
          <w:spacing w:val="-3"/>
          <w:u w:val="single"/>
        </w:rPr>
        <w:t>本工程不允许分包</w:t>
      </w:r>
      <w:r>
        <w:rPr>
          <w:b/>
          <w:bCs/>
          <w:color w:val="auto"/>
          <w:spacing w:val="-3"/>
          <w:u w:val="single"/>
        </w:rPr>
        <w:t xml:space="preserve"> </w:t>
      </w:r>
      <w:r>
        <w:rPr>
          <w:color w:val="auto"/>
          <w:spacing w:val="-3"/>
        </w:rPr>
        <w:t>。</w:t>
      </w:r>
    </w:p>
    <w:p w:rsidR="00FB7375" w:rsidRDefault="00EA147B">
      <w:pPr>
        <w:pStyle w:val="a5"/>
        <w:spacing w:before="129"/>
        <w:ind w:left="698"/>
        <w:rPr>
          <w:color w:val="auto"/>
        </w:rPr>
      </w:pPr>
      <w:r>
        <w:rPr>
          <w:color w:val="auto"/>
        </w:rPr>
        <w:t>1.1.2.6</w:t>
      </w:r>
      <w:r>
        <w:rPr>
          <w:color w:val="auto"/>
          <w:spacing w:val="19"/>
        </w:rPr>
        <w:t xml:space="preserve"> </w:t>
      </w:r>
      <w:r>
        <w:rPr>
          <w:color w:val="auto"/>
          <w:spacing w:val="19"/>
        </w:rPr>
        <w:t>监理人：</w:t>
      </w:r>
      <w:r>
        <w:rPr>
          <w:color w:val="auto"/>
          <w:spacing w:val="-3"/>
          <w:u w:val="single"/>
        </w:rPr>
        <w:t>(</w:t>
      </w:r>
      <w:r>
        <w:rPr>
          <w:color w:val="auto"/>
          <w:spacing w:val="-3"/>
          <w:u w:val="single"/>
        </w:rPr>
        <w:t>待发包人选定监理人后填入名称</w:t>
      </w:r>
      <w:r>
        <w:rPr>
          <w:color w:val="auto"/>
          <w:spacing w:val="-3"/>
          <w:u w:val="single"/>
        </w:rPr>
        <w:t xml:space="preserve">) </w:t>
      </w:r>
      <w:r>
        <w:rPr>
          <w:color w:val="auto"/>
          <w:spacing w:val="-3"/>
        </w:rPr>
        <w:t>。</w:t>
      </w:r>
    </w:p>
    <w:p w:rsidR="00FB7375" w:rsidRDefault="00EA147B">
      <w:pPr>
        <w:pStyle w:val="a5"/>
        <w:spacing w:before="132"/>
        <w:ind w:left="698"/>
        <w:rPr>
          <w:color w:val="auto"/>
        </w:rPr>
      </w:pPr>
      <w:r>
        <w:rPr>
          <w:color w:val="auto"/>
        </w:rPr>
        <w:t xml:space="preserve">1.1.4 </w:t>
      </w:r>
      <w:r>
        <w:rPr>
          <w:color w:val="auto"/>
        </w:rPr>
        <w:t>日</w:t>
      </w:r>
      <w:r>
        <w:rPr>
          <w:color w:val="auto"/>
        </w:rPr>
        <w:t xml:space="preserve"> </w:t>
      </w:r>
      <w:r>
        <w:rPr>
          <w:color w:val="auto"/>
        </w:rPr>
        <w:t>期</w:t>
      </w:r>
      <w:r>
        <w:rPr>
          <w:color w:val="auto"/>
        </w:rPr>
        <w:t xml:space="preserve"> </w:t>
      </w:r>
    </w:p>
    <w:p w:rsidR="00FB7375" w:rsidRDefault="00EA147B">
      <w:pPr>
        <w:spacing w:line="400" w:lineRule="exact"/>
        <w:ind w:firstLineChars="200" w:firstLine="420"/>
        <w:rPr>
          <w:b/>
          <w:bCs/>
          <w:color w:val="auto"/>
          <w:u w:val="single"/>
        </w:rPr>
      </w:pPr>
      <w:r>
        <w:rPr>
          <w:color w:val="auto"/>
        </w:rPr>
        <w:t>1.1.4</w:t>
      </w:r>
      <w:r>
        <w:rPr>
          <w:color w:val="auto"/>
          <w:spacing w:val="-3"/>
        </w:rPr>
        <w:t>.</w:t>
      </w:r>
      <w:r>
        <w:rPr>
          <w:color w:val="auto"/>
        </w:rPr>
        <w:t>5</w:t>
      </w:r>
      <w:r>
        <w:rPr>
          <w:color w:val="auto"/>
          <w:spacing w:val="-3"/>
        </w:rPr>
        <w:t xml:space="preserve">  </w:t>
      </w:r>
      <w:r>
        <w:rPr>
          <w:color w:val="auto"/>
          <w:spacing w:val="-3"/>
        </w:rPr>
        <w:t>缺陷责任期（工程质量保修期</w:t>
      </w:r>
      <w:r>
        <w:rPr>
          <w:color w:val="auto"/>
          <w:spacing w:val="-108"/>
        </w:rPr>
        <w:t>）</w:t>
      </w:r>
      <w:r>
        <w:rPr>
          <w:color w:val="auto"/>
        </w:rPr>
        <w:t>：</w:t>
      </w:r>
      <w:r>
        <w:rPr>
          <w:rFonts w:hint="eastAsia"/>
          <w:b/>
          <w:bCs/>
          <w:color w:val="auto"/>
          <w:u w:val="single"/>
        </w:rPr>
        <w:t>工程完工验收合格后</w:t>
      </w:r>
      <w:r>
        <w:rPr>
          <w:rFonts w:hint="eastAsia"/>
          <w:b/>
          <w:bCs/>
          <w:color w:val="auto"/>
          <w:u w:val="single"/>
        </w:rPr>
        <w:t xml:space="preserve"> 1 </w:t>
      </w:r>
      <w:r>
        <w:rPr>
          <w:rFonts w:hint="eastAsia"/>
          <w:b/>
          <w:bCs/>
          <w:color w:val="auto"/>
          <w:u w:val="single"/>
        </w:rPr>
        <w:t>年</w:t>
      </w:r>
      <w:r>
        <w:rPr>
          <w:rFonts w:hint="eastAsia"/>
          <w:b/>
          <w:bCs/>
          <w:color w:val="auto"/>
          <w:u w:val="single"/>
        </w:rPr>
        <w:t xml:space="preserve"> </w:t>
      </w:r>
      <w:r>
        <w:rPr>
          <w:rFonts w:hint="eastAsia"/>
          <w:b/>
          <w:bCs/>
          <w:color w:val="auto"/>
          <w:u w:val="single"/>
        </w:rPr>
        <w:t>。</w:t>
      </w:r>
    </w:p>
    <w:p w:rsidR="00FB7375" w:rsidRDefault="00EA147B">
      <w:pPr>
        <w:spacing w:before="328" w:line="204" w:lineRule="auto"/>
        <w:ind w:firstLine="11"/>
        <w:outlineLvl w:val="1"/>
        <w:rPr>
          <w:color w:val="auto"/>
        </w:rPr>
      </w:pPr>
      <w:r>
        <w:rPr>
          <w:rFonts w:ascii="Times New Roman" w:eastAsia="Times New Roman" w:hAnsi="Times New Roman" w:cs="Times New Roman"/>
          <w:b/>
          <w:bCs/>
          <w:color w:val="auto"/>
          <w:spacing w:val="-2"/>
          <w:sz w:val="28"/>
          <w:szCs w:val="28"/>
        </w:rPr>
        <w:t>1.4</w:t>
      </w:r>
      <w:r>
        <w:rPr>
          <w:rFonts w:ascii="宋体" w:eastAsia="宋体" w:hAnsi="宋体" w:cs="宋体"/>
          <w:color w:val="auto"/>
          <w:spacing w:val="-2"/>
          <w:sz w:val="28"/>
          <w:szCs w:val="28"/>
        </w:rPr>
        <w:t>合同文件的优先顺序</w:t>
      </w:r>
    </w:p>
    <w:p w:rsidR="00FB7375" w:rsidRDefault="00EA147B">
      <w:pPr>
        <w:pStyle w:val="a5"/>
        <w:rPr>
          <w:color w:val="auto"/>
        </w:rPr>
      </w:pPr>
      <w:r>
        <w:rPr>
          <w:rFonts w:ascii="宋体" w:eastAsia="宋体" w:hAnsi="宋体" w:cs="宋体"/>
          <w:color w:val="auto"/>
          <w:spacing w:val="-1"/>
        </w:rPr>
        <w:t>进入合同文件的各项文件及其优先顺序是</w:t>
      </w:r>
      <w:r>
        <w:rPr>
          <w:color w:val="auto"/>
          <w:u w:val="single"/>
        </w:rPr>
        <w:t>除合同另有规定外，解释合同文件的优先顺序如下：</w:t>
      </w:r>
    </w:p>
    <w:p w:rsidR="00FB7375" w:rsidRDefault="00EA147B">
      <w:pPr>
        <w:pStyle w:val="a5"/>
        <w:spacing w:before="132"/>
        <w:rPr>
          <w:color w:val="auto"/>
          <w:spacing w:val="-3"/>
        </w:rPr>
      </w:pPr>
      <w:r>
        <w:rPr>
          <w:rFonts w:eastAsia="宋体" w:hint="eastAsia"/>
          <w:color w:val="auto"/>
          <w:spacing w:val="-3"/>
        </w:rPr>
        <w:t>（</w:t>
      </w:r>
      <w:r>
        <w:rPr>
          <w:rFonts w:eastAsia="宋体" w:hint="eastAsia"/>
          <w:color w:val="auto"/>
          <w:spacing w:val="-3"/>
        </w:rPr>
        <w:t>1</w:t>
      </w:r>
      <w:r>
        <w:rPr>
          <w:rFonts w:eastAsia="宋体" w:hint="eastAsia"/>
          <w:color w:val="auto"/>
          <w:spacing w:val="-3"/>
        </w:rPr>
        <w:t>）</w:t>
      </w:r>
      <w:r>
        <w:rPr>
          <w:color w:val="auto"/>
          <w:spacing w:val="-3"/>
        </w:rPr>
        <w:t>合同协议书（含合同谈判中澄清文件、补充协议、谈判纪要等）；</w:t>
      </w:r>
      <w:r>
        <w:rPr>
          <w:color w:val="auto"/>
          <w:spacing w:val="-3"/>
        </w:rPr>
        <w:t xml:space="preserve"> </w:t>
      </w:r>
    </w:p>
    <w:p w:rsidR="00FB7375" w:rsidRDefault="00EA147B">
      <w:pPr>
        <w:pStyle w:val="a5"/>
        <w:spacing w:before="132"/>
        <w:rPr>
          <w:color w:val="auto"/>
          <w:spacing w:val="-3"/>
        </w:rPr>
      </w:pPr>
      <w:r>
        <w:rPr>
          <w:rFonts w:eastAsia="宋体" w:hint="eastAsia"/>
          <w:color w:val="auto"/>
          <w:spacing w:val="-3"/>
        </w:rPr>
        <w:t>（</w:t>
      </w:r>
      <w:r>
        <w:rPr>
          <w:rFonts w:eastAsia="宋体" w:hint="eastAsia"/>
          <w:color w:val="auto"/>
          <w:spacing w:val="-3"/>
        </w:rPr>
        <w:t>2</w:t>
      </w:r>
      <w:r>
        <w:rPr>
          <w:rFonts w:eastAsia="宋体" w:hint="eastAsia"/>
          <w:color w:val="auto"/>
          <w:spacing w:val="-3"/>
        </w:rPr>
        <w:t>）</w:t>
      </w:r>
      <w:r>
        <w:rPr>
          <w:color w:val="auto"/>
          <w:spacing w:val="-3"/>
        </w:rPr>
        <w:t>中标通知书；</w:t>
      </w:r>
    </w:p>
    <w:p w:rsidR="00FB7375" w:rsidRDefault="00EA147B">
      <w:pPr>
        <w:pStyle w:val="a5"/>
        <w:spacing w:before="132"/>
        <w:ind w:rightChars="595" w:right="1249"/>
        <w:rPr>
          <w:color w:val="auto"/>
          <w:spacing w:val="-3"/>
        </w:rPr>
      </w:pPr>
      <w:r>
        <w:rPr>
          <w:rFonts w:eastAsia="宋体" w:hint="eastAsia"/>
          <w:color w:val="auto"/>
          <w:spacing w:val="-3"/>
        </w:rPr>
        <w:t>（</w:t>
      </w:r>
      <w:r>
        <w:rPr>
          <w:rFonts w:eastAsia="宋体" w:hint="eastAsia"/>
          <w:color w:val="auto"/>
          <w:spacing w:val="-3"/>
        </w:rPr>
        <w:t>3</w:t>
      </w:r>
      <w:r>
        <w:rPr>
          <w:rFonts w:eastAsia="宋体" w:hint="eastAsia"/>
          <w:color w:val="auto"/>
          <w:spacing w:val="-3"/>
        </w:rPr>
        <w:t>）</w:t>
      </w:r>
      <w:r>
        <w:rPr>
          <w:color w:val="auto"/>
          <w:spacing w:val="-3"/>
        </w:rPr>
        <w:t>投标函及投标函附录（含评标期间投标人递交和确认并经评标委员会同意的对有关问题的补充资料和</w:t>
      </w:r>
      <w:r>
        <w:rPr>
          <w:color w:val="auto"/>
          <w:spacing w:val="-3"/>
        </w:rPr>
        <w:t xml:space="preserve"> </w:t>
      </w:r>
      <w:r>
        <w:rPr>
          <w:color w:val="auto"/>
          <w:spacing w:val="-3"/>
        </w:rPr>
        <w:t>澄清文件等，如果有）；</w:t>
      </w:r>
      <w:r>
        <w:rPr>
          <w:color w:val="auto"/>
          <w:spacing w:val="-3"/>
        </w:rPr>
        <w:t xml:space="preserve"> </w:t>
      </w:r>
    </w:p>
    <w:p w:rsidR="00FB7375" w:rsidRDefault="00EA147B">
      <w:pPr>
        <w:pStyle w:val="a5"/>
        <w:spacing w:before="132"/>
        <w:rPr>
          <w:color w:val="auto"/>
          <w:spacing w:val="-3"/>
        </w:rPr>
      </w:pPr>
      <w:r>
        <w:rPr>
          <w:rFonts w:eastAsia="宋体" w:hint="eastAsia"/>
          <w:color w:val="auto"/>
          <w:spacing w:val="-3"/>
        </w:rPr>
        <w:t>（</w:t>
      </w:r>
      <w:r>
        <w:rPr>
          <w:rFonts w:eastAsia="宋体" w:hint="eastAsia"/>
          <w:color w:val="auto"/>
          <w:spacing w:val="-3"/>
        </w:rPr>
        <w:t>4</w:t>
      </w:r>
      <w:r>
        <w:rPr>
          <w:rFonts w:eastAsia="宋体" w:hint="eastAsia"/>
          <w:color w:val="auto"/>
          <w:spacing w:val="-3"/>
        </w:rPr>
        <w:t>）</w:t>
      </w:r>
      <w:r>
        <w:rPr>
          <w:color w:val="auto"/>
          <w:spacing w:val="-3"/>
        </w:rPr>
        <w:t>专用合同条款（含补遗书中与此有关的部分，如果有）；</w:t>
      </w:r>
      <w:r>
        <w:rPr>
          <w:color w:val="auto"/>
          <w:spacing w:val="-3"/>
        </w:rPr>
        <w:t xml:space="preserve"> </w:t>
      </w:r>
    </w:p>
    <w:p w:rsidR="00FB7375" w:rsidRDefault="00EA147B">
      <w:pPr>
        <w:pStyle w:val="a5"/>
        <w:spacing w:before="132"/>
        <w:rPr>
          <w:color w:val="auto"/>
          <w:spacing w:val="-3"/>
        </w:rPr>
      </w:pPr>
      <w:r>
        <w:rPr>
          <w:rFonts w:eastAsia="宋体" w:hint="eastAsia"/>
          <w:color w:val="auto"/>
          <w:spacing w:val="-3"/>
        </w:rPr>
        <w:t>（</w:t>
      </w:r>
      <w:r>
        <w:rPr>
          <w:rFonts w:eastAsia="宋体" w:hint="eastAsia"/>
          <w:color w:val="auto"/>
          <w:spacing w:val="-3"/>
        </w:rPr>
        <w:t>5</w:t>
      </w:r>
      <w:r>
        <w:rPr>
          <w:rFonts w:eastAsia="宋体" w:hint="eastAsia"/>
          <w:color w:val="auto"/>
          <w:spacing w:val="-3"/>
        </w:rPr>
        <w:t>）</w:t>
      </w:r>
      <w:r>
        <w:rPr>
          <w:color w:val="auto"/>
          <w:spacing w:val="-3"/>
        </w:rPr>
        <w:t>通用合同条款；</w:t>
      </w:r>
      <w:r>
        <w:rPr>
          <w:color w:val="auto"/>
          <w:spacing w:val="-3"/>
        </w:rPr>
        <w:t xml:space="preserve"> </w:t>
      </w:r>
    </w:p>
    <w:p w:rsidR="00FB7375" w:rsidRDefault="00EA147B">
      <w:pPr>
        <w:pStyle w:val="a5"/>
        <w:spacing w:before="132"/>
        <w:rPr>
          <w:color w:val="auto"/>
          <w:spacing w:val="-3"/>
        </w:rPr>
      </w:pPr>
      <w:r>
        <w:rPr>
          <w:rFonts w:eastAsia="宋体" w:hint="eastAsia"/>
          <w:color w:val="auto"/>
          <w:spacing w:val="-3"/>
        </w:rPr>
        <w:t>（</w:t>
      </w:r>
      <w:r>
        <w:rPr>
          <w:rFonts w:eastAsia="宋体" w:hint="eastAsia"/>
          <w:color w:val="auto"/>
          <w:spacing w:val="-3"/>
        </w:rPr>
        <w:t>6</w:t>
      </w:r>
      <w:r>
        <w:rPr>
          <w:rFonts w:eastAsia="宋体" w:hint="eastAsia"/>
          <w:color w:val="auto"/>
          <w:spacing w:val="-3"/>
        </w:rPr>
        <w:t>）</w:t>
      </w:r>
      <w:r>
        <w:rPr>
          <w:color w:val="auto"/>
          <w:spacing w:val="-3"/>
        </w:rPr>
        <w:t>技术标准和要求（含招标文件补遗书中与此有关的部分，如果有）；</w:t>
      </w:r>
      <w:r>
        <w:rPr>
          <w:color w:val="auto"/>
          <w:spacing w:val="-3"/>
        </w:rPr>
        <w:t xml:space="preserve"> </w:t>
      </w:r>
    </w:p>
    <w:p w:rsidR="00FB7375" w:rsidRDefault="00EA147B">
      <w:pPr>
        <w:pStyle w:val="a5"/>
        <w:spacing w:before="132"/>
        <w:rPr>
          <w:color w:val="auto"/>
          <w:spacing w:val="-3"/>
        </w:rPr>
      </w:pPr>
      <w:r>
        <w:rPr>
          <w:rFonts w:eastAsia="宋体" w:hint="eastAsia"/>
          <w:color w:val="auto"/>
          <w:spacing w:val="-3"/>
        </w:rPr>
        <w:t>（</w:t>
      </w:r>
      <w:r>
        <w:rPr>
          <w:rFonts w:eastAsia="宋体" w:hint="eastAsia"/>
          <w:color w:val="auto"/>
          <w:spacing w:val="-3"/>
        </w:rPr>
        <w:t>7</w:t>
      </w:r>
      <w:r>
        <w:rPr>
          <w:rFonts w:eastAsia="宋体" w:hint="eastAsia"/>
          <w:color w:val="auto"/>
          <w:spacing w:val="-3"/>
        </w:rPr>
        <w:t>）</w:t>
      </w:r>
      <w:r>
        <w:rPr>
          <w:color w:val="auto"/>
          <w:spacing w:val="-3"/>
        </w:rPr>
        <w:t>图纸（含补遗书中与此有关的部分，如果有）；</w:t>
      </w:r>
      <w:r>
        <w:rPr>
          <w:color w:val="auto"/>
          <w:spacing w:val="-3"/>
        </w:rPr>
        <w:t xml:space="preserve"> </w:t>
      </w:r>
    </w:p>
    <w:p w:rsidR="00FB7375" w:rsidRDefault="00EA147B">
      <w:pPr>
        <w:pStyle w:val="a5"/>
        <w:spacing w:before="132"/>
        <w:rPr>
          <w:color w:val="auto"/>
          <w:spacing w:val="-3"/>
        </w:rPr>
      </w:pPr>
      <w:r>
        <w:rPr>
          <w:rFonts w:eastAsia="宋体" w:hint="eastAsia"/>
          <w:color w:val="auto"/>
          <w:spacing w:val="-3"/>
        </w:rPr>
        <w:t>（</w:t>
      </w:r>
      <w:r>
        <w:rPr>
          <w:rFonts w:eastAsia="宋体" w:hint="eastAsia"/>
          <w:color w:val="auto"/>
          <w:spacing w:val="-3"/>
        </w:rPr>
        <w:t>8</w:t>
      </w:r>
      <w:r>
        <w:rPr>
          <w:rFonts w:eastAsia="宋体" w:hint="eastAsia"/>
          <w:color w:val="auto"/>
          <w:spacing w:val="-3"/>
        </w:rPr>
        <w:t>）</w:t>
      </w:r>
      <w:r>
        <w:rPr>
          <w:color w:val="auto"/>
          <w:spacing w:val="-3"/>
        </w:rPr>
        <w:t>已标价的工程量清单；</w:t>
      </w:r>
      <w:r>
        <w:rPr>
          <w:color w:val="auto"/>
          <w:spacing w:val="-3"/>
        </w:rPr>
        <w:t xml:space="preserve"> </w:t>
      </w:r>
    </w:p>
    <w:p w:rsidR="00FB7375" w:rsidRDefault="00EA147B">
      <w:pPr>
        <w:spacing w:before="176" w:line="204" w:lineRule="auto"/>
        <w:rPr>
          <w:color w:val="auto"/>
          <w:spacing w:val="-3"/>
        </w:rPr>
      </w:pPr>
      <w:r>
        <w:rPr>
          <w:rFonts w:eastAsia="宋体" w:hint="eastAsia"/>
          <w:color w:val="auto"/>
          <w:spacing w:val="-3"/>
        </w:rPr>
        <w:t>（</w:t>
      </w:r>
      <w:r>
        <w:rPr>
          <w:rFonts w:eastAsia="宋体" w:hint="eastAsia"/>
          <w:color w:val="auto"/>
          <w:spacing w:val="-3"/>
        </w:rPr>
        <w:t>9</w:t>
      </w:r>
      <w:r>
        <w:rPr>
          <w:rFonts w:eastAsia="宋体" w:hint="eastAsia"/>
          <w:color w:val="auto"/>
          <w:spacing w:val="-3"/>
        </w:rPr>
        <w:t>）</w:t>
      </w:r>
      <w:r>
        <w:rPr>
          <w:color w:val="auto"/>
          <w:spacing w:val="-3"/>
        </w:rPr>
        <w:t>其他合同文件。</w:t>
      </w:r>
    </w:p>
    <w:p w:rsidR="00FB7375" w:rsidRDefault="00EA147B">
      <w:pPr>
        <w:spacing w:before="330" w:line="204" w:lineRule="auto"/>
        <w:ind w:firstLine="11"/>
        <w:outlineLvl w:val="1"/>
        <w:rPr>
          <w:color w:val="auto"/>
        </w:rPr>
      </w:pPr>
      <w:r>
        <w:rPr>
          <w:rFonts w:ascii="Times New Roman" w:eastAsia="Times New Roman" w:hAnsi="Times New Roman" w:cs="Times New Roman"/>
          <w:b/>
          <w:bCs/>
          <w:color w:val="auto"/>
          <w:spacing w:val="-5"/>
          <w:sz w:val="28"/>
          <w:szCs w:val="28"/>
        </w:rPr>
        <w:t>1.7</w:t>
      </w:r>
      <w:r>
        <w:rPr>
          <w:rFonts w:ascii="宋体" w:eastAsia="宋体" w:hAnsi="宋体" w:cs="宋体"/>
          <w:color w:val="auto"/>
          <w:spacing w:val="-5"/>
          <w:sz w:val="28"/>
          <w:szCs w:val="28"/>
        </w:rPr>
        <w:t>联络</w:t>
      </w:r>
    </w:p>
    <w:p w:rsidR="00FB7375" w:rsidRDefault="00EA147B">
      <w:pPr>
        <w:spacing w:before="177" w:line="350" w:lineRule="auto"/>
        <w:ind w:firstLine="437"/>
        <w:rPr>
          <w:rFonts w:ascii="宋体" w:eastAsia="宋体" w:hAnsi="宋体" w:cs="宋体"/>
          <w:color w:val="auto"/>
        </w:rPr>
      </w:pPr>
      <w:r>
        <w:rPr>
          <w:rFonts w:ascii="宋体" w:eastAsia="宋体" w:hAnsi="宋体" w:cs="宋体"/>
          <w:color w:val="auto"/>
          <w:spacing w:val="-4"/>
        </w:rPr>
        <w:t>1.7.2</w:t>
      </w:r>
      <w:r>
        <w:rPr>
          <w:rFonts w:ascii="宋体" w:eastAsia="宋体" w:hAnsi="宋体" w:cs="宋体"/>
          <w:color w:val="auto"/>
          <w:spacing w:val="-4"/>
        </w:rPr>
        <w:t>来往函件均应按技术标准和要求（合同技术条款）中约定的期限送达</w:t>
      </w:r>
      <w:r>
        <w:rPr>
          <w:rFonts w:ascii="宋体" w:eastAsia="宋体" w:hAnsi="宋体" w:cs="宋体" w:hint="eastAsia"/>
          <w:b/>
          <w:bCs/>
          <w:color w:val="auto"/>
          <w:spacing w:val="6"/>
          <w:u w:val="single"/>
        </w:rPr>
        <w:t>一般函件</w:t>
      </w:r>
      <w:r>
        <w:rPr>
          <w:rFonts w:ascii="宋体" w:eastAsia="宋体" w:hAnsi="宋体" w:cs="宋体" w:hint="eastAsia"/>
          <w:b/>
          <w:bCs/>
          <w:color w:val="auto"/>
          <w:spacing w:val="6"/>
          <w:u w:val="single"/>
        </w:rPr>
        <w:t xml:space="preserve"> 7 </w:t>
      </w:r>
      <w:r>
        <w:rPr>
          <w:rFonts w:ascii="宋体" w:eastAsia="宋体" w:hAnsi="宋体" w:cs="宋体" w:hint="eastAsia"/>
          <w:b/>
          <w:bCs/>
          <w:color w:val="auto"/>
          <w:spacing w:val="6"/>
          <w:u w:val="single"/>
        </w:rPr>
        <w:t>天，紧急函件</w:t>
      </w:r>
      <w:r>
        <w:rPr>
          <w:rFonts w:ascii="宋体" w:eastAsia="宋体" w:hAnsi="宋体" w:cs="宋体" w:hint="eastAsia"/>
          <w:b/>
          <w:bCs/>
          <w:color w:val="auto"/>
          <w:spacing w:val="6"/>
          <w:u w:val="single"/>
        </w:rPr>
        <w:t xml:space="preserve"> 3 </w:t>
      </w:r>
      <w:r>
        <w:rPr>
          <w:rFonts w:ascii="宋体" w:eastAsia="宋体" w:hAnsi="宋体" w:cs="宋体" w:hint="eastAsia"/>
          <w:b/>
          <w:bCs/>
          <w:color w:val="auto"/>
          <w:spacing w:val="6"/>
          <w:u w:val="single"/>
        </w:rPr>
        <w:t>天</w:t>
      </w:r>
      <w:r>
        <w:rPr>
          <w:rFonts w:ascii="宋体" w:eastAsia="宋体" w:hAnsi="宋体" w:cs="宋体"/>
          <w:color w:val="auto"/>
          <w:spacing w:val="3"/>
        </w:rPr>
        <w:t>。</w:t>
      </w:r>
    </w:p>
    <w:p w:rsidR="00FB7375" w:rsidRDefault="00EA147B">
      <w:pPr>
        <w:spacing w:before="32" w:line="204" w:lineRule="auto"/>
        <w:ind w:firstLine="1"/>
        <w:outlineLvl w:val="0"/>
        <w:rPr>
          <w:color w:val="auto"/>
        </w:rPr>
      </w:pPr>
      <w:bookmarkStart w:id="131" w:name="_bookmark108"/>
      <w:bookmarkStart w:id="132" w:name="_Toc8676"/>
      <w:bookmarkStart w:id="133" w:name="_Toc21793"/>
      <w:bookmarkEnd w:id="131"/>
      <w:r>
        <w:rPr>
          <w:rFonts w:ascii="Times New Roman" w:eastAsia="Times New Roman" w:hAnsi="Times New Roman" w:cs="Times New Roman"/>
          <w:b/>
          <w:bCs/>
          <w:color w:val="auto"/>
          <w:spacing w:val="-3"/>
          <w:sz w:val="32"/>
          <w:szCs w:val="32"/>
        </w:rPr>
        <w:t>2.</w:t>
      </w:r>
      <w:r>
        <w:rPr>
          <w:rFonts w:ascii="宋体" w:eastAsia="宋体" w:hAnsi="宋体" w:cs="宋体"/>
          <w:color w:val="auto"/>
          <w:spacing w:val="-3"/>
          <w:sz w:val="32"/>
          <w:szCs w:val="32"/>
        </w:rPr>
        <w:t>发包人义务</w:t>
      </w:r>
      <w:bookmarkEnd w:id="132"/>
      <w:bookmarkEnd w:id="133"/>
    </w:p>
    <w:p w:rsidR="00FB7375" w:rsidRDefault="00EA147B">
      <w:pPr>
        <w:spacing w:before="281" w:line="204" w:lineRule="auto"/>
        <w:outlineLvl w:val="1"/>
        <w:rPr>
          <w:color w:val="auto"/>
        </w:rPr>
      </w:pPr>
      <w:r>
        <w:rPr>
          <w:rFonts w:ascii="Times New Roman" w:eastAsia="Times New Roman" w:hAnsi="Times New Roman" w:cs="Times New Roman"/>
          <w:b/>
          <w:bCs/>
          <w:color w:val="auto"/>
          <w:spacing w:val="-2"/>
          <w:sz w:val="28"/>
          <w:szCs w:val="28"/>
        </w:rPr>
        <w:t>2.3</w:t>
      </w:r>
      <w:r>
        <w:rPr>
          <w:rFonts w:ascii="宋体" w:eastAsia="宋体" w:hAnsi="宋体" w:cs="宋体"/>
          <w:color w:val="auto"/>
          <w:spacing w:val="-2"/>
          <w:sz w:val="28"/>
          <w:szCs w:val="28"/>
        </w:rPr>
        <w:t>提供施工场地</w:t>
      </w:r>
    </w:p>
    <w:p w:rsidR="00FB7375" w:rsidRDefault="00EA147B">
      <w:pPr>
        <w:spacing w:before="173" w:line="204" w:lineRule="auto"/>
        <w:ind w:firstLine="484"/>
        <w:rPr>
          <w:rFonts w:ascii="宋体" w:eastAsia="宋体" w:hAnsi="宋体" w:cs="宋体"/>
          <w:color w:val="auto"/>
          <w:u w:val="single"/>
        </w:rPr>
      </w:pPr>
      <w:r>
        <w:rPr>
          <w:rFonts w:ascii="宋体" w:eastAsia="宋体" w:hAnsi="宋体" w:cs="宋体"/>
          <w:color w:val="auto"/>
          <w:spacing w:val="-1"/>
        </w:rPr>
        <w:t>2.3.2</w:t>
      </w:r>
      <w:r>
        <w:rPr>
          <w:rFonts w:ascii="宋体" w:eastAsia="宋体" w:hAnsi="宋体" w:cs="宋体"/>
          <w:color w:val="auto"/>
          <w:spacing w:val="-1"/>
        </w:rPr>
        <w:t>发包人提供的施工场地范围为：</w:t>
      </w:r>
      <w:r>
        <w:rPr>
          <w:rFonts w:ascii="宋体" w:eastAsia="宋体" w:hAnsi="宋体" w:cs="宋体" w:hint="eastAsia"/>
          <w:color w:val="auto"/>
          <w:u w:val="single"/>
        </w:rPr>
        <w:t>详见施工图</w:t>
      </w:r>
      <w:r>
        <w:rPr>
          <w:rFonts w:ascii="宋体" w:eastAsia="宋体" w:hAnsi="宋体" w:cs="宋体" w:hint="eastAsia"/>
          <w:color w:val="auto"/>
          <w:u w:val="single"/>
        </w:rPr>
        <w:t xml:space="preserve"> </w:t>
      </w:r>
    </w:p>
    <w:p w:rsidR="00FB7375" w:rsidRDefault="00EA147B">
      <w:pPr>
        <w:spacing w:before="168" w:line="360" w:lineRule="auto"/>
        <w:ind w:firstLine="484"/>
        <w:rPr>
          <w:rFonts w:ascii="宋体" w:eastAsia="宋体" w:hAnsi="宋体" w:cs="宋体"/>
          <w:color w:val="auto"/>
        </w:rPr>
      </w:pPr>
      <w:r>
        <w:rPr>
          <w:rFonts w:ascii="宋体" w:eastAsia="宋体" w:hAnsi="宋体" w:cs="宋体"/>
          <w:color w:val="auto"/>
          <w:spacing w:val="-1"/>
        </w:rPr>
        <w:t>2.3.3</w:t>
      </w:r>
      <w:r>
        <w:rPr>
          <w:rFonts w:ascii="宋体" w:eastAsia="宋体" w:hAnsi="宋体" w:cs="宋体"/>
          <w:color w:val="auto"/>
          <w:spacing w:val="-1"/>
        </w:rPr>
        <w:t>承包人自行勘察的施工场地范围为：</w:t>
      </w:r>
      <w:r>
        <w:rPr>
          <w:rFonts w:ascii="宋体" w:eastAsia="宋体" w:hAnsi="宋体" w:cs="宋体" w:hint="eastAsia"/>
          <w:color w:val="auto"/>
          <w:u w:val="single"/>
        </w:rPr>
        <w:t>详见施工图</w:t>
      </w:r>
      <w:r>
        <w:rPr>
          <w:rFonts w:ascii="宋体" w:eastAsia="宋体" w:hAnsi="宋体" w:cs="宋体"/>
          <w:color w:val="auto"/>
          <w:spacing w:val="-1"/>
        </w:rPr>
        <w:t>。</w:t>
      </w:r>
    </w:p>
    <w:p w:rsidR="00FB7375" w:rsidRDefault="00EA147B">
      <w:pPr>
        <w:spacing w:before="331" w:line="204" w:lineRule="auto"/>
        <w:outlineLvl w:val="1"/>
        <w:rPr>
          <w:rFonts w:ascii="宋体" w:eastAsia="宋体" w:hAnsi="宋体" w:cs="宋体"/>
          <w:color w:val="auto"/>
          <w:spacing w:val="-2"/>
          <w:sz w:val="28"/>
          <w:szCs w:val="28"/>
        </w:rPr>
      </w:pPr>
      <w:r>
        <w:rPr>
          <w:rFonts w:ascii="Times New Roman" w:eastAsia="Times New Roman" w:hAnsi="Times New Roman" w:cs="Times New Roman"/>
          <w:b/>
          <w:bCs/>
          <w:color w:val="auto"/>
          <w:spacing w:val="-2"/>
          <w:sz w:val="28"/>
          <w:szCs w:val="28"/>
        </w:rPr>
        <w:t>2.8</w:t>
      </w:r>
      <w:r>
        <w:rPr>
          <w:rFonts w:ascii="宋体" w:eastAsia="宋体" w:hAnsi="宋体" w:cs="宋体"/>
          <w:color w:val="auto"/>
          <w:spacing w:val="-2"/>
          <w:sz w:val="28"/>
          <w:szCs w:val="28"/>
        </w:rPr>
        <w:t>其它义务</w:t>
      </w:r>
    </w:p>
    <w:p w:rsidR="00FB7375" w:rsidRDefault="00EA147B" w:rsidP="00AB7A04">
      <w:pPr>
        <w:spacing w:before="331" w:line="204" w:lineRule="auto"/>
        <w:ind w:firstLineChars="200" w:firstLine="410"/>
        <w:outlineLvl w:val="1"/>
        <w:rPr>
          <w:rFonts w:ascii="宋体" w:eastAsia="宋体" w:hAnsi="宋体" w:cs="宋体"/>
          <w:color w:val="auto"/>
          <w:spacing w:val="-1"/>
        </w:rPr>
      </w:pPr>
      <w:r>
        <w:rPr>
          <w:rFonts w:ascii="宋体" w:eastAsia="宋体" w:hAnsi="宋体" w:cs="宋体"/>
          <w:color w:val="auto"/>
          <w:spacing w:val="-5"/>
        </w:rPr>
        <w:lastRenderedPageBreak/>
        <w:t>（</w:t>
      </w:r>
      <w:r>
        <w:rPr>
          <w:rFonts w:ascii="宋体" w:eastAsia="宋体" w:hAnsi="宋体" w:cs="宋体"/>
          <w:color w:val="auto"/>
          <w:spacing w:val="-5"/>
        </w:rPr>
        <w:t>1</w:t>
      </w:r>
      <w:r>
        <w:rPr>
          <w:rFonts w:ascii="宋体" w:eastAsia="宋体" w:hAnsi="宋体" w:cs="宋体"/>
          <w:color w:val="auto"/>
          <w:spacing w:val="-5"/>
        </w:rPr>
        <w:t>）发包人应按照《安徽省水利工程施工企业信用评价实施意见（试行）》评分细则，建立施</w:t>
      </w:r>
      <w:r>
        <w:rPr>
          <w:rFonts w:ascii="宋体" w:eastAsia="宋体" w:hAnsi="宋体" w:cs="宋体"/>
          <w:color w:val="auto"/>
          <w:spacing w:val="-1"/>
        </w:rPr>
        <w:t>工企业合同履行情况台账。</w:t>
      </w:r>
    </w:p>
    <w:p w:rsidR="00FB7375" w:rsidRDefault="00EA147B">
      <w:pPr>
        <w:pStyle w:val="2"/>
        <w:ind w:leftChars="0" w:left="0"/>
        <w:rPr>
          <w:color w:val="auto"/>
        </w:rPr>
      </w:pPr>
      <w:r>
        <w:rPr>
          <w:rFonts w:hint="eastAsia"/>
          <w:color w:val="auto"/>
        </w:rPr>
        <w:t>（</w:t>
      </w:r>
      <w:r>
        <w:rPr>
          <w:rFonts w:hint="eastAsia"/>
          <w:color w:val="auto"/>
        </w:rPr>
        <w:t>2</w:t>
      </w:r>
      <w:r>
        <w:rPr>
          <w:rFonts w:hint="eastAsia"/>
          <w:color w:val="auto"/>
        </w:rPr>
        <w:t>）</w:t>
      </w:r>
      <w:r>
        <w:rPr>
          <w:color w:val="auto"/>
        </w:rPr>
        <w:t>发包人负责本工程施工期间安全度汛的统一协调、指挥。</w:t>
      </w:r>
      <w:r>
        <w:rPr>
          <w:color w:val="auto"/>
        </w:rPr>
        <w:t xml:space="preserve"> </w:t>
      </w:r>
    </w:p>
    <w:p w:rsidR="00FB7375" w:rsidRDefault="00EA147B">
      <w:pPr>
        <w:pStyle w:val="2"/>
        <w:ind w:leftChars="0" w:left="0"/>
        <w:rPr>
          <w:color w:val="auto"/>
        </w:rPr>
      </w:pPr>
      <w:r>
        <w:rPr>
          <w:rFonts w:hint="eastAsia"/>
          <w:color w:val="auto"/>
        </w:rPr>
        <w:t>（</w:t>
      </w:r>
      <w:r>
        <w:rPr>
          <w:rFonts w:hint="eastAsia"/>
          <w:color w:val="auto"/>
        </w:rPr>
        <w:t>3</w:t>
      </w:r>
      <w:r>
        <w:rPr>
          <w:rFonts w:hint="eastAsia"/>
          <w:color w:val="auto"/>
        </w:rPr>
        <w:t>）</w:t>
      </w:r>
      <w:r>
        <w:rPr>
          <w:color w:val="auto"/>
        </w:rPr>
        <w:t>施工围堰、水、电、工棚、仓库、排水、完工场地清理等由承包人自行解决，其费用含在投标报价中。</w:t>
      </w:r>
    </w:p>
    <w:p w:rsidR="00FB7375" w:rsidRDefault="00EA147B">
      <w:pPr>
        <w:spacing w:before="1" w:line="204" w:lineRule="auto"/>
        <w:ind w:firstLine="530"/>
        <w:rPr>
          <w:rFonts w:ascii="宋体" w:eastAsia="宋体" w:hAnsi="宋体" w:cs="宋体"/>
          <w:color w:val="auto"/>
        </w:rPr>
      </w:pPr>
      <w:r>
        <w:rPr>
          <w:rFonts w:ascii="宋体" w:eastAsia="宋体" w:hAnsi="宋体" w:cs="宋体"/>
          <w:color w:val="auto"/>
          <w:spacing w:val="-10"/>
        </w:rPr>
        <w:t>（</w:t>
      </w:r>
      <w:r>
        <w:rPr>
          <w:rFonts w:ascii="宋体" w:eastAsia="宋体" w:hAnsi="宋体" w:cs="宋体" w:hint="eastAsia"/>
          <w:color w:val="auto"/>
          <w:spacing w:val="-10"/>
        </w:rPr>
        <w:t>4</w:t>
      </w:r>
      <w:r>
        <w:rPr>
          <w:rFonts w:ascii="宋体" w:eastAsia="宋体" w:hAnsi="宋体" w:cs="宋体"/>
          <w:color w:val="auto"/>
          <w:spacing w:val="-10"/>
        </w:rPr>
        <w:t>）关于农民工工资的义务</w:t>
      </w:r>
    </w:p>
    <w:p w:rsidR="00FB7375" w:rsidRDefault="00EA147B">
      <w:pPr>
        <w:spacing w:before="166" w:line="269" w:lineRule="auto"/>
        <w:ind w:left="6" w:right="248" w:firstLine="490"/>
        <w:rPr>
          <w:rFonts w:ascii="宋体" w:eastAsia="宋体" w:hAnsi="宋体" w:cs="宋体"/>
          <w:color w:val="auto"/>
        </w:rPr>
      </w:pPr>
      <w:r>
        <w:rPr>
          <w:rFonts w:ascii="宋体" w:eastAsia="宋体" w:hAnsi="宋体" w:cs="宋体"/>
          <w:color w:val="auto"/>
        </w:rPr>
        <w:t>1</w:t>
      </w:r>
      <w:r>
        <w:rPr>
          <w:rFonts w:ascii="宋体" w:eastAsia="宋体" w:hAnsi="宋体" w:cs="宋体"/>
          <w:color w:val="auto"/>
        </w:rPr>
        <w:t>）发包人应于开工前负责审验经人力资源社会保障部门确认的农民工工资支付保障手续，</w:t>
      </w:r>
      <w:r>
        <w:rPr>
          <w:rFonts w:ascii="宋体" w:eastAsia="宋体" w:hAnsi="宋体" w:cs="宋体"/>
          <w:color w:val="auto"/>
          <w:spacing w:val="-1"/>
        </w:rPr>
        <w:t>并对工程项目的农民工工资支付负监管责任；</w:t>
      </w:r>
    </w:p>
    <w:p w:rsidR="00FB7375" w:rsidRDefault="00EA147B">
      <w:pPr>
        <w:spacing w:before="124" w:line="204" w:lineRule="auto"/>
        <w:ind w:firstLine="486"/>
        <w:rPr>
          <w:rFonts w:ascii="宋体" w:eastAsia="宋体" w:hAnsi="宋体" w:cs="宋体"/>
          <w:color w:val="auto"/>
        </w:rPr>
      </w:pPr>
      <w:r>
        <w:rPr>
          <w:rFonts w:ascii="宋体" w:eastAsia="宋体" w:hAnsi="宋体" w:cs="宋体"/>
          <w:color w:val="auto"/>
          <w:spacing w:val="-1"/>
        </w:rPr>
        <w:t>2</w:t>
      </w:r>
      <w:r>
        <w:rPr>
          <w:rFonts w:ascii="宋体" w:eastAsia="宋体" w:hAnsi="宋体" w:cs="宋体"/>
          <w:color w:val="auto"/>
          <w:spacing w:val="-1"/>
        </w:rPr>
        <w:t>）发包人应督促承包人委托银行通过农民工工资（劳务费）专用账户代发农民工工资；</w:t>
      </w:r>
    </w:p>
    <w:p w:rsidR="00FB7375" w:rsidRDefault="00EA147B">
      <w:pPr>
        <w:spacing w:before="166" w:line="297" w:lineRule="auto"/>
        <w:ind w:left="6" w:right="352" w:firstLine="481"/>
        <w:rPr>
          <w:rFonts w:ascii="宋体" w:eastAsia="宋体" w:hAnsi="宋体" w:cs="宋体"/>
          <w:color w:val="auto"/>
        </w:rPr>
      </w:pPr>
      <w:r>
        <w:rPr>
          <w:rFonts w:ascii="宋体" w:eastAsia="宋体" w:hAnsi="宋体" w:cs="宋体"/>
          <w:color w:val="auto"/>
          <w:spacing w:val="1"/>
        </w:rPr>
        <w:t>3</w:t>
      </w:r>
      <w:r>
        <w:rPr>
          <w:rFonts w:ascii="宋体" w:eastAsia="宋体" w:hAnsi="宋体" w:cs="宋体"/>
          <w:color w:val="auto"/>
          <w:spacing w:val="1"/>
        </w:rPr>
        <w:t>）发包人在拨付工程款之前，应按照合同约定的同期工程款的一定比例或承包人提供的人</w:t>
      </w:r>
      <w:r>
        <w:rPr>
          <w:rFonts w:ascii="宋体" w:eastAsia="宋体" w:hAnsi="宋体" w:cs="宋体"/>
          <w:color w:val="auto"/>
          <w:spacing w:val="1"/>
        </w:rPr>
        <w:t xml:space="preserve"> </w:t>
      </w:r>
      <w:r>
        <w:rPr>
          <w:rFonts w:ascii="宋体" w:eastAsia="宋体" w:hAnsi="宋体" w:cs="宋体"/>
          <w:color w:val="auto"/>
          <w:spacing w:val="-1"/>
        </w:rPr>
        <w:t>工费用数额，将应付工程款中的人工费先行单独拨付到承包人开设的农民工工资（劳务费）专用账户，专项用于支付农民工工资；</w:t>
      </w:r>
    </w:p>
    <w:p w:rsidR="00FB7375" w:rsidRDefault="00EA147B">
      <w:pPr>
        <w:spacing w:before="188" w:line="352" w:lineRule="auto"/>
        <w:ind w:left="4" w:right="356" w:firstLine="478"/>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spacing w:val="1"/>
        </w:rPr>
        <w:t>）承包人以工程款未到位等经营风险克扣或拖欠农民工工资的，发包人要以未结清的工程</w:t>
      </w:r>
      <w:r>
        <w:rPr>
          <w:rFonts w:ascii="宋体" w:eastAsia="宋体" w:hAnsi="宋体" w:cs="宋体"/>
          <w:color w:val="auto"/>
          <w:spacing w:val="-1"/>
        </w:rPr>
        <w:t>款为限先行垫付农民工工资；</w:t>
      </w:r>
    </w:p>
    <w:p w:rsidR="00FB7375" w:rsidRDefault="00EA147B">
      <w:pPr>
        <w:spacing w:line="350" w:lineRule="auto"/>
        <w:ind w:left="6" w:right="355" w:firstLine="481"/>
        <w:rPr>
          <w:rFonts w:ascii="宋体" w:eastAsia="宋体" w:hAnsi="宋体" w:cs="宋体"/>
          <w:color w:val="auto"/>
        </w:rPr>
      </w:pPr>
      <w:r>
        <w:rPr>
          <w:rFonts w:ascii="宋体" w:eastAsia="宋体" w:hAnsi="宋体" w:cs="宋体"/>
          <w:color w:val="auto"/>
        </w:rPr>
        <w:t>5</w:t>
      </w:r>
      <w:r>
        <w:rPr>
          <w:rFonts w:ascii="宋体" w:eastAsia="宋体" w:hAnsi="宋体" w:cs="宋体"/>
          <w:color w:val="auto"/>
        </w:rPr>
        <w:t>）如承包人专用账户余额不足的，发包人以未结清的工程款为限补足专用账户余额不足部</w:t>
      </w:r>
      <w:r>
        <w:rPr>
          <w:rFonts w:ascii="宋体" w:eastAsia="宋体" w:hAnsi="宋体" w:cs="宋体"/>
          <w:color w:val="auto"/>
          <w:spacing w:val="-3"/>
        </w:rPr>
        <w:t>分；</w:t>
      </w:r>
    </w:p>
    <w:p w:rsidR="00FB7375" w:rsidRDefault="00EA147B">
      <w:pPr>
        <w:spacing w:line="352" w:lineRule="auto"/>
        <w:ind w:left="3" w:right="352" w:firstLine="481"/>
        <w:rPr>
          <w:color w:val="auto"/>
        </w:rPr>
      </w:pPr>
      <w:r>
        <w:rPr>
          <w:rFonts w:ascii="宋体" w:eastAsia="宋体" w:hAnsi="宋体" w:cs="宋体"/>
          <w:color w:val="auto"/>
          <w:spacing w:val="1"/>
        </w:rPr>
        <w:t>6</w:t>
      </w:r>
      <w:r>
        <w:rPr>
          <w:rFonts w:ascii="宋体" w:eastAsia="宋体" w:hAnsi="宋体" w:cs="宋体"/>
          <w:color w:val="auto"/>
          <w:spacing w:val="1"/>
        </w:rPr>
        <w:t>）对因转包、违法分包造成的欠薪，及其造成的不利社会影响和损失等责任均由承包人全</w:t>
      </w:r>
      <w:r>
        <w:rPr>
          <w:rFonts w:ascii="宋体" w:eastAsia="宋体" w:hAnsi="宋体" w:cs="宋体"/>
          <w:color w:val="auto"/>
        </w:rPr>
        <w:t>面承担，承包人应在规定时间内全面完成欠薪清偿工作，未及时完成的，发包人将工程款先行支</w:t>
      </w:r>
      <w:r>
        <w:rPr>
          <w:rFonts w:ascii="宋体" w:eastAsia="宋体" w:hAnsi="宋体" w:cs="宋体"/>
          <w:color w:val="auto"/>
        </w:rPr>
        <w:t xml:space="preserve"> </w:t>
      </w:r>
      <w:r>
        <w:rPr>
          <w:rFonts w:ascii="宋体" w:eastAsia="宋体" w:hAnsi="宋体" w:cs="宋体"/>
          <w:color w:val="auto"/>
          <w:spacing w:val="-1"/>
        </w:rPr>
        <w:t>付农民工工资。</w:t>
      </w:r>
    </w:p>
    <w:p w:rsidR="00FB7375" w:rsidRDefault="00EA147B">
      <w:pPr>
        <w:spacing w:line="204" w:lineRule="auto"/>
        <w:ind w:firstLine="497"/>
        <w:rPr>
          <w:rFonts w:ascii="宋体" w:eastAsia="宋体" w:hAnsi="宋体" w:cs="宋体"/>
          <w:color w:val="auto"/>
        </w:rPr>
      </w:pPr>
      <w:r>
        <w:rPr>
          <w:rFonts w:ascii="宋体" w:eastAsia="宋体" w:hAnsi="宋体" w:cs="宋体"/>
          <w:color w:val="auto"/>
          <w:spacing w:val="30"/>
          <w:w w:val="162"/>
        </w:rPr>
        <w:t>„„</w:t>
      </w:r>
      <w:r>
        <w:rPr>
          <w:rFonts w:ascii="宋体" w:eastAsia="宋体" w:hAnsi="宋体" w:cs="宋体"/>
          <w:color w:val="auto"/>
          <w:spacing w:val="11"/>
          <w:w w:val="105"/>
        </w:rPr>
        <w:t>（</w:t>
      </w:r>
      <w:r>
        <w:rPr>
          <w:rFonts w:ascii="宋体" w:eastAsia="宋体" w:hAnsi="宋体" w:cs="宋体"/>
          <w:color w:val="auto"/>
          <w:spacing w:val="11"/>
          <w:w w:val="105"/>
        </w:rPr>
        <w:t>3</w:t>
      </w:r>
      <w:r>
        <w:rPr>
          <w:rFonts w:ascii="宋体" w:eastAsia="宋体" w:hAnsi="宋体" w:cs="宋体"/>
          <w:color w:val="auto"/>
          <w:spacing w:val="11"/>
          <w:w w:val="105"/>
        </w:rPr>
        <w:t>）</w:t>
      </w:r>
      <w:r>
        <w:rPr>
          <w:rFonts w:ascii="宋体" w:eastAsia="宋体" w:hAnsi="宋体" w:cs="宋体"/>
          <w:color w:val="auto"/>
          <w:spacing w:val="11"/>
          <w:w w:val="105"/>
        </w:rPr>
        <w:t>„„</w:t>
      </w:r>
    </w:p>
    <w:p w:rsidR="00FB7375" w:rsidRDefault="00EA147B">
      <w:pPr>
        <w:spacing w:before="197" w:line="204" w:lineRule="auto"/>
        <w:outlineLvl w:val="0"/>
        <w:rPr>
          <w:color w:val="auto"/>
        </w:rPr>
      </w:pPr>
      <w:bookmarkStart w:id="134" w:name="_bookmark109"/>
      <w:bookmarkStart w:id="135" w:name="_Toc5897"/>
      <w:bookmarkStart w:id="136" w:name="_Toc25506"/>
      <w:bookmarkEnd w:id="134"/>
      <w:r>
        <w:rPr>
          <w:rFonts w:ascii="Times New Roman" w:eastAsia="Times New Roman" w:hAnsi="Times New Roman" w:cs="Times New Roman"/>
          <w:b/>
          <w:bCs/>
          <w:color w:val="auto"/>
          <w:spacing w:val="-3"/>
          <w:sz w:val="32"/>
          <w:szCs w:val="32"/>
        </w:rPr>
        <w:t>3.</w:t>
      </w:r>
      <w:r>
        <w:rPr>
          <w:rFonts w:ascii="宋体" w:eastAsia="宋体" w:hAnsi="宋体" w:cs="宋体"/>
          <w:color w:val="auto"/>
          <w:spacing w:val="-3"/>
          <w:sz w:val="32"/>
          <w:szCs w:val="32"/>
        </w:rPr>
        <w:t>监理人</w:t>
      </w:r>
      <w:bookmarkEnd w:id="135"/>
      <w:bookmarkEnd w:id="136"/>
    </w:p>
    <w:p w:rsidR="00FB7375" w:rsidRDefault="00EA147B">
      <w:pPr>
        <w:spacing w:before="280" w:line="204" w:lineRule="auto"/>
        <w:outlineLvl w:val="1"/>
        <w:rPr>
          <w:color w:val="auto"/>
        </w:rPr>
      </w:pPr>
      <w:r>
        <w:rPr>
          <w:rFonts w:ascii="Times New Roman" w:eastAsia="Times New Roman" w:hAnsi="Times New Roman" w:cs="Times New Roman"/>
          <w:b/>
          <w:bCs/>
          <w:color w:val="auto"/>
          <w:spacing w:val="-1"/>
          <w:sz w:val="28"/>
          <w:szCs w:val="28"/>
        </w:rPr>
        <w:t>3.1</w:t>
      </w:r>
      <w:r>
        <w:rPr>
          <w:rFonts w:ascii="宋体" w:eastAsia="宋体" w:hAnsi="宋体" w:cs="宋体"/>
          <w:color w:val="auto"/>
          <w:spacing w:val="-1"/>
          <w:sz w:val="28"/>
          <w:szCs w:val="28"/>
        </w:rPr>
        <w:t>监理人的职责和权力</w:t>
      </w:r>
    </w:p>
    <w:p w:rsidR="00FB7375" w:rsidRDefault="00EA147B">
      <w:pPr>
        <w:spacing w:before="176" w:line="204" w:lineRule="auto"/>
        <w:ind w:firstLine="535"/>
        <w:rPr>
          <w:rFonts w:ascii="宋体" w:eastAsia="宋体" w:hAnsi="宋体" w:cs="宋体"/>
          <w:color w:val="auto"/>
        </w:rPr>
      </w:pPr>
      <w:r>
        <w:rPr>
          <w:rFonts w:ascii="宋体" w:eastAsia="宋体" w:hAnsi="宋体" w:cs="宋体"/>
          <w:color w:val="auto"/>
          <w:spacing w:val="-1"/>
        </w:rPr>
        <w:t>3.1.1</w:t>
      </w:r>
      <w:r>
        <w:rPr>
          <w:rFonts w:ascii="宋体" w:eastAsia="宋体" w:hAnsi="宋体" w:cs="宋体"/>
          <w:color w:val="auto"/>
          <w:spacing w:val="-1"/>
        </w:rPr>
        <w:t>监理人须根据发包人事先批准的权力范围行使权力，发包人批准的权力范围：</w:t>
      </w:r>
    </w:p>
    <w:p w:rsidR="00FB7375" w:rsidRDefault="00EA147B">
      <w:pPr>
        <w:spacing w:before="169" w:line="204" w:lineRule="auto"/>
        <w:ind w:firstLine="510"/>
        <w:rPr>
          <w:rFonts w:ascii="宋体" w:eastAsia="宋体" w:hAnsi="宋体" w:cs="宋体"/>
          <w:color w:val="auto"/>
          <w:sz w:val="22"/>
          <w:szCs w:val="22"/>
        </w:rPr>
      </w:pPr>
      <w:r>
        <w:rPr>
          <w:rFonts w:ascii="宋体" w:eastAsia="宋体" w:hAnsi="宋体" w:cs="宋体"/>
          <w:i/>
          <w:iCs/>
          <w:color w:val="auto"/>
          <w:spacing w:val="-8"/>
          <w:sz w:val="22"/>
          <w:szCs w:val="22"/>
        </w:rPr>
        <w:t>(</w:t>
      </w:r>
      <w:r>
        <w:rPr>
          <w:rFonts w:ascii="宋体" w:eastAsia="宋体" w:hAnsi="宋体" w:cs="宋体"/>
          <w:i/>
          <w:iCs/>
          <w:color w:val="auto"/>
          <w:spacing w:val="-8"/>
          <w:sz w:val="22"/>
          <w:szCs w:val="22"/>
        </w:rPr>
        <w:t>说明：填写监理人须经发包人批准才能行使的权力，以下示例供参考</w:t>
      </w:r>
      <w:r>
        <w:rPr>
          <w:rFonts w:ascii="宋体" w:eastAsia="宋体" w:hAnsi="宋体" w:cs="宋体"/>
          <w:i/>
          <w:iCs/>
          <w:color w:val="auto"/>
          <w:spacing w:val="-8"/>
          <w:sz w:val="22"/>
          <w:szCs w:val="22"/>
        </w:rPr>
        <w:t>)</w:t>
      </w:r>
    </w:p>
    <w:p w:rsidR="00FB7375" w:rsidRDefault="00EA147B">
      <w:pPr>
        <w:spacing w:before="155" w:line="204" w:lineRule="auto"/>
        <w:ind w:firstLine="535"/>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1</w:t>
      </w:r>
      <w:r>
        <w:rPr>
          <w:rFonts w:ascii="宋体" w:eastAsia="宋体" w:hAnsi="宋体" w:cs="宋体"/>
          <w:color w:val="auto"/>
          <w:spacing w:val="-7"/>
        </w:rPr>
        <w:t>）按第</w:t>
      </w:r>
      <w:r>
        <w:rPr>
          <w:rFonts w:ascii="宋体" w:eastAsia="宋体" w:hAnsi="宋体" w:cs="宋体"/>
          <w:color w:val="auto"/>
          <w:spacing w:val="-7"/>
        </w:rPr>
        <w:t>4.3</w:t>
      </w:r>
      <w:r>
        <w:rPr>
          <w:rFonts w:ascii="宋体" w:eastAsia="宋体" w:hAnsi="宋体" w:cs="宋体"/>
          <w:color w:val="auto"/>
          <w:spacing w:val="-7"/>
        </w:rPr>
        <w:t>款约定，批准工程的分包；</w:t>
      </w:r>
    </w:p>
    <w:p w:rsidR="00FB7375" w:rsidRDefault="00EA147B">
      <w:pPr>
        <w:spacing w:before="169" w:line="204" w:lineRule="auto"/>
        <w:ind w:firstLine="535"/>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2</w:t>
      </w:r>
      <w:r>
        <w:rPr>
          <w:rFonts w:ascii="宋体" w:eastAsia="宋体" w:hAnsi="宋体" w:cs="宋体"/>
          <w:color w:val="auto"/>
          <w:spacing w:val="-7"/>
        </w:rPr>
        <w:t>）按第</w:t>
      </w:r>
      <w:r>
        <w:rPr>
          <w:rFonts w:ascii="宋体" w:eastAsia="宋体" w:hAnsi="宋体" w:cs="宋体"/>
          <w:color w:val="auto"/>
          <w:spacing w:val="-7"/>
        </w:rPr>
        <w:t>11.3</w:t>
      </w:r>
      <w:r>
        <w:rPr>
          <w:rFonts w:ascii="宋体" w:eastAsia="宋体" w:hAnsi="宋体" w:cs="宋体"/>
          <w:color w:val="auto"/>
          <w:spacing w:val="-7"/>
        </w:rPr>
        <w:t>款约定，确定延长完工期限；</w:t>
      </w:r>
    </w:p>
    <w:p w:rsidR="00FB7375" w:rsidRDefault="00EA147B">
      <w:pPr>
        <w:spacing w:before="169" w:line="204" w:lineRule="auto"/>
        <w:ind w:firstLine="535"/>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3</w:t>
      </w:r>
      <w:r>
        <w:rPr>
          <w:rFonts w:ascii="宋体" w:eastAsia="宋体" w:hAnsi="宋体" w:cs="宋体"/>
          <w:color w:val="auto"/>
          <w:spacing w:val="-7"/>
        </w:rPr>
        <w:t>）按第</w:t>
      </w:r>
      <w:r>
        <w:rPr>
          <w:rFonts w:ascii="宋体" w:eastAsia="宋体" w:hAnsi="宋体" w:cs="宋体"/>
          <w:color w:val="auto"/>
          <w:spacing w:val="-7"/>
        </w:rPr>
        <w:t>15.6</w:t>
      </w:r>
      <w:r>
        <w:rPr>
          <w:rFonts w:ascii="宋体" w:eastAsia="宋体" w:hAnsi="宋体" w:cs="宋体"/>
          <w:color w:val="auto"/>
          <w:spacing w:val="-7"/>
        </w:rPr>
        <w:t>款约定，批准暂列金额的使用；</w:t>
      </w:r>
    </w:p>
    <w:p w:rsidR="00FB7375" w:rsidRDefault="00EA147B">
      <w:pPr>
        <w:spacing w:before="166" w:line="204" w:lineRule="auto"/>
        <w:ind w:firstLine="535"/>
        <w:rPr>
          <w:rFonts w:ascii="宋体" w:eastAsia="宋体" w:hAnsi="宋体" w:cs="宋体"/>
          <w:color w:val="auto"/>
        </w:rPr>
      </w:pPr>
      <w:r>
        <w:rPr>
          <w:rFonts w:ascii="宋体" w:eastAsia="宋体" w:hAnsi="宋体" w:cs="宋体"/>
          <w:color w:val="auto"/>
          <w:spacing w:val="11"/>
          <w:w w:val="105"/>
        </w:rPr>
        <w:t>（</w:t>
      </w:r>
      <w:r>
        <w:rPr>
          <w:rFonts w:ascii="宋体" w:eastAsia="宋体" w:hAnsi="宋体" w:cs="宋体"/>
          <w:color w:val="auto"/>
          <w:spacing w:val="11"/>
          <w:w w:val="105"/>
        </w:rPr>
        <w:t>4</w:t>
      </w:r>
      <w:r>
        <w:rPr>
          <w:rFonts w:ascii="宋体" w:eastAsia="宋体" w:hAnsi="宋体" w:cs="宋体"/>
          <w:color w:val="auto"/>
          <w:spacing w:val="11"/>
          <w:w w:val="105"/>
        </w:rPr>
        <w:t>）</w:t>
      </w:r>
      <w:r>
        <w:rPr>
          <w:rFonts w:ascii="宋体" w:eastAsia="宋体" w:hAnsi="宋体" w:cs="宋体"/>
          <w:color w:val="auto"/>
          <w:spacing w:val="11"/>
          <w:w w:val="105"/>
        </w:rPr>
        <w:t>„„</w:t>
      </w:r>
    </w:p>
    <w:p w:rsidR="00FB7375" w:rsidRDefault="00EA147B">
      <w:pPr>
        <w:spacing w:before="199" w:line="204" w:lineRule="auto"/>
        <w:ind w:firstLine="3"/>
        <w:outlineLvl w:val="0"/>
        <w:rPr>
          <w:color w:val="auto"/>
        </w:rPr>
      </w:pPr>
      <w:bookmarkStart w:id="137" w:name="_bookmark110"/>
      <w:bookmarkStart w:id="138" w:name="_Toc362"/>
      <w:bookmarkStart w:id="139" w:name="_Toc1259"/>
      <w:bookmarkEnd w:id="137"/>
      <w:r>
        <w:rPr>
          <w:rFonts w:ascii="Times New Roman" w:eastAsia="Times New Roman" w:hAnsi="Times New Roman" w:cs="Times New Roman"/>
          <w:b/>
          <w:bCs/>
          <w:color w:val="auto"/>
          <w:spacing w:val="-3"/>
          <w:sz w:val="32"/>
          <w:szCs w:val="32"/>
        </w:rPr>
        <w:t>4.</w:t>
      </w:r>
      <w:r>
        <w:rPr>
          <w:rFonts w:ascii="宋体" w:eastAsia="宋体" w:hAnsi="宋体" w:cs="宋体"/>
          <w:color w:val="auto"/>
          <w:spacing w:val="-3"/>
          <w:sz w:val="32"/>
          <w:szCs w:val="32"/>
        </w:rPr>
        <w:t>承包人</w:t>
      </w:r>
      <w:bookmarkEnd w:id="138"/>
      <w:bookmarkEnd w:id="139"/>
    </w:p>
    <w:p w:rsidR="00FB7375" w:rsidRDefault="00EA147B">
      <w:pPr>
        <w:spacing w:before="278" w:line="204" w:lineRule="auto"/>
        <w:ind w:firstLine="2"/>
        <w:outlineLvl w:val="1"/>
        <w:rPr>
          <w:color w:val="auto"/>
        </w:rPr>
      </w:pPr>
      <w:r>
        <w:rPr>
          <w:rFonts w:ascii="Times New Roman" w:eastAsia="Times New Roman" w:hAnsi="Times New Roman" w:cs="Times New Roman"/>
          <w:b/>
          <w:bCs/>
          <w:color w:val="auto"/>
          <w:spacing w:val="-1"/>
          <w:sz w:val="28"/>
          <w:szCs w:val="28"/>
        </w:rPr>
        <w:t>4.1</w:t>
      </w:r>
      <w:r>
        <w:rPr>
          <w:rFonts w:ascii="宋体" w:eastAsia="宋体" w:hAnsi="宋体" w:cs="宋体"/>
          <w:color w:val="auto"/>
          <w:spacing w:val="-1"/>
          <w:sz w:val="28"/>
          <w:szCs w:val="28"/>
        </w:rPr>
        <w:t>承包人的一般义务</w:t>
      </w:r>
    </w:p>
    <w:p w:rsidR="00FB7375" w:rsidRDefault="00EA147B">
      <w:pPr>
        <w:spacing w:before="176" w:line="204" w:lineRule="auto"/>
        <w:ind w:firstLine="482"/>
        <w:rPr>
          <w:rFonts w:ascii="宋体" w:eastAsia="宋体" w:hAnsi="宋体" w:cs="宋体"/>
          <w:color w:val="auto"/>
        </w:rPr>
      </w:pPr>
      <w:r>
        <w:rPr>
          <w:rFonts w:ascii="宋体" w:eastAsia="宋体" w:hAnsi="宋体" w:cs="宋体"/>
          <w:color w:val="auto"/>
          <w:spacing w:val="-2"/>
        </w:rPr>
        <w:t>4.1.10</w:t>
      </w:r>
      <w:r>
        <w:rPr>
          <w:rFonts w:ascii="宋体" w:eastAsia="宋体" w:hAnsi="宋体" w:cs="宋体"/>
          <w:color w:val="auto"/>
          <w:spacing w:val="-2"/>
        </w:rPr>
        <w:t>其它义务</w:t>
      </w:r>
    </w:p>
    <w:p w:rsidR="00FB7375" w:rsidRDefault="00EA147B">
      <w:pPr>
        <w:spacing w:before="169" w:line="204" w:lineRule="auto"/>
        <w:ind w:firstLine="460"/>
        <w:rPr>
          <w:rFonts w:ascii="宋体" w:eastAsia="宋体" w:hAnsi="宋体" w:cs="宋体"/>
          <w:color w:val="auto"/>
        </w:rPr>
      </w:pPr>
      <w:r>
        <w:rPr>
          <w:rFonts w:ascii="宋体" w:eastAsia="宋体" w:hAnsi="宋体" w:cs="宋体"/>
          <w:color w:val="auto"/>
          <w:spacing w:val="-1"/>
        </w:rPr>
        <w:t>(1)</w:t>
      </w:r>
      <w:r>
        <w:rPr>
          <w:rFonts w:ascii="宋体" w:eastAsia="宋体" w:hAnsi="宋体" w:cs="宋体"/>
          <w:color w:val="auto"/>
          <w:spacing w:val="-1"/>
        </w:rPr>
        <w:t>承包人应加强工程建设资金管理，做到专款专用；实行项目资金专户管理和（或）独立核</w:t>
      </w:r>
    </w:p>
    <w:p w:rsidR="00FB7375" w:rsidRDefault="00EA147B">
      <w:pPr>
        <w:spacing w:before="169" w:line="350" w:lineRule="auto"/>
        <w:ind w:left="14" w:hanging="9"/>
        <w:rPr>
          <w:rFonts w:ascii="宋体" w:eastAsia="宋体" w:hAnsi="宋体" w:cs="宋体"/>
          <w:color w:val="auto"/>
        </w:rPr>
      </w:pPr>
      <w:r>
        <w:rPr>
          <w:rFonts w:ascii="宋体" w:eastAsia="宋体" w:hAnsi="宋体" w:cs="宋体"/>
          <w:color w:val="auto"/>
          <w:spacing w:val="-2"/>
        </w:rPr>
        <w:t>算制度、财务管理人员（财务主管和出纳）须是本单位人员，项目资金的使用由项目经理负责签字、</w:t>
      </w:r>
      <w:r>
        <w:rPr>
          <w:rFonts w:ascii="宋体" w:eastAsia="宋体" w:hAnsi="宋体" w:cs="宋体"/>
          <w:color w:val="auto"/>
          <w:spacing w:val="-4"/>
        </w:rPr>
        <w:t>审批。</w:t>
      </w:r>
    </w:p>
    <w:p w:rsidR="00FB7375" w:rsidRDefault="00EA147B">
      <w:pPr>
        <w:spacing w:before="2" w:line="204" w:lineRule="auto"/>
        <w:ind w:firstLine="520"/>
        <w:rPr>
          <w:rFonts w:ascii="宋体" w:eastAsia="宋体" w:hAnsi="宋体" w:cs="宋体"/>
          <w:color w:val="auto"/>
        </w:rPr>
      </w:pPr>
      <w:r>
        <w:rPr>
          <w:rFonts w:ascii="宋体" w:eastAsia="宋体" w:hAnsi="宋体" w:cs="宋体"/>
          <w:color w:val="auto"/>
          <w:spacing w:val="-4"/>
        </w:rPr>
        <w:t>(2)</w:t>
      </w:r>
      <w:r>
        <w:rPr>
          <w:rFonts w:ascii="宋体" w:eastAsia="宋体" w:hAnsi="宋体" w:cs="宋体"/>
          <w:color w:val="auto"/>
          <w:spacing w:val="-4"/>
        </w:rPr>
        <w:t>关于农民工工资的约定</w:t>
      </w:r>
    </w:p>
    <w:p w:rsidR="00FB7375" w:rsidRDefault="00EA147B">
      <w:pPr>
        <w:spacing w:before="170" w:line="350" w:lineRule="auto"/>
        <w:ind w:left="3" w:right="105" w:firstLine="435"/>
        <w:rPr>
          <w:rFonts w:ascii="宋体" w:eastAsia="宋体" w:hAnsi="宋体" w:cs="宋体"/>
          <w:color w:val="auto"/>
        </w:rPr>
      </w:pPr>
      <w:r>
        <w:rPr>
          <w:rFonts w:ascii="宋体" w:eastAsia="宋体" w:hAnsi="宋体" w:cs="宋体"/>
          <w:color w:val="auto"/>
          <w:spacing w:val="-2"/>
        </w:rPr>
        <w:lastRenderedPageBreak/>
        <w:t>1</w:t>
      </w:r>
      <w:r>
        <w:rPr>
          <w:rFonts w:ascii="宋体" w:eastAsia="宋体" w:hAnsi="宋体" w:cs="宋体"/>
          <w:color w:val="auto"/>
          <w:spacing w:val="-2"/>
        </w:rPr>
        <w:t>）承包人对所承包工程项目的农民工工资支付负总责，分包企业对招用农民工的工资负直接支付责任；</w:t>
      </w:r>
    </w:p>
    <w:p w:rsidR="00FB7375" w:rsidRDefault="00EA147B" w:rsidP="00AB7A04">
      <w:pPr>
        <w:ind w:firstLineChars="200" w:firstLine="410"/>
        <w:rPr>
          <w:color w:val="auto"/>
        </w:rPr>
      </w:pPr>
      <w:r>
        <w:rPr>
          <w:rFonts w:ascii="宋体" w:eastAsia="宋体" w:hAnsi="宋体" w:cs="宋体"/>
          <w:color w:val="auto"/>
          <w:spacing w:val="-5"/>
        </w:rPr>
        <w:t>2</w:t>
      </w:r>
      <w:r>
        <w:rPr>
          <w:rFonts w:ascii="宋体" w:eastAsia="宋体" w:hAnsi="宋体" w:cs="宋体"/>
          <w:color w:val="auto"/>
          <w:spacing w:val="-5"/>
        </w:rPr>
        <w:t>）承包人在合同签订后、工程开工前，到工程所在地银行开设农民工工资（劳务费）专用账户。在专用账户开设后，应在</w:t>
      </w:r>
      <w:r>
        <w:rPr>
          <w:rFonts w:ascii="宋体" w:eastAsia="宋体" w:hAnsi="宋体" w:cs="宋体"/>
          <w:color w:val="auto"/>
          <w:spacing w:val="-5"/>
        </w:rPr>
        <w:t>7</w:t>
      </w:r>
      <w:r>
        <w:rPr>
          <w:rFonts w:ascii="宋体" w:eastAsia="宋体" w:hAnsi="宋体" w:cs="宋体"/>
          <w:color w:val="auto"/>
          <w:spacing w:val="-5"/>
        </w:rPr>
        <w:t>个工作日内向工程所在地人力资源社会保障部门、水行政主管部门备案，</w:t>
      </w:r>
      <w:r>
        <w:rPr>
          <w:rFonts w:ascii="宋体" w:eastAsia="宋体" w:hAnsi="宋体" w:cs="宋体"/>
          <w:color w:val="auto"/>
          <w:spacing w:val="-1"/>
        </w:rPr>
        <w:t>并委托开户银行负责日常监管，确保专款专用；</w:t>
      </w:r>
    </w:p>
    <w:p w:rsidR="00FB7375" w:rsidRDefault="00EA147B">
      <w:pPr>
        <w:spacing w:line="360" w:lineRule="auto"/>
        <w:ind w:firstLine="425"/>
        <w:rPr>
          <w:rFonts w:ascii="宋体" w:eastAsia="宋体" w:hAnsi="宋体" w:cs="宋体"/>
          <w:color w:val="auto"/>
        </w:rPr>
      </w:pPr>
      <w:r>
        <w:rPr>
          <w:rFonts w:ascii="宋体" w:eastAsia="宋体" w:hAnsi="宋体" w:cs="宋体"/>
          <w:color w:val="auto"/>
          <w:spacing w:val="-1"/>
        </w:rPr>
        <w:t>3</w:t>
      </w:r>
      <w:r>
        <w:rPr>
          <w:rFonts w:ascii="宋体" w:eastAsia="宋体" w:hAnsi="宋体" w:cs="宋体"/>
          <w:color w:val="auto"/>
          <w:spacing w:val="-1"/>
        </w:rPr>
        <w:t>）承包人应委托银</w:t>
      </w:r>
      <w:r>
        <w:rPr>
          <w:rFonts w:ascii="宋体" w:eastAsia="宋体" w:hAnsi="宋体" w:cs="宋体"/>
          <w:color w:val="auto"/>
          <w:spacing w:val="-1"/>
        </w:rPr>
        <w:t>行通过农民工工资（劳务费）专用账户代发农民工工资</w:t>
      </w:r>
      <w:r>
        <w:rPr>
          <w:rFonts w:ascii="宋体" w:eastAsia="宋体" w:hAnsi="宋体" w:cs="宋体"/>
          <w:color w:val="auto"/>
          <w:spacing w:val="-1"/>
        </w:rPr>
        <w:t>；</w:t>
      </w:r>
    </w:p>
    <w:p w:rsidR="00FB7375" w:rsidRDefault="00EA147B">
      <w:pPr>
        <w:spacing w:before="167" w:line="352" w:lineRule="auto"/>
        <w:ind w:firstLine="420"/>
        <w:rPr>
          <w:rFonts w:ascii="宋体" w:eastAsia="宋体" w:hAnsi="宋体" w:cs="宋体"/>
          <w:color w:val="auto"/>
        </w:rPr>
      </w:pPr>
      <w:r>
        <w:rPr>
          <w:rFonts w:ascii="宋体" w:eastAsia="宋体" w:hAnsi="宋体" w:cs="宋体"/>
          <w:color w:val="auto"/>
          <w:spacing w:val="-4"/>
        </w:rPr>
        <w:t>4</w:t>
      </w:r>
      <w:r>
        <w:rPr>
          <w:rFonts w:ascii="宋体" w:eastAsia="宋体" w:hAnsi="宋体" w:cs="宋体"/>
          <w:color w:val="auto"/>
          <w:spacing w:val="-4"/>
        </w:rPr>
        <w:t>）承包人对自身招用的和分包企业招用的农民工管理负总责，必须按照国家法律法规相关规定，</w:t>
      </w:r>
      <w:r>
        <w:rPr>
          <w:rFonts w:ascii="宋体" w:eastAsia="宋体" w:hAnsi="宋体" w:cs="宋体"/>
          <w:color w:val="auto"/>
          <w:spacing w:val="-1"/>
        </w:rPr>
        <w:t>及时与所招用的农民工签订劳动合同；</w:t>
      </w:r>
    </w:p>
    <w:p w:rsidR="00FB7375" w:rsidRDefault="00EA147B">
      <w:pPr>
        <w:spacing w:line="350" w:lineRule="auto"/>
        <w:ind w:left="8" w:right="105" w:firstLine="416"/>
        <w:rPr>
          <w:rFonts w:ascii="宋体" w:eastAsia="宋体" w:hAnsi="宋体" w:cs="宋体"/>
          <w:color w:val="auto"/>
        </w:rPr>
      </w:pPr>
      <w:r>
        <w:rPr>
          <w:rFonts w:ascii="宋体" w:eastAsia="宋体" w:hAnsi="宋体" w:cs="宋体"/>
          <w:color w:val="auto"/>
          <w:spacing w:val="-2"/>
        </w:rPr>
        <w:t>5</w:t>
      </w:r>
      <w:r>
        <w:rPr>
          <w:rFonts w:ascii="宋体" w:eastAsia="宋体" w:hAnsi="宋体" w:cs="宋体"/>
          <w:color w:val="auto"/>
          <w:spacing w:val="-2"/>
        </w:rPr>
        <w:t>）用人单位实行农民工劳动用工实名制管理，与招用的农民工书面约定或者通过依法制定的规</w:t>
      </w:r>
      <w:r>
        <w:rPr>
          <w:rFonts w:ascii="宋体" w:eastAsia="宋体" w:hAnsi="宋体" w:cs="宋体"/>
          <w:color w:val="auto"/>
          <w:spacing w:val="-1"/>
        </w:rPr>
        <w:t>章制度规定工资支付标准、支付时间、支付方式等内容；</w:t>
      </w:r>
    </w:p>
    <w:p w:rsidR="00FB7375" w:rsidRDefault="00EA147B">
      <w:pPr>
        <w:spacing w:before="1" w:line="352" w:lineRule="auto"/>
        <w:ind w:left="1" w:right="105" w:firstLine="421"/>
        <w:rPr>
          <w:rFonts w:ascii="宋体" w:eastAsia="宋体" w:hAnsi="宋体" w:cs="宋体"/>
          <w:color w:val="auto"/>
        </w:rPr>
      </w:pPr>
      <w:r>
        <w:rPr>
          <w:rFonts w:ascii="宋体" w:eastAsia="宋体" w:hAnsi="宋体" w:cs="宋体"/>
          <w:color w:val="auto"/>
          <w:spacing w:val="-2"/>
        </w:rPr>
        <w:t>6</w:t>
      </w:r>
      <w:r>
        <w:rPr>
          <w:rFonts w:ascii="宋体" w:eastAsia="宋体" w:hAnsi="宋体" w:cs="宋体"/>
          <w:color w:val="auto"/>
          <w:spacing w:val="-2"/>
        </w:rPr>
        <w:t>）在合同规定的按月工资发放日前，对当期应发放农民工工资金额进行核定，如农民工工资专</w:t>
      </w:r>
      <w:r>
        <w:rPr>
          <w:rFonts w:ascii="宋体" w:eastAsia="宋体" w:hAnsi="宋体" w:cs="宋体"/>
          <w:color w:val="auto"/>
        </w:rPr>
        <w:t>用账户余额低于应发工资总额，应及时补足账户资金，保障工资发放日前专用账户资金能足额支付农民工工资，如分包企业单设的专用账户余额不足的，由承包人负责支付不足部分；</w:t>
      </w:r>
    </w:p>
    <w:p w:rsidR="00FB7375" w:rsidRDefault="00EA147B">
      <w:pPr>
        <w:spacing w:before="2" w:line="351" w:lineRule="auto"/>
        <w:ind w:right="105" w:firstLine="425"/>
        <w:rPr>
          <w:rFonts w:ascii="宋体" w:eastAsia="宋体" w:hAnsi="宋体" w:cs="宋体"/>
          <w:color w:val="auto"/>
        </w:rPr>
      </w:pPr>
      <w:r>
        <w:rPr>
          <w:rFonts w:ascii="宋体" w:eastAsia="宋体" w:hAnsi="宋体" w:cs="宋体"/>
          <w:color w:val="auto"/>
          <w:spacing w:val="-2"/>
        </w:rPr>
        <w:t>7</w:t>
      </w:r>
      <w:r>
        <w:rPr>
          <w:rFonts w:ascii="宋体" w:eastAsia="宋体" w:hAnsi="宋体" w:cs="宋体"/>
          <w:color w:val="auto"/>
          <w:spacing w:val="-2"/>
        </w:rPr>
        <w:t>）承包人及其分包企业在施工现场醒目位置设立维权信息公示牌，维权信息公示牌要注明所实</w:t>
      </w:r>
      <w:r>
        <w:rPr>
          <w:rFonts w:ascii="宋体" w:eastAsia="宋体" w:hAnsi="宋体" w:cs="宋体"/>
          <w:color w:val="auto"/>
        </w:rPr>
        <w:t>施工程所在地人力资源社会保障部门和水行政主管部门监督投诉举报电话，注明发包人、施工总承</w:t>
      </w:r>
      <w:r>
        <w:rPr>
          <w:rFonts w:ascii="宋体" w:eastAsia="宋体" w:hAnsi="宋体" w:cs="宋体"/>
          <w:color w:val="auto"/>
          <w:spacing w:val="-1"/>
        </w:rPr>
        <w:t>包企业、分包企业及其主要负责人，明示农民工工资按月支付日期等；</w:t>
      </w:r>
    </w:p>
    <w:p w:rsidR="00FB7375" w:rsidRDefault="00EA147B">
      <w:pPr>
        <w:spacing w:before="1" w:line="269" w:lineRule="auto"/>
        <w:ind w:left="2" w:right="105" w:firstLine="420"/>
        <w:rPr>
          <w:rFonts w:ascii="宋体" w:eastAsia="宋体" w:hAnsi="宋体" w:cs="宋体"/>
          <w:color w:val="auto"/>
        </w:rPr>
      </w:pPr>
      <w:r>
        <w:rPr>
          <w:rFonts w:ascii="宋体" w:eastAsia="宋体" w:hAnsi="宋体" w:cs="宋体"/>
          <w:color w:val="auto"/>
          <w:spacing w:val="-2"/>
        </w:rPr>
        <w:t>8</w:t>
      </w:r>
      <w:r>
        <w:rPr>
          <w:rFonts w:ascii="宋体" w:eastAsia="宋体" w:hAnsi="宋体" w:cs="宋体"/>
          <w:color w:val="auto"/>
          <w:spacing w:val="-2"/>
        </w:rPr>
        <w:t>）工程完工验收后，施工总承包企业应在施工现场对该项目农民工工资发放情况进行公示，公</w:t>
      </w:r>
      <w:r>
        <w:rPr>
          <w:rFonts w:ascii="宋体" w:eastAsia="宋体" w:hAnsi="宋体" w:cs="宋体"/>
          <w:color w:val="auto"/>
          <w:spacing w:val="-1"/>
        </w:rPr>
        <w:t>示期不少于</w:t>
      </w:r>
      <w:r>
        <w:rPr>
          <w:rFonts w:ascii="宋体" w:eastAsia="宋体" w:hAnsi="宋体" w:cs="宋体"/>
          <w:color w:val="auto"/>
          <w:spacing w:val="-1"/>
        </w:rPr>
        <w:t>7</w:t>
      </w:r>
      <w:r>
        <w:rPr>
          <w:rFonts w:ascii="宋体" w:eastAsia="宋体" w:hAnsi="宋体" w:cs="宋体"/>
          <w:color w:val="auto"/>
          <w:spacing w:val="-1"/>
        </w:rPr>
        <w:t>日，公示需注明人力资</w:t>
      </w:r>
      <w:r>
        <w:rPr>
          <w:rFonts w:ascii="宋体" w:eastAsia="宋体" w:hAnsi="宋体" w:cs="宋体"/>
          <w:color w:val="auto"/>
          <w:spacing w:val="-1"/>
        </w:rPr>
        <w:t>源社会保障部门和水行政主管部门监督投诉举报电话等。</w:t>
      </w:r>
    </w:p>
    <w:p w:rsidR="00FB7375" w:rsidRDefault="00EA147B">
      <w:pPr>
        <w:spacing w:before="187" w:line="204" w:lineRule="auto"/>
        <w:ind w:firstLine="434"/>
        <w:rPr>
          <w:rFonts w:ascii="宋体" w:eastAsia="宋体" w:hAnsi="宋体" w:cs="宋体"/>
          <w:color w:val="auto"/>
        </w:rPr>
      </w:pPr>
      <w:r>
        <w:rPr>
          <w:rFonts w:ascii="宋体" w:eastAsia="宋体" w:hAnsi="宋体" w:cs="宋体"/>
          <w:color w:val="auto"/>
          <w:spacing w:val="30"/>
          <w:w w:val="162"/>
        </w:rPr>
        <w:t>„„</w:t>
      </w:r>
      <w:r>
        <w:rPr>
          <w:rFonts w:ascii="宋体" w:eastAsia="宋体" w:hAnsi="宋体" w:cs="宋体"/>
          <w:color w:val="auto"/>
          <w:spacing w:val="11"/>
          <w:w w:val="105"/>
        </w:rPr>
        <w:t>（</w:t>
      </w:r>
      <w:r>
        <w:rPr>
          <w:rFonts w:ascii="宋体" w:eastAsia="宋体" w:hAnsi="宋体" w:cs="宋体"/>
          <w:color w:val="auto"/>
          <w:spacing w:val="11"/>
          <w:w w:val="105"/>
        </w:rPr>
        <w:t>3</w:t>
      </w:r>
      <w:r>
        <w:rPr>
          <w:rFonts w:ascii="宋体" w:eastAsia="宋体" w:hAnsi="宋体" w:cs="宋体"/>
          <w:color w:val="auto"/>
          <w:spacing w:val="11"/>
          <w:w w:val="105"/>
        </w:rPr>
        <w:t>）</w:t>
      </w:r>
      <w:r>
        <w:rPr>
          <w:rFonts w:ascii="宋体" w:eastAsia="宋体" w:hAnsi="宋体" w:cs="宋体"/>
          <w:color w:val="auto"/>
          <w:spacing w:val="11"/>
          <w:w w:val="105"/>
        </w:rPr>
        <w:t>„„</w:t>
      </w:r>
    </w:p>
    <w:p w:rsidR="00FB7375" w:rsidRDefault="00EA147B">
      <w:pPr>
        <w:spacing w:before="331" w:line="204" w:lineRule="auto"/>
        <w:outlineLvl w:val="1"/>
        <w:rPr>
          <w:color w:val="auto"/>
        </w:rPr>
      </w:pPr>
      <w:r>
        <w:rPr>
          <w:rFonts w:ascii="Times New Roman" w:eastAsia="Times New Roman" w:hAnsi="Times New Roman" w:cs="Times New Roman"/>
          <w:b/>
          <w:bCs/>
          <w:color w:val="auto"/>
          <w:spacing w:val="-1"/>
          <w:sz w:val="28"/>
          <w:szCs w:val="28"/>
        </w:rPr>
        <w:t>4.2</w:t>
      </w:r>
      <w:r>
        <w:rPr>
          <w:rFonts w:ascii="宋体" w:eastAsia="宋体" w:hAnsi="宋体" w:cs="宋体"/>
          <w:color w:val="auto"/>
          <w:spacing w:val="-1"/>
          <w:sz w:val="28"/>
          <w:szCs w:val="28"/>
        </w:rPr>
        <w:t>履约担保（履约保证金）</w:t>
      </w:r>
    </w:p>
    <w:p w:rsidR="00FB7375" w:rsidRDefault="00EA147B">
      <w:pPr>
        <w:spacing w:before="176" w:line="204" w:lineRule="auto"/>
        <w:ind w:firstLine="422"/>
        <w:rPr>
          <w:rFonts w:ascii="宋体" w:eastAsia="宋体" w:hAnsi="宋体" w:cs="宋体"/>
          <w:color w:val="auto"/>
        </w:rPr>
      </w:pPr>
      <w:r>
        <w:rPr>
          <w:rFonts w:ascii="宋体" w:eastAsia="宋体" w:hAnsi="宋体" w:cs="宋体"/>
          <w:color w:val="auto"/>
          <w:spacing w:val="-2"/>
        </w:rPr>
        <w:t>本款补充：</w:t>
      </w:r>
    </w:p>
    <w:p w:rsidR="00FB7375" w:rsidRDefault="00EA147B">
      <w:pPr>
        <w:spacing w:before="167" w:line="352" w:lineRule="auto"/>
        <w:ind w:left="2" w:right="353" w:firstLine="434"/>
        <w:rPr>
          <w:rFonts w:ascii="宋体" w:eastAsia="宋体" w:hAnsi="宋体" w:cs="宋体"/>
          <w:color w:val="auto"/>
        </w:rPr>
      </w:pPr>
      <w:r>
        <w:rPr>
          <w:rFonts w:ascii="宋体" w:eastAsia="宋体" w:hAnsi="宋体" w:cs="宋体"/>
          <w:color w:val="auto"/>
          <w:spacing w:val="-1"/>
        </w:rPr>
        <w:t>因非承包人原因导致合同工期延误，无法颁发合同工程完工证书，发包人可在主体工程完工后将履约保证金退还给承包人，以扣留的质量保证金约束质量和履约风险。</w:t>
      </w:r>
    </w:p>
    <w:p w:rsidR="00FB7375" w:rsidRDefault="00EA147B">
      <w:pPr>
        <w:spacing w:before="161" w:line="204" w:lineRule="auto"/>
        <w:outlineLvl w:val="1"/>
        <w:rPr>
          <w:rFonts w:ascii="宋体" w:eastAsia="宋体" w:hAnsi="宋体" w:cs="宋体"/>
          <w:color w:val="auto"/>
          <w:spacing w:val="-3"/>
          <w:sz w:val="28"/>
          <w:szCs w:val="28"/>
        </w:rPr>
      </w:pPr>
      <w:r>
        <w:rPr>
          <w:rFonts w:ascii="Times New Roman" w:eastAsia="Times New Roman" w:hAnsi="Times New Roman" w:cs="Times New Roman"/>
          <w:b/>
          <w:bCs/>
          <w:color w:val="auto"/>
          <w:spacing w:val="-3"/>
          <w:sz w:val="28"/>
          <w:szCs w:val="28"/>
        </w:rPr>
        <w:t>4.3</w:t>
      </w:r>
      <w:r>
        <w:rPr>
          <w:rFonts w:ascii="宋体" w:eastAsia="宋体" w:hAnsi="宋体" w:cs="宋体"/>
          <w:color w:val="auto"/>
          <w:spacing w:val="-3"/>
          <w:sz w:val="28"/>
          <w:szCs w:val="28"/>
        </w:rPr>
        <w:t>分包</w:t>
      </w:r>
    </w:p>
    <w:p w:rsidR="00FB7375" w:rsidRDefault="00EA147B">
      <w:pPr>
        <w:rPr>
          <w:rFonts w:eastAsia="宋体"/>
          <w:color w:val="auto"/>
          <w:u w:val="single"/>
        </w:rPr>
      </w:pPr>
      <w:r>
        <w:rPr>
          <w:color w:val="auto"/>
        </w:rPr>
        <w:t xml:space="preserve">4.3.2  </w:t>
      </w:r>
      <w:r>
        <w:rPr>
          <w:color w:val="auto"/>
        </w:rPr>
        <w:t>允许承包人分包的工程项目、工作内容与分包金额限额为：</w:t>
      </w:r>
      <w:r>
        <w:rPr>
          <w:rFonts w:eastAsia="宋体" w:hint="eastAsia"/>
          <w:color w:val="auto"/>
          <w:u w:val="single"/>
        </w:rPr>
        <w:t xml:space="preserve">     /         </w:t>
      </w:r>
    </w:p>
    <w:p w:rsidR="00FB7375" w:rsidRDefault="00EA147B">
      <w:pPr>
        <w:rPr>
          <w:rFonts w:eastAsia="宋体"/>
          <w:color w:val="auto"/>
          <w:u w:val="single"/>
        </w:rPr>
      </w:pPr>
      <w:r>
        <w:rPr>
          <w:color w:val="auto"/>
        </w:rPr>
        <w:t>1</w:t>
      </w:r>
      <w:r>
        <w:rPr>
          <w:color w:val="auto"/>
        </w:rPr>
        <w:t>）工程项目：</w:t>
      </w:r>
      <w:r>
        <w:rPr>
          <w:rFonts w:eastAsia="宋体" w:hint="eastAsia"/>
          <w:color w:val="auto"/>
          <w:u w:val="single"/>
        </w:rPr>
        <w:t xml:space="preserve">             /              </w:t>
      </w:r>
    </w:p>
    <w:p w:rsidR="00FB7375" w:rsidRDefault="00EA147B">
      <w:pPr>
        <w:rPr>
          <w:rFonts w:eastAsia="宋体"/>
          <w:color w:val="auto"/>
          <w:u w:val="single"/>
        </w:rPr>
      </w:pPr>
      <w:r>
        <w:rPr>
          <w:color w:val="auto"/>
        </w:rPr>
        <w:t>2</w:t>
      </w:r>
      <w:r>
        <w:rPr>
          <w:color w:val="auto"/>
        </w:rPr>
        <w:t>）工作内容：</w:t>
      </w:r>
      <w:r>
        <w:rPr>
          <w:rFonts w:eastAsia="宋体" w:hint="eastAsia"/>
          <w:color w:val="auto"/>
          <w:u w:val="single"/>
        </w:rPr>
        <w:t xml:space="preserve">          /            </w:t>
      </w:r>
    </w:p>
    <w:p w:rsidR="00FB7375" w:rsidRDefault="00EA147B">
      <w:pPr>
        <w:spacing w:before="170" w:line="350" w:lineRule="auto"/>
        <w:ind w:right="105"/>
        <w:rPr>
          <w:rFonts w:ascii="宋体" w:eastAsia="宋体" w:hAnsi="宋体" w:cs="宋体"/>
          <w:color w:val="auto"/>
          <w:u w:val="single"/>
        </w:rPr>
      </w:pPr>
      <w:r>
        <w:rPr>
          <w:rFonts w:eastAsia="宋体" w:hint="eastAsia"/>
          <w:color w:val="auto"/>
        </w:rPr>
        <w:t>3</w:t>
      </w:r>
      <w:r>
        <w:rPr>
          <w:color w:val="auto"/>
        </w:rPr>
        <w:t>）分包金额限额：</w:t>
      </w:r>
      <w:r>
        <w:rPr>
          <w:rFonts w:ascii="宋体" w:eastAsia="宋体" w:hAnsi="宋体" w:cs="宋体" w:hint="eastAsia"/>
          <w:color w:val="auto"/>
          <w:u w:val="single"/>
        </w:rPr>
        <w:t xml:space="preserve">  /  </w:t>
      </w:r>
    </w:p>
    <w:p w:rsidR="00FB7375" w:rsidRDefault="00EA147B">
      <w:pPr>
        <w:spacing w:before="170" w:line="350" w:lineRule="auto"/>
        <w:ind w:right="105"/>
        <w:rPr>
          <w:rFonts w:ascii="宋体" w:eastAsia="宋体" w:hAnsi="宋体" w:cs="宋体"/>
          <w:color w:val="auto"/>
        </w:rPr>
      </w:pPr>
      <w:r>
        <w:rPr>
          <w:rFonts w:ascii="宋体" w:eastAsia="宋体" w:hAnsi="宋体" w:cs="宋体"/>
          <w:color w:val="auto"/>
        </w:rPr>
        <w:t>4.3.10</w:t>
      </w:r>
      <w:r>
        <w:rPr>
          <w:rFonts w:ascii="宋体" w:eastAsia="宋体" w:hAnsi="宋体" w:cs="宋体"/>
          <w:color w:val="auto"/>
        </w:rPr>
        <w:t>分包人项目管理机构的设立：</w:t>
      </w:r>
      <w:r>
        <w:rPr>
          <w:rFonts w:ascii="宋体" w:eastAsia="宋体" w:hAnsi="宋体" w:cs="宋体"/>
          <w:color w:val="auto"/>
          <w:u w:val="single"/>
        </w:rPr>
        <w:t>分包人项目管理机构应当具有与所承担工程的规模、技术复杂程度相适应的技术、经济管理人员，其中项目负责人、技术负责人、财务负责人、质量管理</w:t>
      </w:r>
      <w:r>
        <w:rPr>
          <w:rFonts w:ascii="宋体" w:eastAsia="宋体" w:hAnsi="宋体" w:cs="宋体"/>
          <w:color w:val="auto"/>
          <w:spacing w:val="-1"/>
          <w:u w:val="single"/>
        </w:rPr>
        <w:t>人员、安全管理人员必须是本单位人员。</w:t>
      </w:r>
    </w:p>
    <w:p w:rsidR="00FB7375" w:rsidRDefault="00EA147B">
      <w:pPr>
        <w:spacing w:before="187" w:line="204" w:lineRule="auto"/>
        <w:ind w:firstLine="422"/>
        <w:rPr>
          <w:rFonts w:ascii="宋体" w:eastAsia="宋体" w:hAnsi="宋体" w:cs="宋体"/>
          <w:color w:val="auto"/>
        </w:rPr>
      </w:pPr>
      <w:r>
        <w:rPr>
          <w:rFonts w:ascii="宋体" w:eastAsia="宋体" w:hAnsi="宋体" w:cs="宋体"/>
          <w:color w:val="auto"/>
          <w:spacing w:val="-2"/>
        </w:rPr>
        <w:t>本款补充第</w:t>
      </w:r>
      <w:r>
        <w:rPr>
          <w:rFonts w:ascii="宋体" w:eastAsia="宋体" w:hAnsi="宋体" w:cs="宋体"/>
          <w:color w:val="auto"/>
          <w:spacing w:val="-2"/>
        </w:rPr>
        <w:t>4.3.11</w:t>
      </w:r>
      <w:r>
        <w:rPr>
          <w:rFonts w:ascii="宋体" w:eastAsia="宋体" w:hAnsi="宋体" w:cs="宋体"/>
          <w:color w:val="auto"/>
          <w:spacing w:val="-2"/>
        </w:rPr>
        <w:t>项～</w:t>
      </w:r>
      <w:r>
        <w:rPr>
          <w:rFonts w:ascii="宋体" w:eastAsia="宋体" w:hAnsi="宋体" w:cs="宋体"/>
          <w:color w:val="auto"/>
          <w:spacing w:val="-2"/>
        </w:rPr>
        <w:t>4.3.15</w:t>
      </w:r>
      <w:r>
        <w:rPr>
          <w:rFonts w:ascii="宋体" w:eastAsia="宋体" w:hAnsi="宋体" w:cs="宋体"/>
          <w:color w:val="auto"/>
          <w:spacing w:val="-2"/>
        </w:rPr>
        <w:t>项：</w:t>
      </w:r>
    </w:p>
    <w:p w:rsidR="00FB7375" w:rsidRDefault="00EA147B">
      <w:pPr>
        <w:spacing w:before="168" w:line="360" w:lineRule="auto"/>
        <w:ind w:firstLine="420"/>
        <w:rPr>
          <w:rFonts w:ascii="宋体" w:eastAsia="宋体" w:hAnsi="宋体" w:cs="宋体"/>
          <w:color w:val="auto"/>
        </w:rPr>
      </w:pPr>
      <w:r>
        <w:rPr>
          <w:rFonts w:ascii="宋体" w:eastAsia="宋体" w:hAnsi="宋体" w:cs="宋体"/>
          <w:color w:val="auto"/>
          <w:spacing w:val="-3"/>
        </w:rPr>
        <w:t>4.3.11</w:t>
      </w:r>
      <w:r>
        <w:rPr>
          <w:rFonts w:ascii="宋体" w:eastAsia="宋体" w:hAnsi="宋体" w:cs="宋体"/>
          <w:color w:val="auto"/>
          <w:spacing w:val="-3"/>
        </w:rPr>
        <w:t>承包人分包工程的，必须经发包人同意，且必须建立统一的项目管理机构和工地试验室，</w:t>
      </w:r>
      <w:r>
        <w:rPr>
          <w:rFonts w:ascii="宋体" w:eastAsia="宋体" w:hAnsi="宋体" w:cs="宋体"/>
          <w:color w:val="auto"/>
          <w:spacing w:val="-1"/>
        </w:rPr>
        <w:t>统一负责项目的质量、进度和安全管理。</w:t>
      </w:r>
    </w:p>
    <w:p w:rsidR="00FB7375" w:rsidRDefault="00EA147B">
      <w:pPr>
        <w:spacing w:before="166" w:line="204" w:lineRule="auto"/>
        <w:ind w:firstLine="420"/>
        <w:rPr>
          <w:rFonts w:ascii="宋体" w:eastAsia="宋体" w:hAnsi="宋体" w:cs="宋体"/>
          <w:color w:val="auto"/>
        </w:rPr>
      </w:pPr>
      <w:r>
        <w:rPr>
          <w:rFonts w:ascii="宋体" w:eastAsia="宋体" w:hAnsi="宋体" w:cs="宋体"/>
          <w:color w:val="auto"/>
          <w:spacing w:val="-1"/>
        </w:rPr>
        <w:lastRenderedPageBreak/>
        <w:t>4.3.12</w:t>
      </w:r>
      <w:r>
        <w:rPr>
          <w:rFonts w:ascii="宋体" w:eastAsia="宋体" w:hAnsi="宋体" w:cs="宋体"/>
          <w:color w:val="auto"/>
          <w:spacing w:val="-1"/>
        </w:rPr>
        <w:t>承包人采取内部承包责任制的，应加强管理，严禁以包代管。</w:t>
      </w:r>
    </w:p>
    <w:p w:rsidR="00FB7375" w:rsidRDefault="00EA147B">
      <w:pPr>
        <w:spacing w:before="168" w:line="204" w:lineRule="auto"/>
        <w:ind w:firstLine="420"/>
        <w:rPr>
          <w:rFonts w:ascii="宋体" w:eastAsia="宋体" w:hAnsi="宋体" w:cs="宋体"/>
          <w:color w:val="auto"/>
        </w:rPr>
      </w:pPr>
      <w:r>
        <w:rPr>
          <w:rFonts w:ascii="宋体" w:eastAsia="宋体" w:hAnsi="宋体" w:cs="宋体"/>
          <w:color w:val="auto"/>
          <w:spacing w:val="-1"/>
        </w:rPr>
        <w:t>4.3.13</w:t>
      </w:r>
      <w:r>
        <w:rPr>
          <w:rFonts w:ascii="宋体" w:eastAsia="宋体" w:hAnsi="宋体" w:cs="宋体"/>
          <w:color w:val="auto"/>
          <w:spacing w:val="-1"/>
        </w:rPr>
        <w:t>承包人采用劳务分包的，应遵守以下规定：</w:t>
      </w:r>
    </w:p>
    <w:p w:rsidR="00FB7375" w:rsidRDefault="00EA147B">
      <w:pPr>
        <w:spacing w:before="170" w:line="351" w:lineRule="auto"/>
        <w:ind w:firstLine="476"/>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1</w:t>
      </w:r>
      <w:r>
        <w:rPr>
          <w:rFonts w:ascii="宋体" w:eastAsia="宋体" w:hAnsi="宋体" w:cs="宋体"/>
          <w:color w:val="auto"/>
          <w:spacing w:val="-3"/>
        </w:rPr>
        <w:t>）承包人应与劳务分包人签订劳务作业分包合同（并核验劳务分包人与所用劳务人员的劳动</w:t>
      </w:r>
      <w:r>
        <w:rPr>
          <w:rFonts w:ascii="宋体" w:eastAsia="宋体" w:hAnsi="宋体" w:cs="宋体"/>
          <w:color w:val="auto"/>
          <w:spacing w:val="-2"/>
        </w:rPr>
        <w:t>用工合同</w:t>
      </w:r>
      <w:r>
        <w:rPr>
          <w:rFonts w:ascii="宋体" w:eastAsia="宋体" w:hAnsi="宋体" w:cs="宋体"/>
          <w:color w:val="auto"/>
          <w:spacing w:val="-44"/>
        </w:rPr>
        <w:t>），</w:t>
      </w:r>
      <w:r>
        <w:rPr>
          <w:rFonts w:ascii="宋体" w:eastAsia="宋体" w:hAnsi="宋体" w:cs="宋体"/>
          <w:color w:val="auto"/>
          <w:spacing w:val="-2"/>
        </w:rPr>
        <w:t>劳务分包合同应采用中华人民共和国建设部、国家工商行政管理总局《建设工程施工劳</w:t>
      </w:r>
      <w:r>
        <w:rPr>
          <w:rFonts w:ascii="宋体" w:eastAsia="宋体" w:hAnsi="宋体" w:cs="宋体"/>
          <w:color w:val="auto"/>
          <w:spacing w:val="-7"/>
        </w:rPr>
        <w:t>务分包合同（示范文本）》。合同中应当对劳务分包工作对象及提供劳务内容、工程进度、工程质量、</w:t>
      </w:r>
      <w:r>
        <w:rPr>
          <w:rFonts w:ascii="宋体" w:eastAsia="宋体" w:hAnsi="宋体" w:cs="宋体"/>
          <w:color w:val="auto"/>
        </w:rPr>
        <w:t>验收标准、劳务费支付方式与支付时间以及保障工程款支付的措施等事项作出明确约定。签订劳务</w:t>
      </w:r>
      <w:r>
        <w:rPr>
          <w:rFonts w:ascii="宋体" w:eastAsia="宋体" w:hAnsi="宋体" w:cs="宋体"/>
          <w:color w:val="auto"/>
          <w:spacing w:val="-1"/>
        </w:rPr>
        <w:t>分包合同后应报发包人和监理人备案。</w:t>
      </w:r>
    </w:p>
    <w:p w:rsidR="00FB7375" w:rsidRDefault="00EA147B">
      <w:pPr>
        <w:spacing w:before="1" w:line="204" w:lineRule="auto"/>
        <w:ind w:firstLine="476"/>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2</w:t>
      </w:r>
      <w:r>
        <w:rPr>
          <w:rFonts w:ascii="宋体" w:eastAsia="宋体" w:hAnsi="宋体" w:cs="宋体"/>
          <w:color w:val="auto"/>
          <w:spacing w:val="-3"/>
        </w:rPr>
        <w:t>）劳务分包人可提供小型工具和辅助性材料。</w:t>
      </w:r>
    </w:p>
    <w:p w:rsidR="00FB7375" w:rsidRDefault="00EA147B">
      <w:pPr>
        <w:spacing w:before="171" w:line="351" w:lineRule="auto"/>
        <w:ind w:left="1" w:right="106" w:firstLine="475"/>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3</w:t>
      </w:r>
      <w:r>
        <w:rPr>
          <w:rFonts w:ascii="宋体" w:eastAsia="宋体" w:hAnsi="宋体" w:cs="宋体"/>
          <w:color w:val="auto"/>
          <w:spacing w:val="-3"/>
        </w:rPr>
        <w:t>）承包人负责工程质量、安全及文明施工的</w:t>
      </w:r>
      <w:r>
        <w:rPr>
          <w:rFonts w:ascii="宋体" w:eastAsia="宋体" w:hAnsi="宋体" w:cs="宋体"/>
          <w:color w:val="auto"/>
          <w:spacing w:val="-3"/>
        </w:rPr>
        <w:t>统一管理，以及各劳务分包人之间的协调和现场</w:t>
      </w:r>
      <w:r>
        <w:rPr>
          <w:rFonts w:ascii="宋体" w:eastAsia="宋体" w:hAnsi="宋体" w:cs="宋体"/>
          <w:color w:val="auto"/>
        </w:rPr>
        <w:t>管理；对劳务分包人的履约及综合管理能力进行评估、指导、监督，并对本工程发生的劳务纠纷承</w:t>
      </w:r>
      <w:r>
        <w:rPr>
          <w:rFonts w:ascii="宋体" w:eastAsia="宋体" w:hAnsi="宋体" w:cs="宋体"/>
          <w:color w:val="auto"/>
          <w:spacing w:val="-1"/>
        </w:rPr>
        <w:t>担连带责任。</w:t>
      </w:r>
    </w:p>
    <w:p w:rsidR="00FB7375" w:rsidRDefault="00EA147B">
      <w:pPr>
        <w:spacing w:before="1" w:line="204" w:lineRule="auto"/>
        <w:ind w:firstLine="476"/>
        <w:rPr>
          <w:rFonts w:ascii="宋体" w:eastAsia="宋体" w:hAnsi="宋体" w:cs="宋体"/>
          <w:color w:val="auto"/>
        </w:rPr>
      </w:pPr>
      <w:r>
        <w:rPr>
          <w:rFonts w:ascii="宋体" w:eastAsia="宋体" w:hAnsi="宋体" w:cs="宋体"/>
          <w:color w:val="auto"/>
          <w:spacing w:val="-2"/>
        </w:rPr>
        <w:t>（</w:t>
      </w:r>
      <w:r>
        <w:rPr>
          <w:rFonts w:ascii="宋体" w:eastAsia="宋体" w:hAnsi="宋体" w:cs="宋体"/>
          <w:color w:val="auto"/>
          <w:spacing w:val="-2"/>
        </w:rPr>
        <w:t>4</w:t>
      </w:r>
      <w:r>
        <w:rPr>
          <w:rFonts w:ascii="宋体" w:eastAsia="宋体" w:hAnsi="宋体" w:cs="宋体"/>
          <w:color w:val="auto"/>
          <w:spacing w:val="-2"/>
        </w:rPr>
        <w:t>）劳务分包人应当自行完成所承包的劳务作业，不得再行分包或转包。</w:t>
      </w:r>
    </w:p>
    <w:p w:rsidR="00FB7375" w:rsidRDefault="00EA147B">
      <w:pPr>
        <w:spacing w:before="166" w:line="297" w:lineRule="auto"/>
        <w:ind w:left="2" w:right="105" w:firstLine="474"/>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5</w:t>
      </w:r>
      <w:r>
        <w:rPr>
          <w:rFonts w:ascii="宋体" w:eastAsia="宋体" w:hAnsi="宋体" w:cs="宋体"/>
          <w:color w:val="auto"/>
          <w:spacing w:val="-3"/>
        </w:rPr>
        <w:t>）劳务分包企业应当加强对劳动者上岗前安全生产及职业技能等方面的培训；劳务分包人的</w:t>
      </w:r>
      <w:r>
        <w:rPr>
          <w:rFonts w:ascii="宋体" w:eastAsia="宋体" w:hAnsi="宋体" w:cs="宋体"/>
          <w:color w:val="auto"/>
        </w:rPr>
        <w:t>现场作业人员中的特殊、关键岗位和主要技术工种人员必须持有相应的岗位资格证书，劳务作业人</w:t>
      </w:r>
      <w:r>
        <w:rPr>
          <w:rFonts w:ascii="宋体" w:eastAsia="宋体" w:hAnsi="宋体" w:cs="宋体"/>
          <w:color w:val="auto"/>
          <w:spacing w:val="-1"/>
        </w:rPr>
        <w:t>员应当按照本人已取得的岗位资格证书中所规定的工种从事劳务作业。</w:t>
      </w:r>
    </w:p>
    <w:p w:rsidR="00FB7375" w:rsidRDefault="00EA147B">
      <w:pPr>
        <w:spacing w:before="188" w:line="352" w:lineRule="auto"/>
        <w:ind w:right="107" w:firstLine="476"/>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6</w:t>
      </w:r>
      <w:r>
        <w:rPr>
          <w:rFonts w:ascii="宋体" w:eastAsia="宋体" w:hAnsi="宋体" w:cs="宋体"/>
          <w:color w:val="auto"/>
          <w:spacing w:val="-4"/>
        </w:rPr>
        <w:t>）承包人应建立和完善劳务企业工资预警制度，采取预收担保金、风险金</w:t>
      </w:r>
      <w:r>
        <w:rPr>
          <w:rFonts w:ascii="宋体" w:eastAsia="宋体" w:hAnsi="宋体" w:cs="宋体"/>
          <w:color w:val="auto"/>
          <w:spacing w:val="-4"/>
        </w:rPr>
        <w:t>或直接参与劳务企</w:t>
      </w:r>
      <w:r>
        <w:rPr>
          <w:rFonts w:ascii="宋体" w:eastAsia="宋体" w:hAnsi="宋体" w:cs="宋体"/>
          <w:color w:val="auto"/>
        </w:rPr>
        <w:t>业工资发放等措施，对劳务企业工资发放实施有效监督管理，及时发现和解决民工工资纠纷。</w:t>
      </w:r>
    </w:p>
    <w:p w:rsidR="00FB7375" w:rsidRDefault="00EA147B">
      <w:pPr>
        <w:spacing w:line="204" w:lineRule="auto"/>
        <w:ind w:firstLine="476"/>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7</w:t>
      </w:r>
      <w:r>
        <w:rPr>
          <w:rFonts w:ascii="宋体" w:eastAsia="宋体" w:hAnsi="宋体" w:cs="宋体"/>
          <w:color w:val="auto"/>
          <w:spacing w:val="-3"/>
        </w:rPr>
        <w:t>）承包人应按劳务分包合同约定及时发放劳务分包人劳务分包价款。</w:t>
      </w:r>
    </w:p>
    <w:p w:rsidR="00FB7375" w:rsidRDefault="00EA147B">
      <w:pPr>
        <w:spacing w:before="166" w:line="204" w:lineRule="auto"/>
        <w:ind w:firstLine="476"/>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8</w:t>
      </w:r>
      <w:r>
        <w:rPr>
          <w:rFonts w:ascii="宋体" w:eastAsia="宋体" w:hAnsi="宋体" w:cs="宋体"/>
          <w:color w:val="auto"/>
          <w:spacing w:val="-4"/>
        </w:rPr>
        <w:t>）劳务分包价格应与同期市场价格相符。</w:t>
      </w:r>
    </w:p>
    <w:p w:rsidR="00FB7375" w:rsidRDefault="00EA147B">
      <w:pPr>
        <w:spacing w:before="169" w:line="204" w:lineRule="auto"/>
        <w:ind w:firstLine="420"/>
        <w:rPr>
          <w:rFonts w:ascii="宋体" w:eastAsia="宋体" w:hAnsi="宋体" w:cs="宋体"/>
          <w:color w:val="auto"/>
        </w:rPr>
      </w:pPr>
      <w:r>
        <w:rPr>
          <w:rFonts w:ascii="宋体" w:eastAsia="宋体" w:hAnsi="宋体" w:cs="宋体"/>
          <w:color w:val="auto"/>
          <w:spacing w:val="-1"/>
        </w:rPr>
        <w:t>4.3.14</w:t>
      </w:r>
      <w:r>
        <w:rPr>
          <w:rFonts w:ascii="宋体" w:eastAsia="宋体" w:hAnsi="宋体" w:cs="宋体"/>
          <w:color w:val="auto"/>
          <w:spacing w:val="-1"/>
        </w:rPr>
        <w:t>承包人有下列行为之一者，视为转包：</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1</w:t>
      </w:r>
      <w:r>
        <w:rPr>
          <w:rFonts w:ascii="宋体" w:eastAsia="宋体" w:hAnsi="宋体" w:cs="宋体"/>
          <w:color w:val="auto"/>
          <w:spacing w:val="-5"/>
        </w:rPr>
        <w:t>）承包人将其承包的全部工程转给其他单位或个人施工的；</w:t>
      </w:r>
    </w:p>
    <w:p w:rsidR="00FB7375" w:rsidRDefault="00EA147B">
      <w:pPr>
        <w:spacing w:before="166" w:line="204" w:lineRule="auto"/>
        <w:ind w:firstLine="532"/>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2</w:t>
      </w:r>
      <w:r>
        <w:rPr>
          <w:rFonts w:ascii="宋体" w:eastAsia="宋体" w:hAnsi="宋体" w:cs="宋体"/>
          <w:color w:val="auto"/>
          <w:spacing w:val="-3"/>
        </w:rPr>
        <w:t>）承包人将其承包的全部工程肢解以后以分包的名义转给其他单位或个人施工的；</w:t>
      </w:r>
    </w:p>
    <w:p w:rsidR="00FB7375" w:rsidRDefault="00EA147B">
      <w:pPr>
        <w:spacing w:before="169" w:line="269" w:lineRule="auto"/>
        <w:ind w:left="1" w:right="105" w:firstLine="530"/>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3</w:t>
      </w:r>
      <w:r>
        <w:rPr>
          <w:rFonts w:ascii="宋体" w:eastAsia="宋体" w:hAnsi="宋体" w:cs="宋体"/>
          <w:color w:val="auto"/>
          <w:spacing w:val="-5"/>
        </w:rPr>
        <w:t>）承包人将其承包的全部工程以内部承包合同等形式交由分公司施工，但分公司成立未履行</w:t>
      </w:r>
      <w:r>
        <w:rPr>
          <w:rFonts w:ascii="宋体" w:eastAsia="宋体" w:hAnsi="宋体" w:cs="宋体"/>
          <w:color w:val="auto"/>
          <w:spacing w:val="-1"/>
        </w:rPr>
        <w:t>合法手续的；</w:t>
      </w:r>
    </w:p>
    <w:p w:rsidR="00FB7375" w:rsidRDefault="00EA147B">
      <w:pPr>
        <w:spacing w:before="187"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4</w:t>
      </w:r>
      <w:r>
        <w:rPr>
          <w:rFonts w:ascii="宋体" w:eastAsia="宋体" w:hAnsi="宋体" w:cs="宋体"/>
          <w:color w:val="auto"/>
          <w:spacing w:val="-7"/>
        </w:rPr>
        <w:t>）采取联营合作等形式的承包人，其中一方将应由其实施的全部工程交由联营合作方施工的；</w:t>
      </w:r>
    </w:p>
    <w:p w:rsidR="00FB7375" w:rsidRDefault="00EA147B">
      <w:pPr>
        <w:spacing w:before="170" w:line="269" w:lineRule="auto"/>
        <w:ind w:left="2" w:right="105" w:firstLine="529"/>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5</w:t>
      </w:r>
      <w:r>
        <w:rPr>
          <w:rFonts w:ascii="宋体" w:eastAsia="宋体" w:hAnsi="宋体" w:cs="宋体"/>
          <w:color w:val="auto"/>
          <w:spacing w:val="-5"/>
        </w:rPr>
        <w:t>）全部工程由劳务作业分包单位实施，劳务作业分包单位计取报酬是除上缴给承包人管理费</w:t>
      </w:r>
      <w:r>
        <w:rPr>
          <w:rFonts w:ascii="宋体" w:eastAsia="宋体" w:hAnsi="宋体" w:cs="宋体"/>
          <w:color w:val="auto"/>
          <w:spacing w:val="-1"/>
        </w:rPr>
        <w:t>之外全部工程价款的；</w:t>
      </w:r>
    </w:p>
    <w:p w:rsidR="00FB7375" w:rsidRDefault="00EA147B">
      <w:pPr>
        <w:spacing w:before="187" w:line="204" w:lineRule="auto"/>
        <w:ind w:firstLine="532"/>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6</w:t>
      </w:r>
      <w:r>
        <w:rPr>
          <w:rFonts w:ascii="宋体" w:eastAsia="宋体" w:hAnsi="宋体" w:cs="宋体"/>
          <w:color w:val="auto"/>
          <w:spacing w:val="-7"/>
        </w:rPr>
        <w:t>）承包人未设立现场管理机构的；</w:t>
      </w:r>
    </w:p>
    <w:p w:rsidR="00FB7375" w:rsidRDefault="00EA147B">
      <w:pPr>
        <w:spacing w:before="169" w:line="269" w:lineRule="auto"/>
        <w:ind w:left="2" w:right="105" w:firstLine="529"/>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7</w:t>
      </w:r>
      <w:r>
        <w:rPr>
          <w:rFonts w:ascii="宋体" w:eastAsia="宋体" w:hAnsi="宋体" w:cs="宋体"/>
          <w:color w:val="auto"/>
          <w:spacing w:val="-5"/>
        </w:rPr>
        <w:t>）承包人未派驻项目负责人、技术负责人、财务负责人、质量管理负责人、安全管理负责人</w:t>
      </w:r>
      <w:r>
        <w:rPr>
          <w:rFonts w:ascii="宋体" w:eastAsia="宋体" w:hAnsi="宋体" w:cs="宋体"/>
          <w:color w:val="auto"/>
          <w:spacing w:val="-1"/>
        </w:rPr>
        <w:t>等主要管理人员或者派驻的上述人员中全部不是本单位人员的；</w:t>
      </w:r>
    </w:p>
    <w:p w:rsidR="00FB7375" w:rsidRDefault="00EA147B">
      <w:pPr>
        <w:spacing w:before="187"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8</w:t>
      </w:r>
      <w:r>
        <w:rPr>
          <w:rFonts w:ascii="宋体" w:eastAsia="宋体" w:hAnsi="宋体" w:cs="宋体"/>
          <w:color w:val="auto"/>
          <w:spacing w:val="-4"/>
        </w:rPr>
        <w:t>）承包人不履行管理义务，只向实际施工单位收取管理费的；</w:t>
      </w:r>
    </w:p>
    <w:p w:rsidR="00FB7375" w:rsidRDefault="00EA147B">
      <w:pPr>
        <w:spacing w:before="168" w:line="204" w:lineRule="auto"/>
        <w:ind w:firstLine="532"/>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9</w:t>
      </w:r>
      <w:r>
        <w:rPr>
          <w:rFonts w:ascii="宋体" w:eastAsia="宋体" w:hAnsi="宋体" w:cs="宋体"/>
          <w:color w:val="auto"/>
          <w:spacing w:val="-6"/>
        </w:rPr>
        <w:t>）承包人将工程交由子公司内部承包的；</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10</w:t>
      </w:r>
      <w:r>
        <w:rPr>
          <w:rFonts w:ascii="宋体" w:eastAsia="宋体" w:hAnsi="宋体" w:cs="宋体"/>
          <w:color w:val="auto"/>
          <w:spacing w:val="-6"/>
        </w:rPr>
        <w:t>）法律、法规、规章规定的其他转包</w:t>
      </w:r>
      <w:r>
        <w:rPr>
          <w:rFonts w:ascii="宋体" w:eastAsia="宋体" w:hAnsi="宋体" w:cs="宋体"/>
          <w:color w:val="auto"/>
          <w:spacing w:val="-6"/>
        </w:rPr>
        <w:t>行为。</w:t>
      </w:r>
    </w:p>
    <w:p w:rsidR="00FB7375" w:rsidRDefault="00EA147B">
      <w:pPr>
        <w:spacing w:before="166" w:line="204" w:lineRule="auto"/>
        <w:ind w:firstLine="420"/>
        <w:rPr>
          <w:rFonts w:ascii="宋体" w:eastAsia="宋体" w:hAnsi="宋体" w:cs="宋体"/>
          <w:color w:val="auto"/>
          <w:spacing w:val="-1"/>
        </w:rPr>
      </w:pPr>
      <w:r>
        <w:rPr>
          <w:rFonts w:ascii="宋体" w:eastAsia="宋体" w:hAnsi="宋体" w:cs="宋体"/>
          <w:color w:val="auto"/>
          <w:spacing w:val="-1"/>
        </w:rPr>
        <w:t>4.3.15</w:t>
      </w:r>
      <w:r>
        <w:rPr>
          <w:rFonts w:ascii="宋体" w:eastAsia="宋体" w:hAnsi="宋体" w:cs="宋体"/>
          <w:color w:val="auto"/>
          <w:spacing w:val="-1"/>
        </w:rPr>
        <w:t>承包人有下列行为之一者，视为违法分包：</w:t>
      </w:r>
    </w:p>
    <w:p w:rsidR="00FB7375" w:rsidRDefault="00EA147B">
      <w:pPr>
        <w:spacing w:before="166" w:line="204" w:lineRule="auto"/>
        <w:ind w:firstLine="420"/>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1</w:t>
      </w:r>
      <w:r>
        <w:rPr>
          <w:rFonts w:ascii="宋体" w:eastAsia="宋体" w:hAnsi="宋体" w:cs="宋体"/>
          <w:color w:val="auto"/>
          <w:spacing w:val="-4"/>
        </w:rPr>
        <w:t>）承包人将工程分包给不具备相应资质或安全生产许可的单位或个人施工的；</w:t>
      </w:r>
    </w:p>
    <w:p w:rsidR="00FB7375" w:rsidRDefault="00EA147B">
      <w:pPr>
        <w:spacing w:before="167" w:line="352" w:lineRule="auto"/>
        <w:ind w:left="2" w:right="249" w:firstLine="529"/>
        <w:rPr>
          <w:rFonts w:ascii="宋体" w:eastAsia="宋体" w:hAnsi="宋体" w:cs="宋体"/>
          <w:color w:val="auto"/>
        </w:rPr>
      </w:pPr>
      <w:r>
        <w:rPr>
          <w:rFonts w:ascii="宋体" w:eastAsia="宋体" w:hAnsi="宋体" w:cs="宋体"/>
          <w:color w:val="auto"/>
          <w:spacing w:val="-6"/>
        </w:rPr>
        <w:lastRenderedPageBreak/>
        <w:t>（</w:t>
      </w:r>
      <w:r>
        <w:rPr>
          <w:rFonts w:ascii="宋体" w:eastAsia="宋体" w:hAnsi="宋体" w:cs="宋体"/>
          <w:color w:val="auto"/>
          <w:spacing w:val="-6"/>
        </w:rPr>
        <w:t>2</w:t>
      </w:r>
      <w:r>
        <w:rPr>
          <w:rFonts w:ascii="宋体" w:eastAsia="宋体" w:hAnsi="宋体" w:cs="宋体"/>
          <w:color w:val="auto"/>
          <w:spacing w:val="-6"/>
        </w:rPr>
        <w:t>）施工合同中没有约定，又未经发包人书面同意，承包人将其承包的部分工程分包给其他</w:t>
      </w:r>
      <w:r>
        <w:rPr>
          <w:rFonts w:ascii="宋体" w:eastAsia="宋体" w:hAnsi="宋体" w:cs="宋体"/>
          <w:color w:val="auto"/>
          <w:spacing w:val="-2"/>
        </w:rPr>
        <w:t>单位施工的；</w:t>
      </w:r>
    </w:p>
    <w:p w:rsidR="00FB7375" w:rsidRDefault="00EA147B">
      <w:pPr>
        <w:spacing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）承包人将主要建筑物的主体结构工程或关键性工作分包的；</w:t>
      </w:r>
    </w:p>
    <w:p w:rsidR="00FB7375" w:rsidRDefault="00EA147B">
      <w:pPr>
        <w:spacing w:before="165"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）工程分包单位将其承包的工程中非劳务作业部分再分包的；</w:t>
      </w:r>
    </w:p>
    <w:p w:rsidR="00FB7375" w:rsidRDefault="00EA147B">
      <w:pPr>
        <w:spacing w:before="169"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5</w:t>
      </w:r>
      <w:r>
        <w:rPr>
          <w:rFonts w:ascii="宋体" w:eastAsia="宋体" w:hAnsi="宋体" w:cs="宋体"/>
          <w:color w:val="auto"/>
          <w:spacing w:val="-5"/>
        </w:rPr>
        <w:t>）劳务作业分包单位将其承包的劳务作业再分包的；</w:t>
      </w:r>
    </w:p>
    <w:p w:rsidR="00FB7375" w:rsidRDefault="00EA147B">
      <w:pPr>
        <w:spacing w:before="169" w:line="350" w:lineRule="auto"/>
        <w:ind w:left="2" w:right="247" w:firstLine="529"/>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6</w:t>
      </w:r>
      <w:r>
        <w:rPr>
          <w:rFonts w:ascii="宋体" w:eastAsia="宋体" w:hAnsi="宋体" w:cs="宋体"/>
          <w:color w:val="auto"/>
          <w:spacing w:val="-6"/>
        </w:rPr>
        <w:t>）劳务作业分包单位除计取劳务作业费用外，还计取主要建筑材料款和大中型机械设备费</w:t>
      </w:r>
      <w:r>
        <w:rPr>
          <w:rFonts w:ascii="宋体" w:eastAsia="宋体" w:hAnsi="宋体" w:cs="宋体"/>
          <w:color w:val="auto"/>
          <w:spacing w:val="-2"/>
        </w:rPr>
        <w:t>用的；</w:t>
      </w:r>
    </w:p>
    <w:p w:rsidR="00FB7375" w:rsidRDefault="00EA147B">
      <w:pPr>
        <w:spacing w:before="3" w:line="269" w:lineRule="auto"/>
        <w:ind w:left="2" w:right="249" w:firstLine="530"/>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7</w:t>
      </w:r>
      <w:r>
        <w:rPr>
          <w:rFonts w:ascii="宋体" w:eastAsia="宋体" w:hAnsi="宋体" w:cs="宋体"/>
          <w:color w:val="auto"/>
          <w:spacing w:val="-6"/>
        </w:rPr>
        <w:t>）承包人未与分包人签订分包合同，或分包合同未遵循承包合同的各项原则，不满足承包</w:t>
      </w:r>
      <w:r>
        <w:rPr>
          <w:rFonts w:ascii="宋体" w:eastAsia="宋体" w:hAnsi="宋体" w:cs="宋体"/>
          <w:color w:val="auto"/>
          <w:spacing w:val="-1"/>
        </w:rPr>
        <w:t>合同中相应要求的；</w:t>
      </w:r>
    </w:p>
    <w:p w:rsidR="00FB7375" w:rsidRDefault="00EA147B">
      <w:pPr>
        <w:spacing w:before="188" w:line="352" w:lineRule="auto"/>
        <w:ind w:right="249" w:firstLine="532"/>
        <w:rPr>
          <w:rFonts w:ascii="宋体" w:eastAsia="宋体" w:hAnsi="宋体" w:cs="宋体"/>
          <w:color w:val="auto"/>
        </w:rPr>
      </w:pPr>
      <w:r>
        <w:rPr>
          <w:rFonts w:ascii="宋体" w:eastAsia="宋体" w:hAnsi="宋体" w:cs="宋体"/>
          <w:color w:val="auto"/>
          <w:spacing w:val="-6"/>
        </w:rPr>
        <w:t>（</w:t>
      </w:r>
      <w:r>
        <w:rPr>
          <w:rFonts w:ascii="宋体" w:eastAsia="宋体" w:hAnsi="宋体" w:cs="宋体"/>
          <w:color w:val="auto"/>
          <w:spacing w:val="-6"/>
        </w:rPr>
        <w:t>8</w:t>
      </w:r>
      <w:r>
        <w:rPr>
          <w:rFonts w:ascii="宋体" w:eastAsia="宋体" w:hAnsi="宋体" w:cs="宋体"/>
          <w:color w:val="auto"/>
          <w:spacing w:val="-6"/>
        </w:rPr>
        <w:t>）承包人签订劳务分包合同，但劳务分包人同时提供机械设备或组织大宗材料、主要材料</w:t>
      </w:r>
      <w:r>
        <w:rPr>
          <w:rFonts w:ascii="宋体" w:eastAsia="宋体" w:hAnsi="宋体" w:cs="宋体"/>
          <w:color w:val="auto"/>
          <w:spacing w:val="-1"/>
        </w:rPr>
        <w:t>采购的，或代替承包人项目管理人员对工程施工技术和质量管理的；</w:t>
      </w:r>
    </w:p>
    <w:p w:rsidR="00FB7375" w:rsidRDefault="00EA147B">
      <w:pPr>
        <w:spacing w:before="1"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9</w:t>
      </w:r>
      <w:r>
        <w:rPr>
          <w:rFonts w:ascii="宋体" w:eastAsia="宋体" w:hAnsi="宋体" w:cs="宋体"/>
          <w:color w:val="auto"/>
          <w:spacing w:val="-4"/>
        </w:rPr>
        <w:t>）采取劳务分包或设备租赁的，价格与同期市场价格存在异常差别的；</w:t>
      </w:r>
    </w:p>
    <w:p w:rsidR="00FB7375" w:rsidRDefault="00EA147B">
      <w:pPr>
        <w:spacing w:before="167" w:line="352" w:lineRule="auto"/>
        <w:ind w:left="6" w:right="247" w:firstLine="526"/>
        <w:rPr>
          <w:rFonts w:ascii="宋体" w:eastAsia="宋体" w:hAnsi="宋体" w:cs="宋体"/>
          <w:color w:val="auto"/>
        </w:rPr>
      </w:pPr>
      <w:r>
        <w:rPr>
          <w:rFonts w:ascii="宋体" w:eastAsia="宋体" w:hAnsi="宋体" w:cs="宋体"/>
          <w:color w:val="auto"/>
          <w:spacing w:val="-3"/>
        </w:rPr>
        <w:t>（</w:t>
      </w:r>
      <w:r>
        <w:rPr>
          <w:rFonts w:ascii="宋体" w:eastAsia="宋体" w:hAnsi="宋体" w:cs="宋体"/>
          <w:color w:val="auto"/>
          <w:spacing w:val="-3"/>
        </w:rPr>
        <w:t>10</w:t>
      </w:r>
      <w:r>
        <w:rPr>
          <w:rFonts w:ascii="宋体" w:eastAsia="宋体" w:hAnsi="宋体" w:cs="宋体"/>
          <w:color w:val="auto"/>
          <w:spacing w:val="-3"/>
        </w:rPr>
        <w:t>）设备出租方提供操作人员，操作人员代替承包人项目管理人员对工程施工技术和质量管理的；</w:t>
      </w:r>
    </w:p>
    <w:p w:rsidR="00FB7375" w:rsidRDefault="00EA147B">
      <w:pPr>
        <w:spacing w:line="204" w:lineRule="auto"/>
        <w:ind w:firstLine="532"/>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11</w:t>
      </w:r>
      <w:r>
        <w:rPr>
          <w:rFonts w:ascii="宋体" w:eastAsia="宋体" w:hAnsi="宋体" w:cs="宋体"/>
          <w:color w:val="auto"/>
          <w:spacing w:val="-5"/>
        </w:rPr>
        <w:t>）法律、法规、规章规定的其他违法分包工程的行为。</w:t>
      </w:r>
    </w:p>
    <w:p w:rsidR="00FB7375" w:rsidRDefault="00EA147B">
      <w:pPr>
        <w:spacing w:before="327" w:line="204" w:lineRule="auto"/>
        <w:outlineLvl w:val="1"/>
        <w:rPr>
          <w:color w:val="auto"/>
        </w:rPr>
      </w:pPr>
      <w:r>
        <w:rPr>
          <w:rFonts w:ascii="Times New Roman" w:eastAsia="Times New Roman" w:hAnsi="Times New Roman" w:cs="Times New Roman"/>
          <w:b/>
          <w:bCs/>
          <w:color w:val="auto"/>
          <w:spacing w:val="-1"/>
          <w:sz w:val="28"/>
          <w:szCs w:val="28"/>
        </w:rPr>
        <w:t>4.6</w:t>
      </w:r>
      <w:r>
        <w:rPr>
          <w:rFonts w:ascii="宋体" w:eastAsia="宋体" w:hAnsi="宋体" w:cs="宋体"/>
          <w:color w:val="auto"/>
          <w:spacing w:val="-1"/>
          <w:sz w:val="28"/>
          <w:szCs w:val="28"/>
        </w:rPr>
        <w:t>承包人人员的管理</w:t>
      </w:r>
    </w:p>
    <w:p w:rsidR="00FB7375" w:rsidRDefault="00EA147B">
      <w:pPr>
        <w:spacing w:before="176" w:line="204" w:lineRule="auto"/>
        <w:ind w:firstLine="422"/>
        <w:rPr>
          <w:rFonts w:ascii="宋体" w:eastAsia="宋体" w:hAnsi="宋体" w:cs="宋体"/>
          <w:color w:val="auto"/>
        </w:rPr>
      </w:pPr>
      <w:r>
        <w:rPr>
          <w:rFonts w:ascii="宋体" w:eastAsia="宋体" w:hAnsi="宋体" w:cs="宋体"/>
          <w:color w:val="auto"/>
          <w:spacing w:val="-2"/>
        </w:rPr>
        <w:t>本款补充第</w:t>
      </w:r>
      <w:r>
        <w:rPr>
          <w:rFonts w:ascii="宋体" w:eastAsia="宋体" w:hAnsi="宋体" w:cs="宋体"/>
          <w:color w:val="auto"/>
          <w:spacing w:val="-2"/>
        </w:rPr>
        <w:t>4.6.5</w:t>
      </w:r>
      <w:r>
        <w:rPr>
          <w:rFonts w:ascii="宋体" w:eastAsia="宋体" w:hAnsi="宋体" w:cs="宋体"/>
          <w:color w:val="auto"/>
          <w:spacing w:val="-2"/>
        </w:rPr>
        <w:t>项～</w:t>
      </w:r>
      <w:r>
        <w:rPr>
          <w:rFonts w:ascii="宋体" w:eastAsia="宋体" w:hAnsi="宋体" w:cs="宋体"/>
          <w:color w:val="auto"/>
          <w:spacing w:val="-2"/>
        </w:rPr>
        <w:t>4.6.12</w:t>
      </w:r>
      <w:r>
        <w:rPr>
          <w:rFonts w:ascii="宋体" w:eastAsia="宋体" w:hAnsi="宋体" w:cs="宋体"/>
          <w:color w:val="auto"/>
          <w:spacing w:val="-2"/>
        </w:rPr>
        <w:t>项：</w:t>
      </w:r>
    </w:p>
    <w:p w:rsidR="00FB7375" w:rsidRDefault="00EA147B">
      <w:pPr>
        <w:spacing w:before="169" w:line="269" w:lineRule="auto"/>
        <w:ind w:left="2" w:firstLine="487"/>
        <w:rPr>
          <w:rFonts w:ascii="宋体" w:eastAsia="宋体" w:hAnsi="宋体" w:cs="宋体"/>
          <w:color w:val="auto"/>
          <w:spacing w:val="11"/>
        </w:rPr>
      </w:pPr>
      <w:r>
        <w:rPr>
          <w:rFonts w:ascii="宋体" w:eastAsia="宋体" w:hAnsi="宋体" w:cs="宋体"/>
          <w:color w:val="auto"/>
          <w:spacing w:val="-1"/>
        </w:rPr>
        <w:t>4.6.5</w:t>
      </w:r>
      <w:r>
        <w:rPr>
          <w:rStyle w:val="NormalCharacter"/>
          <w:rFonts w:ascii="宋体" w:hAnsi="宋体"/>
          <w:b/>
          <w:bCs/>
          <w:color w:val="auto"/>
        </w:rPr>
        <w:t>投标确定的项目部主要管理人员在主体工程施工期间原则上不得更换</w:t>
      </w:r>
      <w:r>
        <w:rPr>
          <w:rStyle w:val="NormalCharacter"/>
          <w:rFonts w:ascii="宋体" w:hAnsi="宋体" w:hint="eastAsia"/>
          <w:b/>
          <w:bCs/>
          <w:color w:val="auto"/>
        </w:rPr>
        <w:t>，离开施工现场连续超过</w:t>
      </w:r>
      <w:r>
        <w:rPr>
          <w:rStyle w:val="NormalCharacter"/>
          <w:rFonts w:ascii="宋体" w:hAnsi="宋体" w:hint="eastAsia"/>
          <w:b/>
          <w:bCs/>
          <w:color w:val="auto"/>
        </w:rPr>
        <w:t>3</w:t>
      </w:r>
      <w:r>
        <w:rPr>
          <w:rStyle w:val="NormalCharacter"/>
          <w:rFonts w:ascii="宋体" w:hAnsi="宋体" w:hint="eastAsia"/>
          <w:b/>
          <w:bCs/>
          <w:color w:val="auto"/>
        </w:rPr>
        <w:t>天的，应事先征得监理人同意。承包人擅自更换施工主要管理人员（项目经理、技术负责人、质检员、安全员、施工员），或前述人员未经监理人许可擅自离开施工现场</w:t>
      </w:r>
      <w:r>
        <w:rPr>
          <w:rStyle w:val="NormalCharacter"/>
          <w:rFonts w:ascii="宋体" w:hAnsi="宋体" w:hint="eastAsia"/>
          <w:b/>
          <w:bCs/>
          <w:color w:val="auto"/>
        </w:rPr>
        <w:t>连续</w:t>
      </w:r>
      <w:r>
        <w:rPr>
          <w:rStyle w:val="NormalCharacter"/>
          <w:rFonts w:ascii="宋体" w:hAnsi="宋体" w:hint="eastAsia"/>
          <w:b/>
          <w:bCs/>
          <w:color w:val="auto"/>
        </w:rPr>
        <w:t>超过</w:t>
      </w:r>
      <w:r>
        <w:rPr>
          <w:rStyle w:val="NormalCharacter"/>
          <w:rFonts w:ascii="宋体" w:hAnsi="宋体" w:hint="eastAsia"/>
          <w:b/>
          <w:bCs/>
          <w:color w:val="auto"/>
        </w:rPr>
        <w:t>3</w:t>
      </w:r>
      <w:r>
        <w:rPr>
          <w:rStyle w:val="NormalCharacter"/>
          <w:rFonts w:ascii="宋体" w:hAnsi="宋体" w:hint="eastAsia"/>
          <w:b/>
          <w:bCs/>
          <w:color w:val="auto"/>
        </w:rPr>
        <w:t>天的，应承担违约责任（擅自离开施工现场</w:t>
      </w:r>
      <w:r>
        <w:rPr>
          <w:rStyle w:val="NormalCharacter"/>
          <w:rFonts w:ascii="宋体" w:hAnsi="宋体" w:hint="eastAsia"/>
          <w:b/>
          <w:bCs/>
          <w:color w:val="auto"/>
        </w:rPr>
        <w:t>连续</w:t>
      </w:r>
      <w:r>
        <w:rPr>
          <w:rStyle w:val="NormalCharacter"/>
          <w:rFonts w:ascii="宋体" w:hAnsi="宋体" w:hint="eastAsia"/>
          <w:b/>
          <w:bCs/>
          <w:color w:val="auto"/>
        </w:rPr>
        <w:t>超过</w:t>
      </w:r>
      <w:r>
        <w:rPr>
          <w:rStyle w:val="NormalCharacter"/>
          <w:rFonts w:ascii="宋体" w:hAnsi="宋体" w:hint="eastAsia"/>
          <w:b/>
          <w:bCs/>
          <w:color w:val="auto"/>
        </w:rPr>
        <w:t>3</w:t>
      </w:r>
      <w:r>
        <w:rPr>
          <w:rStyle w:val="NormalCharacter"/>
          <w:rFonts w:ascii="宋体" w:hAnsi="宋体" w:hint="eastAsia"/>
          <w:b/>
          <w:bCs/>
          <w:color w:val="auto"/>
        </w:rPr>
        <w:t>天的视为私自更换管理人员）。</w:t>
      </w:r>
    </w:p>
    <w:p w:rsidR="00FB7375" w:rsidRDefault="00EA147B">
      <w:pPr>
        <w:spacing w:before="169" w:line="269" w:lineRule="auto"/>
        <w:ind w:left="2" w:firstLine="487"/>
        <w:rPr>
          <w:rFonts w:ascii="宋体" w:eastAsia="宋体" w:hAnsi="宋体" w:cs="宋体"/>
          <w:color w:val="auto"/>
        </w:rPr>
      </w:pPr>
      <w:r>
        <w:rPr>
          <w:rFonts w:ascii="宋体" w:eastAsia="宋体" w:hAnsi="宋体" w:cs="宋体"/>
          <w:color w:val="auto"/>
          <w:spacing w:val="-1"/>
        </w:rPr>
        <w:t>投标文件承诺的项目部主要管理人员在主体工程施工期间原则上不得更换。如发生下列情形之一的，应当办理书面手续后方能变更人员：</w:t>
      </w:r>
    </w:p>
    <w:p w:rsidR="00FB7375" w:rsidRDefault="00EA147B">
      <w:pPr>
        <w:spacing w:before="188" w:line="352" w:lineRule="auto"/>
        <w:ind w:left="1" w:firstLine="516"/>
        <w:rPr>
          <w:rFonts w:ascii="宋体" w:eastAsia="宋体" w:hAnsi="宋体" w:cs="宋体"/>
          <w:color w:val="auto"/>
        </w:rPr>
      </w:pPr>
      <w:r>
        <w:rPr>
          <w:rFonts w:ascii="宋体" w:eastAsia="宋体" w:hAnsi="宋体" w:cs="宋体"/>
          <w:color w:val="auto"/>
          <w:spacing w:val="-2"/>
        </w:rPr>
        <w:t>（</w:t>
      </w:r>
      <w:r>
        <w:rPr>
          <w:rFonts w:ascii="宋体" w:eastAsia="宋体" w:hAnsi="宋体" w:cs="宋体"/>
          <w:color w:val="auto"/>
          <w:spacing w:val="-2"/>
        </w:rPr>
        <w:t>1</w:t>
      </w:r>
      <w:r>
        <w:rPr>
          <w:rFonts w:ascii="宋体" w:eastAsia="宋体" w:hAnsi="宋体" w:cs="宋体"/>
          <w:color w:val="auto"/>
          <w:spacing w:val="-2"/>
        </w:rPr>
        <w:t>）因管理人员重大疾病、死亡、调离所在单位、辞职、犯罪、移民等特殊原因确须变更</w:t>
      </w:r>
      <w:r>
        <w:rPr>
          <w:rFonts w:ascii="宋体" w:eastAsia="宋体" w:hAnsi="宋体" w:cs="宋体"/>
          <w:color w:val="auto"/>
          <w:spacing w:val="-2"/>
        </w:rPr>
        <w:t>,</w:t>
      </w:r>
      <w:r>
        <w:rPr>
          <w:rFonts w:ascii="宋体" w:eastAsia="宋体" w:hAnsi="宋体" w:cs="宋体"/>
          <w:color w:val="auto"/>
          <w:spacing w:val="-2"/>
        </w:rPr>
        <w:t>提</w:t>
      </w:r>
      <w:r>
        <w:rPr>
          <w:rFonts w:ascii="宋体" w:eastAsia="宋体" w:hAnsi="宋体" w:cs="宋体"/>
          <w:color w:val="auto"/>
          <w:spacing w:val="-1"/>
        </w:rPr>
        <w:t>供相关证明材料，且经发包方同意更换的；</w:t>
      </w:r>
    </w:p>
    <w:p w:rsidR="00FB7375" w:rsidRDefault="00EA147B">
      <w:pPr>
        <w:spacing w:before="1"/>
        <w:ind w:firstLine="518"/>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2</w:t>
      </w:r>
      <w:r>
        <w:rPr>
          <w:rFonts w:ascii="宋体" w:eastAsia="宋体" w:hAnsi="宋体" w:cs="宋体"/>
          <w:color w:val="auto"/>
          <w:spacing w:val="-7"/>
        </w:rPr>
        <w:t>）因不可抗力等特殊情况必须更换的。</w:t>
      </w:r>
    </w:p>
    <w:p w:rsidR="00FB7375" w:rsidRDefault="00EA147B">
      <w:pPr>
        <w:spacing w:before="166" w:line="352" w:lineRule="auto"/>
        <w:ind w:left="4" w:firstLine="488"/>
        <w:rPr>
          <w:rFonts w:ascii="宋体" w:eastAsia="宋体" w:hAnsi="宋体" w:cs="宋体"/>
          <w:color w:val="auto"/>
        </w:rPr>
      </w:pPr>
      <w:r>
        <w:rPr>
          <w:rFonts w:ascii="宋体" w:eastAsia="宋体" w:hAnsi="宋体" w:cs="宋体"/>
          <w:color w:val="auto"/>
          <w:spacing w:val="-2"/>
        </w:rPr>
        <w:t>建设工程合同履行期间变更主要管理人员的，企业应当于变更</w:t>
      </w:r>
      <w:r>
        <w:rPr>
          <w:rFonts w:ascii="宋体" w:eastAsia="宋体" w:hAnsi="宋体" w:cs="宋体"/>
          <w:color w:val="auto"/>
          <w:spacing w:val="-2"/>
        </w:rPr>
        <w:t>5</w:t>
      </w:r>
      <w:r>
        <w:rPr>
          <w:rFonts w:ascii="宋体" w:eastAsia="宋体" w:hAnsi="宋体" w:cs="宋体"/>
          <w:color w:val="auto"/>
          <w:spacing w:val="-2"/>
        </w:rPr>
        <w:t>个工作日内报有关部门及时进行网上变更。</w:t>
      </w:r>
    </w:p>
    <w:p w:rsidR="00FB7375" w:rsidRDefault="00EA147B">
      <w:pPr>
        <w:spacing w:before="1" w:line="350" w:lineRule="auto"/>
        <w:ind w:left="25" w:firstLine="468"/>
        <w:rPr>
          <w:rFonts w:ascii="宋体" w:eastAsia="宋体" w:hAnsi="宋体" w:cs="宋体"/>
          <w:color w:val="auto"/>
        </w:rPr>
      </w:pPr>
      <w:r>
        <w:rPr>
          <w:rFonts w:ascii="宋体" w:eastAsia="宋体" w:hAnsi="宋体" w:cs="宋体"/>
          <w:color w:val="auto"/>
          <w:spacing w:val="-2"/>
        </w:rPr>
        <w:t>建设工程合同履行期间变更项目经理的，企业应当于项目经理变更</w:t>
      </w:r>
      <w:r>
        <w:rPr>
          <w:rFonts w:ascii="宋体" w:eastAsia="宋体" w:hAnsi="宋体" w:cs="宋体"/>
          <w:color w:val="auto"/>
          <w:spacing w:val="-2"/>
        </w:rPr>
        <w:t>5</w:t>
      </w:r>
      <w:r>
        <w:rPr>
          <w:rFonts w:ascii="宋体" w:eastAsia="宋体" w:hAnsi="宋体" w:cs="宋体"/>
          <w:color w:val="auto"/>
          <w:spacing w:val="-2"/>
        </w:rPr>
        <w:t>个工作日内报行政主管部门和有关部门及时进行网上变更。</w:t>
      </w:r>
    </w:p>
    <w:p w:rsidR="00FB7375" w:rsidRDefault="00EA147B">
      <w:pPr>
        <w:spacing w:before="3" w:line="269" w:lineRule="auto"/>
        <w:ind w:left="2" w:firstLine="500"/>
        <w:rPr>
          <w:rFonts w:ascii="宋体" w:eastAsia="宋体" w:hAnsi="宋体" w:cs="宋体"/>
          <w:b/>
          <w:bCs/>
          <w:color w:val="auto"/>
        </w:rPr>
      </w:pPr>
      <w:r>
        <w:rPr>
          <w:rFonts w:ascii="宋体" w:eastAsia="宋体" w:hAnsi="宋体" w:cs="宋体"/>
          <w:b/>
          <w:bCs/>
          <w:color w:val="auto"/>
        </w:rPr>
        <w:t>除上述情况外，项目部更换项目经理或技术负责人的每次支付违约金</w:t>
      </w:r>
      <w:r>
        <w:rPr>
          <w:rFonts w:ascii="宋体" w:eastAsia="宋体" w:hAnsi="宋体" w:cs="宋体" w:hint="eastAsia"/>
          <w:b/>
          <w:bCs/>
          <w:color w:val="auto"/>
          <w:spacing w:val="8"/>
          <w:u w:val="single"/>
        </w:rPr>
        <w:t>2</w:t>
      </w:r>
      <w:r>
        <w:rPr>
          <w:rFonts w:ascii="宋体" w:eastAsia="宋体" w:hAnsi="宋体" w:cs="宋体"/>
          <w:b/>
          <w:bCs/>
          <w:color w:val="auto"/>
        </w:rPr>
        <w:t>万元，更换其余</w:t>
      </w:r>
      <w:r>
        <w:rPr>
          <w:rFonts w:ascii="宋体" w:eastAsia="宋体" w:hAnsi="宋体" w:cs="宋体"/>
          <w:b/>
          <w:bCs/>
          <w:color w:val="auto"/>
          <w:spacing w:val="-2"/>
        </w:rPr>
        <w:t>人员的每人次支付违约金</w:t>
      </w:r>
      <w:r>
        <w:rPr>
          <w:rFonts w:ascii="宋体" w:eastAsia="宋体" w:hAnsi="宋体" w:cs="宋体" w:hint="eastAsia"/>
          <w:b/>
          <w:bCs/>
          <w:color w:val="auto"/>
          <w:spacing w:val="3"/>
          <w:u w:val="single"/>
        </w:rPr>
        <w:t>1</w:t>
      </w:r>
      <w:r>
        <w:rPr>
          <w:rFonts w:ascii="宋体" w:eastAsia="宋体" w:hAnsi="宋体" w:cs="宋体"/>
          <w:b/>
          <w:bCs/>
          <w:color w:val="auto"/>
          <w:spacing w:val="-2"/>
        </w:rPr>
        <w:t>万元。</w:t>
      </w:r>
    </w:p>
    <w:p w:rsidR="00FB7375" w:rsidRDefault="00EA147B">
      <w:pPr>
        <w:spacing w:before="188" w:line="352" w:lineRule="auto"/>
        <w:ind w:left="2" w:firstLine="487"/>
        <w:rPr>
          <w:rFonts w:ascii="宋体" w:eastAsia="宋体" w:hAnsi="宋体" w:cs="宋体"/>
          <w:color w:val="auto"/>
        </w:rPr>
      </w:pPr>
      <w:r>
        <w:rPr>
          <w:rFonts w:ascii="宋体" w:eastAsia="宋体" w:hAnsi="宋体" w:cs="宋体"/>
          <w:color w:val="auto"/>
          <w:spacing w:val="-1"/>
        </w:rPr>
        <w:t>4.6.6</w:t>
      </w:r>
      <w:r>
        <w:rPr>
          <w:rFonts w:ascii="宋体" w:eastAsia="宋体" w:hAnsi="宋体" w:cs="宋体"/>
          <w:color w:val="auto"/>
          <w:spacing w:val="-1"/>
        </w:rPr>
        <w:t>项目部主要管理人员应在合同文件中签名备案，以便工程建设过程中签署各类经济、技术文件时核查。</w:t>
      </w:r>
    </w:p>
    <w:p w:rsidR="00FB7375" w:rsidRDefault="00EA147B">
      <w:pPr>
        <w:spacing w:line="350" w:lineRule="auto"/>
        <w:ind w:left="3" w:firstLine="486"/>
        <w:rPr>
          <w:rFonts w:ascii="宋体" w:eastAsia="宋体" w:hAnsi="宋体" w:cs="宋体"/>
          <w:color w:val="auto"/>
        </w:rPr>
      </w:pPr>
      <w:r>
        <w:rPr>
          <w:rFonts w:ascii="宋体" w:eastAsia="宋体" w:hAnsi="宋体" w:cs="宋体"/>
          <w:color w:val="auto"/>
          <w:spacing w:val="-1"/>
        </w:rPr>
        <w:lastRenderedPageBreak/>
        <w:t>4.6.7</w:t>
      </w:r>
      <w:r>
        <w:rPr>
          <w:rFonts w:ascii="宋体" w:eastAsia="宋体" w:hAnsi="宋体" w:cs="宋体"/>
          <w:color w:val="auto"/>
          <w:spacing w:val="-1"/>
        </w:rPr>
        <w:t>本项目主体工程施工期间，项目部应按要求提供主要管理人员有关证件供发包人和有关部门监督、检查。</w:t>
      </w:r>
    </w:p>
    <w:p w:rsidR="00FB7375" w:rsidRDefault="00EA147B">
      <w:pPr>
        <w:spacing w:before="125" w:line="350" w:lineRule="auto"/>
        <w:ind w:left="132" w:right="24" w:firstLine="487"/>
        <w:rPr>
          <w:rFonts w:ascii="宋体" w:eastAsia="宋体" w:hAnsi="宋体" w:cs="宋体"/>
          <w:color w:val="auto"/>
        </w:rPr>
      </w:pPr>
      <w:r>
        <w:rPr>
          <w:rFonts w:ascii="宋体" w:eastAsia="宋体" w:hAnsi="宋体" w:cs="宋体"/>
          <w:color w:val="auto"/>
          <w:spacing w:val="-1"/>
        </w:rPr>
        <w:t>4.6.8</w:t>
      </w:r>
      <w:r>
        <w:rPr>
          <w:rFonts w:ascii="宋体" w:eastAsia="宋体" w:hAnsi="宋体" w:cs="宋体"/>
          <w:color w:val="auto"/>
          <w:spacing w:val="-1"/>
        </w:rPr>
        <w:t>工程现场使用劳务人员的，承包人应与劳务人员签订相应的劳动合同，若通过劳务公司用工的，承包人应与劳务公司签订劳务分包合同（并核验劳务公司与所用劳务人员的劳动合同）。</w:t>
      </w:r>
    </w:p>
    <w:p w:rsidR="00FB7375" w:rsidRDefault="00EA147B">
      <w:pPr>
        <w:spacing w:before="2" w:line="269" w:lineRule="auto"/>
        <w:ind w:left="131" w:right="24" w:firstLine="487"/>
        <w:rPr>
          <w:rFonts w:ascii="宋体" w:eastAsia="宋体" w:hAnsi="宋体" w:cs="宋体"/>
          <w:color w:val="auto"/>
        </w:rPr>
      </w:pPr>
      <w:r>
        <w:rPr>
          <w:rFonts w:ascii="宋体" w:eastAsia="宋体" w:hAnsi="宋体" w:cs="宋体"/>
          <w:color w:val="auto"/>
          <w:spacing w:val="-1"/>
        </w:rPr>
        <w:t>4.6.9</w:t>
      </w:r>
      <w:r>
        <w:rPr>
          <w:rFonts w:ascii="宋体" w:eastAsia="宋体" w:hAnsi="宋体" w:cs="宋体"/>
          <w:color w:val="auto"/>
          <w:spacing w:val="-1"/>
        </w:rPr>
        <w:t>工程主体工程施工期间，项目部的主要管理人员项目经理、技术负责人、专职安全员及专职质检员不得再在其他项目投标中拟任职务。</w:t>
      </w:r>
    </w:p>
    <w:p w:rsidR="00FB7375" w:rsidRDefault="00EA147B">
      <w:pPr>
        <w:spacing w:before="186" w:line="204" w:lineRule="auto"/>
        <w:ind w:firstLine="619"/>
        <w:rPr>
          <w:rFonts w:ascii="宋体" w:eastAsia="宋体" w:hAnsi="宋体" w:cs="宋体"/>
          <w:color w:val="auto"/>
        </w:rPr>
      </w:pPr>
      <w:r>
        <w:rPr>
          <w:rFonts w:ascii="宋体" w:eastAsia="宋体" w:hAnsi="宋体" w:cs="宋体"/>
          <w:color w:val="auto"/>
          <w:spacing w:val="-1"/>
        </w:rPr>
        <w:t>4.6.10</w:t>
      </w:r>
      <w:r>
        <w:rPr>
          <w:rFonts w:ascii="宋体" w:eastAsia="宋体" w:hAnsi="宋体" w:cs="宋体"/>
          <w:color w:val="auto"/>
          <w:spacing w:val="-1"/>
        </w:rPr>
        <w:t>本工程建设过程中，项目部有关造价文件必须由水利造价人员编制、签名盖章。</w:t>
      </w:r>
    </w:p>
    <w:p w:rsidR="00FB7375" w:rsidRDefault="00EA147B">
      <w:pPr>
        <w:spacing w:before="172" w:line="349" w:lineRule="auto"/>
        <w:ind w:left="130" w:right="24" w:firstLine="503"/>
        <w:rPr>
          <w:rFonts w:ascii="宋体" w:eastAsia="宋体" w:hAnsi="宋体" w:cs="宋体"/>
          <w:color w:val="auto"/>
          <w:spacing w:val="-1"/>
        </w:rPr>
      </w:pPr>
      <w:r>
        <w:rPr>
          <w:rFonts w:ascii="宋体" w:eastAsia="宋体" w:hAnsi="宋体" w:cs="宋体"/>
          <w:color w:val="auto"/>
          <w:spacing w:val="-3"/>
        </w:rPr>
        <w:t>4.6.11</w:t>
      </w:r>
      <w:r>
        <w:rPr>
          <w:rFonts w:ascii="宋体" w:eastAsia="宋体" w:hAnsi="宋体" w:cs="宋体"/>
          <w:color w:val="auto"/>
          <w:spacing w:val="-3"/>
        </w:rPr>
        <w:t>根据省水利厅有关规定，确定本工程考勤人员范围，中标后承包人应考勤人员应及时到</w:t>
      </w:r>
      <w:r>
        <w:rPr>
          <w:rFonts w:ascii="宋体" w:eastAsia="宋体" w:hAnsi="宋体" w:cs="宋体"/>
          <w:color w:val="auto"/>
        </w:rPr>
        <w:t xml:space="preserve"> </w:t>
      </w:r>
      <w:r>
        <w:rPr>
          <w:rFonts w:ascii="宋体" w:eastAsia="宋体" w:hAnsi="宋体" w:cs="宋体"/>
          <w:color w:val="auto"/>
        </w:rPr>
        <w:t>项目主管部门录入考勤脸谱并配合项目主管部门上报公示信息，应考勤人员驻工地期间每天参加广</w:t>
      </w:r>
      <w:r>
        <w:rPr>
          <w:rFonts w:ascii="宋体" w:eastAsia="宋体" w:hAnsi="宋体" w:cs="宋体"/>
          <w:color w:val="auto"/>
          <w:spacing w:val="-2"/>
        </w:rPr>
        <w:t>域网考勤。承包人项目经理、技术负责人每月驻工地天数不得少</w:t>
      </w:r>
      <w:r>
        <w:rPr>
          <w:rFonts w:ascii="宋体" w:eastAsia="宋体" w:hAnsi="宋体" w:cs="宋体"/>
          <w:b/>
          <w:bCs/>
          <w:color w:val="auto"/>
          <w:spacing w:val="-2"/>
        </w:rPr>
        <w:t>于</w:t>
      </w:r>
      <w:r>
        <w:rPr>
          <w:rFonts w:ascii="宋体" w:eastAsia="宋体" w:hAnsi="宋体" w:cs="宋体" w:hint="eastAsia"/>
          <w:b/>
          <w:bCs/>
          <w:color w:val="auto"/>
          <w:spacing w:val="2"/>
          <w:u w:val="single"/>
        </w:rPr>
        <w:t>22</w:t>
      </w:r>
      <w:r>
        <w:rPr>
          <w:rFonts w:ascii="宋体" w:eastAsia="宋体" w:hAnsi="宋体" w:cs="宋体"/>
          <w:b/>
          <w:bCs/>
          <w:color w:val="auto"/>
          <w:spacing w:val="-2"/>
        </w:rPr>
        <w:t>天，</w:t>
      </w:r>
      <w:r>
        <w:rPr>
          <w:rFonts w:ascii="宋体" w:eastAsia="宋体" w:hAnsi="宋体" w:cs="宋体"/>
          <w:color w:val="auto"/>
          <w:spacing w:val="-2"/>
        </w:rPr>
        <w:t>且根据国家法律法规规</w:t>
      </w:r>
      <w:r>
        <w:rPr>
          <w:rFonts w:ascii="宋体" w:eastAsia="宋体" w:hAnsi="宋体" w:cs="宋体"/>
          <w:color w:val="auto"/>
        </w:rPr>
        <w:t>定以及</w:t>
      </w:r>
      <w:r>
        <w:rPr>
          <w:rFonts w:ascii="宋体" w:eastAsia="宋体" w:hAnsi="宋体" w:cs="宋体" w:hint="eastAsia"/>
          <w:b/>
          <w:bCs/>
          <w:color w:val="auto"/>
          <w:spacing w:val="1"/>
          <w:u w:val="single"/>
        </w:rPr>
        <w:t>发包人书面形式确认</w:t>
      </w:r>
      <w:r>
        <w:rPr>
          <w:rFonts w:ascii="宋体" w:eastAsia="宋体" w:hAnsi="宋体" w:cs="宋体"/>
          <w:color w:val="auto"/>
        </w:rPr>
        <w:t>等重点时段和关键环节必须在工地，否则每缺勤一天向发包人支付违</w:t>
      </w:r>
      <w:r>
        <w:rPr>
          <w:rFonts w:ascii="宋体" w:eastAsia="宋体" w:hAnsi="宋体" w:cs="宋体"/>
          <w:color w:val="auto"/>
          <w:spacing w:val="-2"/>
        </w:rPr>
        <w:t>约金</w:t>
      </w:r>
      <w:r>
        <w:rPr>
          <w:rFonts w:ascii="宋体" w:eastAsia="宋体" w:hAnsi="宋体" w:cs="宋体"/>
          <w:color w:val="auto"/>
          <w:spacing w:val="-2"/>
        </w:rPr>
        <w:t>1000</w:t>
      </w:r>
      <w:r>
        <w:rPr>
          <w:rFonts w:ascii="宋体" w:eastAsia="宋体" w:hAnsi="宋体" w:cs="宋体"/>
          <w:color w:val="auto"/>
          <w:spacing w:val="-2"/>
        </w:rPr>
        <w:t>元</w:t>
      </w:r>
      <w:r>
        <w:rPr>
          <w:rFonts w:ascii="宋体" w:eastAsia="宋体" w:hAnsi="宋体" w:cs="宋体" w:hint="eastAsia"/>
          <w:color w:val="auto"/>
          <w:spacing w:val="-10"/>
        </w:rPr>
        <w:t>，</w:t>
      </w:r>
      <w:r>
        <w:rPr>
          <w:rFonts w:ascii="宋体" w:eastAsia="宋体" w:hAnsi="宋体" w:cs="宋体"/>
          <w:color w:val="auto"/>
          <w:spacing w:val="-10"/>
        </w:rPr>
        <w:t>监理人将对承包人</w:t>
      </w:r>
      <w:r>
        <w:rPr>
          <w:rFonts w:ascii="宋体" w:eastAsia="宋体" w:hAnsi="宋体" w:cs="宋体"/>
          <w:color w:val="auto"/>
          <w:spacing w:val="-1"/>
        </w:rPr>
        <w:t>项目经理和技术负责人进行考勤。</w:t>
      </w:r>
    </w:p>
    <w:p w:rsidR="00FB7375" w:rsidRDefault="00EA147B" w:rsidP="00AB7A04">
      <w:pPr>
        <w:tabs>
          <w:tab w:val="left" w:pos="644"/>
        </w:tabs>
        <w:spacing w:line="360" w:lineRule="auto"/>
        <w:ind w:firstLineChars="233" w:firstLine="491"/>
        <w:rPr>
          <w:rFonts w:ascii="宋体" w:hAnsi="宋体"/>
          <w:b/>
          <w:bCs/>
          <w:color w:val="auto"/>
        </w:rPr>
      </w:pPr>
      <w:r>
        <w:rPr>
          <w:rFonts w:ascii="宋体" w:hAnsi="宋体" w:hint="eastAsia"/>
          <w:b/>
          <w:bCs/>
          <w:color w:val="auto"/>
        </w:rPr>
        <w:t>专职质检员、专职安全员、施工员每月驻工地天数不得少于</w:t>
      </w:r>
      <w:r>
        <w:rPr>
          <w:rFonts w:ascii="宋体" w:hAnsi="宋体" w:hint="eastAsia"/>
          <w:b/>
          <w:bCs/>
          <w:color w:val="auto"/>
          <w:u w:val="single"/>
        </w:rPr>
        <w:t xml:space="preserve"> 2</w:t>
      </w:r>
      <w:r>
        <w:rPr>
          <w:rFonts w:ascii="宋体" w:hAnsi="宋体" w:hint="eastAsia"/>
          <w:b/>
          <w:bCs/>
          <w:color w:val="auto"/>
          <w:u w:val="single"/>
        </w:rPr>
        <w:t>2</w:t>
      </w:r>
      <w:r>
        <w:rPr>
          <w:rFonts w:ascii="宋体" w:hAnsi="宋体" w:hint="eastAsia"/>
          <w:b/>
          <w:bCs/>
          <w:color w:val="auto"/>
        </w:rPr>
        <w:t>天，否则每缺勤一天向发包人支付违约金</w:t>
      </w:r>
      <w:r>
        <w:rPr>
          <w:rFonts w:ascii="宋体" w:eastAsia="宋体" w:hAnsi="宋体" w:hint="eastAsia"/>
          <w:b/>
          <w:bCs/>
          <w:color w:val="auto"/>
        </w:rPr>
        <w:t>500</w:t>
      </w:r>
      <w:r>
        <w:rPr>
          <w:rFonts w:ascii="宋体" w:hAnsi="宋体" w:hint="eastAsia"/>
          <w:b/>
          <w:bCs/>
          <w:color w:val="auto"/>
        </w:rPr>
        <w:t>元。</w:t>
      </w:r>
    </w:p>
    <w:p w:rsidR="00FB7375" w:rsidRDefault="00EA147B" w:rsidP="00AB7A04">
      <w:pPr>
        <w:pStyle w:val="2"/>
        <w:spacing w:line="360" w:lineRule="auto"/>
        <w:ind w:firstLine="422"/>
        <w:rPr>
          <w:color w:val="auto"/>
        </w:rPr>
      </w:pPr>
      <w:r>
        <w:rPr>
          <w:rFonts w:ascii="宋体" w:hAnsi="宋体" w:hint="eastAsia"/>
          <w:b/>
          <w:bCs/>
          <w:color w:val="auto"/>
        </w:rPr>
        <w:t>发包方和监理人员采用现场检查、电话抽查及广域网考勤等方式对人员在岗在位情况进行检查；凡发现一次不到位视为缺席一天；项目经理和技术负责人须参加各种例会（缺席例会一次视作旷工一天）。</w:t>
      </w:r>
    </w:p>
    <w:p w:rsidR="00FB7375" w:rsidRDefault="00EA147B">
      <w:pPr>
        <w:spacing w:before="1" w:line="351" w:lineRule="auto"/>
        <w:ind w:left="131" w:right="25" w:firstLine="502"/>
        <w:rPr>
          <w:rFonts w:ascii="宋体" w:eastAsia="宋体" w:hAnsi="宋体" w:cs="宋体"/>
          <w:color w:val="auto"/>
        </w:rPr>
      </w:pPr>
      <w:r>
        <w:rPr>
          <w:rFonts w:ascii="宋体" w:eastAsia="宋体" w:hAnsi="宋体" w:cs="宋体"/>
          <w:color w:val="auto"/>
          <w:spacing w:val="-3"/>
        </w:rPr>
        <w:t>4.6.12</w:t>
      </w:r>
      <w:r>
        <w:rPr>
          <w:rFonts w:ascii="宋体" w:eastAsia="宋体" w:hAnsi="宋体" w:cs="宋体"/>
          <w:color w:val="auto"/>
          <w:spacing w:val="-3"/>
        </w:rPr>
        <w:t>因非承包人原因导致合同工期延误，发包人根据承包人申请，并根据工程实际情况，在</w:t>
      </w:r>
      <w:r>
        <w:rPr>
          <w:rFonts w:ascii="宋体" w:eastAsia="宋体" w:hAnsi="宋体" w:cs="宋体"/>
          <w:color w:val="auto"/>
        </w:rPr>
        <w:t xml:space="preserve"> </w:t>
      </w:r>
      <w:r>
        <w:rPr>
          <w:rFonts w:ascii="宋体" w:eastAsia="宋体" w:hAnsi="宋体" w:cs="宋体"/>
          <w:color w:val="auto"/>
        </w:rPr>
        <w:t>合同主体工程完工后可同意办理在安徽省水利建设市场信用信息平台信息网</w:t>
      </w:r>
      <w:r>
        <w:rPr>
          <w:rFonts w:ascii="宋体" w:eastAsia="宋体" w:hAnsi="宋体" w:cs="宋体"/>
          <w:color w:val="auto"/>
        </w:rPr>
        <w:t>“</w:t>
      </w:r>
      <w:r>
        <w:rPr>
          <w:rFonts w:ascii="宋体" w:eastAsia="宋体" w:hAnsi="宋体" w:cs="宋体"/>
          <w:color w:val="auto"/>
        </w:rPr>
        <w:t>全省在建水利项目施</w:t>
      </w:r>
      <w:r>
        <w:rPr>
          <w:rFonts w:ascii="宋体" w:eastAsia="宋体" w:hAnsi="宋体" w:cs="宋体"/>
          <w:color w:val="auto"/>
          <w:spacing w:val="-1"/>
        </w:rPr>
        <w:t>工单位主要管理人员</w:t>
      </w:r>
      <w:r>
        <w:rPr>
          <w:rFonts w:ascii="宋体" w:eastAsia="宋体" w:hAnsi="宋体" w:cs="宋体"/>
          <w:color w:val="auto"/>
          <w:spacing w:val="-1"/>
        </w:rPr>
        <w:t>”</w:t>
      </w:r>
      <w:r>
        <w:rPr>
          <w:rFonts w:ascii="宋体" w:eastAsia="宋体" w:hAnsi="宋体" w:cs="宋体"/>
          <w:color w:val="auto"/>
          <w:spacing w:val="-1"/>
        </w:rPr>
        <w:t>中公示在建人员名单撤除手续。</w:t>
      </w:r>
    </w:p>
    <w:p w:rsidR="00FB7375" w:rsidRDefault="00EA147B">
      <w:pPr>
        <w:spacing w:before="163" w:line="204" w:lineRule="auto"/>
        <w:ind w:firstLine="129"/>
        <w:outlineLvl w:val="1"/>
        <w:rPr>
          <w:color w:val="auto"/>
        </w:rPr>
      </w:pPr>
      <w:r>
        <w:rPr>
          <w:rFonts w:ascii="Times New Roman" w:eastAsia="Times New Roman" w:hAnsi="Times New Roman" w:cs="Times New Roman"/>
          <w:b/>
          <w:bCs/>
          <w:color w:val="auto"/>
          <w:spacing w:val="-3"/>
          <w:sz w:val="28"/>
          <w:szCs w:val="28"/>
        </w:rPr>
        <w:t>4.11</w:t>
      </w:r>
      <w:r>
        <w:rPr>
          <w:rFonts w:ascii="宋体" w:eastAsia="宋体" w:hAnsi="宋体" w:cs="宋体"/>
          <w:color w:val="auto"/>
          <w:spacing w:val="-3"/>
          <w:sz w:val="28"/>
          <w:szCs w:val="28"/>
        </w:rPr>
        <w:t>不利物质条件</w:t>
      </w:r>
    </w:p>
    <w:p w:rsidR="00FB7375" w:rsidRDefault="00EA147B">
      <w:pPr>
        <w:spacing w:before="175" w:line="204" w:lineRule="auto"/>
        <w:ind w:firstLine="554"/>
        <w:rPr>
          <w:color w:val="auto"/>
        </w:rPr>
      </w:pPr>
      <w:r>
        <w:rPr>
          <w:rFonts w:ascii="宋体" w:eastAsia="宋体" w:hAnsi="宋体" w:cs="宋体"/>
          <w:color w:val="auto"/>
          <w:spacing w:val="-1"/>
        </w:rPr>
        <w:t>不利物质条件的范围：</w:t>
      </w:r>
      <w:r>
        <w:rPr>
          <w:rFonts w:ascii="宋体" w:eastAsia="宋体" w:hAnsi="宋体" w:cs="宋体" w:hint="eastAsia"/>
          <w:color w:val="auto"/>
          <w:u w:val="single"/>
        </w:rPr>
        <w:t>施工中遭遇不可预见的外界障碍或自然条件造成施工受阻</w:t>
      </w:r>
      <w:r>
        <w:rPr>
          <w:rFonts w:ascii="宋体" w:eastAsia="宋体" w:hAnsi="宋体" w:cs="宋体"/>
          <w:color w:val="auto"/>
          <w:spacing w:val="-1"/>
        </w:rPr>
        <w:t>。</w:t>
      </w:r>
    </w:p>
    <w:p w:rsidR="00FB7375" w:rsidRDefault="00FB7375">
      <w:pPr>
        <w:rPr>
          <w:color w:val="auto"/>
        </w:rPr>
      </w:pPr>
    </w:p>
    <w:p w:rsidR="00FB7375" w:rsidRDefault="00EA147B">
      <w:pPr>
        <w:spacing w:before="85" w:line="204" w:lineRule="auto"/>
        <w:ind w:firstLine="551"/>
        <w:rPr>
          <w:rFonts w:ascii="宋体" w:eastAsia="宋体" w:hAnsi="宋体" w:cs="宋体"/>
          <w:color w:val="auto"/>
        </w:rPr>
      </w:pPr>
      <w:r>
        <w:rPr>
          <w:rFonts w:ascii="宋体" w:eastAsia="宋体" w:hAnsi="宋体" w:cs="宋体"/>
          <w:color w:val="auto"/>
          <w:spacing w:val="-2"/>
        </w:rPr>
        <w:t>本条补充第</w:t>
      </w:r>
      <w:r>
        <w:rPr>
          <w:rFonts w:ascii="宋体" w:eastAsia="宋体" w:hAnsi="宋体" w:cs="宋体"/>
          <w:color w:val="auto"/>
          <w:spacing w:val="-2"/>
        </w:rPr>
        <w:t>4.12</w:t>
      </w:r>
      <w:r>
        <w:rPr>
          <w:rFonts w:ascii="宋体" w:eastAsia="宋体" w:hAnsi="宋体" w:cs="宋体"/>
          <w:color w:val="auto"/>
          <w:spacing w:val="-2"/>
        </w:rPr>
        <w:t>款：</w:t>
      </w:r>
    </w:p>
    <w:p w:rsidR="00FB7375" w:rsidRDefault="00EA147B">
      <w:pPr>
        <w:spacing w:before="330" w:line="204" w:lineRule="auto"/>
        <w:ind w:firstLine="129"/>
        <w:outlineLvl w:val="1"/>
        <w:rPr>
          <w:color w:val="auto"/>
        </w:rPr>
      </w:pPr>
      <w:r>
        <w:rPr>
          <w:rFonts w:ascii="Times New Roman" w:eastAsia="Times New Roman" w:hAnsi="Times New Roman" w:cs="Times New Roman"/>
          <w:b/>
          <w:bCs/>
          <w:color w:val="auto"/>
          <w:spacing w:val="-1"/>
          <w:sz w:val="28"/>
          <w:szCs w:val="28"/>
        </w:rPr>
        <w:t>4.12</w:t>
      </w:r>
      <w:r>
        <w:rPr>
          <w:rFonts w:ascii="宋体" w:eastAsia="宋体" w:hAnsi="宋体" w:cs="宋体"/>
          <w:color w:val="auto"/>
          <w:spacing w:val="-1"/>
          <w:sz w:val="28"/>
          <w:szCs w:val="28"/>
        </w:rPr>
        <w:t>施工管理记录</w:t>
      </w:r>
    </w:p>
    <w:p w:rsidR="00FB7375" w:rsidRDefault="00EA147B">
      <w:pPr>
        <w:spacing w:before="176" w:line="204" w:lineRule="auto"/>
        <w:ind w:firstLine="550"/>
        <w:rPr>
          <w:rFonts w:ascii="宋体" w:eastAsia="宋体" w:hAnsi="宋体" w:cs="宋体"/>
          <w:color w:val="auto"/>
        </w:rPr>
      </w:pPr>
      <w:r>
        <w:rPr>
          <w:rFonts w:ascii="宋体" w:eastAsia="宋体" w:hAnsi="宋体" w:cs="宋体"/>
          <w:color w:val="auto"/>
        </w:rPr>
        <w:t>承包人应保存施工管理的相关记录，供发包人或相关主管部门检查、稽查或审计时核查。</w:t>
      </w:r>
    </w:p>
    <w:p w:rsidR="00FB7375" w:rsidRDefault="00EA147B">
      <w:pPr>
        <w:spacing w:before="196" w:line="204" w:lineRule="auto"/>
        <w:ind w:firstLine="133"/>
        <w:outlineLvl w:val="0"/>
        <w:rPr>
          <w:color w:val="auto"/>
        </w:rPr>
      </w:pPr>
      <w:bookmarkStart w:id="140" w:name="_bookmark111"/>
      <w:bookmarkStart w:id="141" w:name="_Toc1147"/>
      <w:bookmarkStart w:id="142" w:name="_Toc20901"/>
      <w:bookmarkEnd w:id="140"/>
      <w:r>
        <w:rPr>
          <w:rFonts w:ascii="Times New Roman" w:eastAsia="Times New Roman" w:hAnsi="Times New Roman" w:cs="Times New Roman"/>
          <w:b/>
          <w:bCs/>
          <w:color w:val="auto"/>
          <w:spacing w:val="-2"/>
          <w:sz w:val="32"/>
          <w:szCs w:val="32"/>
        </w:rPr>
        <w:t>5.</w:t>
      </w:r>
      <w:r>
        <w:rPr>
          <w:rFonts w:ascii="宋体" w:eastAsia="宋体" w:hAnsi="宋体" w:cs="宋体"/>
          <w:color w:val="auto"/>
          <w:spacing w:val="-2"/>
          <w:sz w:val="32"/>
          <w:szCs w:val="32"/>
        </w:rPr>
        <w:t>材料和工程设备</w:t>
      </w:r>
      <w:bookmarkEnd w:id="141"/>
      <w:bookmarkEnd w:id="142"/>
    </w:p>
    <w:p w:rsidR="00FB7375" w:rsidRDefault="00EA147B">
      <w:pPr>
        <w:spacing w:before="281" w:line="204" w:lineRule="auto"/>
        <w:ind w:firstLine="131"/>
        <w:outlineLvl w:val="1"/>
        <w:rPr>
          <w:rFonts w:ascii="宋体" w:eastAsia="宋体" w:hAnsi="宋体" w:cs="宋体"/>
          <w:color w:val="auto"/>
          <w:spacing w:val="-1"/>
          <w:sz w:val="28"/>
          <w:szCs w:val="28"/>
        </w:rPr>
      </w:pPr>
      <w:r>
        <w:rPr>
          <w:rFonts w:ascii="Times New Roman" w:eastAsia="Times New Roman" w:hAnsi="Times New Roman" w:cs="Times New Roman"/>
          <w:b/>
          <w:bCs/>
          <w:color w:val="auto"/>
          <w:spacing w:val="-1"/>
          <w:sz w:val="28"/>
          <w:szCs w:val="28"/>
        </w:rPr>
        <w:t>5.2</w:t>
      </w:r>
      <w:r>
        <w:rPr>
          <w:rFonts w:ascii="宋体" w:eastAsia="宋体" w:hAnsi="宋体" w:cs="宋体"/>
          <w:color w:val="auto"/>
          <w:spacing w:val="-1"/>
          <w:sz w:val="28"/>
          <w:szCs w:val="28"/>
        </w:rPr>
        <w:t>发包人提供的材料和工程设备</w:t>
      </w:r>
      <w:r>
        <w:rPr>
          <w:rFonts w:ascii="宋体" w:eastAsia="宋体" w:hAnsi="宋体" w:cs="宋体" w:hint="eastAsia"/>
          <w:color w:val="auto"/>
          <w:spacing w:val="-1"/>
          <w:sz w:val="28"/>
          <w:szCs w:val="28"/>
        </w:rPr>
        <w:t>：</w:t>
      </w:r>
    </w:p>
    <w:p w:rsidR="00FB7375" w:rsidRDefault="00EA147B" w:rsidP="00AB7A04">
      <w:pPr>
        <w:spacing w:before="281" w:line="204" w:lineRule="auto"/>
        <w:ind w:firstLineChars="261" w:firstLine="611"/>
        <w:outlineLvl w:val="1"/>
        <w:rPr>
          <w:rFonts w:eastAsia="宋体"/>
          <w:color w:val="auto"/>
        </w:rPr>
      </w:pPr>
      <w:r>
        <w:rPr>
          <w:rFonts w:ascii="宋体" w:eastAsia="宋体" w:hAnsi="宋体" w:cs="宋体" w:hint="eastAsia"/>
          <w:b/>
          <w:bCs/>
          <w:color w:val="auto"/>
          <w:spacing w:val="-7"/>
          <w:sz w:val="24"/>
          <w:szCs w:val="24"/>
        </w:rPr>
        <w:t>本项目发包人不提供任何材料和工程设备。</w:t>
      </w:r>
    </w:p>
    <w:p w:rsidR="00FB7375" w:rsidRDefault="00EA147B">
      <w:pPr>
        <w:spacing w:before="197" w:line="204" w:lineRule="auto"/>
        <w:ind w:firstLine="134"/>
        <w:outlineLvl w:val="0"/>
        <w:rPr>
          <w:color w:val="auto"/>
        </w:rPr>
      </w:pPr>
      <w:bookmarkStart w:id="143" w:name="_bookmark112"/>
      <w:bookmarkStart w:id="144" w:name="_Toc21701"/>
      <w:bookmarkStart w:id="145" w:name="_Toc5568"/>
      <w:bookmarkEnd w:id="143"/>
      <w:r>
        <w:rPr>
          <w:rFonts w:ascii="Times New Roman" w:eastAsia="Times New Roman" w:hAnsi="Times New Roman" w:cs="Times New Roman"/>
          <w:b/>
          <w:bCs/>
          <w:color w:val="auto"/>
          <w:spacing w:val="-2"/>
          <w:sz w:val="32"/>
          <w:szCs w:val="32"/>
        </w:rPr>
        <w:t>6.</w:t>
      </w:r>
      <w:r>
        <w:rPr>
          <w:rFonts w:ascii="宋体" w:eastAsia="宋体" w:hAnsi="宋体" w:cs="宋体"/>
          <w:color w:val="auto"/>
          <w:spacing w:val="-2"/>
          <w:sz w:val="32"/>
          <w:szCs w:val="32"/>
        </w:rPr>
        <w:t>施工设备和临时设施</w:t>
      </w:r>
      <w:bookmarkEnd w:id="144"/>
      <w:bookmarkEnd w:id="145"/>
    </w:p>
    <w:p w:rsidR="00FB7375" w:rsidRDefault="00EA147B">
      <w:pPr>
        <w:spacing w:before="278" w:line="204" w:lineRule="auto"/>
        <w:ind w:firstLine="132"/>
        <w:outlineLvl w:val="1"/>
        <w:rPr>
          <w:color w:val="auto"/>
        </w:rPr>
      </w:pPr>
      <w:r>
        <w:rPr>
          <w:rFonts w:ascii="Times New Roman" w:eastAsia="Times New Roman" w:hAnsi="Times New Roman" w:cs="Times New Roman"/>
          <w:b/>
          <w:bCs/>
          <w:color w:val="auto"/>
          <w:spacing w:val="-1"/>
          <w:sz w:val="28"/>
          <w:szCs w:val="28"/>
        </w:rPr>
        <w:t>6.1</w:t>
      </w:r>
      <w:r>
        <w:rPr>
          <w:rFonts w:ascii="宋体" w:eastAsia="宋体" w:hAnsi="宋体" w:cs="宋体"/>
          <w:color w:val="auto"/>
          <w:spacing w:val="-1"/>
          <w:sz w:val="28"/>
          <w:szCs w:val="28"/>
        </w:rPr>
        <w:t>承包人提供的施工设备和临时设施</w:t>
      </w:r>
    </w:p>
    <w:p w:rsidR="00FB7375" w:rsidRDefault="00EA147B">
      <w:pPr>
        <w:spacing w:before="176" w:line="204" w:lineRule="auto"/>
        <w:ind w:firstLine="551"/>
        <w:rPr>
          <w:rFonts w:ascii="宋体" w:eastAsia="宋体" w:hAnsi="宋体" w:cs="宋体"/>
          <w:color w:val="auto"/>
        </w:rPr>
      </w:pPr>
      <w:r>
        <w:rPr>
          <w:rFonts w:ascii="宋体" w:eastAsia="宋体" w:hAnsi="宋体" w:cs="宋体"/>
          <w:color w:val="auto"/>
          <w:spacing w:val="-2"/>
        </w:rPr>
        <w:t>本款补充第</w:t>
      </w:r>
      <w:r>
        <w:rPr>
          <w:rFonts w:ascii="宋体" w:eastAsia="宋体" w:hAnsi="宋体" w:cs="宋体"/>
          <w:color w:val="auto"/>
          <w:spacing w:val="-2"/>
        </w:rPr>
        <w:t>6.1.3</w:t>
      </w:r>
      <w:r>
        <w:rPr>
          <w:rFonts w:ascii="宋体" w:eastAsia="宋体" w:hAnsi="宋体" w:cs="宋体"/>
          <w:color w:val="auto"/>
          <w:spacing w:val="-2"/>
        </w:rPr>
        <w:t>项：</w:t>
      </w:r>
    </w:p>
    <w:p w:rsidR="00FB7375" w:rsidRDefault="00EA147B">
      <w:pPr>
        <w:spacing w:before="169" w:line="204" w:lineRule="auto"/>
        <w:ind w:firstLine="552"/>
        <w:rPr>
          <w:rFonts w:ascii="宋体" w:eastAsia="宋体" w:hAnsi="宋体" w:cs="宋体"/>
          <w:color w:val="auto"/>
        </w:rPr>
      </w:pPr>
      <w:r>
        <w:rPr>
          <w:rFonts w:ascii="宋体" w:eastAsia="宋体" w:hAnsi="宋体" w:cs="宋体"/>
          <w:color w:val="auto"/>
          <w:spacing w:val="-1"/>
        </w:rPr>
        <w:lastRenderedPageBreak/>
        <w:t>6.1.3</w:t>
      </w:r>
      <w:r>
        <w:rPr>
          <w:rFonts w:ascii="宋体" w:eastAsia="宋体" w:hAnsi="宋体" w:cs="宋体"/>
          <w:color w:val="auto"/>
          <w:spacing w:val="-1"/>
        </w:rPr>
        <w:t>承包人采用设备租赁的，应遵守以下规定：</w:t>
      </w:r>
    </w:p>
    <w:p w:rsidR="00FB7375" w:rsidRDefault="00EA147B" w:rsidP="00AB7A04">
      <w:pPr>
        <w:spacing w:before="168" w:line="351" w:lineRule="auto"/>
        <w:ind w:firstLineChars="200" w:firstLine="406"/>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1</w:t>
      </w:r>
      <w:r>
        <w:rPr>
          <w:rFonts w:ascii="宋体" w:eastAsia="宋体" w:hAnsi="宋体" w:cs="宋体"/>
          <w:color w:val="auto"/>
          <w:spacing w:val="-7"/>
        </w:rPr>
        <w:t>）设备租赁双方应当签订租赁合同，主要内容应包括：设备种类型号，租赁方式、租赁期限、</w:t>
      </w:r>
      <w:r>
        <w:rPr>
          <w:rFonts w:ascii="宋体" w:eastAsia="宋体" w:hAnsi="宋体" w:cs="宋体"/>
          <w:color w:val="auto"/>
          <w:spacing w:val="-1"/>
        </w:rPr>
        <w:t>租赁价格、租赁工作量及结算方式，租赁双方责任及义务，违约及纠纷处理方式等。</w:t>
      </w:r>
    </w:p>
    <w:p w:rsidR="00FB7375" w:rsidRDefault="00EA147B">
      <w:pPr>
        <w:spacing w:before="1" w:line="204" w:lineRule="auto"/>
        <w:ind w:firstLine="647"/>
        <w:rPr>
          <w:rFonts w:ascii="宋体" w:eastAsia="宋体" w:hAnsi="宋体" w:cs="宋体"/>
          <w:color w:val="auto"/>
        </w:rPr>
      </w:pPr>
      <w:r>
        <w:rPr>
          <w:rFonts w:ascii="宋体" w:eastAsia="宋体" w:hAnsi="宋体" w:cs="宋体"/>
          <w:color w:val="auto"/>
          <w:spacing w:val="-2"/>
        </w:rPr>
        <w:t>（</w:t>
      </w:r>
      <w:r>
        <w:rPr>
          <w:rFonts w:ascii="宋体" w:eastAsia="宋体" w:hAnsi="宋体" w:cs="宋体"/>
          <w:color w:val="auto"/>
          <w:spacing w:val="-2"/>
        </w:rPr>
        <w:t>2</w:t>
      </w:r>
      <w:r>
        <w:rPr>
          <w:rFonts w:ascii="宋体" w:eastAsia="宋体" w:hAnsi="宋体" w:cs="宋体"/>
          <w:color w:val="auto"/>
          <w:spacing w:val="-2"/>
        </w:rPr>
        <w:t>）承包人应严格把好设备出租方资格关，不得向没有相关资质的出租方租赁设备。</w:t>
      </w:r>
    </w:p>
    <w:p w:rsidR="00FB7375" w:rsidRDefault="00EA147B">
      <w:pPr>
        <w:spacing w:before="169" w:line="204" w:lineRule="auto"/>
        <w:ind w:firstLine="647"/>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3</w:t>
      </w:r>
      <w:r>
        <w:rPr>
          <w:rFonts w:ascii="宋体" w:eastAsia="宋体" w:hAnsi="宋体" w:cs="宋体"/>
          <w:color w:val="auto"/>
          <w:spacing w:val="-4"/>
        </w:rPr>
        <w:t>）设备租赁价格应与同期市场价格相符。</w:t>
      </w:r>
    </w:p>
    <w:p w:rsidR="00FB7375" w:rsidRDefault="00EA147B">
      <w:pPr>
        <w:spacing w:before="168" w:line="352" w:lineRule="auto"/>
        <w:ind w:left="130" w:right="102" w:firstLine="516"/>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4</w:t>
      </w:r>
      <w:r>
        <w:rPr>
          <w:rFonts w:ascii="宋体" w:eastAsia="宋体" w:hAnsi="宋体" w:cs="宋体"/>
          <w:color w:val="auto"/>
          <w:spacing w:val="-4"/>
        </w:rPr>
        <w:t>）设备出租方提供操作人员的，操作人员不能代替承包人项目管理人员对工程施工技术和质</w:t>
      </w:r>
      <w:r>
        <w:rPr>
          <w:rFonts w:ascii="宋体" w:eastAsia="宋体" w:hAnsi="宋体" w:cs="宋体"/>
          <w:color w:val="auto"/>
          <w:spacing w:val="-1"/>
        </w:rPr>
        <w:t>量的管理。</w:t>
      </w:r>
    </w:p>
    <w:p w:rsidR="00FB7375" w:rsidRDefault="00EA147B">
      <w:pPr>
        <w:spacing w:before="161" w:line="204" w:lineRule="auto"/>
        <w:ind w:firstLine="132"/>
        <w:outlineLvl w:val="1"/>
        <w:rPr>
          <w:rFonts w:ascii="宋体" w:eastAsia="宋体" w:hAnsi="宋体" w:cs="宋体"/>
          <w:color w:val="auto"/>
          <w:spacing w:val="-1"/>
          <w:sz w:val="28"/>
          <w:szCs w:val="28"/>
        </w:rPr>
      </w:pPr>
      <w:r>
        <w:rPr>
          <w:rFonts w:ascii="Times New Roman" w:eastAsia="Times New Roman" w:hAnsi="Times New Roman" w:cs="Times New Roman"/>
          <w:b/>
          <w:bCs/>
          <w:color w:val="auto"/>
          <w:spacing w:val="-1"/>
          <w:sz w:val="28"/>
          <w:szCs w:val="28"/>
        </w:rPr>
        <w:t>6.2</w:t>
      </w:r>
      <w:r>
        <w:rPr>
          <w:rFonts w:ascii="宋体" w:eastAsia="宋体" w:hAnsi="宋体" w:cs="宋体"/>
          <w:color w:val="auto"/>
          <w:spacing w:val="-1"/>
          <w:sz w:val="28"/>
          <w:szCs w:val="28"/>
        </w:rPr>
        <w:t>发包人提供的施工设备和临时设施</w:t>
      </w:r>
      <w:r>
        <w:rPr>
          <w:rFonts w:ascii="宋体" w:eastAsia="宋体" w:hAnsi="宋体" w:cs="宋体" w:hint="eastAsia"/>
          <w:color w:val="auto"/>
          <w:spacing w:val="-1"/>
          <w:sz w:val="28"/>
          <w:szCs w:val="28"/>
        </w:rPr>
        <w:t>：</w:t>
      </w:r>
    </w:p>
    <w:p w:rsidR="00FB7375" w:rsidRDefault="00EA147B">
      <w:pPr>
        <w:spacing w:before="161" w:line="204" w:lineRule="auto"/>
        <w:ind w:firstLine="132"/>
        <w:outlineLvl w:val="1"/>
        <w:rPr>
          <w:rFonts w:ascii="宋体" w:eastAsia="宋体" w:hAnsi="宋体" w:cs="宋体"/>
          <w:color w:val="auto"/>
          <w:spacing w:val="-7"/>
        </w:rPr>
      </w:pPr>
      <w:r>
        <w:rPr>
          <w:rFonts w:ascii="宋体" w:eastAsia="宋体" w:hAnsi="宋体" w:cs="宋体" w:hint="eastAsia"/>
          <w:b/>
          <w:bCs/>
          <w:color w:val="auto"/>
          <w:spacing w:val="-7"/>
          <w:sz w:val="24"/>
          <w:szCs w:val="24"/>
        </w:rPr>
        <w:t>本项目发包人不提供任何施工设备和临时设施。</w:t>
      </w:r>
    </w:p>
    <w:p w:rsidR="00FB7375" w:rsidRDefault="00EA147B">
      <w:pPr>
        <w:spacing w:before="64" w:line="204" w:lineRule="auto"/>
        <w:ind w:firstLine="2"/>
        <w:outlineLvl w:val="0"/>
        <w:rPr>
          <w:color w:val="auto"/>
          <w:sz w:val="18"/>
          <w:szCs w:val="18"/>
        </w:rPr>
      </w:pPr>
      <w:bookmarkStart w:id="146" w:name="_bookmark113"/>
      <w:bookmarkStart w:id="147" w:name="_Toc17274"/>
      <w:bookmarkStart w:id="148" w:name="_Toc18984"/>
      <w:bookmarkEnd w:id="146"/>
      <w:r>
        <w:rPr>
          <w:rFonts w:ascii="Times New Roman" w:eastAsia="Times New Roman" w:hAnsi="Times New Roman" w:cs="Times New Roman"/>
          <w:b/>
          <w:bCs/>
          <w:color w:val="auto"/>
          <w:spacing w:val="-4"/>
          <w:sz w:val="24"/>
          <w:szCs w:val="24"/>
        </w:rPr>
        <w:t>7.</w:t>
      </w:r>
      <w:r>
        <w:rPr>
          <w:rFonts w:ascii="宋体" w:eastAsia="宋体" w:hAnsi="宋体" w:cs="宋体"/>
          <w:color w:val="auto"/>
          <w:spacing w:val="-4"/>
          <w:sz w:val="24"/>
          <w:szCs w:val="24"/>
        </w:rPr>
        <w:t>交通运输</w:t>
      </w:r>
      <w:bookmarkEnd w:id="147"/>
      <w:bookmarkEnd w:id="148"/>
    </w:p>
    <w:p w:rsidR="00FB7375" w:rsidRDefault="00EA147B">
      <w:pPr>
        <w:spacing w:before="277" w:line="204" w:lineRule="auto"/>
        <w:outlineLvl w:val="1"/>
        <w:rPr>
          <w:color w:val="auto"/>
          <w:sz w:val="18"/>
          <w:szCs w:val="18"/>
        </w:rPr>
      </w:pPr>
      <w:r>
        <w:rPr>
          <w:rFonts w:ascii="Times New Roman" w:eastAsia="Times New Roman" w:hAnsi="Times New Roman" w:cs="Times New Roman"/>
          <w:b/>
          <w:bCs/>
          <w:color w:val="auto"/>
          <w:spacing w:val="-1"/>
          <w:sz w:val="22"/>
          <w:szCs w:val="22"/>
        </w:rPr>
        <w:t>7.1</w:t>
      </w:r>
      <w:r>
        <w:rPr>
          <w:rFonts w:ascii="宋体" w:eastAsia="宋体" w:hAnsi="宋体" w:cs="宋体"/>
          <w:color w:val="auto"/>
          <w:spacing w:val="-1"/>
          <w:sz w:val="22"/>
          <w:szCs w:val="22"/>
        </w:rPr>
        <w:t>道路通行权和场外设施</w:t>
      </w:r>
    </w:p>
    <w:p w:rsidR="00FB7375" w:rsidRDefault="00EA147B">
      <w:pPr>
        <w:spacing w:before="175" w:line="360" w:lineRule="auto"/>
        <w:ind w:firstLine="478"/>
        <w:rPr>
          <w:rFonts w:ascii="宋体" w:eastAsia="宋体" w:hAnsi="宋体" w:cs="宋体"/>
          <w:color w:val="auto"/>
          <w:spacing w:val="1"/>
          <w:sz w:val="18"/>
          <w:szCs w:val="18"/>
          <w:u w:val="single"/>
        </w:rPr>
      </w:pPr>
      <w:r>
        <w:rPr>
          <w:rFonts w:ascii="宋体" w:eastAsia="宋体" w:hAnsi="宋体" w:cs="宋体"/>
          <w:color w:val="auto"/>
          <w:spacing w:val="-1"/>
          <w:sz w:val="18"/>
          <w:szCs w:val="18"/>
        </w:rPr>
        <w:t>道路通行权和场外设施的约定：</w:t>
      </w:r>
      <w:r>
        <w:rPr>
          <w:rFonts w:ascii="宋体" w:eastAsia="宋体" w:hAnsi="宋体" w:cs="宋体" w:hint="eastAsia"/>
          <w:color w:val="auto"/>
          <w:spacing w:val="1"/>
          <w:sz w:val="18"/>
          <w:szCs w:val="18"/>
          <w:u w:val="single"/>
        </w:rPr>
        <w:t>1</w:t>
      </w:r>
      <w:r>
        <w:rPr>
          <w:rFonts w:ascii="宋体" w:eastAsia="宋体" w:hAnsi="宋体" w:cs="宋体" w:hint="eastAsia"/>
          <w:color w:val="auto"/>
          <w:spacing w:val="1"/>
          <w:sz w:val="18"/>
          <w:szCs w:val="18"/>
          <w:u w:val="single"/>
        </w:rPr>
        <w:t>、承包人取得的道路通行权和修建的场外设施应服从发包人和监理人的协调安排，不得妨碍第三者和对第三者造成侵害，并承担对第三者构成妨碍和侵害所造成的一切损失和责任。施工期间，承包人负责对其所使用的交通道路及其附属桥、涵进行必要的维修加固，若造成损坏，应在工程施工过程中和竣工验收前予以恢复，相关费用包含在项目的单价、合价和总价中，不单独编列，发包人亦不单独支付。</w:t>
      </w:r>
    </w:p>
    <w:p w:rsidR="00FB7375" w:rsidRDefault="00EA147B">
      <w:pPr>
        <w:spacing w:before="175" w:line="360" w:lineRule="auto"/>
        <w:ind w:firstLine="478"/>
        <w:rPr>
          <w:rFonts w:ascii="宋体" w:eastAsia="宋体" w:hAnsi="宋体" w:cs="宋体"/>
          <w:color w:val="auto"/>
          <w:sz w:val="18"/>
          <w:szCs w:val="18"/>
        </w:rPr>
      </w:pPr>
      <w:r>
        <w:rPr>
          <w:rFonts w:ascii="宋体" w:eastAsia="宋体" w:hAnsi="宋体" w:cs="宋体" w:hint="eastAsia"/>
          <w:color w:val="auto"/>
          <w:spacing w:val="1"/>
          <w:sz w:val="18"/>
          <w:szCs w:val="18"/>
          <w:u w:val="single"/>
        </w:rPr>
        <w:t>2</w:t>
      </w:r>
      <w:r>
        <w:rPr>
          <w:rFonts w:ascii="宋体" w:eastAsia="宋体" w:hAnsi="宋体" w:cs="宋体" w:hint="eastAsia"/>
          <w:color w:val="auto"/>
          <w:spacing w:val="1"/>
          <w:sz w:val="18"/>
          <w:szCs w:val="18"/>
          <w:u w:val="single"/>
        </w:rPr>
        <w:t>、</w:t>
      </w:r>
      <w:r>
        <w:rPr>
          <w:rFonts w:ascii="宋体" w:eastAsia="宋体" w:hAnsi="宋体" w:cs="宋体"/>
          <w:color w:val="auto"/>
          <w:spacing w:val="1"/>
          <w:sz w:val="18"/>
          <w:szCs w:val="18"/>
          <w:u w:val="single"/>
        </w:rPr>
        <w:t>承包人修建的临时道路和交通设施应服从发包人和监理人的协调安排，为第三者使用提供方便</w:t>
      </w:r>
      <w:r>
        <w:rPr>
          <w:rFonts w:ascii="宋体" w:eastAsia="宋体" w:hAnsi="宋体" w:cs="宋体"/>
          <w:color w:val="auto"/>
          <w:spacing w:val="1"/>
          <w:sz w:val="18"/>
          <w:szCs w:val="18"/>
          <w:u w:val="single"/>
        </w:rPr>
        <w:t xml:space="preserve">    </w:t>
      </w:r>
      <w:r>
        <w:rPr>
          <w:rFonts w:ascii="宋体" w:eastAsia="宋体" w:hAnsi="宋体" w:cs="宋体"/>
          <w:color w:val="auto"/>
          <w:spacing w:val="-1"/>
          <w:sz w:val="18"/>
          <w:szCs w:val="18"/>
        </w:rPr>
        <w:t>。</w:t>
      </w:r>
    </w:p>
    <w:p w:rsidR="00FB7375" w:rsidRDefault="00EA147B">
      <w:pPr>
        <w:spacing w:before="199" w:line="204" w:lineRule="auto"/>
        <w:ind w:firstLine="2"/>
        <w:outlineLvl w:val="0"/>
        <w:rPr>
          <w:color w:val="auto"/>
          <w:sz w:val="18"/>
          <w:szCs w:val="18"/>
        </w:rPr>
      </w:pPr>
      <w:bookmarkStart w:id="149" w:name="_bookmark114"/>
      <w:bookmarkStart w:id="150" w:name="_Toc32165"/>
      <w:bookmarkStart w:id="151" w:name="_Toc17117"/>
      <w:bookmarkEnd w:id="149"/>
      <w:r>
        <w:rPr>
          <w:rFonts w:ascii="Times New Roman" w:eastAsia="Times New Roman" w:hAnsi="Times New Roman" w:cs="Times New Roman"/>
          <w:b/>
          <w:bCs/>
          <w:color w:val="auto"/>
          <w:spacing w:val="-4"/>
          <w:sz w:val="24"/>
          <w:szCs w:val="24"/>
        </w:rPr>
        <w:t>8.</w:t>
      </w:r>
      <w:r>
        <w:rPr>
          <w:rFonts w:ascii="宋体" w:eastAsia="宋体" w:hAnsi="宋体" w:cs="宋体"/>
          <w:color w:val="auto"/>
          <w:spacing w:val="-4"/>
          <w:sz w:val="24"/>
          <w:szCs w:val="24"/>
        </w:rPr>
        <w:t>测量放线</w:t>
      </w:r>
      <w:bookmarkEnd w:id="150"/>
      <w:bookmarkEnd w:id="151"/>
    </w:p>
    <w:p w:rsidR="00FB7375" w:rsidRDefault="00EA147B">
      <w:pPr>
        <w:spacing w:before="277" w:line="204" w:lineRule="auto"/>
        <w:ind w:firstLine="1"/>
        <w:outlineLvl w:val="1"/>
        <w:rPr>
          <w:color w:val="auto"/>
          <w:sz w:val="18"/>
          <w:szCs w:val="18"/>
        </w:rPr>
      </w:pPr>
      <w:r>
        <w:rPr>
          <w:rFonts w:ascii="Times New Roman" w:eastAsia="Times New Roman" w:hAnsi="Times New Roman" w:cs="Times New Roman"/>
          <w:b/>
          <w:bCs/>
          <w:color w:val="auto"/>
          <w:spacing w:val="-2"/>
          <w:sz w:val="22"/>
          <w:szCs w:val="22"/>
        </w:rPr>
        <w:t>8.1</w:t>
      </w:r>
      <w:r>
        <w:rPr>
          <w:rFonts w:ascii="宋体" w:eastAsia="宋体" w:hAnsi="宋体" w:cs="宋体"/>
          <w:color w:val="auto"/>
          <w:spacing w:val="-2"/>
          <w:sz w:val="22"/>
          <w:szCs w:val="22"/>
        </w:rPr>
        <w:t>施工控制网</w:t>
      </w:r>
    </w:p>
    <w:p w:rsidR="00FB7375" w:rsidRDefault="00EA147B">
      <w:pPr>
        <w:spacing w:before="176" w:line="360" w:lineRule="auto"/>
        <w:ind w:firstLine="480"/>
        <w:rPr>
          <w:rFonts w:ascii="宋体" w:eastAsia="宋体" w:hAnsi="宋体" w:cs="宋体"/>
          <w:color w:val="auto"/>
          <w:sz w:val="18"/>
          <w:szCs w:val="18"/>
        </w:rPr>
      </w:pPr>
      <w:r>
        <w:rPr>
          <w:rFonts w:ascii="宋体" w:eastAsia="宋体" w:hAnsi="宋体" w:cs="宋体"/>
          <w:color w:val="auto"/>
          <w:spacing w:val="-1"/>
          <w:sz w:val="18"/>
          <w:szCs w:val="18"/>
        </w:rPr>
        <w:t>8.1.1</w:t>
      </w:r>
      <w:r>
        <w:rPr>
          <w:rFonts w:ascii="宋体" w:eastAsia="宋体" w:hAnsi="宋体" w:cs="宋体"/>
          <w:color w:val="auto"/>
          <w:spacing w:val="-1"/>
          <w:sz w:val="18"/>
          <w:szCs w:val="18"/>
        </w:rPr>
        <w:t>施工控制网的约定：</w:t>
      </w:r>
      <w:r>
        <w:rPr>
          <w:rFonts w:ascii="宋体" w:eastAsia="宋体" w:hAnsi="宋体" w:cs="宋体"/>
          <w:color w:val="auto"/>
          <w:sz w:val="18"/>
          <w:szCs w:val="18"/>
          <w:u w:val="single"/>
        </w:rPr>
        <w:t xml:space="preserve">  </w:t>
      </w:r>
      <w:r>
        <w:rPr>
          <w:rFonts w:ascii="宋体" w:eastAsia="宋体" w:hAnsi="宋体" w:cs="宋体"/>
          <w:color w:val="auto"/>
          <w:sz w:val="18"/>
          <w:szCs w:val="18"/>
          <w:u w:val="single"/>
        </w:rPr>
        <w:t>发包人将在合同生效后</w:t>
      </w:r>
      <w:r>
        <w:rPr>
          <w:rFonts w:ascii="宋体" w:eastAsia="宋体" w:hAnsi="宋体" w:cs="宋体"/>
          <w:color w:val="auto"/>
          <w:sz w:val="18"/>
          <w:szCs w:val="18"/>
          <w:u w:val="single"/>
        </w:rPr>
        <w:t xml:space="preserve"> 14 </w:t>
      </w:r>
      <w:r>
        <w:rPr>
          <w:rFonts w:ascii="宋体" w:eastAsia="宋体" w:hAnsi="宋体" w:cs="宋体"/>
          <w:color w:val="auto"/>
          <w:sz w:val="18"/>
          <w:szCs w:val="18"/>
          <w:u w:val="single"/>
        </w:rPr>
        <w:t>日内通过监理人书面向承包人提供测量基准点、基准线</w:t>
      </w:r>
      <w:r>
        <w:rPr>
          <w:rFonts w:ascii="宋体" w:eastAsia="宋体" w:hAnsi="宋体" w:cs="宋体"/>
          <w:color w:val="auto"/>
          <w:sz w:val="18"/>
          <w:szCs w:val="18"/>
          <w:u w:val="single"/>
        </w:rPr>
        <w:t xml:space="preserve"> </w:t>
      </w:r>
      <w:r>
        <w:rPr>
          <w:rFonts w:ascii="宋体" w:eastAsia="宋体" w:hAnsi="宋体" w:cs="宋体"/>
          <w:color w:val="auto"/>
          <w:sz w:val="18"/>
          <w:szCs w:val="18"/>
          <w:u w:val="single"/>
        </w:rPr>
        <w:t>和水准点及其书面资料，承包人应在其后的</w:t>
      </w:r>
      <w:r>
        <w:rPr>
          <w:rFonts w:ascii="宋体" w:eastAsia="宋体" w:hAnsi="宋体" w:cs="宋体"/>
          <w:color w:val="auto"/>
          <w:sz w:val="18"/>
          <w:szCs w:val="18"/>
          <w:u w:val="single"/>
        </w:rPr>
        <w:t xml:space="preserve"> 14 </w:t>
      </w:r>
      <w:r>
        <w:rPr>
          <w:rFonts w:ascii="宋体" w:eastAsia="宋体" w:hAnsi="宋体" w:cs="宋体"/>
          <w:color w:val="auto"/>
          <w:sz w:val="18"/>
          <w:szCs w:val="18"/>
          <w:u w:val="single"/>
        </w:rPr>
        <w:t>日内，将符合要求的控制网提交监理人确认或提出修改意见</w:t>
      </w:r>
      <w:r>
        <w:rPr>
          <w:rFonts w:ascii="宋体" w:eastAsia="宋体" w:hAnsi="宋体" w:cs="宋体"/>
          <w:color w:val="auto"/>
          <w:sz w:val="18"/>
          <w:szCs w:val="18"/>
          <w:u w:val="single"/>
        </w:rPr>
        <w:t xml:space="preserve"> </w:t>
      </w:r>
      <w:r>
        <w:rPr>
          <w:rFonts w:ascii="宋体" w:eastAsia="宋体" w:hAnsi="宋体" w:cs="宋体"/>
          <w:color w:val="auto"/>
          <w:spacing w:val="-1"/>
          <w:sz w:val="18"/>
          <w:szCs w:val="18"/>
        </w:rPr>
        <w:t>。</w:t>
      </w:r>
    </w:p>
    <w:p w:rsidR="00FB7375" w:rsidRDefault="00EA147B">
      <w:pPr>
        <w:spacing w:before="199" w:line="204" w:lineRule="auto"/>
        <w:ind w:firstLine="1"/>
        <w:outlineLvl w:val="0"/>
        <w:rPr>
          <w:color w:val="auto"/>
        </w:rPr>
      </w:pPr>
      <w:bookmarkStart w:id="152" w:name="_bookmark115"/>
      <w:bookmarkStart w:id="153" w:name="_Toc25451"/>
      <w:bookmarkStart w:id="154" w:name="_Toc14444"/>
      <w:bookmarkEnd w:id="152"/>
      <w:r>
        <w:rPr>
          <w:rFonts w:ascii="Times New Roman" w:eastAsia="Times New Roman" w:hAnsi="Times New Roman" w:cs="Times New Roman"/>
          <w:b/>
          <w:bCs/>
          <w:color w:val="auto"/>
          <w:spacing w:val="-1"/>
          <w:sz w:val="24"/>
          <w:szCs w:val="24"/>
        </w:rPr>
        <w:t>9.</w:t>
      </w:r>
      <w:r>
        <w:rPr>
          <w:rFonts w:ascii="宋体" w:eastAsia="宋体" w:hAnsi="宋体" w:cs="宋体"/>
          <w:color w:val="auto"/>
          <w:spacing w:val="-1"/>
          <w:sz w:val="24"/>
          <w:szCs w:val="24"/>
        </w:rPr>
        <w:t>施工安全、治安保卫和环境保护</w:t>
      </w:r>
      <w:bookmarkEnd w:id="153"/>
      <w:bookmarkEnd w:id="154"/>
    </w:p>
    <w:p w:rsidR="00FB7375" w:rsidRDefault="00EA147B">
      <w:pPr>
        <w:spacing w:before="278" w:line="204" w:lineRule="auto"/>
        <w:outlineLvl w:val="1"/>
        <w:rPr>
          <w:color w:val="auto"/>
          <w:sz w:val="18"/>
          <w:szCs w:val="18"/>
        </w:rPr>
      </w:pPr>
      <w:r>
        <w:rPr>
          <w:rFonts w:ascii="Times New Roman" w:eastAsia="Times New Roman" w:hAnsi="Times New Roman" w:cs="Times New Roman"/>
          <w:b/>
          <w:bCs/>
          <w:color w:val="auto"/>
          <w:spacing w:val="-1"/>
          <w:sz w:val="22"/>
          <w:szCs w:val="22"/>
        </w:rPr>
        <w:t>9.1</w:t>
      </w:r>
      <w:r>
        <w:rPr>
          <w:rFonts w:ascii="宋体" w:eastAsia="宋体" w:hAnsi="宋体" w:cs="宋体"/>
          <w:color w:val="auto"/>
          <w:spacing w:val="-1"/>
          <w:sz w:val="22"/>
          <w:szCs w:val="22"/>
        </w:rPr>
        <w:t>发包人的施工安全责任</w:t>
      </w:r>
    </w:p>
    <w:p w:rsidR="00FB7375" w:rsidRDefault="00EA147B">
      <w:pPr>
        <w:spacing w:before="175" w:line="360" w:lineRule="auto"/>
        <w:ind w:firstLine="413"/>
        <w:rPr>
          <w:rFonts w:ascii="宋体" w:eastAsia="宋体" w:hAnsi="宋体" w:cs="宋体"/>
          <w:color w:val="auto"/>
          <w:sz w:val="18"/>
          <w:szCs w:val="18"/>
        </w:rPr>
      </w:pPr>
      <w:r>
        <w:rPr>
          <w:rFonts w:ascii="宋体" w:eastAsia="宋体" w:hAnsi="宋体" w:cs="宋体"/>
          <w:color w:val="auto"/>
          <w:spacing w:val="-2"/>
          <w:sz w:val="18"/>
          <w:szCs w:val="18"/>
        </w:rPr>
        <w:t>9.1.4</w:t>
      </w:r>
      <w:r>
        <w:rPr>
          <w:rFonts w:ascii="宋体" w:eastAsia="宋体" w:hAnsi="宋体" w:cs="宋体"/>
          <w:color w:val="auto"/>
          <w:spacing w:val="-2"/>
          <w:sz w:val="18"/>
          <w:szCs w:val="18"/>
        </w:rPr>
        <w:t>发包人提供</w:t>
      </w:r>
      <w:r>
        <w:rPr>
          <w:rFonts w:ascii="宋体" w:eastAsia="宋体" w:hAnsi="宋体" w:cs="宋体" w:hint="eastAsia"/>
          <w:b/>
          <w:bCs/>
          <w:color w:val="auto"/>
          <w:spacing w:val="1"/>
          <w:sz w:val="18"/>
          <w:szCs w:val="18"/>
          <w:u w:val="single"/>
        </w:rPr>
        <w:t>图纸</w:t>
      </w:r>
      <w:r>
        <w:rPr>
          <w:rFonts w:ascii="宋体" w:eastAsia="宋体" w:hAnsi="宋体" w:cs="宋体"/>
          <w:color w:val="auto"/>
          <w:spacing w:val="-2"/>
          <w:sz w:val="18"/>
          <w:szCs w:val="18"/>
        </w:rPr>
        <w:t>资料，其余资料由承包人负责收集。</w:t>
      </w:r>
    </w:p>
    <w:p w:rsidR="00FB7375" w:rsidRDefault="00EA147B">
      <w:pPr>
        <w:spacing w:before="331" w:line="204" w:lineRule="auto"/>
        <w:outlineLvl w:val="1"/>
        <w:rPr>
          <w:color w:val="auto"/>
          <w:sz w:val="18"/>
          <w:szCs w:val="18"/>
        </w:rPr>
      </w:pPr>
      <w:r>
        <w:rPr>
          <w:rFonts w:ascii="Times New Roman" w:eastAsia="Times New Roman" w:hAnsi="Times New Roman" w:cs="Times New Roman"/>
          <w:b/>
          <w:bCs/>
          <w:color w:val="auto"/>
          <w:spacing w:val="-1"/>
          <w:sz w:val="22"/>
          <w:szCs w:val="22"/>
        </w:rPr>
        <w:t>9.2</w:t>
      </w:r>
      <w:r>
        <w:rPr>
          <w:rFonts w:ascii="宋体" w:eastAsia="宋体" w:hAnsi="宋体" w:cs="宋体"/>
          <w:color w:val="auto"/>
          <w:spacing w:val="-1"/>
          <w:sz w:val="22"/>
          <w:szCs w:val="22"/>
        </w:rPr>
        <w:t>承包人的施工安全责任</w:t>
      </w:r>
    </w:p>
    <w:p w:rsidR="00FB7375" w:rsidRDefault="00EA147B">
      <w:pPr>
        <w:spacing w:before="175" w:line="351" w:lineRule="auto"/>
        <w:ind w:left="10" w:firstLine="402"/>
        <w:rPr>
          <w:rFonts w:ascii="宋体" w:eastAsia="宋体" w:hAnsi="宋体" w:cs="宋体"/>
          <w:color w:val="auto"/>
          <w:sz w:val="18"/>
          <w:szCs w:val="18"/>
        </w:rPr>
      </w:pPr>
      <w:r>
        <w:rPr>
          <w:rFonts w:ascii="宋体" w:eastAsia="宋体" w:hAnsi="宋体" w:cs="宋体"/>
          <w:color w:val="auto"/>
          <w:spacing w:val="-2"/>
          <w:sz w:val="18"/>
          <w:szCs w:val="18"/>
        </w:rPr>
        <w:t>9.2.12</w:t>
      </w:r>
      <w:r>
        <w:rPr>
          <w:rFonts w:ascii="宋体" w:eastAsia="宋体" w:hAnsi="宋体" w:cs="宋体"/>
          <w:color w:val="auto"/>
          <w:spacing w:val="-2"/>
          <w:sz w:val="18"/>
          <w:szCs w:val="18"/>
        </w:rPr>
        <w:t>下列工程应编制专项施工方案：</w:t>
      </w:r>
      <w:r>
        <w:rPr>
          <w:b/>
          <w:bCs/>
          <w:color w:val="auto"/>
          <w:u w:val="single"/>
        </w:rPr>
        <w:t>如涉及基坑支护与降水工程、土方开挖工程、模版工程、起重吊装工</w:t>
      </w:r>
      <w:r>
        <w:rPr>
          <w:b/>
          <w:bCs/>
          <w:color w:val="auto"/>
          <w:u w:val="single"/>
        </w:rPr>
        <w:t xml:space="preserve"> </w:t>
      </w:r>
      <w:r>
        <w:rPr>
          <w:b/>
          <w:bCs/>
          <w:color w:val="auto"/>
          <w:u w:val="single"/>
        </w:rPr>
        <w:t>程、脚手架工程、拆除及爆破工程、围堰工程、其他危险性较大的工程应当编制专项施工方案</w:t>
      </w:r>
      <w:r>
        <w:rPr>
          <w:rFonts w:ascii="宋体" w:eastAsia="宋体" w:hAnsi="宋体" w:cs="宋体"/>
          <w:color w:val="auto"/>
          <w:spacing w:val="-2"/>
          <w:sz w:val="18"/>
          <w:szCs w:val="18"/>
        </w:rPr>
        <w:t>。其中</w:t>
      </w:r>
      <w:r>
        <w:rPr>
          <w:b/>
          <w:bCs/>
          <w:color w:val="auto"/>
          <w:u w:val="single"/>
        </w:rPr>
        <w:t>如涉及</w:t>
      </w:r>
      <w:r>
        <w:rPr>
          <w:b/>
          <w:bCs/>
          <w:color w:val="auto"/>
          <w:u w:val="single"/>
        </w:rPr>
        <w:t xml:space="preserve"> </w:t>
      </w:r>
      <w:r>
        <w:rPr>
          <w:b/>
          <w:bCs/>
          <w:color w:val="auto"/>
          <w:u w:val="single"/>
        </w:rPr>
        <w:t>高边坡、深基坑、高大模板工程的专项施工方案，施工单位还</w:t>
      </w:r>
      <w:r>
        <w:rPr>
          <w:rFonts w:ascii="宋体" w:eastAsia="宋体" w:hAnsi="宋体" w:cs="宋体"/>
          <w:color w:val="auto"/>
          <w:spacing w:val="-2"/>
          <w:sz w:val="18"/>
          <w:szCs w:val="18"/>
        </w:rPr>
        <w:t>应组织专家论证和</w:t>
      </w:r>
      <w:r>
        <w:rPr>
          <w:rFonts w:ascii="宋体" w:eastAsia="宋体" w:hAnsi="宋体" w:cs="宋体"/>
          <w:color w:val="auto"/>
          <w:spacing w:val="-1"/>
          <w:sz w:val="18"/>
          <w:szCs w:val="18"/>
        </w:rPr>
        <w:t>审查。承包人应进一步辨识、补充达到和超过一定规模的危险性较大的单项工程清单。</w:t>
      </w:r>
    </w:p>
    <w:p w:rsidR="00FB7375" w:rsidRDefault="00EA147B">
      <w:pPr>
        <w:spacing w:before="163" w:line="204" w:lineRule="auto"/>
        <w:outlineLvl w:val="1"/>
        <w:rPr>
          <w:color w:val="auto"/>
          <w:sz w:val="18"/>
          <w:szCs w:val="18"/>
        </w:rPr>
      </w:pPr>
      <w:r>
        <w:rPr>
          <w:rFonts w:ascii="Times New Roman" w:eastAsia="Times New Roman" w:hAnsi="Times New Roman" w:cs="Times New Roman"/>
          <w:b/>
          <w:bCs/>
          <w:color w:val="auto"/>
          <w:spacing w:val="-3"/>
          <w:sz w:val="22"/>
          <w:szCs w:val="22"/>
        </w:rPr>
        <w:t>9.7</w:t>
      </w:r>
      <w:r>
        <w:rPr>
          <w:rFonts w:ascii="宋体" w:eastAsia="宋体" w:hAnsi="宋体" w:cs="宋体"/>
          <w:color w:val="auto"/>
          <w:spacing w:val="-3"/>
          <w:sz w:val="22"/>
          <w:szCs w:val="22"/>
        </w:rPr>
        <w:t>文明工地</w:t>
      </w:r>
    </w:p>
    <w:p w:rsidR="00FB7375" w:rsidRDefault="00EA147B">
      <w:pPr>
        <w:spacing w:before="175" w:line="204" w:lineRule="auto"/>
        <w:ind w:firstLine="314"/>
        <w:rPr>
          <w:rFonts w:ascii="宋体" w:eastAsia="宋体" w:hAnsi="宋体" w:cs="宋体"/>
          <w:color w:val="auto"/>
          <w:sz w:val="18"/>
          <w:szCs w:val="18"/>
        </w:rPr>
      </w:pPr>
      <w:r>
        <w:rPr>
          <w:rFonts w:ascii="宋体" w:eastAsia="宋体" w:hAnsi="宋体" w:cs="宋体"/>
          <w:color w:val="auto"/>
          <w:spacing w:val="-1"/>
          <w:sz w:val="18"/>
          <w:szCs w:val="18"/>
        </w:rPr>
        <w:t>9.7.1</w:t>
      </w:r>
      <w:r>
        <w:rPr>
          <w:rFonts w:ascii="宋体" w:eastAsia="宋体" w:hAnsi="宋体" w:cs="宋体"/>
          <w:color w:val="auto"/>
          <w:spacing w:val="-1"/>
          <w:sz w:val="18"/>
          <w:szCs w:val="18"/>
        </w:rPr>
        <w:t>本合同文明工地的约定：</w:t>
      </w:r>
      <w:r>
        <w:rPr>
          <w:b/>
          <w:bCs/>
          <w:color w:val="auto"/>
          <w:u w:val="single"/>
        </w:rPr>
        <w:t>除专用条款规定外，还应符合当地政府及部门相关要求</w:t>
      </w:r>
      <w:r>
        <w:rPr>
          <w:rFonts w:ascii="宋体" w:eastAsia="宋体" w:hAnsi="宋体" w:cs="宋体"/>
          <w:color w:val="auto"/>
          <w:spacing w:val="-1"/>
          <w:sz w:val="18"/>
          <w:szCs w:val="18"/>
        </w:rPr>
        <w:t>。</w:t>
      </w:r>
    </w:p>
    <w:p w:rsidR="00FB7375" w:rsidRDefault="00EA147B">
      <w:pPr>
        <w:spacing w:before="199" w:line="204" w:lineRule="auto"/>
        <w:ind w:firstLine="12"/>
        <w:outlineLvl w:val="0"/>
        <w:rPr>
          <w:color w:val="auto"/>
          <w:sz w:val="18"/>
          <w:szCs w:val="18"/>
        </w:rPr>
      </w:pPr>
      <w:bookmarkStart w:id="155" w:name="_bookmark116"/>
      <w:bookmarkStart w:id="156" w:name="_Toc15438"/>
      <w:bookmarkStart w:id="157" w:name="_Toc6095"/>
      <w:bookmarkEnd w:id="155"/>
      <w:r>
        <w:rPr>
          <w:rFonts w:ascii="Times New Roman" w:eastAsia="Times New Roman" w:hAnsi="Times New Roman" w:cs="Times New Roman"/>
          <w:b/>
          <w:bCs/>
          <w:color w:val="auto"/>
          <w:spacing w:val="-3"/>
          <w:sz w:val="24"/>
          <w:szCs w:val="24"/>
        </w:rPr>
        <w:t>11.</w:t>
      </w:r>
      <w:r>
        <w:rPr>
          <w:rFonts w:ascii="宋体" w:eastAsia="宋体" w:hAnsi="宋体" w:cs="宋体"/>
          <w:color w:val="auto"/>
          <w:spacing w:val="-3"/>
          <w:sz w:val="24"/>
          <w:szCs w:val="24"/>
        </w:rPr>
        <w:t>开工和竣工（完工）</w:t>
      </w:r>
      <w:bookmarkEnd w:id="156"/>
      <w:bookmarkEnd w:id="157"/>
    </w:p>
    <w:p w:rsidR="00FB7375" w:rsidRDefault="00EA147B">
      <w:pPr>
        <w:spacing w:before="278" w:line="204" w:lineRule="auto"/>
        <w:ind w:firstLine="9"/>
        <w:outlineLvl w:val="1"/>
        <w:rPr>
          <w:color w:val="auto"/>
          <w:sz w:val="18"/>
          <w:szCs w:val="18"/>
        </w:rPr>
      </w:pPr>
      <w:r>
        <w:rPr>
          <w:rFonts w:ascii="Times New Roman" w:eastAsia="Times New Roman" w:hAnsi="Times New Roman" w:cs="Times New Roman"/>
          <w:b/>
          <w:bCs/>
          <w:color w:val="auto"/>
          <w:spacing w:val="-3"/>
          <w:sz w:val="22"/>
          <w:szCs w:val="22"/>
        </w:rPr>
        <w:lastRenderedPageBreak/>
        <w:t>11.4</w:t>
      </w:r>
      <w:r>
        <w:rPr>
          <w:rFonts w:ascii="宋体" w:eastAsia="宋体" w:hAnsi="宋体" w:cs="宋体"/>
          <w:color w:val="auto"/>
          <w:spacing w:val="-3"/>
          <w:sz w:val="22"/>
          <w:szCs w:val="22"/>
        </w:rPr>
        <w:t>异常恶劣的气候条件</w:t>
      </w:r>
    </w:p>
    <w:p w:rsidR="00FB7375" w:rsidRDefault="00EA147B">
      <w:pPr>
        <w:spacing w:before="176" w:line="204" w:lineRule="auto"/>
        <w:ind w:firstLine="495"/>
        <w:rPr>
          <w:rFonts w:ascii="宋体" w:eastAsia="宋体" w:hAnsi="宋体" w:cs="宋体"/>
          <w:color w:val="auto"/>
        </w:rPr>
      </w:pPr>
      <w:r>
        <w:rPr>
          <w:rFonts w:ascii="宋体" w:eastAsia="宋体" w:hAnsi="宋体" w:cs="宋体"/>
          <w:color w:val="auto"/>
          <w:spacing w:val="-2"/>
        </w:rPr>
        <w:t>11.4.3</w:t>
      </w:r>
      <w:r>
        <w:rPr>
          <w:rFonts w:ascii="宋体" w:eastAsia="宋体" w:hAnsi="宋体" w:cs="宋体"/>
          <w:color w:val="auto"/>
          <w:spacing w:val="-2"/>
        </w:rPr>
        <w:t>本合同工程界定异常恶劣气候条件的范围为：</w:t>
      </w:r>
    </w:p>
    <w:p w:rsidR="00FB7375" w:rsidRDefault="00EA147B">
      <w:pPr>
        <w:spacing w:before="169" w:line="204" w:lineRule="auto"/>
        <w:ind w:firstLine="590"/>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10"/>
        </w:rPr>
        <w:t>1</w:t>
      </w:r>
      <w:r>
        <w:rPr>
          <w:rFonts w:ascii="宋体" w:eastAsia="宋体" w:hAnsi="宋体" w:cs="宋体"/>
          <w:color w:val="auto"/>
          <w:spacing w:val="-10"/>
        </w:rPr>
        <w:t>）日降雨量大于</w:t>
      </w:r>
      <w:r>
        <w:rPr>
          <w:rFonts w:ascii="宋体" w:eastAsia="宋体" w:hAnsi="宋体" w:cs="宋体" w:hint="eastAsia"/>
          <w:color w:val="auto"/>
          <w:spacing w:val="1"/>
          <w:u w:val="single"/>
        </w:rPr>
        <w:t>150</w:t>
      </w:r>
      <w:r>
        <w:rPr>
          <w:rFonts w:ascii="宋体" w:eastAsia="宋体" w:hAnsi="宋体" w:cs="宋体"/>
          <w:color w:val="auto"/>
          <w:spacing w:val="-10"/>
        </w:rPr>
        <w:t>㎜的雨日超过</w:t>
      </w:r>
      <w:r>
        <w:rPr>
          <w:rFonts w:ascii="宋体" w:eastAsia="宋体" w:hAnsi="宋体" w:cs="宋体" w:hint="eastAsia"/>
          <w:color w:val="auto"/>
          <w:spacing w:val="2"/>
          <w:u w:val="single"/>
        </w:rPr>
        <w:t>3</w:t>
      </w:r>
      <w:r>
        <w:rPr>
          <w:rFonts w:ascii="宋体" w:eastAsia="宋体" w:hAnsi="宋体" w:cs="宋体"/>
          <w:color w:val="auto"/>
          <w:spacing w:val="-10"/>
        </w:rPr>
        <w:t>天；</w:t>
      </w:r>
      <w:r>
        <w:rPr>
          <w:rFonts w:ascii="宋体" w:eastAsia="宋体" w:hAnsi="宋体" w:cs="宋体"/>
          <w:color w:val="auto"/>
          <w:spacing w:val="-10"/>
        </w:rPr>
        <w:t>`</w:t>
      </w:r>
    </w:p>
    <w:p w:rsidR="00FB7375" w:rsidRDefault="00EA147B">
      <w:pPr>
        <w:spacing w:before="167" w:line="204" w:lineRule="auto"/>
        <w:ind w:firstLine="590"/>
        <w:rPr>
          <w:rFonts w:ascii="宋体" w:eastAsia="宋体" w:hAnsi="宋体" w:cs="宋体"/>
          <w:color w:val="auto"/>
        </w:rPr>
      </w:pPr>
      <w:r>
        <w:rPr>
          <w:rFonts w:ascii="宋体" w:eastAsia="宋体" w:hAnsi="宋体" w:cs="宋体"/>
          <w:color w:val="auto"/>
          <w:spacing w:val="-8"/>
        </w:rPr>
        <w:t>（</w:t>
      </w:r>
      <w:r>
        <w:rPr>
          <w:rFonts w:ascii="宋体" w:eastAsia="宋体" w:hAnsi="宋体" w:cs="宋体"/>
          <w:color w:val="auto"/>
          <w:spacing w:val="-8"/>
        </w:rPr>
        <w:t>2</w:t>
      </w:r>
      <w:r>
        <w:rPr>
          <w:rFonts w:ascii="宋体" w:eastAsia="宋体" w:hAnsi="宋体" w:cs="宋体"/>
          <w:color w:val="auto"/>
          <w:spacing w:val="-8"/>
        </w:rPr>
        <w:t>）风速大于</w:t>
      </w:r>
      <w:r>
        <w:rPr>
          <w:rFonts w:ascii="宋体" w:eastAsia="宋体" w:hAnsi="宋体" w:cs="宋体" w:hint="eastAsia"/>
          <w:color w:val="auto"/>
          <w:u w:val="single"/>
        </w:rPr>
        <w:t>24.5</w:t>
      </w:r>
      <w:r>
        <w:rPr>
          <w:rFonts w:ascii="宋体" w:eastAsia="宋体" w:hAnsi="宋体" w:cs="宋体"/>
          <w:color w:val="auto"/>
          <w:spacing w:val="-8"/>
        </w:rPr>
        <w:t>m/s</w:t>
      </w:r>
      <w:r>
        <w:rPr>
          <w:rFonts w:ascii="宋体" w:eastAsia="宋体" w:hAnsi="宋体" w:cs="宋体"/>
          <w:color w:val="auto"/>
          <w:spacing w:val="-8"/>
        </w:rPr>
        <w:t>的</w:t>
      </w:r>
      <w:r>
        <w:rPr>
          <w:rFonts w:ascii="宋体" w:eastAsia="宋体" w:hAnsi="宋体" w:cs="宋体" w:hint="eastAsia"/>
          <w:color w:val="auto"/>
          <w:spacing w:val="3"/>
          <w:u w:val="single"/>
        </w:rPr>
        <w:t>10</w:t>
      </w:r>
      <w:r>
        <w:rPr>
          <w:rFonts w:ascii="宋体" w:eastAsia="宋体" w:hAnsi="宋体" w:cs="宋体"/>
          <w:color w:val="auto"/>
          <w:spacing w:val="-8"/>
        </w:rPr>
        <w:t>级以上台风灾害；</w:t>
      </w:r>
    </w:p>
    <w:p w:rsidR="00FB7375" w:rsidRDefault="00EA147B">
      <w:pPr>
        <w:spacing w:before="168" w:line="204" w:lineRule="auto"/>
        <w:ind w:firstLine="590"/>
        <w:rPr>
          <w:rFonts w:ascii="宋体" w:eastAsia="宋体" w:hAnsi="宋体" w:cs="宋体"/>
          <w:color w:val="auto"/>
        </w:rPr>
      </w:pPr>
      <w:r>
        <w:rPr>
          <w:rFonts w:ascii="宋体" w:eastAsia="宋体" w:hAnsi="宋体" w:cs="宋体"/>
          <w:color w:val="auto"/>
          <w:spacing w:val="-10"/>
        </w:rPr>
        <w:t>（</w:t>
      </w:r>
      <w:r>
        <w:rPr>
          <w:rFonts w:ascii="宋体" w:eastAsia="宋体" w:hAnsi="宋体" w:cs="宋体"/>
          <w:color w:val="auto"/>
          <w:spacing w:val="-10"/>
        </w:rPr>
        <w:t>3</w:t>
      </w:r>
      <w:r>
        <w:rPr>
          <w:rFonts w:ascii="宋体" w:eastAsia="宋体" w:hAnsi="宋体" w:cs="宋体"/>
          <w:color w:val="auto"/>
          <w:spacing w:val="-10"/>
        </w:rPr>
        <w:t>）日气温超过</w:t>
      </w:r>
      <w:r>
        <w:rPr>
          <w:rFonts w:ascii="宋体" w:eastAsia="宋体" w:hAnsi="宋体" w:cs="宋体" w:hint="eastAsia"/>
          <w:color w:val="auto"/>
          <w:spacing w:val="9"/>
          <w:u w:val="single"/>
        </w:rPr>
        <w:t>40</w:t>
      </w:r>
      <w:r>
        <w:rPr>
          <w:rFonts w:ascii="宋体" w:eastAsia="宋体" w:hAnsi="宋体" w:cs="宋体"/>
          <w:color w:val="auto"/>
          <w:spacing w:val="-10"/>
        </w:rPr>
        <w:t>℃</w:t>
      </w:r>
      <w:r>
        <w:rPr>
          <w:rFonts w:ascii="宋体" w:eastAsia="宋体" w:hAnsi="宋体" w:cs="宋体"/>
          <w:color w:val="auto"/>
          <w:spacing w:val="-10"/>
        </w:rPr>
        <w:t>的高温大于</w:t>
      </w:r>
      <w:r>
        <w:rPr>
          <w:rFonts w:ascii="宋体" w:eastAsia="宋体" w:hAnsi="宋体" w:cs="宋体" w:hint="eastAsia"/>
          <w:color w:val="auto"/>
          <w:spacing w:val="2"/>
          <w:u w:val="single"/>
        </w:rPr>
        <w:t>15</w:t>
      </w:r>
      <w:r>
        <w:rPr>
          <w:rFonts w:ascii="宋体" w:eastAsia="宋体" w:hAnsi="宋体" w:cs="宋体"/>
          <w:color w:val="auto"/>
          <w:spacing w:val="-10"/>
        </w:rPr>
        <w:t>天；</w:t>
      </w:r>
    </w:p>
    <w:p w:rsidR="00FB7375" w:rsidRDefault="00EA147B">
      <w:pPr>
        <w:spacing w:before="169" w:line="204" w:lineRule="auto"/>
        <w:ind w:firstLine="590"/>
        <w:rPr>
          <w:rFonts w:ascii="宋体" w:eastAsia="宋体" w:hAnsi="宋体" w:cs="宋体"/>
          <w:color w:val="auto"/>
        </w:rPr>
      </w:pPr>
      <w:r>
        <w:rPr>
          <w:rFonts w:ascii="宋体" w:eastAsia="宋体" w:hAnsi="宋体" w:cs="宋体"/>
          <w:color w:val="auto"/>
          <w:spacing w:val="-10"/>
          <w:w w:val="99"/>
        </w:rPr>
        <w:t>（</w:t>
      </w:r>
      <w:r>
        <w:rPr>
          <w:rFonts w:ascii="宋体" w:eastAsia="宋体" w:hAnsi="宋体" w:cs="宋体"/>
          <w:color w:val="auto"/>
          <w:spacing w:val="-10"/>
          <w:w w:val="99"/>
        </w:rPr>
        <w:t>4</w:t>
      </w:r>
      <w:r>
        <w:rPr>
          <w:rFonts w:ascii="宋体" w:eastAsia="宋体" w:hAnsi="宋体" w:cs="宋体"/>
          <w:color w:val="auto"/>
          <w:spacing w:val="-10"/>
          <w:w w:val="99"/>
        </w:rPr>
        <w:t>）日气温低于</w:t>
      </w:r>
      <w:r>
        <w:rPr>
          <w:rFonts w:ascii="宋体" w:eastAsia="宋体" w:hAnsi="宋体" w:cs="宋体" w:hint="eastAsia"/>
          <w:color w:val="auto"/>
          <w:spacing w:val="6"/>
          <w:u w:val="single"/>
        </w:rPr>
        <w:t>-20</w:t>
      </w:r>
      <w:r>
        <w:rPr>
          <w:rFonts w:ascii="宋体" w:eastAsia="宋体" w:hAnsi="宋体" w:cs="宋体"/>
          <w:color w:val="auto"/>
          <w:spacing w:val="-10"/>
          <w:w w:val="99"/>
        </w:rPr>
        <w:t>℃</w:t>
      </w:r>
      <w:r>
        <w:rPr>
          <w:rFonts w:ascii="宋体" w:eastAsia="宋体" w:hAnsi="宋体" w:cs="宋体"/>
          <w:color w:val="auto"/>
          <w:spacing w:val="-10"/>
          <w:w w:val="99"/>
        </w:rPr>
        <w:t>的严寒大于</w:t>
      </w:r>
      <w:r>
        <w:rPr>
          <w:rFonts w:ascii="宋体" w:eastAsia="宋体" w:hAnsi="宋体" w:cs="宋体" w:hint="eastAsia"/>
          <w:color w:val="auto"/>
          <w:spacing w:val="2"/>
          <w:u w:val="single"/>
        </w:rPr>
        <w:t>15</w:t>
      </w:r>
      <w:r>
        <w:rPr>
          <w:rFonts w:ascii="宋体" w:eastAsia="宋体" w:hAnsi="宋体" w:cs="宋体"/>
          <w:color w:val="auto"/>
          <w:spacing w:val="-10"/>
          <w:w w:val="99"/>
        </w:rPr>
        <w:t>天。</w:t>
      </w:r>
    </w:p>
    <w:p w:rsidR="00FB7375" w:rsidRDefault="00EA147B">
      <w:pPr>
        <w:spacing w:before="166" w:line="204" w:lineRule="auto"/>
        <w:ind w:firstLine="590"/>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5</w:t>
      </w:r>
      <w:r>
        <w:rPr>
          <w:rFonts w:ascii="宋体" w:eastAsia="宋体" w:hAnsi="宋体" w:cs="宋体"/>
          <w:color w:val="auto"/>
          <w:spacing w:val="-7"/>
        </w:rPr>
        <w:t>）造成工程损坏的冰雹和大雪灾害：</w:t>
      </w:r>
      <w:r>
        <w:rPr>
          <w:color w:val="auto"/>
          <w:u w:val="single"/>
        </w:rPr>
        <w:t>双方协商确定</w:t>
      </w:r>
      <w:r>
        <w:rPr>
          <w:rFonts w:ascii="宋体" w:eastAsia="宋体" w:hAnsi="宋体" w:cs="宋体"/>
          <w:color w:val="auto"/>
          <w:spacing w:val="-7"/>
        </w:rPr>
        <w:t>。</w:t>
      </w:r>
    </w:p>
    <w:p w:rsidR="00FB7375" w:rsidRDefault="00EA147B">
      <w:pPr>
        <w:spacing w:before="169" w:line="204" w:lineRule="auto"/>
        <w:ind w:firstLine="590"/>
        <w:rPr>
          <w:rFonts w:ascii="宋体" w:eastAsia="宋体" w:hAnsi="宋体" w:cs="宋体"/>
          <w:color w:val="auto"/>
        </w:rPr>
      </w:pPr>
      <w:r>
        <w:rPr>
          <w:rFonts w:ascii="宋体" w:eastAsia="宋体" w:hAnsi="宋体" w:cs="宋体"/>
          <w:color w:val="auto"/>
          <w:spacing w:val="-9"/>
        </w:rPr>
        <w:t>（</w:t>
      </w:r>
      <w:r>
        <w:rPr>
          <w:rFonts w:ascii="宋体" w:eastAsia="宋体" w:hAnsi="宋体" w:cs="宋体"/>
          <w:color w:val="auto"/>
          <w:spacing w:val="-9"/>
        </w:rPr>
        <w:t>6</w:t>
      </w:r>
      <w:r>
        <w:rPr>
          <w:rFonts w:ascii="宋体" w:eastAsia="宋体" w:hAnsi="宋体" w:cs="宋体"/>
          <w:color w:val="auto"/>
          <w:spacing w:val="-9"/>
        </w:rPr>
        <w:t>）其它异常恶劣气候灾害。</w:t>
      </w:r>
    </w:p>
    <w:p w:rsidR="00FB7375" w:rsidRDefault="00EA147B">
      <w:pPr>
        <w:spacing w:before="56" w:line="204" w:lineRule="auto"/>
        <w:ind w:firstLine="11"/>
        <w:outlineLvl w:val="1"/>
        <w:rPr>
          <w:color w:val="auto"/>
        </w:rPr>
      </w:pPr>
      <w:r>
        <w:rPr>
          <w:rFonts w:ascii="Times New Roman" w:eastAsia="Times New Roman" w:hAnsi="Times New Roman" w:cs="Times New Roman"/>
          <w:b/>
          <w:bCs/>
          <w:color w:val="auto"/>
          <w:spacing w:val="-4"/>
          <w:sz w:val="28"/>
          <w:szCs w:val="28"/>
        </w:rPr>
        <w:t>11.5</w:t>
      </w:r>
      <w:r>
        <w:rPr>
          <w:rFonts w:ascii="宋体" w:eastAsia="宋体" w:hAnsi="宋体" w:cs="宋体"/>
          <w:color w:val="auto"/>
          <w:spacing w:val="-4"/>
          <w:sz w:val="28"/>
          <w:szCs w:val="28"/>
        </w:rPr>
        <w:t>承包人工期延误</w:t>
      </w:r>
    </w:p>
    <w:p w:rsidR="00FB7375" w:rsidRDefault="00EA147B">
      <w:pPr>
        <w:spacing w:before="175" w:line="204" w:lineRule="auto"/>
        <w:ind w:firstLine="532"/>
        <w:rPr>
          <w:rFonts w:ascii="宋体" w:eastAsia="宋体" w:hAnsi="宋体" w:cs="宋体"/>
          <w:color w:val="auto"/>
        </w:rPr>
      </w:pPr>
      <w:r>
        <w:rPr>
          <w:rFonts w:ascii="宋体" w:eastAsia="宋体" w:hAnsi="宋体" w:cs="宋体"/>
          <w:color w:val="auto"/>
          <w:spacing w:val="-4"/>
        </w:rPr>
        <w:t>（</w:t>
      </w:r>
      <w:r>
        <w:rPr>
          <w:rFonts w:ascii="宋体" w:eastAsia="宋体" w:hAnsi="宋体" w:cs="宋体"/>
          <w:color w:val="auto"/>
          <w:spacing w:val="-4"/>
        </w:rPr>
        <w:t>1</w:t>
      </w:r>
      <w:r>
        <w:rPr>
          <w:rFonts w:ascii="宋体" w:eastAsia="宋体" w:hAnsi="宋体" w:cs="宋体"/>
          <w:color w:val="auto"/>
          <w:spacing w:val="-4"/>
        </w:rPr>
        <w:t>）因承包方原因，造成工期延误的，承包人应按下表约定的金额支付违约金：</w:t>
      </w:r>
    </w:p>
    <w:p w:rsidR="00FB7375" w:rsidRDefault="00EA147B">
      <w:pPr>
        <w:spacing w:before="168" w:line="204" w:lineRule="auto"/>
        <w:ind w:firstLine="2959"/>
        <w:rPr>
          <w:rFonts w:ascii="宋体" w:eastAsia="宋体" w:hAnsi="宋体" w:cs="宋体"/>
          <w:color w:val="auto"/>
        </w:rPr>
      </w:pPr>
      <w:r>
        <w:rPr>
          <w:rFonts w:ascii="宋体" w:eastAsia="宋体" w:hAnsi="宋体" w:cs="宋体"/>
          <w:color w:val="auto"/>
        </w:rPr>
        <w:t>关键节点工期及逾期完工违约金表</w:t>
      </w:r>
    </w:p>
    <w:p w:rsidR="00FB7375" w:rsidRDefault="00FB7375">
      <w:pPr>
        <w:spacing w:line="31" w:lineRule="exact"/>
        <w:rPr>
          <w:color w:val="auto"/>
        </w:rPr>
      </w:pPr>
    </w:p>
    <w:tbl>
      <w:tblPr>
        <w:tblStyle w:val="TableNormal"/>
        <w:tblW w:w="9027" w:type="dxa"/>
        <w:tblInd w:w="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18"/>
        <w:gridCol w:w="1748"/>
        <w:gridCol w:w="2533"/>
        <w:gridCol w:w="3528"/>
      </w:tblGrid>
      <w:tr w:rsidR="00FB7375">
        <w:trPr>
          <w:trHeight w:val="401"/>
        </w:trPr>
        <w:tc>
          <w:tcPr>
            <w:tcW w:w="1218" w:type="dxa"/>
            <w:tcBorders>
              <w:top w:val="single" w:sz="6" w:space="0" w:color="000000"/>
              <w:left w:val="single" w:sz="6" w:space="0" w:color="000000"/>
            </w:tcBorders>
          </w:tcPr>
          <w:p w:rsidR="00FB7375" w:rsidRDefault="00EA147B">
            <w:pPr>
              <w:spacing w:before="141" w:line="204" w:lineRule="auto"/>
              <w:ind w:firstLine="400"/>
              <w:rPr>
                <w:rFonts w:ascii="宋体" w:eastAsia="宋体" w:hAnsi="宋体" w:cs="宋体"/>
                <w:color w:val="auto"/>
              </w:rPr>
            </w:pPr>
            <w:r>
              <w:rPr>
                <w:rFonts w:ascii="宋体" w:eastAsia="宋体" w:hAnsi="宋体" w:cs="宋体"/>
                <w:color w:val="auto"/>
                <w:spacing w:val="-2"/>
              </w:rPr>
              <w:t>序号</w:t>
            </w:r>
          </w:p>
        </w:tc>
        <w:tc>
          <w:tcPr>
            <w:tcW w:w="1748" w:type="dxa"/>
            <w:tcBorders>
              <w:top w:val="single" w:sz="6" w:space="0" w:color="000000"/>
            </w:tcBorders>
          </w:tcPr>
          <w:p w:rsidR="00FB7375" w:rsidRDefault="00EA147B">
            <w:pPr>
              <w:spacing w:before="141" w:line="204" w:lineRule="auto"/>
              <w:ind w:firstLine="249"/>
              <w:rPr>
                <w:rFonts w:ascii="宋体" w:eastAsia="宋体" w:hAnsi="宋体" w:cs="宋体"/>
                <w:color w:val="auto"/>
              </w:rPr>
            </w:pPr>
            <w:r>
              <w:rPr>
                <w:rFonts w:ascii="宋体" w:eastAsia="宋体" w:hAnsi="宋体" w:cs="宋体"/>
                <w:color w:val="auto"/>
                <w:spacing w:val="-2"/>
              </w:rPr>
              <w:t>项目及其说明</w:t>
            </w:r>
          </w:p>
        </w:tc>
        <w:tc>
          <w:tcPr>
            <w:tcW w:w="2533" w:type="dxa"/>
            <w:tcBorders>
              <w:top w:val="single" w:sz="6" w:space="0" w:color="000000"/>
            </w:tcBorders>
          </w:tcPr>
          <w:p w:rsidR="00FB7375" w:rsidRDefault="00EA147B">
            <w:pPr>
              <w:spacing w:before="141" w:line="204" w:lineRule="auto"/>
              <w:ind w:firstLine="850"/>
              <w:rPr>
                <w:rFonts w:ascii="宋体" w:eastAsia="宋体" w:hAnsi="宋体" w:cs="宋体"/>
                <w:color w:val="auto"/>
              </w:rPr>
            </w:pPr>
            <w:r>
              <w:rPr>
                <w:rFonts w:ascii="宋体" w:eastAsia="宋体" w:hAnsi="宋体" w:cs="宋体"/>
                <w:color w:val="auto"/>
                <w:spacing w:val="-2"/>
              </w:rPr>
              <w:t>完工日期</w:t>
            </w:r>
          </w:p>
        </w:tc>
        <w:tc>
          <w:tcPr>
            <w:tcW w:w="3528" w:type="dxa"/>
            <w:tcBorders>
              <w:top w:val="single" w:sz="6" w:space="0" w:color="000000"/>
              <w:right w:val="single" w:sz="6" w:space="0" w:color="000000"/>
            </w:tcBorders>
          </w:tcPr>
          <w:p w:rsidR="00FB7375" w:rsidRDefault="00EA147B">
            <w:pPr>
              <w:spacing w:before="141" w:line="204" w:lineRule="auto"/>
              <w:ind w:firstLine="558"/>
              <w:rPr>
                <w:rFonts w:ascii="宋体" w:eastAsia="宋体" w:hAnsi="宋体" w:cs="宋体"/>
                <w:color w:val="auto"/>
              </w:rPr>
            </w:pPr>
            <w:r>
              <w:rPr>
                <w:rFonts w:ascii="宋体" w:eastAsia="宋体" w:hAnsi="宋体" w:cs="宋体"/>
                <w:color w:val="auto"/>
                <w:spacing w:val="-1"/>
              </w:rPr>
              <w:t>逾期完工违约金（元</w:t>
            </w:r>
            <w:r>
              <w:rPr>
                <w:rFonts w:ascii="宋体" w:eastAsia="宋体" w:hAnsi="宋体" w:cs="宋体"/>
                <w:color w:val="auto"/>
                <w:spacing w:val="-1"/>
              </w:rPr>
              <w:t>/</w:t>
            </w:r>
            <w:r>
              <w:rPr>
                <w:rFonts w:ascii="宋体" w:eastAsia="宋体" w:hAnsi="宋体" w:cs="宋体"/>
                <w:color w:val="auto"/>
                <w:spacing w:val="-1"/>
              </w:rPr>
              <w:t>天）</w:t>
            </w:r>
          </w:p>
        </w:tc>
      </w:tr>
      <w:tr w:rsidR="00FB7375">
        <w:trPr>
          <w:trHeight w:val="406"/>
        </w:trPr>
        <w:tc>
          <w:tcPr>
            <w:tcW w:w="1218" w:type="dxa"/>
            <w:tcBorders>
              <w:left w:val="single" w:sz="6" w:space="0" w:color="000000"/>
            </w:tcBorders>
          </w:tcPr>
          <w:p w:rsidR="00FB7375" w:rsidRDefault="00EA147B">
            <w:pPr>
              <w:spacing w:before="180" w:line="198" w:lineRule="auto"/>
              <w:ind w:firstLine="572"/>
              <w:rPr>
                <w:rFonts w:ascii="宋体" w:eastAsia="宋体" w:hAnsi="宋体" w:cs="宋体"/>
                <w:color w:val="auto"/>
              </w:rPr>
            </w:pPr>
            <w:r>
              <w:rPr>
                <w:rFonts w:ascii="宋体" w:eastAsia="宋体" w:hAnsi="宋体" w:cs="宋体"/>
                <w:color w:val="auto"/>
              </w:rPr>
              <w:t>1</w:t>
            </w:r>
          </w:p>
        </w:tc>
        <w:tc>
          <w:tcPr>
            <w:tcW w:w="1748" w:type="dxa"/>
          </w:tcPr>
          <w:p w:rsidR="00FB7375" w:rsidRDefault="00EA147B">
            <w:pPr>
              <w:pStyle w:val="TableParagraph"/>
              <w:spacing w:before="109"/>
              <w:ind w:left="277" w:right="161"/>
              <w:jc w:val="center"/>
              <w:rPr>
                <w:rFonts w:ascii="宋体" w:eastAsia="宋体" w:hAnsi="宋体" w:cs="宋体"/>
                <w:color w:val="auto"/>
              </w:rPr>
            </w:pPr>
            <w:r>
              <w:rPr>
                <w:rFonts w:hint="eastAsia"/>
                <w:b/>
                <w:bCs/>
                <w:color w:val="auto"/>
              </w:rPr>
              <w:t>完工</w:t>
            </w:r>
          </w:p>
        </w:tc>
        <w:tc>
          <w:tcPr>
            <w:tcW w:w="2533" w:type="dxa"/>
          </w:tcPr>
          <w:p w:rsidR="00FB7375" w:rsidRDefault="00FB7375">
            <w:pPr>
              <w:rPr>
                <w:color w:val="auto"/>
              </w:rPr>
            </w:pPr>
          </w:p>
        </w:tc>
        <w:tc>
          <w:tcPr>
            <w:tcW w:w="3528" w:type="dxa"/>
            <w:tcBorders>
              <w:right w:val="single" w:sz="6" w:space="0" w:color="000000"/>
            </w:tcBorders>
          </w:tcPr>
          <w:p w:rsidR="00FB7375" w:rsidRDefault="00EA147B">
            <w:pPr>
              <w:pStyle w:val="TableParagraph"/>
              <w:spacing w:before="109"/>
              <w:ind w:left="125"/>
              <w:jc w:val="center"/>
              <w:rPr>
                <w:b/>
                <w:bCs/>
                <w:color w:val="auto"/>
              </w:rPr>
            </w:pPr>
            <w:r>
              <w:rPr>
                <w:rFonts w:eastAsia="宋体" w:hint="eastAsia"/>
                <w:b/>
                <w:bCs/>
                <w:color w:val="auto"/>
              </w:rPr>
              <w:t>5</w:t>
            </w:r>
            <w:r>
              <w:rPr>
                <w:rFonts w:hint="eastAsia"/>
                <w:b/>
                <w:bCs/>
                <w:color w:val="auto"/>
              </w:rPr>
              <w:t>000</w:t>
            </w:r>
          </w:p>
        </w:tc>
      </w:tr>
      <w:tr w:rsidR="00FB7375">
        <w:trPr>
          <w:trHeight w:val="404"/>
        </w:trPr>
        <w:tc>
          <w:tcPr>
            <w:tcW w:w="1218" w:type="dxa"/>
            <w:tcBorders>
              <w:left w:val="single" w:sz="6" w:space="0" w:color="000000"/>
            </w:tcBorders>
          </w:tcPr>
          <w:p w:rsidR="00FB7375" w:rsidRDefault="00EA147B">
            <w:pPr>
              <w:spacing w:before="180" w:line="198" w:lineRule="auto"/>
              <w:ind w:firstLine="572"/>
              <w:rPr>
                <w:rFonts w:ascii="宋体" w:eastAsia="宋体" w:hAnsi="宋体" w:cs="宋体"/>
                <w:color w:val="auto"/>
              </w:rPr>
            </w:pPr>
            <w:r>
              <w:rPr>
                <w:rFonts w:ascii="宋体" w:eastAsia="宋体" w:hAnsi="宋体" w:cs="宋体" w:hint="eastAsia"/>
                <w:color w:val="auto"/>
              </w:rPr>
              <w:t>2</w:t>
            </w:r>
          </w:p>
        </w:tc>
        <w:tc>
          <w:tcPr>
            <w:tcW w:w="1748" w:type="dxa"/>
          </w:tcPr>
          <w:p w:rsidR="00FB7375" w:rsidRDefault="00FB7375">
            <w:pPr>
              <w:pStyle w:val="TableParagraph"/>
              <w:spacing w:before="109"/>
              <w:ind w:left="118"/>
              <w:jc w:val="center"/>
              <w:rPr>
                <w:color w:val="auto"/>
              </w:rPr>
            </w:pPr>
          </w:p>
        </w:tc>
        <w:tc>
          <w:tcPr>
            <w:tcW w:w="2533" w:type="dxa"/>
          </w:tcPr>
          <w:p w:rsidR="00FB7375" w:rsidRDefault="00FB7375">
            <w:pPr>
              <w:rPr>
                <w:color w:val="auto"/>
              </w:rPr>
            </w:pPr>
          </w:p>
        </w:tc>
        <w:tc>
          <w:tcPr>
            <w:tcW w:w="3528" w:type="dxa"/>
            <w:tcBorders>
              <w:right w:val="single" w:sz="6" w:space="0" w:color="000000"/>
            </w:tcBorders>
          </w:tcPr>
          <w:p w:rsidR="00FB7375" w:rsidRDefault="00FB7375">
            <w:pPr>
              <w:spacing w:before="109"/>
              <w:ind w:left="125"/>
              <w:jc w:val="center"/>
              <w:rPr>
                <w:b/>
                <w:bCs/>
                <w:color w:val="auto"/>
              </w:rPr>
            </w:pPr>
          </w:p>
        </w:tc>
      </w:tr>
      <w:tr w:rsidR="00FB7375">
        <w:trPr>
          <w:trHeight w:val="406"/>
        </w:trPr>
        <w:tc>
          <w:tcPr>
            <w:tcW w:w="1218" w:type="dxa"/>
            <w:tcBorders>
              <w:left w:val="single" w:sz="6" w:space="0" w:color="000000"/>
            </w:tcBorders>
          </w:tcPr>
          <w:p w:rsidR="00FB7375" w:rsidRDefault="00EA147B">
            <w:pPr>
              <w:spacing w:before="180" w:line="198" w:lineRule="auto"/>
              <w:ind w:firstLine="572"/>
              <w:rPr>
                <w:rFonts w:ascii="宋体" w:eastAsia="宋体" w:hAnsi="宋体" w:cs="宋体"/>
                <w:color w:val="auto"/>
              </w:rPr>
            </w:pPr>
            <w:r>
              <w:rPr>
                <w:rFonts w:ascii="宋体" w:eastAsia="宋体" w:hAnsi="宋体" w:cs="宋体" w:hint="eastAsia"/>
                <w:color w:val="auto"/>
              </w:rPr>
              <w:t>3</w:t>
            </w:r>
          </w:p>
        </w:tc>
        <w:tc>
          <w:tcPr>
            <w:tcW w:w="1748" w:type="dxa"/>
          </w:tcPr>
          <w:p w:rsidR="00FB7375" w:rsidRDefault="00FB7375">
            <w:pPr>
              <w:pStyle w:val="TableParagraph"/>
              <w:spacing w:before="111"/>
              <w:ind w:left="277" w:right="161"/>
              <w:jc w:val="center"/>
              <w:rPr>
                <w:rFonts w:ascii="宋体" w:eastAsia="宋体" w:hAnsi="宋体" w:cs="宋体"/>
                <w:color w:val="auto"/>
              </w:rPr>
            </w:pPr>
          </w:p>
        </w:tc>
        <w:tc>
          <w:tcPr>
            <w:tcW w:w="2533" w:type="dxa"/>
          </w:tcPr>
          <w:p w:rsidR="00FB7375" w:rsidRDefault="00FB7375">
            <w:pPr>
              <w:rPr>
                <w:color w:val="auto"/>
              </w:rPr>
            </w:pPr>
          </w:p>
        </w:tc>
        <w:tc>
          <w:tcPr>
            <w:tcW w:w="3528" w:type="dxa"/>
            <w:tcBorders>
              <w:right w:val="single" w:sz="6" w:space="0" w:color="000000"/>
            </w:tcBorders>
          </w:tcPr>
          <w:p w:rsidR="00FB7375" w:rsidRDefault="00FB7375">
            <w:pPr>
              <w:spacing w:before="111"/>
              <w:ind w:left="125"/>
              <w:jc w:val="center"/>
              <w:rPr>
                <w:b/>
                <w:bCs/>
                <w:color w:val="auto"/>
              </w:rPr>
            </w:pPr>
          </w:p>
        </w:tc>
      </w:tr>
    </w:tbl>
    <w:p w:rsidR="00FB7375" w:rsidRDefault="00EA147B">
      <w:pPr>
        <w:spacing w:before="139" w:line="352" w:lineRule="auto"/>
        <w:ind w:left="16" w:firstLine="515"/>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2</w:t>
      </w:r>
      <w:r>
        <w:rPr>
          <w:rFonts w:ascii="宋体" w:eastAsia="宋体" w:hAnsi="宋体" w:cs="宋体"/>
          <w:color w:val="auto"/>
          <w:spacing w:val="-5"/>
        </w:rPr>
        <w:t>）表中各项逾期完工违约金将单独予以确定，但其最终的累计总金额不应超过签约合同价的</w:t>
      </w:r>
      <w:r>
        <w:rPr>
          <w:rFonts w:ascii="宋体" w:eastAsia="宋体" w:hAnsi="宋体" w:cs="宋体"/>
          <w:color w:val="auto"/>
          <w:spacing w:val="-6"/>
        </w:rPr>
        <w:t>10</w:t>
      </w:r>
      <w:r>
        <w:rPr>
          <w:rFonts w:ascii="宋体" w:eastAsia="宋体" w:hAnsi="宋体" w:cs="宋体"/>
          <w:color w:val="auto"/>
          <w:spacing w:val="-6"/>
        </w:rPr>
        <w:t>％。</w:t>
      </w:r>
    </w:p>
    <w:p w:rsidR="00FB7375" w:rsidRDefault="00EA147B">
      <w:pPr>
        <w:spacing w:before="161" w:line="204" w:lineRule="auto"/>
        <w:ind w:firstLine="11"/>
        <w:outlineLvl w:val="1"/>
        <w:rPr>
          <w:color w:val="auto"/>
        </w:rPr>
      </w:pPr>
      <w:r>
        <w:rPr>
          <w:rFonts w:ascii="Times New Roman" w:eastAsia="Times New Roman" w:hAnsi="Times New Roman" w:cs="Times New Roman"/>
          <w:b/>
          <w:bCs/>
          <w:color w:val="auto"/>
          <w:spacing w:val="-6"/>
          <w:sz w:val="28"/>
          <w:szCs w:val="28"/>
        </w:rPr>
        <w:t>11.6</w:t>
      </w:r>
      <w:r>
        <w:rPr>
          <w:rFonts w:ascii="宋体" w:eastAsia="宋体" w:hAnsi="宋体" w:cs="宋体"/>
          <w:color w:val="auto"/>
          <w:spacing w:val="-6"/>
          <w:sz w:val="28"/>
          <w:szCs w:val="28"/>
        </w:rPr>
        <w:t>工期提前</w:t>
      </w:r>
    </w:p>
    <w:p w:rsidR="00FB7375" w:rsidRDefault="00FB7375">
      <w:pPr>
        <w:rPr>
          <w:color w:val="auto"/>
        </w:rPr>
      </w:pPr>
    </w:p>
    <w:p w:rsidR="00FB7375" w:rsidRDefault="00EA147B">
      <w:pPr>
        <w:spacing w:before="95" w:line="204" w:lineRule="auto"/>
        <w:ind w:firstLine="416"/>
        <w:rPr>
          <w:rFonts w:ascii="宋体" w:eastAsia="宋体" w:hAnsi="宋体" w:cs="宋体"/>
          <w:color w:val="auto"/>
        </w:rPr>
      </w:pPr>
      <w:r>
        <w:rPr>
          <w:rFonts w:ascii="宋体" w:eastAsia="宋体" w:hAnsi="宋体" w:cs="宋体"/>
          <w:color w:val="auto"/>
          <w:spacing w:val="-1"/>
        </w:rPr>
        <w:t>工期提前的奖金约定：</w:t>
      </w:r>
      <w:r>
        <w:rPr>
          <w:b/>
          <w:bCs/>
          <w:color w:val="auto"/>
          <w:u w:val="single"/>
        </w:rPr>
        <w:t>发包人不奖励</w:t>
      </w:r>
      <w:r>
        <w:rPr>
          <w:rFonts w:ascii="宋体" w:eastAsia="宋体" w:hAnsi="宋体" w:cs="宋体"/>
          <w:color w:val="auto"/>
          <w:spacing w:val="-1"/>
        </w:rPr>
        <w:t>。</w:t>
      </w:r>
    </w:p>
    <w:p w:rsidR="00FB7375" w:rsidRDefault="00EA147B">
      <w:pPr>
        <w:spacing w:before="238" w:line="204" w:lineRule="auto"/>
        <w:ind w:firstLine="13"/>
        <w:outlineLvl w:val="0"/>
        <w:rPr>
          <w:color w:val="auto"/>
        </w:rPr>
      </w:pPr>
      <w:bookmarkStart w:id="158" w:name="_bookmark117"/>
      <w:bookmarkStart w:id="159" w:name="_Toc23597"/>
      <w:bookmarkStart w:id="160" w:name="_Toc32235"/>
      <w:bookmarkEnd w:id="158"/>
      <w:r>
        <w:rPr>
          <w:rFonts w:ascii="Times New Roman" w:eastAsia="Times New Roman" w:hAnsi="Times New Roman" w:cs="Times New Roman"/>
          <w:b/>
          <w:bCs/>
          <w:color w:val="auto"/>
          <w:spacing w:val="-3"/>
          <w:sz w:val="32"/>
          <w:szCs w:val="32"/>
        </w:rPr>
        <w:t>12.</w:t>
      </w:r>
      <w:r>
        <w:rPr>
          <w:rFonts w:ascii="宋体" w:eastAsia="宋体" w:hAnsi="宋体" w:cs="宋体"/>
          <w:color w:val="auto"/>
          <w:spacing w:val="-3"/>
          <w:sz w:val="32"/>
          <w:szCs w:val="32"/>
        </w:rPr>
        <w:t>暂停施工</w:t>
      </w:r>
      <w:bookmarkEnd w:id="159"/>
      <w:bookmarkEnd w:id="160"/>
    </w:p>
    <w:p w:rsidR="00FB7375" w:rsidRDefault="00EA147B">
      <w:pPr>
        <w:spacing w:before="277" w:line="204" w:lineRule="auto"/>
        <w:ind w:firstLine="11"/>
        <w:outlineLvl w:val="1"/>
        <w:rPr>
          <w:color w:val="auto"/>
        </w:rPr>
      </w:pPr>
      <w:r>
        <w:rPr>
          <w:rFonts w:ascii="Times New Roman" w:eastAsia="Times New Roman" w:hAnsi="Times New Roman" w:cs="Times New Roman"/>
          <w:b/>
          <w:bCs/>
          <w:color w:val="auto"/>
          <w:spacing w:val="-2"/>
          <w:sz w:val="28"/>
          <w:szCs w:val="28"/>
        </w:rPr>
        <w:t>12.1</w:t>
      </w:r>
      <w:r>
        <w:rPr>
          <w:rFonts w:ascii="宋体" w:eastAsia="宋体" w:hAnsi="宋体" w:cs="宋体"/>
          <w:color w:val="auto"/>
          <w:spacing w:val="-2"/>
          <w:sz w:val="28"/>
          <w:szCs w:val="28"/>
        </w:rPr>
        <w:t>承包人暂停施工的责任</w:t>
      </w:r>
    </w:p>
    <w:p w:rsidR="00FB7375" w:rsidRDefault="00EA147B">
      <w:pPr>
        <w:spacing w:before="176" w:line="204" w:lineRule="auto"/>
        <w:ind w:firstLine="623"/>
        <w:rPr>
          <w:rFonts w:ascii="宋体" w:eastAsia="宋体" w:hAnsi="宋体" w:cs="宋体"/>
          <w:color w:val="auto"/>
          <w:spacing w:val="1"/>
          <w:u w:val="single"/>
        </w:rPr>
      </w:pPr>
      <w:r>
        <w:rPr>
          <w:rFonts w:ascii="宋体" w:eastAsia="宋体" w:hAnsi="宋体" w:cs="宋体"/>
          <w:color w:val="auto"/>
          <w:spacing w:val="-2"/>
        </w:rPr>
        <w:t>(5)</w:t>
      </w:r>
      <w:r>
        <w:rPr>
          <w:rFonts w:ascii="宋体" w:eastAsia="宋体" w:hAnsi="宋体" w:cs="宋体"/>
          <w:color w:val="auto"/>
          <w:spacing w:val="-2"/>
        </w:rPr>
        <w:t>承包人承担暂停施工责任的其它情形：</w:t>
      </w:r>
      <w:r>
        <w:rPr>
          <w:rFonts w:ascii="宋体" w:eastAsia="宋体" w:hAnsi="宋体" w:cs="宋体" w:hint="eastAsia"/>
          <w:color w:val="auto"/>
          <w:spacing w:val="1"/>
          <w:u w:val="single"/>
        </w:rPr>
        <w:t>因下列暂停施工增加的费用和（或）工期延误由承包人承担：</w:t>
      </w:r>
    </w:p>
    <w:p w:rsidR="00FB7375" w:rsidRDefault="00EA147B">
      <w:pPr>
        <w:spacing w:before="176" w:line="204" w:lineRule="auto"/>
        <w:ind w:firstLine="623"/>
        <w:rPr>
          <w:rFonts w:ascii="宋体" w:eastAsia="宋体" w:hAnsi="宋体" w:cs="宋体"/>
          <w:color w:val="auto"/>
          <w:spacing w:val="1"/>
          <w:u w:val="single"/>
        </w:rPr>
      </w:pPr>
      <w:r>
        <w:rPr>
          <w:rFonts w:ascii="宋体" w:eastAsia="宋体" w:hAnsi="宋体" w:cs="宋体" w:hint="eastAsia"/>
          <w:color w:val="auto"/>
          <w:spacing w:val="1"/>
          <w:u w:val="single"/>
        </w:rPr>
        <w:t>（</w:t>
      </w:r>
      <w:r>
        <w:rPr>
          <w:rFonts w:ascii="宋体" w:eastAsia="宋体" w:hAnsi="宋体" w:cs="宋体" w:hint="eastAsia"/>
          <w:color w:val="auto"/>
          <w:spacing w:val="1"/>
          <w:u w:val="single"/>
        </w:rPr>
        <w:t>1</w:t>
      </w:r>
      <w:r>
        <w:rPr>
          <w:rFonts w:ascii="宋体" w:eastAsia="宋体" w:hAnsi="宋体" w:cs="宋体" w:hint="eastAsia"/>
          <w:color w:val="auto"/>
          <w:spacing w:val="1"/>
          <w:u w:val="single"/>
        </w:rPr>
        <w:t>）</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承包人违约引起的暂停施工；</w:t>
      </w:r>
      <w:r>
        <w:rPr>
          <w:rFonts w:ascii="宋体" w:eastAsia="宋体" w:hAnsi="宋体" w:cs="宋体" w:hint="eastAsia"/>
          <w:color w:val="auto"/>
          <w:spacing w:val="1"/>
          <w:u w:val="single"/>
        </w:rPr>
        <w:t xml:space="preserve"> </w:t>
      </w:r>
    </w:p>
    <w:p w:rsidR="00FB7375" w:rsidRDefault="00EA147B">
      <w:pPr>
        <w:spacing w:before="176" w:line="204" w:lineRule="auto"/>
        <w:ind w:firstLine="623"/>
        <w:rPr>
          <w:rFonts w:ascii="宋体" w:eastAsia="宋体" w:hAnsi="宋体" w:cs="宋体"/>
          <w:color w:val="auto"/>
          <w:spacing w:val="1"/>
          <w:u w:val="single"/>
        </w:rPr>
      </w:pPr>
      <w:r>
        <w:rPr>
          <w:rFonts w:ascii="宋体" w:eastAsia="宋体" w:hAnsi="宋体" w:cs="宋体" w:hint="eastAsia"/>
          <w:color w:val="auto"/>
          <w:spacing w:val="1"/>
          <w:u w:val="single"/>
        </w:rPr>
        <w:t>（</w:t>
      </w:r>
      <w:r>
        <w:rPr>
          <w:rFonts w:ascii="宋体" w:eastAsia="宋体" w:hAnsi="宋体" w:cs="宋体" w:hint="eastAsia"/>
          <w:color w:val="auto"/>
          <w:spacing w:val="1"/>
          <w:u w:val="single"/>
        </w:rPr>
        <w:t>2</w:t>
      </w:r>
      <w:r>
        <w:rPr>
          <w:rFonts w:ascii="宋体" w:eastAsia="宋体" w:hAnsi="宋体" w:cs="宋体" w:hint="eastAsia"/>
          <w:color w:val="auto"/>
          <w:spacing w:val="1"/>
          <w:u w:val="single"/>
        </w:rPr>
        <w:t>）</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由于承包人原因为工程合理施工和安全保障所必需的暂停施工；</w:t>
      </w:r>
      <w:r>
        <w:rPr>
          <w:rFonts w:ascii="宋体" w:eastAsia="宋体" w:hAnsi="宋体" w:cs="宋体" w:hint="eastAsia"/>
          <w:color w:val="auto"/>
          <w:spacing w:val="1"/>
          <w:u w:val="single"/>
        </w:rPr>
        <w:t xml:space="preserve"> </w:t>
      </w:r>
    </w:p>
    <w:p w:rsidR="00FB7375" w:rsidRDefault="00EA147B">
      <w:pPr>
        <w:spacing w:before="176" w:line="204" w:lineRule="auto"/>
        <w:ind w:firstLine="623"/>
        <w:rPr>
          <w:rFonts w:ascii="宋体" w:eastAsia="宋体" w:hAnsi="宋体" w:cs="宋体"/>
          <w:color w:val="auto"/>
          <w:spacing w:val="1"/>
          <w:u w:val="single"/>
        </w:rPr>
      </w:pPr>
      <w:r>
        <w:rPr>
          <w:rFonts w:ascii="宋体" w:eastAsia="宋体" w:hAnsi="宋体" w:cs="宋体" w:hint="eastAsia"/>
          <w:color w:val="auto"/>
          <w:spacing w:val="1"/>
          <w:u w:val="single"/>
        </w:rPr>
        <w:t>（</w:t>
      </w:r>
      <w:r>
        <w:rPr>
          <w:rFonts w:ascii="宋体" w:eastAsia="宋体" w:hAnsi="宋体" w:cs="宋体" w:hint="eastAsia"/>
          <w:color w:val="auto"/>
          <w:spacing w:val="1"/>
          <w:u w:val="single"/>
        </w:rPr>
        <w:t>3</w:t>
      </w:r>
      <w:r>
        <w:rPr>
          <w:rFonts w:ascii="宋体" w:eastAsia="宋体" w:hAnsi="宋体" w:cs="宋体" w:hint="eastAsia"/>
          <w:color w:val="auto"/>
          <w:spacing w:val="1"/>
          <w:u w:val="single"/>
        </w:rPr>
        <w:t>）</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承包人擅自暂停施工；</w:t>
      </w:r>
      <w:r>
        <w:rPr>
          <w:rFonts w:ascii="宋体" w:eastAsia="宋体" w:hAnsi="宋体" w:cs="宋体" w:hint="eastAsia"/>
          <w:color w:val="auto"/>
          <w:spacing w:val="1"/>
          <w:u w:val="single"/>
        </w:rPr>
        <w:t xml:space="preserve"> </w:t>
      </w:r>
    </w:p>
    <w:p w:rsidR="00FB7375" w:rsidRDefault="00EA147B">
      <w:pPr>
        <w:spacing w:before="176" w:line="204" w:lineRule="auto"/>
        <w:ind w:firstLine="623"/>
        <w:rPr>
          <w:rFonts w:ascii="宋体" w:eastAsia="宋体" w:hAnsi="宋体" w:cs="宋体"/>
          <w:color w:val="auto"/>
          <w:spacing w:val="1"/>
          <w:u w:val="single"/>
        </w:rPr>
      </w:pPr>
      <w:r>
        <w:rPr>
          <w:rFonts w:ascii="宋体" w:eastAsia="宋体" w:hAnsi="宋体" w:cs="宋体" w:hint="eastAsia"/>
          <w:color w:val="auto"/>
          <w:spacing w:val="1"/>
          <w:u w:val="single"/>
        </w:rPr>
        <w:t>（</w:t>
      </w:r>
      <w:r>
        <w:rPr>
          <w:rFonts w:ascii="宋体" w:eastAsia="宋体" w:hAnsi="宋体" w:cs="宋体" w:hint="eastAsia"/>
          <w:color w:val="auto"/>
          <w:spacing w:val="1"/>
          <w:u w:val="single"/>
        </w:rPr>
        <w:t>4</w:t>
      </w:r>
      <w:r>
        <w:rPr>
          <w:rFonts w:ascii="宋体" w:eastAsia="宋体" w:hAnsi="宋体" w:cs="宋体" w:hint="eastAsia"/>
          <w:color w:val="auto"/>
          <w:spacing w:val="1"/>
          <w:u w:val="single"/>
        </w:rPr>
        <w:t>）</w:t>
      </w:r>
      <w:r>
        <w:rPr>
          <w:rFonts w:ascii="宋体" w:eastAsia="宋体" w:hAnsi="宋体" w:cs="宋体" w:hint="eastAsia"/>
          <w:color w:val="auto"/>
          <w:spacing w:val="1"/>
          <w:u w:val="single"/>
        </w:rPr>
        <w:t xml:space="preserve"> </w:t>
      </w:r>
      <w:r>
        <w:rPr>
          <w:rFonts w:ascii="宋体" w:eastAsia="宋体" w:hAnsi="宋体" w:cs="宋体" w:hint="eastAsia"/>
          <w:color w:val="auto"/>
          <w:spacing w:val="1"/>
          <w:u w:val="single"/>
        </w:rPr>
        <w:t>承包人其他原因引起的暂停施工；</w:t>
      </w:r>
      <w:r>
        <w:rPr>
          <w:rFonts w:ascii="宋体" w:eastAsia="宋体" w:hAnsi="宋体" w:cs="宋体" w:hint="eastAsia"/>
          <w:color w:val="auto"/>
          <w:spacing w:val="1"/>
          <w:u w:val="single"/>
        </w:rPr>
        <w:t xml:space="preserve"> </w:t>
      </w:r>
    </w:p>
    <w:p w:rsidR="00FB7375" w:rsidRDefault="00EA147B">
      <w:pPr>
        <w:spacing w:before="176" w:line="204" w:lineRule="auto"/>
        <w:ind w:firstLine="623"/>
        <w:rPr>
          <w:rFonts w:ascii="宋体" w:eastAsia="宋体" w:hAnsi="宋体" w:cs="宋体"/>
          <w:color w:val="auto"/>
        </w:rPr>
      </w:pPr>
      <w:r>
        <w:rPr>
          <w:rFonts w:ascii="宋体" w:eastAsia="宋体" w:hAnsi="宋体" w:cs="宋体" w:hint="eastAsia"/>
          <w:color w:val="auto"/>
          <w:spacing w:val="1"/>
          <w:u w:val="single"/>
        </w:rPr>
        <w:t>（</w:t>
      </w:r>
      <w:r>
        <w:rPr>
          <w:rFonts w:ascii="宋体" w:eastAsia="宋体" w:hAnsi="宋体" w:cs="宋体"/>
          <w:color w:val="auto"/>
          <w:spacing w:val="1"/>
          <w:u w:val="single"/>
        </w:rPr>
        <w:t>5)</w:t>
      </w:r>
      <w:r>
        <w:rPr>
          <w:rFonts w:ascii="宋体" w:eastAsia="宋体" w:hAnsi="宋体" w:cs="宋体" w:hint="eastAsia"/>
          <w:color w:val="auto"/>
          <w:spacing w:val="1"/>
          <w:u w:val="single"/>
        </w:rPr>
        <w:t>专用合同条款约定由承包人承担的其他暂停施工。</w:t>
      </w:r>
    </w:p>
    <w:p w:rsidR="00FB7375" w:rsidRDefault="00EA147B">
      <w:pPr>
        <w:spacing w:before="331" w:line="204" w:lineRule="auto"/>
        <w:ind w:firstLine="11"/>
        <w:outlineLvl w:val="1"/>
        <w:rPr>
          <w:color w:val="auto"/>
        </w:rPr>
      </w:pPr>
      <w:r>
        <w:rPr>
          <w:rFonts w:ascii="Times New Roman" w:eastAsia="Times New Roman" w:hAnsi="Times New Roman" w:cs="Times New Roman"/>
          <w:b/>
          <w:bCs/>
          <w:color w:val="auto"/>
          <w:spacing w:val="-2"/>
          <w:sz w:val="28"/>
          <w:szCs w:val="28"/>
        </w:rPr>
        <w:t>12.2</w:t>
      </w:r>
      <w:r>
        <w:rPr>
          <w:rFonts w:ascii="宋体" w:eastAsia="宋体" w:hAnsi="宋体" w:cs="宋体"/>
          <w:color w:val="auto"/>
          <w:spacing w:val="-2"/>
          <w:sz w:val="28"/>
          <w:szCs w:val="28"/>
        </w:rPr>
        <w:t>发包人暂停施工的责任</w:t>
      </w:r>
    </w:p>
    <w:p w:rsidR="00FB7375" w:rsidRDefault="00EA147B">
      <w:pPr>
        <w:spacing w:before="175" w:line="204" w:lineRule="auto"/>
        <w:ind w:firstLine="623"/>
        <w:rPr>
          <w:color w:val="auto"/>
        </w:rPr>
      </w:pPr>
      <w:r>
        <w:rPr>
          <w:rFonts w:ascii="宋体" w:eastAsia="宋体" w:hAnsi="宋体" w:cs="宋体"/>
          <w:color w:val="auto"/>
          <w:spacing w:val="-2"/>
        </w:rPr>
        <w:t>(3)</w:t>
      </w:r>
      <w:r>
        <w:rPr>
          <w:rFonts w:ascii="宋体" w:eastAsia="宋体" w:hAnsi="宋体" w:cs="宋体"/>
          <w:color w:val="auto"/>
          <w:spacing w:val="-2"/>
        </w:rPr>
        <w:t>发包人承担暂停施工责任的其它情形：</w:t>
      </w:r>
      <w:r>
        <w:rPr>
          <w:rFonts w:ascii="宋体" w:eastAsia="宋体" w:hAnsi="宋体" w:cs="宋体" w:hint="eastAsia"/>
          <w:color w:val="auto"/>
          <w:spacing w:val="1"/>
          <w:u w:val="single"/>
        </w:rPr>
        <w:t>由于发包人原因引起的暂停施工造成工期延误，承包人有权要求发包人延长工期和（或）增加费用，并支付合理利润</w:t>
      </w:r>
    </w:p>
    <w:p w:rsidR="00FB7375" w:rsidRDefault="00EA147B">
      <w:pPr>
        <w:spacing w:before="175" w:line="204" w:lineRule="auto"/>
        <w:ind w:firstLine="623"/>
        <w:rPr>
          <w:rFonts w:ascii="宋体" w:eastAsia="宋体" w:hAnsi="宋体" w:cs="宋体"/>
          <w:color w:val="auto"/>
          <w:spacing w:val="1"/>
          <w:u w:val="single"/>
        </w:rPr>
      </w:pPr>
      <w:r>
        <w:rPr>
          <w:rFonts w:ascii="宋体" w:eastAsia="宋体" w:hAnsi="宋体" w:cs="宋体" w:hint="eastAsia"/>
          <w:color w:val="auto"/>
          <w:spacing w:val="1"/>
          <w:u w:val="single"/>
        </w:rPr>
        <w:t>属于下列任何一种情况引起的暂停施工，均为发包人的责任：</w:t>
      </w:r>
    </w:p>
    <w:p w:rsidR="00FB7375" w:rsidRDefault="00EA147B">
      <w:pPr>
        <w:spacing w:before="175" w:line="204" w:lineRule="auto"/>
        <w:ind w:firstLine="623"/>
        <w:rPr>
          <w:rFonts w:ascii="宋体" w:eastAsia="宋体" w:hAnsi="宋体" w:cs="宋体"/>
          <w:color w:val="auto"/>
          <w:spacing w:val="1"/>
          <w:u w:val="single"/>
        </w:rPr>
      </w:pPr>
      <w:r>
        <w:rPr>
          <w:rFonts w:ascii="宋体" w:eastAsia="宋体" w:hAnsi="宋体" w:cs="宋体" w:hint="eastAsia"/>
          <w:color w:val="auto"/>
          <w:spacing w:val="1"/>
          <w:u w:val="single"/>
        </w:rPr>
        <w:t>(1)</w:t>
      </w:r>
      <w:r>
        <w:rPr>
          <w:rFonts w:ascii="宋体" w:eastAsia="宋体" w:hAnsi="宋体" w:cs="宋体" w:hint="eastAsia"/>
          <w:color w:val="auto"/>
          <w:spacing w:val="1"/>
          <w:u w:val="single"/>
        </w:rPr>
        <w:t>由于发包人违约引起的暂停施工；</w:t>
      </w:r>
      <w:r>
        <w:rPr>
          <w:rFonts w:ascii="宋体" w:eastAsia="宋体" w:hAnsi="宋体" w:cs="宋体" w:hint="eastAsia"/>
          <w:color w:val="auto"/>
          <w:spacing w:val="1"/>
          <w:u w:val="single"/>
        </w:rPr>
        <w:t xml:space="preserve"> </w:t>
      </w:r>
    </w:p>
    <w:p w:rsidR="00FB7375" w:rsidRDefault="00EA147B">
      <w:pPr>
        <w:spacing w:before="175" w:line="204" w:lineRule="auto"/>
        <w:ind w:firstLine="623"/>
        <w:rPr>
          <w:rFonts w:ascii="宋体" w:eastAsia="宋体" w:hAnsi="宋体" w:cs="宋体"/>
          <w:color w:val="auto"/>
          <w:spacing w:val="1"/>
          <w:u w:val="single"/>
        </w:rPr>
      </w:pPr>
      <w:r>
        <w:rPr>
          <w:rFonts w:ascii="宋体" w:eastAsia="宋体" w:hAnsi="宋体" w:cs="宋体" w:hint="eastAsia"/>
          <w:color w:val="auto"/>
          <w:spacing w:val="1"/>
          <w:u w:val="single"/>
        </w:rPr>
        <w:lastRenderedPageBreak/>
        <w:t xml:space="preserve">(2) </w:t>
      </w:r>
      <w:r>
        <w:rPr>
          <w:rFonts w:ascii="宋体" w:eastAsia="宋体" w:hAnsi="宋体" w:cs="宋体" w:hint="eastAsia"/>
          <w:color w:val="auto"/>
          <w:spacing w:val="1"/>
          <w:u w:val="single"/>
        </w:rPr>
        <w:t>由于不可抗力的自然或社会因素引起的暂停施工；</w:t>
      </w:r>
      <w:r>
        <w:rPr>
          <w:rFonts w:ascii="宋体" w:eastAsia="宋体" w:hAnsi="宋体" w:cs="宋体" w:hint="eastAsia"/>
          <w:color w:val="auto"/>
          <w:spacing w:val="1"/>
          <w:u w:val="single"/>
        </w:rPr>
        <w:t xml:space="preserve"> </w:t>
      </w:r>
    </w:p>
    <w:p w:rsidR="00FB7375" w:rsidRDefault="00EA147B">
      <w:pPr>
        <w:spacing w:before="175" w:line="204" w:lineRule="auto"/>
        <w:ind w:firstLine="623"/>
        <w:rPr>
          <w:rFonts w:ascii="宋体" w:eastAsia="宋体" w:hAnsi="宋体" w:cs="宋体"/>
          <w:color w:val="auto"/>
          <w:spacing w:val="1"/>
          <w:u w:val="single"/>
        </w:rPr>
      </w:pPr>
      <w:r>
        <w:rPr>
          <w:rFonts w:ascii="宋体" w:eastAsia="宋体" w:hAnsi="宋体" w:cs="宋体" w:hint="eastAsia"/>
          <w:color w:val="auto"/>
          <w:spacing w:val="1"/>
          <w:u w:val="single"/>
        </w:rPr>
        <w:t xml:space="preserve">(3) </w:t>
      </w:r>
      <w:r>
        <w:rPr>
          <w:rFonts w:ascii="宋体" w:eastAsia="宋体" w:hAnsi="宋体" w:cs="宋体" w:hint="eastAsia"/>
          <w:color w:val="auto"/>
          <w:spacing w:val="1"/>
          <w:u w:val="single"/>
        </w:rPr>
        <w:t>专用合同条款中约定的其它由于发包人原因引起的暂停施工。</w:t>
      </w:r>
      <w:r>
        <w:rPr>
          <w:rFonts w:ascii="宋体" w:eastAsia="宋体" w:hAnsi="宋体" w:cs="宋体" w:hint="eastAsia"/>
          <w:color w:val="auto"/>
          <w:spacing w:val="1"/>
          <w:u w:val="single"/>
        </w:rPr>
        <w:t xml:space="preserve"> </w:t>
      </w:r>
    </w:p>
    <w:p w:rsidR="00FB7375" w:rsidRDefault="00EA147B">
      <w:pPr>
        <w:spacing w:before="197" w:line="204" w:lineRule="auto"/>
        <w:ind w:firstLine="13"/>
        <w:outlineLvl w:val="0"/>
        <w:rPr>
          <w:color w:val="auto"/>
        </w:rPr>
      </w:pPr>
      <w:bookmarkStart w:id="161" w:name="_bookmark118"/>
      <w:bookmarkStart w:id="162" w:name="_Toc8309"/>
      <w:bookmarkStart w:id="163" w:name="_Toc29296"/>
      <w:bookmarkEnd w:id="161"/>
      <w:r>
        <w:rPr>
          <w:rFonts w:ascii="Times New Roman" w:eastAsia="Times New Roman" w:hAnsi="Times New Roman" w:cs="Times New Roman"/>
          <w:b/>
          <w:bCs/>
          <w:color w:val="auto"/>
          <w:spacing w:val="-3"/>
          <w:sz w:val="32"/>
          <w:szCs w:val="32"/>
        </w:rPr>
        <w:t>13.</w:t>
      </w:r>
      <w:r>
        <w:rPr>
          <w:rFonts w:ascii="宋体" w:eastAsia="宋体" w:hAnsi="宋体" w:cs="宋体"/>
          <w:color w:val="auto"/>
          <w:spacing w:val="-3"/>
          <w:sz w:val="32"/>
          <w:szCs w:val="32"/>
        </w:rPr>
        <w:t>工程质量</w:t>
      </w:r>
      <w:bookmarkEnd w:id="162"/>
      <w:bookmarkEnd w:id="163"/>
    </w:p>
    <w:p w:rsidR="00FB7375" w:rsidRDefault="00EA147B">
      <w:pPr>
        <w:spacing w:before="280"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3"/>
          <w:sz w:val="28"/>
          <w:szCs w:val="28"/>
        </w:rPr>
        <w:t>13.1</w:t>
      </w:r>
      <w:r>
        <w:rPr>
          <w:rFonts w:ascii="宋体" w:eastAsia="宋体" w:hAnsi="宋体" w:cs="宋体"/>
          <w:color w:val="auto"/>
          <w:spacing w:val="-3"/>
          <w:sz w:val="28"/>
          <w:szCs w:val="28"/>
        </w:rPr>
        <w:t>工程质量要求</w:t>
      </w:r>
    </w:p>
    <w:p w:rsidR="00FB7375" w:rsidRDefault="00EA147B">
      <w:pPr>
        <w:spacing w:before="310" w:line="204" w:lineRule="auto"/>
        <w:rPr>
          <w:rFonts w:ascii="宋体" w:eastAsia="宋体" w:hAnsi="宋体" w:cs="宋体"/>
          <w:color w:val="auto"/>
        </w:rPr>
      </w:pPr>
      <w:r>
        <w:rPr>
          <w:rFonts w:ascii="宋体" w:eastAsia="宋体" w:hAnsi="宋体" w:cs="宋体"/>
          <w:color w:val="auto"/>
          <w:spacing w:val="-4"/>
        </w:rPr>
        <w:t>第</w:t>
      </w:r>
      <w:r>
        <w:rPr>
          <w:rFonts w:ascii="宋体" w:eastAsia="宋体" w:hAnsi="宋体" w:cs="宋体"/>
          <w:color w:val="auto"/>
          <w:spacing w:val="-4"/>
        </w:rPr>
        <w:t>13.1.2</w:t>
      </w:r>
      <w:r>
        <w:rPr>
          <w:rFonts w:ascii="宋体" w:eastAsia="宋体" w:hAnsi="宋体" w:cs="宋体"/>
          <w:color w:val="auto"/>
          <w:spacing w:val="-4"/>
        </w:rPr>
        <w:t>项补充：</w:t>
      </w:r>
    </w:p>
    <w:p w:rsidR="00FB7375" w:rsidRDefault="00EA147B">
      <w:pPr>
        <w:spacing w:before="116" w:line="204" w:lineRule="auto"/>
        <w:ind w:firstLine="423"/>
        <w:rPr>
          <w:rFonts w:ascii="宋体" w:eastAsia="宋体" w:hAnsi="宋体" w:cs="宋体"/>
          <w:color w:val="auto"/>
        </w:rPr>
      </w:pPr>
      <w:r>
        <w:rPr>
          <w:rFonts w:ascii="宋体" w:eastAsia="宋体" w:hAnsi="宋体" w:cs="宋体"/>
          <w:color w:val="auto"/>
          <w:spacing w:val="-1"/>
        </w:rPr>
        <w:t>混凝土工程所使用的原材料及其拌和物水胶比等应满足耐久性指标的规定要求。</w:t>
      </w:r>
    </w:p>
    <w:p w:rsidR="00FB7375" w:rsidRDefault="00EA147B">
      <w:pPr>
        <w:spacing w:before="320" w:line="360" w:lineRule="auto"/>
        <w:ind w:firstLine="11"/>
        <w:outlineLvl w:val="1"/>
        <w:rPr>
          <w:rFonts w:ascii="宋体" w:eastAsia="宋体" w:hAnsi="宋体" w:cs="宋体"/>
          <w:color w:val="auto"/>
          <w:spacing w:val="-2"/>
          <w:sz w:val="28"/>
          <w:szCs w:val="28"/>
        </w:rPr>
      </w:pPr>
      <w:r>
        <w:rPr>
          <w:rFonts w:ascii="Times New Roman" w:eastAsia="Times New Roman" w:hAnsi="Times New Roman" w:cs="Times New Roman"/>
          <w:b/>
          <w:bCs/>
          <w:color w:val="auto"/>
          <w:spacing w:val="-2"/>
          <w:sz w:val="28"/>
          <w:szCs w:val="28"/>
        </w:rPr>
        <w:t>13.2</w:t>
      </w:r>
      <w:r>
        <w:rPr>
          <w:rFonts w:ascii="宋体" w:eastAsia="宋体" w:hAnsi="宋体" w:cs="宋体"/>
          <w:color w:val="auto"/>
          <w:spacing w:val="-2"/>
          <w:sz w:val="28"/>
          <w:szCs w:val="28"/>
        </w:rPr>
        <w:t>承包人的质量管理</w:t>
      </w:r>
    </w:p>
    <w:p w:rsidR="00FB7375" w:rsidRDefault="00EA147B" w:rsidP="00AB7A04">
      <w:pPr>
        <w:widowControl w:val="0"/>
        <w:spacing w:line="360" w:lineRule="auto"/>
        <w:ind w:firstLineChars="300" w:firstLine="632"/>
        <w:textAlignment w:val="auto"/>
        <w:rPr>
          <w:color w:val="auto"/>
        </w:rPr>
      </w:pPr>
      <w:r>
        <w:rPr>
          <w:rFonts w:hint="eastAsia"/>
          <w:b/>
          <w:color w:val="auto"/>
        </w:rPr>
        <w:t>发包方和监理人员将不定期对工程施工情况进行监督检查，凡发现承包方在施工中偷工减料的，使用不合格的建筑材料、建筑构配件和设备的，或者有不按照工程设计图纸或者施工技术标准施工及其他行为的，责令改正，并缴纳违约金</w:t>
      </w:r>
      <w:r>
        <w:rPr>
          <w:rFonts w:hint="eastAsia"/>
          <w:b/>
          <w:color w:val="auto"/>
        </w:rPr>
        <w:t>2000</w:t>
      </w:r>
      <w:r>
        <w:rPr>
          <w:rFonts w:hint="eastAsia"/>
          <w:b/>
          <w:color w:val="auto"/>
        </w:rPr>
        <w:t>元；发现承包方</w:t>
      </w:r>
      <w:r>
        <w:rPr>
          <w:rFonts w:hint="eastAsia"/>
          <w:b/>
          <w:color w:val="auto"/>
        </w:rPr>
        <w:t>3</w:t>
      </w:r>
      <w:r>
        <w:rPr>
          <w:rFonts w:hint="eastAsia"/>
          <w:b/>
          <w:color w:val="auto"/>
        </w:rPr>
        <w:t>次以上违反上述规定行为的解除合同，并按照《中华人民共和国建设工程质量管理条例》第六十四条</w:t>
      </w:r>
      <w:r>
        <w:rPr>
          <w:rFonts w:eastAsia="宋体" w:hint="eastAsia"/>
          <w:b/>
          <w:color w:val="auto"/>
        </w:rPr>
        <w:t>、</w:t>
      </w:r>
      <w:r>
        <w:rPr>
          <w:rFonts w:hint="eastAsia"/>
          <w:b/>
          <w:color w:val="auto"/>
        </w:rPr>
        <w:t>第六十五条</w:t>
      </w:r>
      <w:r>
        <w:rPr>
          <w:rFonts w:eastAsia="宋体" w:hint="eastAsia"/>
          <w:b/>
          <w:color w:val="auto"/>
        </w:rPr>
        <w:t>相关规定</w:t>
      </w:r>
      <w:r>
        <w:rPr>
          <w:rFonts w:hint="eastAsia"/>
          <w:b/>
          <w:color w:val="auto"/>
        </w:rPr>
        <w:t>追究承包人责任。</w:t>
      </w:r>
    </w:p>
    <w:p w:rsidR="00FB7375" w:rsidRDefault="00EA147B" w:rsidP="00AB7A04">
      <w:pPr>
        <w:spacing w:line="400" w:lineRule="exact"/>
        <w:ind w:right="248" w:firstLineChars="200" w:firstLine="422"/>
        <w:rPr>
          <w:b/>
          <w:color w:val="auto"/>
          <w:lang w:val="zh-CN"/>
        </w:rPr>
      </w:pPr>
      <w:r>
        <w:rPr>
          <w:rFonts w:hint="eastAsia"/>
          <w:b/>
          <w:color w:val="auto"/>
        </w:rPr>
        <w:t>本工程的管材管件由承包方提供，进场验收时应检查每批产品的订购合同</w:t>
      </w:r>
      <w:r>
        <w:rPr>
          <w:rFonts w:eastAsia="宋体" w:hint="eastAsia"/>
          <w:b/>
          <w:color w:val="auto"/>
        </w:rPr>
        <w:t>；</w:t>
      </w:r>
      <w:r>
        <w:rPr>
          <w:rStyle w:val="NormalCharacter"/>
          <w:rFonts w:ascii="宋体" w:hAnsi="宋体" w:hint="eastAsia"/>
          <w:b/>
          <w:bCs/>
          <w:color w:val="auto"/>
        </w:rPr>
        <w:t>具备资质的单位出具的产品质量检验合格报告</w:t>
      </w:r>
      <w:r>
        <w:rPr>
          <w:rStyle w:val="NormalCharacter"/>
          <w:rFonts w:ascii="宋体" w:eastAsia="宋体" w:hAnsi="宋体" w:hint="eastAsia"/>
          <w:b/>
          <w:bCs/>
          <w:color w:val="auto"/>
        </w:rPr>
        <w:t>；</w:t>
      </w:r>
      <w:r>
        <w:rPr>
          <w:rStyle w:val="NormalCharacter"/>
          <w:rFonts w:ascii="宋体" w:hAnsi="宋体" w:hint="eastAsia"/>
          <w:b/>
          <w:bCs/>
          <w:color w:val="auto"/>
        </w:rPr>
        <w:t>省或省级以上卫生部门批准的涉及饮用水卫生安全产品的卫生许可批件，如省或省级以上卫生部门明文规定审批权下放的，须具有被下放卫生部门批准的涉及饮用水卫生安全产品的卫生许可批件；</w:t>
      </w:r>
      <w:r>
        <w:rPr>
          <w:rFonts w:hint="eastAsia"/>
          <w:b/>
          <w:color w:val="auto"/>
        </w:rPr>
        <w:t>性能检验报告、使用说明书等</w:t>
      </w:r>
      <w:r>
        <w:rPr>
          <w:rFonts w:eastAsia="宋体" w:hint="eastAsia"/>
          <w:b/>
          <w:color w:val="auto"/>
        </w:rPr>
        <w:t>。</w:t>
      </w:r>
      <w:r>
        <w:rPr>
          <w:rFonts w:hint="eastAsia"/>
          <w:b/>
          <w:color w:val="auto"/>
        </w:rPr>
        <w:t>并按照相关检测规定由发包方、监理及承包方代表联合见证抽样，由具备相应资质的检验单位进行检验</w:t>
      </w:r>
      <w:r>
        <w:rPr>
          <w:rFonts w:hint="eastAsia"/>
          <w:b/>
          <w:color w:val="auto"/>
        </w:rPr>
        <w:t>,</w:t>
      </w:r>
      <w:r>
        <w:rPr>
          <w:rFonts w:hint="eastAsia"/>
          <w:b/>
          <w:color w:val="auto"/>
        </w:rPr>
        <w:t>其检验结果应符合国家现行有关产品标准和设计要求（</w:t>
      </w:r>
      <w:r>
        <w:rPr>
          <w:rFonts w:hint="eastAsia"/>
          <w:b/>
          <w:color w:val="auto"/>
        </w:rPr>
        <w:t xml:space="preserve">PE </w:t>
      </w:r>
      <w:r>
        <w:rPr>
          <w:rFonts w:hint="eastAsia"/>
          <w:b/>
          <w:color w:val="auto"/>
        </w:rPr>
        <w:t>管至少包含：规格尺寸、纵向回缩率、断裂伸长率、静液压强度、</w:t>
      </w:r>
      <w:r>
        <w:rPr>
          <w:rFonts w:hint="eastAsia"/>
          <w:b/>
          <w:color w:val="auto"/>
        </w:rPr>
        <w:t>卫生性能指标），检验费用含在投标报价中，由承包方承担。</w:t>
      </w:r>
      <w:r>
        <w:rPr>
          <w:rFonts w:hint="eastAsia"/>
          <w:b/>
          <w:color w:val="auto"/>
          <w:lang w:val="zh-CN"/>
        </w:rPr>
        <w:t>若管材管件检测不合格（含</w:t>
      </w:r>
      <w:r>
        <w:rPr>
          <w:rFonts w:hint="eastAsia"/>
          <w:b/>
          <w:color w:val="auto"/>
        </w:rPr>
        <w:t>现场按规定抽样送检及</w:t>
      </w:r>
      <w:r>
        <w:rPr>
          <w:rFonts w:hint="eastAsia"/>
          <w:b/>
          <w:color w:val="auto"/>
          <w:lang w:val="zh-CN"/>
        </w:rPr>
        <w:t>省级、市级抽检），承包方将承担因产品质量不合格造成的所有损失。</w:t>
      </w:r>
    </w:p>
    <w:p w:rsidR="00FB7375" w:rsidRDefault="00EA147B" w:rsidP="00AB7A04">
      <w:pPr>
        <w:spacing w:line="360" w:lineRule="auto"/>
        <w:ind w:right="248" w:firstLineChars="200" w:firstLine="422"/>
        <w:rPr>
          <w:rFonts w:eastAsia="宋体"/>
          <w:b/>
          <w:color w:val="auto"/>
        </w:rPr>
      </w:pPr>
      <w:r>
        <w:rPr>
          <w:rFonts w:hint="eastAsia"/>
          <w:b/>
          <w:color w:val="auto"/>
        </w:rPr>
        <w:t>本工程的闸阀水表由承包方提供</w:t>
      </w:r>
      <w:r>
        <w:rPr>
          <w:rFonts w:eastAsia="宋体" w:hint="eastAsia"/>
          <w:b/>
          <w:color w:val="auto"/>
        </w:rPr>
        <w:t>，</w:t>
      </w:r>
      <w:r>
        <w:rPr>
          <w:rFonts w:hint="eastAsia"/>
          <w:b/>
          <w:color w:val="auto"/>
        </w:rPr>
        <w:t>进场验收时应检查每批产品的订购合同、</w:t>
      </w:r>
      <w:r>
        <w:rPr>
          <w:rStyle w:val="NormalCharacter"/>
          <w:rFonts w:ascii="宋体" w:hAnsi="宋体" w:hint="eastAsia"/>
          <w:b/>
          <w:bCs/>
          <w:color w:val="auto"/>
        </w:rPr>
        <w:t>具备资质的单位出具的产品质量检验合格报告</w:t>
      </w:r>
      <w:r>
        <w:rPr>
          <w:rFonts w:hint="eastAsia"/>
          <w:b/>
          <w:color w:val="auto"/>
        </w:rPr>
        <w:t>、</w:t>
      </w:r>
      <w:r>
        <w:rPr>
          <w:rStyle w:val="NormalCharacter"/>
          <w:rFonts w:ascii="宋体" w:hAnsi="宋体" w:hint="eastAsia"/>
          <w:b/>
          <w:bCs/>
          <w:color w:val="auto"/>
        </w:rPr>
        <w:t>具备相应的制造（生产、使用）许可或相应产品</w:t>
      </w:r>
      <w:r>
        <w:rPr>
          <w:rStyle w:val="NormalCharacter"/>
          <w:rFonts w:ascii="宋体" w:hAnsi="宋体" w:hint="eastAsia"/>
          <w:b/>
          <w:bCs/>
          <w:color w:val="auto"/>
        </w:rPr>
        <w:t>3C</w:t>
      </w:r>
      <w:r>
        <w:rPr>
          <w:rStyle w:val="NormalCharacter"/>
          <w:rFonts w:ascii="宋体" w:hAnsi="宋体" w:hint="eastAsia"/>
          <w:b/>
          <w:bCs/>
          <w:color w:val="auto"/>
        </w:rPr>
        <w:t>认证证书</w:t>
      </w:r>
      <w:r>
        <w:rPr>
          <w:rStyle w:val="NormalCharacter"/>
          <w:rFonts w:ascii="宋体" w:eastAsia="宋体" w:hAnsi="宋体" w:hint="eastAsia"/>
          <w:b/>
          <w:bCs/>
          <w:color w:val="auto"/>
        </w:rPr>
        <w:t>，</w:t>
      </w:r>
      <w:r>
        <w:rPr>
          <w:rFonts w:hint="eastAsia"/>
          <w:b/>
          <w:color w:val="auto"/>
        </w:rPr>
        <w:t>性能检验报告、使用说明书等</w:t>
      </w:r>
      <w:r>
        <w:rPr>
          <w:rFonts w:eastAsia="宋体" w:hint="eastAsia"/>
          <w:b/>
          <w:color w:val="auto"/>
        </w:rPr>
        <w:t>。</w:t>
      </w:r>
      <w:r>
        <w:rPr>
          <w:rFonts w:hint="eastAsia"/>
          <w:b/>
          <w:color w:val="auto"/>
        </w:rPr>
        <w:t>并按照相关检测规定由发包方、监理及承包方代表联合见证抽样，</w:t>
      </w:r>
      <w:r>
        <w:rPr>
          <w:rFonts w:hint="eastAsia"/>
          <w:b/>
          <w:color w:val="auto"/>
          <w:lang w:val="zh-CN"/>
        </w:rPr>
        <w:t>若检测不合格（含</w:t>
      </w:r>
      <w:r>
        <w:rPr>
          <w:rFonts w:hint="eastAsia"/>
          <w:b/>
          <w:color w:val="auto"/>
        </w:rPr>
        <w:t>现场按规定抽样送检及</w:t>
      </w:r>
      <w:r>
        <w:rPr>
          <w:rFonts w:hint="eastAsia"/>
          <w:b/>
          <w:color w:val="auto"/>
          <w:lang w:val="zh-CN"/>
        </w:rPr>
        <w:t>省级、市级抽检），承包方将承担因产品质量不合格造成的所有损失。</w:t>
      </w:r>
    </w:p>
    <w:p w:rsidR="00FB7375" w:rsidRDefault="00EA147B" w:rsidP="00AB7A04">
      <w:pPr>
        <w:pStyle w:val="1"/>
        <w:spacing w:line="360" w:lineRule="auto"/>
        <w:ind w:firstLine="422"/>
        <w:rPr>
          <w:b/>
          <w:color w:val="auto"/>
          <w:lang w:val="zh-CN"/>
        </w:rPr>
      </w:pPr>
      <w:r>
        <w:rPr>
          <w:rFonts w:hint="eastAsia"/>
          <w:b/>
          <w:color w:val="auto"/>
        </w:rPr>
        <w:t xml:space="preserve">   </w:t>
      </w:r>
      <w:r>
        <w:rPr>
          <w:rFonts w:hint="eastAsia"/>
          <w:b/>
          <w:color w:val="auto"/>
        </w:rPr>
        <w:t>供水机电设备由承包方自行采购，以上附件中涉及的试验和检验等，试验检验费用含在投标报价中，由承包方承担。承包方应在设备、货物到场后及时通知</w:t>
      </w:r>
      <w:r>
        <w:rPr>
          <w:rFonts w:hint="eastAsia"/>
          <w:b/>
          <w:color w:val="auto"/>
        </w:rPr>
        <w:t>发包人</w:t>
      </w:r>
      <w:r>
        <w:rPr>
          <w:rFonts w:hint="eastAsia"/>
          <w:b/>
          <w:color w:val="auto"/>
        </w:rPr>
        <w:t>进行验收，其供货质量由承包方负责，</w:t>
      </w:r>
      <w:r>
        <w:rPr>
          <w:rFonts w:hint="eastAsia"/>
          <w:b/>
          <w:color w:val="auto"/>
          <w:lang w:val="zh-CN"/>
        </w:rPr>
        <w:t>承包方将承担因产品质量不合格造成的所有损失。</w:t>
      </w:r>
    </w:p>
    <w:p w:rsidR="00FB7375" w:rsidRDefault="00EA147B" w:rsidP="00AB7A04">
      <w:pPr>
        <w:spacing w:before="116" w:line="360" w:lineRule="auto"/>
        <w:ind w:firstLineChars="200" w:firstLine="418"/>
        <w:rPr>
          <w:rFonts w:ascii="宋体" w:eastAsia="宋体" w:hAnsi="宋体" w:cs="宋体"/>
          <w:color w:val="auto"/>
        </w:rPr>
      </w:pPr>
      <w:r>
        <w:rPr>
          <w:rFonts w:ascii="宋体" w:eastAsia="宋体" w:hAnsi="宋体" w:cs="宋体"/>
          <w:color w:val="auto"/>
          <w:spacing w:val="-1"/>
        </w:rPr>
        <w:t>混凝土工程所使用的原材料及其拌和物水胶比等应满足耐久性指标的规定要求。</w:t>
      </w:r>
    </w:p>
    <w:p w:rsidR="00FB7375" w:rsidRDefault="00EA147B">
      <w:pPr>
        <w:spacing w:before="56" w:line="204" w:lineRule="auto"/>
        <w:ind w:firstLine="11"/>
        <w:outlineLvl w:val="1"/>
        <w:rPr>
          <w:color w:val="auto"/>
        </w:rPr>
      </w:pPr>
      <w:r>
        <w:rPr>
          <w:rFonts w:ascii="Times New Roman" w:eastAsia="Times New Roman" w:hAnsi="Times New Roman" w:cs="Times New Roman"/>
          <w:b/>
          <w:bCs/>
          <w:color w:val="auto"/>
          <w:spacing w:val="-4"/>
          <w:sz w:val="28"/>
          <w:szCs w:val="28"/>
        </w:rPr>
        <w:t>13.7</w:t>
      </w:r>
      <w:r>
        <w:rPr>
          <w:rFonts w:ascii="宋体" w:eastAsia="宋体" w:hAnsi="宋体" w:cs="宋体"/>
          <w:color w:val="auto"/>
          <w:spacing w:val="-4"/>
          <w:sz w:val="28"/>
          <w:szCs w:val="28"/>
        </w:rPr>
        <w:t>质量评定</w:t>
      </w:r>
    </w:p>
    <w:p w:rsidR="00FB7375" w:rsidRDefault="00EA147B">
      <w:pPr>
        <w:spacing w:before="146" w:line="316" w:lineRule="auto"/>
        <w:ind w:left="422" w:right="103" w:firstLine="13"/>
        <w:rPr>
          <w:rFonts w:ascii="宋体" w:eastAsia="宋体" w:hAnsi="宋体" w:cs="宋体"/>
          <w:color w:val="auto"/>
          <w:spacing w:val="1"/>
          <w:u w:val="single"/>
        </w:rPr>
      </w:pPr>
      <w:r>
        <w:rPr>
          <w:rFonts w:ascii="宋体" w:eastAsia="宋体" w:hAnsi="宋体" w:cs="宋体"/>
          <w:color w:val="auto"/>
          <w:spacing w:val="-2"/>
        </w:rPr>
        <w:t>13.7.4</w:t>
      </w:r>
      <w:r>
        <w:rPr>
          <w:rFonts w:ascii="宋体" w:eastAsia="宋体" w:hAnsi="宋体" w:cs="宋体"/>
          <w:color w:val="auto"/>
          <w:spacing w:val="-2"/>
        </w:rPr>
        <w:t>重要隐蔽单元工程和关键部位单元工程质量评定的约定：</w:t>
      </w:r>
    </w:p>
    <w:p w:rsidR="00FB7375" w:rsidRDefault="00EA147B">
      <w:pPr>
        <w:spacing w:before="128"/>
        <w:ind w:firstLine="532"/>
        <w:rPr>
          <w:rFonts w:ascii="宋体" w:eastAsia="宋体" w:hAnsi="宋体" w:cs="宋体"/>
          <w:color w:val="auto"/>
        </w:rPr>
      </w:pPr>
      <w:r>
        <w:rPr>
          <w:rFonts w:ascii="宋体" w:eastAsia="宋体" w:hAnsi="宋体" w:cs="宋体" w:hint="eastAsia"/>
          <w:color w:val="auto"/>
        </w:rPr>
        <w:lastRenderedPageBreak/>
        <w:t>发包人应组织承包人进行工程项目划分，并确定单位工程、主要分部工程、重要隐蔽单元工程和关键部位单元工程；工程实施过程中，单位工程、主要分部工程、重要隐蔽单元工程和关键部位单元工程的项目划分需要调整时，承包人应报发包人确认；承包人应在单元（工序）工程质量自评合格后，报监理人核定质量等级并签证认可；</w:t>
      </w:r>
      <w:r>
        <w:rPr>
          <w:rFonts w:ascii="宋体" w:eastAsia="宋体" w:hAnsi="宋体" w:cs="宋体" w:hint="eastAsia"/>
          <w:color w:val="auto"/>
        </w:rPr>
        <w:t xml:space="preserve"> </w:t>
      </w:r>
      <w:r>
        <w:rPr>
          <w:rFonts w:ascii="宋体" w:eastAsia="宋体" w:hAnsi="宋体" w:cs="宋体" w:hint="eastAsia"/>
          <w:color w:val="auto"/>
        </w:rPr>
        <w:t>除专用合同条款另有约定外，承包人应在重要隐蔽单元工程及关键部位单元工程质量自评合格，以及监理人抽检后，由监理人组织承包人等单位组成的联合小组，共同检查核定其质量等级并填写签证表。</w:t>
      </w:r>
      <w:r>
        <w:rPr>
          <w:rFonts w:ascii="宋体" w:eastAsia="宋体" w:hAnsi="宋体" w:cs="宋体" w:hint="eastAsia"/>
          <w:color w:val="auto"/>
        </w:rPr>
        <w:t xml:space="preserve"> </w:t>
      </w:r>
    </w:p>
    <w:p w:rsidR="00FB7375" w:rsidRDefault="00EA147B">
      <w:pPr>
        <w:spacing w:before="128"/>
        <w:ind w:firstLine="532"/>
        <w:rPr>
          <w:rFonts w:ascii="宋体" w:eastAsia="宋体" w:hAnsi="宋体" w:cs="宋体"/>
          <w:color w:val="auto"/>
          <w:spacing w:val="2"/>
        </w:rPr>
      </w:pPr>
      <w:r>
        <w:rPr>
          <w:rFonts w:ascii="宋体" w:eastAsia="宋体" w:hAnsi="宋体" w:cs="宋体" w:hint="eastAsia"/>
          <w:color w:val="auto"/>
        </w:rPr>
        <w:t>发包人按有关规定完成质量结论报工程</w:t>
      </w:r>
      <w:r>
        <w:rPr>
          <w:rFonts w:ascii="宋体" w:eastAsia="宋体" w:hAnsi="宋体" w:cs="宋体" w:hint="eastAsia"/>
          <w:color w:val="auto"/>
        </w:rPr>
        <w:t>质量监督机构核备手续；</w:t>
      </w:r>
      <w:r>
        <w:rPr>
          <w:rFonts w:ascii="宋体" w:eastAsia="宋体" w:hAnsi="宋体" w:cs="宋体" w:hint="eastAsia"/>
          <w:color w:val="auto"/>
        </w:rPr>
        <w:t xml:space="preserve"> </w:t>
      </w:r>
      <w:r>
        <w:rPr>
          <w:rFonts w:ascii="宋体" w:eastAsia="宋体" w:hAnsi="宋体" w:cs="宋体" w:hint="eastAsia"/>
          <w:color w:val="auto"/>
        </w:rPr>
        <w:t>承包人应在分部工程质量自评合格后，报监理人复核和发包人认定。发包人负责按有关规定完成分部工程质量结论报工程质量监督机构核备（核定）手续；</w:t>
      </w:r>
      <w:r>
        <w:rPr>
          <w:rFonts w:ascii="宋体" w:eastAsia="宋体" w:hAnsi="宋体" w:cs="宋体" w:hint="eastAsia"/>
          <w:color w:val="auto"/>
        </w:rPr>
        <w:t xml:space="preserve"> </w:t>
      </w:r>
      <w:r>
        <w:rPr>
          <w:rFonts w:ascii="宋体" w:eastAsia="宋体" w:hAnsi="宋体" w:cs="宋体" w:hint="eastAsia"/>
          <w:color w:val="auto"/>
        </w:rPr>
        <w:t>承包人应在单位工程质量自评合格后，报监理人复核和发包人认定。发包人负责按有关规定完成单位工程质量结论报工程质量监督机构核定手续；除专用合同条款另有约定外，工程质量等级分为合格和优良，应分别达到约定的标准。</w:t>
      </w:r>
      <w:r>
        <w:rPr>
          <w:rFonts w:ascii="宋体" w:eastAsia="宋体" w:hAnsi="宋体" w:cs="宋体" w:hint="eastAsia"/>
          <w:color w:val="auto"/>
        </w:rPr>
        <w:t xml:space="preserve"> </w:t>
      </w:r>
    </w:p>
    <w:p w:rsidR="00FB7375" w:rsidRDefault="00EA147B">
      <w:pPr>
        <w:spacing w:before="146" w:line="316" w:lineRule="auto"/>
        <w:ind w:left="422" w:right="103" w:firstLine="13"/>
        <w:rPr>
          <w:rFonts w:ascii="宋体" w:eastAsia="宋体" w:hAnsi="宋体" w:cs="宋体"/>
          <w:color w:val="auto"/>
        </w:rPr>
      </w:pPr>
      <w:r>
        <w:rPr>
          <w:rFonts w:ascii="宋体" w:eastAsia="宋体" w:hAnsi="宋体" w:cs="宋体"/>
          <w:color w:val="auto"/>
          <w:spacing w:val="-2"/>
        </w:rPr>
        <w:t>13.7.7</w:t>
      </w:r>
      <w:r>
        <w:rPr>
          <w:rFonts w:ascii="宋体" w:eastAsia="宋体" w:hAnsi="宋体" w:cs="宋体"/>
          <w:color w:val="auto"/>
          <w:spacing w:val="-2"/>
        </w:rPr>
        <w:t>工程合格标准为</w:t>
      </w:r>
      <w:r>
        <w:rPr>
          <w:rFonts w:ascii="宋体" w:eastAsia="宋体" w:hAnsi="宋体" w:cs="宋体"/>
          <w:color w:val="auto"/>
          <w:spacing w:val="1"/>
        </w:rPr>
        <w:t>：</w:t>
      </w:r>
      <w:r>
        <w:rPr>
          <w:rFonts w:ascii="宋体" w:eastAsia="宋体" w:hAnsi="宋体" w:cs="宋体" w:hint="eastAsia"/>
          <w:color w:val="auto"/>
          <w:spacing w:val="2"/>
          <w:u w:val="single"/>
        </w:rPr>
        <w:t>符合相关规定</w:t>
      </w:r>
      <w:r>
        <w:rPr>
          <w:rFonts w:ascii="宋体" w:eastAsia="宋体" w:hAnsi="宋体" w:cs="宋体"/>
          <w:color w:val="auto"/>
          <w:spacing w:val="1"/>
        </w:rPr>
        <w:t>；</w:t>
      </w:r>
      <w:r>
        <w:rPr>
          <w:rFonts w:ascii="宋体" w:eastAsia="宋体" w:hAnsi="宋体" w:cs="宋体"/>
          <w:color w:val="auto"/>
          <w:spacing w:val="-2"/>
        </w:rPr>
        <w:t>优良标准为：</w:t>
      </w:r>
      <w:r>
        <w:rPr>
          <w:rFonts w:ascii="宋体" w:eastAsia="宋体" w:hAnsi="宋体" w:cs="宋体" w:hint="eastAsia"/>
          <w:color w:val="auto"/>
          <w:spacing w:val="2"/>
          <w:u w:val="single"/>
        </w:rPr>
        <w:t>/</w:t>
      </w:r>
      <w:r>
        <w:rPr>
          <w:rFonts w:ascii="宋体" w:eastAsia="宋体" w:hAnsi="宋体" w:cs="宋体"/>
          <w:color w:val="auto"/>
          <w:spacing w:val="-2"/>
        </w:rPr>
        <w:t>。达到优良的奖金为</w:t>
      </w:r>
      <w:r>
        <w:rPr>
          <w:rFonts w:ascii="宋体" w:eastAsia="宋体" w:hAnsi="宋体" w:cs="宋体" w:hint="eastAsia"/>
          <w:color w:val="auto"/>
          <w:spacing w:val="1"/>
          <w:u w:val="single"/>
        </w:rPr>
        <w:t>/</w:t>
      </w:r>
      <w:r>
        <w:rPr>
          <w:rFonts w:ascii="宋体" w:eastAsia="宋体" w:hAnsi="宋体" w:cs="宋体"/>
          <w:color w:val="auto"/>
          <w:spacing w:val="-2"/>
        </w:rPr>
        <w:t>。</w:t>
      </w:r>
    </w:p>
    <w:p w:rsidR="00FB7375" w:rsidRDefault="00EA147B">
      <w:pPr>
        <w:spacing w:before="192" w:line="204" w:lineRule="auto"/>
        <w:ind w:firstLine="11"/>
        <w:outlineLvl w:val="1"/>
        <w:rPr>
          <w:color w:val="auto"/>
        </w:rPr>
      </w:pPr>
      <w:r>
        <w:rPr>
          <w:rFonts w:ascii="Times New Roman" w:eastAsia="Times New Roman" w:hAnsi="Times New Roman" w:cs="Times New Roman"/>
          <w:b/>
          <w:bCs/>
          <w:color w:val="auto"/>
          <w:spacing w:val="-3"/>
          <w:sz w:val="28"/>
          <w:szCs w:val="28"/>
        </w:rPr>
        <w:t>13.8</w:t>
      </w:r>
      <w:r>
        <w:rPr>
          <w:rFonts w:ascii="宋体" w:eastAsia="宋体" w:hAnsi="宋体" w:cs="宋体"/>
          <w:color w:val="auto"/>
          <w:spacing w:val="-3"/>
          <w:sz w:val="28"/>
          <w:szCs w:val="28"/>
        </w:rPr>
        <w:t>质量事故处理</w:t>
      </w:r>
    </w:p>
    <w:p w:rsidR="00FB7375" w:rsidRDefault="00EA147B">
      <w:pPr>
        <w:spacing w:before="144" w:line="204" w:lineRule="auto"/>
        <w:ind w:firstLine="436"/>
        <w:rPr>
          <w:color w:val="auto"/>
        </w:rPr>
      </w:pPr>
      <w:r>
        <w:rPr>
          <w:rFonts w:ascii="宋体" w:eastAsia="宋体" w:hAnsi="宋体" w:cs="宋体"/>
          <w:color w:val="auto"/>
          <w:spacing w:val="-2"/>
        </w:rPr>
        <w:t>13.8.4</w:t>
      </w:r>
      <w:r>
        <w:rPr>
          <w:rFonts w:ascii="宋体" w:eastAsia="宋体" w:hAnsi="宋体" w:cs="宋体"/>
          <w:color w:val="auto"/>
          <w:spacing w:val="-2"/>
        </w:rPr>
        <w:t>工程竣工验收时，</w:t>
      </w:r>
      <w:r>
        <w:rPr>
          <w:rFonts w:ascii="宋体" w:eastAsia="宋体" w:hAnsi="宋体" w:cs="宋体" w:hint="eastAsia"/>
          <w:color w:val="auto"/>
          <w:spacing w:val="1"/>
          <w:u w:val="single"/>
        </w:rPr>
        <w:t>由招标人指定人员或单位</w:t>
      </w:r>
      <w:r>
        <w:rPr>
          <w:rFonts w:ascii="宋体" w:eastAsia="宋体" w:hAnsi="宋体" w:cs="宋体"/>
          <w:color w:val="auto"/>
          <w:spacing w:val="-2"/>
        </w:rPr>
        <w:t>向竣工验收委员会汇报并提交历次质量缺陷处理的备案资料。</w:t>
      </w:r>
    </w:p>
    <w:p w:rsidR="00FB7375" w:rsidRDefault="00EA147B">
      <w:pPr>
        <w:spacing w:before="247" w:line="204" w:lineRule="auto"/>
        <w:ind w:firstLine="421"/>
        <w:rPr>
          <w:rFonts w:ascii="宋体" w:eastAsia="宋体" w:hAnsi="宋体" w:cs="宋体"/>
          <w:color w:val="auto"/>
        </w:rPr>
      </w:pPr>
      <w:r>
        <w:rPr>
          <w:rFonts w:ascii="宋体" w:eastAsia="宋体" w:hAnsi="宋体" w:cs="宋体"/>
          <w:color w:val="auto"/>
          <w:spacing w:val="-4"/>
        </w:rPr>
        <w:t>本条补充第</w:t>
      </w:r>
      <w:r>
        <w:rPr>
          <w:rFonts w:ascii="宋体" w:eastAsia="宋体" w:hAnsi="宋体" w:cs="宋体"/>
          <w:color w:val="auto"/>
          <w:spacing w:val="-4"/>
        </w:rPr>
        <w:t>13.9</w:t>
      </w:r>
      <w:r>
        <w:rPr>
          <w:rFonts w:ascii="宋体" w:eastAsia="宋体" w:hAnsi="宋体" w:cs="宋体"/>
          <w:color w:val="auto"/>
          <w:spacing w:val="-4"/>
        </w:rPr>
        <w:t>款：</w:t>
      </w:r>
    </w:p>
    <w:p w:rsidR="00FB7375" w:rsidRDefault="00EA147B">
      <w:pPr>
        <w:spacing w:before="321" w:line="204" w:lineRule="auto"/>
        <w:ind w:firstLine="11"/>
        <w:outlineLvl w:val="1"/>
        <w:rPr>
          <w:rFonts w:ascii="宋体" w:eastAsia="宋体" w:hAnsi="宋体" w:cs="宋体"/>
          <w:color w:val="auto"/>
          <w:sz w:val="28"/>
          <w:szCs w:val="28"/>
        </w:rPr>
      </w:pPr>
      <w:r>
        <w:rPr>
          <w:rFonts w:ascii="Times New Roman" w:eastAsia="Times New Roman" w:hAnsi="Times New Roman" w:cs="Times New Roman"/>
          <w:b/>
          <w:bCs/>
          <w:color w:val="auto"/>
          <w:spacing w:val="-4"/>
          <w:sz w:val="28"/>
          <w:szCs w:val="28"/>
        </w:rPr>
        <w:t>13.9</w:t>
      </w:r>
      <w:r>
        <w:rPr>
          <w:rFonts w:ascii="宋体" w:eastAsia="宋体" w:hAnsi="宋体" w:cs="宋体"/>
          <w:color w:val="auto"/>
          <w:spacing w:val="-4"/>
          <w:sz w:val="28"/>
          <w:szCs w:val="28"/>
        </w:rPr>
        <w:t>工程创优</w:t>
      </w:r>
    </w:p>
    <w:p w:rsidR="00FB7375" w:rsidRDefault="00EA147B">
      <w:pPr>
        <w:spacing w:before="309" w:line="204" w:lineRule="auto"/>
        <w:ind w:firstLine="436"/>
        <w:rPr>
          <w:rFonts w:ascii="宋体" w:eastAsia="宋体" w:hAnsi="宋体" w:cs="宋体"/>
          <w:color w:val="auto"/>
        </w:rPr>
      </w:pPr>
      <w:r>
        <w:rPr>
          <w:rFonts w:ascii="宋体" w:eastAsia="宋体" w:hAnsi="宋体" w:cs="宋体"/>
          <w:color w:val="auto"/>
          <w:spacing w:val="-6"/>
        </w:rPr>
        <w:t>13.9.1</w:t>
      </w:r>
      <w:r>
        <w:rPr>
          <w:rFonts w:ascii="宋体" w:eastAsia="宋体" w:hAnsi="宋体" w:cs="宋体"/>
          <w:color w:val="auto"/>
          <w:spacing w:val="-6"/>
        </w:rPr>
        <w:t>创优承诺</w:t>
      </w:r>
      <w:r>
        <w:rPr>
          <w:rFonts w:ascii="宋体" w:eastAsia="宋体" w:hAnsi="宋体" w:cs="宋体"/>
          <w:color w:val="auto"/>
          <w:spacing w:val="-23"/>
        </w:rPr>
        <w:t>：</w:t>
      </w:r>
      <w:r>
        <w:rPr>
          <w:rFonts w:ascii="宋体" w:eastAsia="宋体" w:hAnsi="宋体" w:cs="宋体" w:hint="eastAsia"/>
          <w:color w:val="auto"/>
          <w:spacing w:val="4"/>
          <w:u w:val="single"/>
        </w:rPr>
        <w:t>/</w:t>
      </w:r>
      <w:r>
        <w:rPr>
          <w:rFonts w:ascii="宋体" w:eastAsia="宋体" w:hAnsi="宋体" w:cs="宋体"/>
          <w:color w:val="auto"/>
          <w:spacing w:val="-23"/>
        </w:rPr>
        <w:t>；</w:t>
      </w:r>
      <w:r>
        <w:rPr>
          <w:rFonts w:ascii="宋体" w:eastAsia="宋体" w:hAnsi="宋体" w:cs="宋体"/>
          <w:color w:val="auto"/>
          <w:spacing w:val="-6"/>
        </w:rPr>
        <w:t>创优承诺未实现的视为违约，违约处理：</w:t>
      </w:r>
      <w:r>
        <w:rPr>
          <w:rFonts w:ascii="宋体" w:eastAsia="宋体" w:hAnsi="宋体" w:cs="宋体" w:hint="eastAsia"/>
          <w:color w:val="auto"/>
          <w:spacing w:val="5"/>
          <w:u w:val="single"/>
        </w:rPr>
        <w:t>/</w:t>
      </w:r>
      <w:r>
        <w:rPr>
          <w:rFonts w:ascii="宋体" w:eastAsia="宋体" w:hAnsi="宋体" w:cs="宋体"/>
          <w:color w:val="auto"/>
          <w:spacing w:val="-6"/>
        </w:rPr>
        <w:t>。</w:t>
      </w:r>
    </w:p>
    <w:p w:rsidR="00FB7375" w:rsidRDefault="00EA147B">
      <w:pPr>
        <w:spacing w:before="241" w:line="204" w:lineRule="auto"/>
        <w:ind w:firstLine="436"/>
        <w:rPr>
          <w:rFonts w:ascii="宋体" w:eastAsia="宋体" w:hAnsi="宋体" w:cs="宋体"/>
          <w:color w:val="auto"/>
        </w:rPr>
      </w:pPr>
      <w:r>
        <w:rPr>
          <w:rFonts w:ascii="宋体" w:eastAsia="宋体" w:hAnsi="宋体" w:cs="宋体"/>
          <w:color w:val="auto"/>
          <w:spacing w:val="-3"/>
        </w:rPr>
        <w:t>13.9.2</w:t>
      </w:r>
      <w:r>
        <w:rPr>
          <w:rFonts w:ascii="宋体" w:eastAsia="宋体" w:hAnsi="宋体" w:cs="宋体"/>
          <w:color w:val="auto"/>
          <w:spacing w:val="-3"/>
        </w:rPr>
        <w:t>工程获奖补偿奖励费</w:t>
      </w:r>
    </w:p>
    <w:p w:rsidR="00FB7375" w:rsidRDefault="00EA147B">
      <w:pPr>
        <w:spacing w:before="160" w:line="342" w:lineRule="auto"/>
        <w:ind w:right="105" w:firstLine="423"/>
        <w:rPr>
          <w:rFonts w:ascii="宋体" w:eastAsia="宋体" w:hAnsi="宋体" w:cs="宋体"/>
          <w:color w:val="auto"/>
        </w:rPr>
      </w:pPr>
      <w:r>
        <w:rPr>
          <w:rFonts w:ascii="宋体" w:eastAsia="宋体" w:hAnsi="宋体" w:cs="宋体"/>
          <w:color w:val="auto"/>
          <w:spacing w:val="-3"/>
        </w:rPr>
        <w:t>工程获得</w:t>
      </w:r>
      <w:r>
        <w:rPr>
          <w:rFonts w:ascii="宋体" w:eastAsia="宋体" w:hAnsi="宋体" w:cs="宋体" w:hint="eastAsia"/>
          <w:i/>
          <w:iCs/>
          <w:color w:val="auto"/>
          <w:spacing w:val="-3"/>
          <w:sz w:val="22"/>
          <w:szCs w:val="22"/>
          <w:u w:val="single"/>
        </w:rPr>
        <w:t xml:space="preserve">/  </w:t>
      </w:r>
      <w:r>
        <w:rPr>
          <w:rFonts w:ascii="宋体" w:eastAsia="宋体" w:hAnsi="宋体" w:cs="宋体"/>
          <w:color w:val="auto"/>
          <w:spacing w:val="-3"/>
        </w:rPr>
        <w:t>优质工程类奖的，给予补偿奖励费</w:t>
      </w:r>
      <w:r>
        <w:rPr>
          <w:rFonts w:ascii="宋体" w:eastAsia="宋体" w:hAnsi="宋体" w:cs="宋体" w:hint="eastAsia"/>
          <w:color w:val="auto"/>
          <w:spacing w:val="2"/>
          <w:u w:val="single"/>
        </w:rPr>
        <w:t>/</w:t>
      </w:r>
      <w:r>
        <w:rPr>
          <w:rFonts w:ascii="宋体" w:eastAsia="宋体" w:hAnsi="宋体" w:cs="宋体"/>
          <w:color w:val="auto"/>
          <w:spacing w:val="-3"/>
        </w:rPr>
        <w:t>万元。同一工</w:t>
      </w:r>
      <w:r>
        <w:rPr>
          <w:rFonts w:ascii="宋体" w:eastAsia="宋体" w:hAnsi="宋体" w:cs="宋体"/>
          <w:color w:val="auto"/>
          <w:spacing w:val="-1"/>
        </w:rPr>
        <w:t>程获得多个级别奖项的，按高级别奖项予以奖励，不重复奖励。</w:t>
      </w:r>
    </w:p>
    <w:p w:rsidR="00FB7375" w:rsidRDefault="00EA147B">
      <w:pPr>
        <w:spacing w:before="33" w:line="204" w:lineRule="auto"/>
        <w:ind w:firstLine="13"/>
        <w:outlineLvl w:val="0"/>
        <w:rPr>
          <w:color w:val="auto"/>
        </w:rPr>
      </w:pPr>
      <w:bookmarkStart w:id="164" w:name="_bookmark119"/>
      <w:bookmarkStart w:id="165" w:name="_Toc24103"/>
      <w:bookmarkStart w:id="166" w:name="_Toc9405"/>
      <w:bookmarkEnd w:id="164"/>
      <w:r>
        <w:rPr>
          <w:rFonts w:ascii="Times New Roman" w:eastAsia="Times New Roman" w:hAnsi="Times New Roman" w:cs="Times New Roman"/>
          <w:b/>
          <w:bCs/>
          <w:color w:val="auto"/>
          <w:spacing w:val="-2"/>
          <w:sz w:val="32"/>
          <w:szCs w:val="32"/>
        </w:rPr>
        <w:t>14.</w:t>
      </w:r>
      <w:r>
        <w:rPr>
          <w:rFonts w:ascii="宋体" w:eastAsia="宋体" w:hAnsi="宋体" w:cs="宋体"/>
          <w:color w:val="auto"/>
          <w:spacing w:val="-2"/>
          <w:sz w:val="32"/>
          <w:szCs w:val="32"/>
        </w:rPr>
        <w:t>试验和检验</w:t>
      </w:r>
      <w:bookmarkEnd w:id="165"/>
      <w:bookmarkEnd w:id="166"/>
    </w:p>
    <w:p w:rsidR="00FB7375" w:rsidRDefault="00EA147B">
      <w:pPr>
        <w:spacing w:before="280" w:line="204" w:lineRule="auto"/>
        <w:ind w:firstLine="11"/>
        <w:outlineLvl w:val="1"/>
        <w:rPr>
          <w:color w:val="auto"/>
        </w:rPr>
      </w:pPr>
      <w:r>
        <w:rPr>
          <w:rFonts w:ascii="Times New Roman" w:eastAsia="Times New Roman" w:hAnsi="Times New Roman" w:cs="Times New Roman"/>
          <w:b/>
          <w:bCs/>
          <w:color w:val="auto"/>
          <w:spacing w:val="-1"/>
          <w:sz w:val="28"/>
          <w:szCs w:val="28"/>
        </w:rPr>
        <w:t>14.1</w:t>
      </w:r>
      <w:r>
        <w:rPr>
          <w:rFonts w:ascii="宋体" w:eastAsia="宋体" w:hAnsi="宋体" w:cs="宋体"/>
          <w:color w:val="auto"/>
          <w:spacing w:val="-1"/>
          <w:sz w:val="28"/>
          <w:szCs w:val="28"/>
        </w:rPr>
        <w:t>材料、工程设备和工程的试验和检验</w:t>
      </w:r>
    </w:p>
    <w:p w:rsidR="00FB7375" w:rsidRDefault="00EA147B">
      <w:pPr>
        <w:spacing w:before="143" w:line="316" w:lineRule="auto"/>
        <w:ind w:left="8" w:right="105" w:firstLine="428"/>
        <w:rPr>
          <w:rFonts w:ascii="宋体" w:eastAsia="宋体" w:hAnsi="宋体" w:cs="宋体"/>
          <w:color w:val="auto"/>
        </w:rPr>
      </w:pPr>
      <w:r>
        <w:rPr>
          <w:rFonts w:ascii="宋体" w:eastAsia="宋体" w:hAnsi="宋体" w:cs="宋体"/>
          <w:color w:val="auto"/>
          <w:spacing w:val="10"/>
          <w:w w:val="108"/>
        </w:rPr>
        <w:t>14.1.5</w:t>
      </w:r>
      <w:r>
        <w:rPr>
          <w:rFonts w:ascii="宋体" w:eastAsia="宋体" w:hAnsi="宋体" w:cs="宋体"/>
          <w:color w:val="auto"/>
          <w:spacing w:val="10"/>
          <w:w w:val="108"/>
        </w:rPr>
        <w:t>水工金属结构、启闭机及机电产品进场后的交货检查和验收中，承包人负</w:t>
      </w:r>
      <w:r>
        <w:rPr>
          <w:rFonts w:ascii="宋体" w:eastAsia="宋体" w:hAnsi="宋体" w:cs="宋体"/>
          <w:color w:val="auto"/>
          <w:spacing w:val="-8"/>
        </w:rPr>
        <w:t>责</w:t>
      </w:r>
      <w:r>
        <w:rPr>
          <w:b/>
          <w:bCs/>
          <w:color w:val="auto"/>
          <w:spacing w:val="-3"/>
          <w:u w:val="single"/>
        </w:rPr>
        <w:t>配合发包人和监理人做好交货检查和验收</w:t>
      </w:r>
      <w:r>
        <w:rPr>
          <w:rFonts w:ascii="宋体" w:eastAsia="宋体" w:hAnsi="宋体" w:cs="宋体"/>
          <w:color w:val="auto"/>
          <w:spacing w:val="-8"/>
        </w:rPr>
        <w:t>。</w:t>
      </w:r>
    </w:p>
    <w:p w:rsidR="00FB7375" w:rsidRDefault="00EA147B">
      <w:pPr>
        <w:spacing w:before="1" w:line="204" w:lineRule="auto"/>
        <w:ind w:firstLine="436"/>
        <w:rPr>
          <w:rFonts w:ascii="宋体" w:eastAsia="宋体" w:hAnsi="宋体" w:cs="宋体"/>
          <w:color w:val="auto"/>
        </w:rPr>
      </w:pPr>
      <w:r>
        <w:rPr>
          <w:rFonts w:ascii="宋体" w:eastAsia="宋体" w:hAnsi="宋体" w:cs="宋体"/>
          <w:color w:val="auto"/>
          <w:spacing w:val="-2"/>
        </w:rPr>
        <w:t>14.1.6</w:t>
      </w:r>
      <w:r>
        <w:rPr>
          <w:rFonts w:ascii="宋体" w:eastAsia="宋体" w:hAnsi="宋体" w:cs="宋体"/>
          <w:color w:val="auto"/>
          <w:spacing w:val="-2"/>
        </w:rPr>
        <w:t>本工程实行见证取样的试块、试件及有关材料：</w:t>
      </w:r>
      <w:r>
        <w:rPr>
          <w:b/>
          <w:bCs/>
          <w:color w:val="auto"/>
          <w:spacing w:val="-3"/>
          <w:u w:val="single"/>
        </w:rPr>
        <w:t>按照监理部要求执行</w:t>
      </w:r>
      <w:r>
        <w:rPr>
          <w:rFonts w:ascii="宋体" w:eastAsia="宋体" w:hAnsi="宋体" w:cs="宋体"/>
          <w:color w:val="auto"/>
          <w:spacing w:val="-2"/>
        </w:rPr>
        <w:t>。</w:t>
      </w:r>
    </w:p>
    <w:p w:rsidR="00FB7375" w:rsidRDefault="00EA147B">
      <w:pPr>
        <w:spacing w:before="188" w:line="204" w:lineRule="auto"/>
        <w:ind w:firstLine="13"/>
        <w:outlineLvl w:val="0"/>
        <w:rPr>
          <w:color w:val="auto"/>
        </w:rPr>
      </w:pPr>
      <w:bookmarkStart w:id="167" w:name="_bookmark120"/>
      <w:bookmarkStart w:id="168" w:name="_Toc4358"/>
      <w:bookmarkStart w:id="169" w:name="_Toc25298"/>
      <w:bookmarkEnd w:id="167"/>
      <w:r>
        <w:rPr>
          <w:rFonts w:ascii="Times New Roman" w:eastAsia="Times New Roman" w:hAnsi="Times New Roman" w:cs="Times New Roman"/>
          <w:b/>
          <w:bCs/>
          <w:color w:val="auto"/>
          <w:spacing w:val="-4"/>
          <w:sz w:val="32"/>
          <w:szCs w:val="32"/>
        </w:rPr>
        <w:t>15.</w:t>
      </w:r>
      <w:r>
        <w:rPr>
          <w:rFonts w:ascii="宋体" w:eastAsia="宋体" w:hAnsi="宋体" w:cs="宋体"/>
          <w:color w:val="auto"/>
          <w:spacing w:val="-4"/>
          <w:sz w:val="32"/>
          <w:szCs w:val="32"/>
        </w:rPr>
        <w:t>变更</w:t>
      </w:r>
      <w:bookmarkEnd w:id="168"/>
      <w:bookmarkEnd w:id="169"/>
    </w:p>
    <w:p w:rsidR="00FB7375" w:rsidRDefault="00EA147B">
      <w:pPr>
        <w:spacing w:before="281" w:line="204" w:lineRule="auto"/>
        <w:ind w:firstLine="11"/>
        <w:outlineLvl w:val="1"/>
        <w:rPr>
          <w:color w:val="auto"/>
        </w:rPr>
      </w:pPr>
      <w:r>
        <w:rPr>
          <w:rFonts w:ascii="Times New Roman" w:eastAsia="Times New Roman" w:hAnsi="Times New Roman" w:cs="Times New Roman"/>
          <w:b/>
          <w:bCs/>
          <w:color w:val="auto"/>
          <w:spacing w:val="-2"/>
          <w:sz w:val="28"/>
          <w:szCs w:val="28"/>
        </w:rPr>
        <w:t>15.1</w:t>
      </w:r>
      <w:r>
        <w:rPr>
          <w:rFonts w:ascii="宋体" w:eastAsia="宋体" w:hAnsi="宋体" w:cs="宋体"/>
          <w:color w:val="auto"/>
          <w:spacing w:val="-2"/>
          <w:sz w:val="28"/>
          <w:szCs w:val="28"/>
        </w:rPr>
        <w:t>变更的范围和内容</w:t>
      </w:r>
    </w:p>
    <w:p w:rsidR="00FB7375" w:rsidRDefault="00EA147B">
      <w:pPr>
        <w:spacing w:before="145" w:line="309" w:lineRule="auto"/>
        <w:ind w:left="1" w:right="103" w:firstLine="530"/>
        <w:rPr>
          <w:rFonts w:ascii="宋体" w:eastAsia="宋体" w:hAnsi="宋体" w:cs="宋体"/>
          <w:b/>
          <w:bCs/>
          <w:color w:val="auto"/>
          <w:sz w:val="22"/>
          <w:szCs w:val="22"/>
        </w:rPr>
      </w:pPr>
      <w:r>
        <w:rPr>
          <w:rFonts w:ascii="宋体" w:eastAsia="宋体" w:hAnsi="宋体" w:cs="宋体"/>
          <w:b/>
          <w:bCs/>
          <w:color w:val="auto"/>
          <w:spacing w:val="-5"/>
        </w:rPr>
        <w:t>（</w:t>
      </w:r>
      <w:r>
        <w:rPr>
          <w:rFonts w:ascii="宋体" w:eastAsia="宋体" w:hAnsi="宋体" w:cs="宋体"/>
          <w:b/>
          <w:bCs/>
          <w:color w:val="auto"/>
          <w:spacing w:val="-5"/>
        </w:rPr>
        <w:t>6</w:t>
      </w:r>
      <w:r>
        <w:rPr>
          <w:rFonts w:ascii="宋体" w:eastAsia="宋体" w:hAnsi="宋体" w:cs="宋体"/>
          <w:b/>
          <w:bCs/>
          <w:color w:val="auto"/>
          <w:spacing w:val="-5"/>
        </w:rPr>
        <w:t>）增加或减少合同中关键项目的工程量超过其工程总量的</w:t>
      </w:r>
      <w:r>
        <w:rPr>
          <w:rFonts w:ascii="宋体" w:eastAsia="宋体" w:hAnsi="宋体" w:cs="宋体" w:hint="eastAsia"/>
          <w:b/>
          <w:bCs/>
          <w:color w:val="auto"/>
          <w:spacing w:val="1"/>
          <w:u w:val="single"/>
        </w:rPr>
        <w:t>/</w:t>
      </w:r>
      <w:r>
        <w:rPr>
          <w:rFonts w:ascii="宋体" w:eastAsia="宋体" w:hAnsi="宋体" w:cs="宋体"/>
          <w:b/>
          <w:bCs/>
          <w:color w:val="auto"/>
          <w:spacing w:val="-5"/>
        </w:rPr>
        <w:t>%,</w:t>
      </w:r>
      <w:r>
        <w:rPr>
          <w:rFonts w:ascii="宋体" w:eastAsia="宋体" w:hAnsi="宋体" w:cs="宋体"/>
          <w:b/>
          <w:bCs/>
          <w:color w:val="auto"/>
          <w:spacing w:val="-5"/>
        </w:rPr>
        <w:t>关键项目</w:t>
      </w:r>
      <w:r>
        <w:rPr>
          <w:rFonts w:ascii="宋体" w:eastAsia="宋体" w:hAnsi="宋体" w:cs="宋体"/>
          <w:b/>
          <w:bCs/>
          <w:color w:val="auto"/>
          <w:spacing w:val="-3"/>
        </w:rPr>
        <w:t>：</w:t>
      </w:r>
      <w:r>
        <w:rPr>
          <w:rFonts w:ascii="宋体" w:eastAsia="宋体" w:hAnsi="宋体" w:cs="宋体" w:hint="eastAsia"/>
          <w:b/>
          <w:bCs/>
          <w:color w:val="auto"/>
          <w:u w:val="single"/>
        </w:rPr>
        <w:t>/</w:t>
      </w:r>
      <w:r>
        <w:rPr>
          <w:rFonts w:ascii="宋体" w:eastAsia="宋体" w:hAnsi="宋体" w:cs="宋体"/>
          <w:b/>
          <w:bCs/>
          <w:color w:val="auto"/>
          <w:spacing w:val="-3"/>
        </w:rPr>
        <w:t>，</w:t>
      </w:r>
      <w:r>
        <w:rPr>
          <w:rFonts w:ascii="宋体" w:eastAsia="宋体" w:hAnsi="宋体" w:cs="宋体"/>
          <w:b/>
          <w:bCs/>
          <w:color w:val="auto"/>
          <w:spacing w:val="-5"/>
        </w:rPr>
        <w:t>单价调</w:t>
      </w:r>
      <w:r>
        <w:rPr>
          <w:rFonts w:ascii="宋体" w:eastAsia="宋体" w:hAnsi="宋体" w:cs="宋体"/>
          <w:b/>
          <w:bCs/>
          <w:color w:val="auto"/>
          <w:spacing w:val="-13"/>
        </w:rPr>
        <w:t>整方式：</w:t>
      </w:r>
      <w:r>
        <w:rPr>
          <w:rFonts w:ascii="宋体" w:eastAsia="宋体" w:hAnsi="宋体" w:cs="宋体" w:hint="eastAsia"/>
          <w:b/>
          <w:bCs/>
          <w:color w:val="auto"/>
          <w:spacing w:val="4"/>
          <w:u w:val="single"/>
        </w:rPr>
        <w:t>/</w:t>
      </w:r>
      <w:r>
        <w:rPr>
          <w:rFonts w:ascii="宋体" w:eastAsia="宋体" w:hAnsi="宋体" w:cs="宋体"/>
          <w:b/>
          <w:bCs/>
          <w:color w:val="auto"/>
          <w:spacing w:val="-13"/>
        </w:rPr>
        <w:t>。</w:t>
      </w:r>
    </w:p>
    <w:p w:rsidR="00FB7375" w:rsidRDefault="00EA147B">
      <w:pPr>
        <w:spacing w:before="193" w:line="204" w:lineRule="auto"/>
        <w:ind w:firstLine="11"/>
        <w:outlineLvl w:val="1"/>
        <w:rPr>
          <w:color w:val="auto"/>
        </w:rPr>
      </w:pPr>
      <w:r>
        <w:rPr>
          <w:rFonts w:ascii="Times New Roman" w:eastAsia="Times New Roman" w:hAnsi="Times New Roman" w:cs="Times New Roman"/>
          <w:b/>
          <w:bCs/>
          <w:color w:val="auto"/>
          <w:spacing w:val="-4"/>
          <w:sz w:val="28"/>
          <w:szCs w:val="28"/>
        </w:rPr>
        <w:t>15.3</w:t>
      </w:r>
      <w:r>
        <w:rPr>
          <w:rFonts w:ascii="宋体" w:eastAsia="宋体" w:hAnsi="宋体" w:cs="宋体"/>
          <w:color w:val="auto"/>
          <w:spacing w:val="-4"/>
          <w:sz w:val="28"/>
          <w:szCs w:val="28"/>
        </w:rPr>
        <w:t>变更程序</w:t>
      </w:r>
    </w:p>
    <w:p w:rsidR="00FB7375" w:rsidRDefault="00EA147B">
      <w:pPr>
        <w:spacing w:before="144" w:line="204" w:lineRule="auto"/>
        <w:ind w:firstLine="436"/>
        <w:rPr>
          <w:rFonts w:ascii="宋体" w:eastAsia="宋体" w:hAnsi="宋体" w:cs="宋体"/>
          <w:color w:val="auto"/>
        </w:rPr>
      </w:pPr>
      <w:r>
        <w:rPr>
          <w:rFonts w:ascii="宋体" w:eastAsia="宋体" w:hAnsi="宋体" w:cs="宋体"/>
          <w:color w:val="auto"/>
          <w:spacing w:val="-3"/>
        </w:rPr>
        <w:t>15.3.3</w:t>
      </w:r>
      <w:r>
        <w:rPr>
          <w:rFonts w:ascii="宋体" w:eastAsia="宋体" w:hAnsi="宋体" w:cs="宋体"/>
          <w:color w:val="auto"/>
          <w:spacing w:val="-3"/>
        </w:rPr>
        <w:t>变更指示</w:t>
      </w:r>
    </w:p>
    <w:p w:rsidR="00FB7375" w:rsidRDefault="00EA147B">
      <w:pPr>
        <w:spacing w:before="128"/>
        <w:ind w:firstLine="421"/>
        <w:rPr>
          <w:rFonts w:ascii="宋体" w:eastAsia="宋体" w:hAnsi="宋体" w:cs="宋体"/>
          <w:color w:val="auto"/>
        </w:rPr>
      </w:pPr>
      <w:r>
        <w:rPr>
          <w:rFonts w:ascii="宋体" w:eastAsia="宋体" w:hAnsi="宋体" w:cs="宋体"/>
          <w:color w:val="auto"/>
          <w:spacing w:val="-1"/>
        </w:rPr>
        <w:t>本项补充第（</w:t>
      </w:r>
      <w:r>
        <w:rPr>
          <w:rFonts w:ascii="宋体" w:eastAsia="宋体" w:hAnsi="宋体" w:cs="宋体"/>
          <w:color w:val="auto"/>
          <w:spacing w:val="-1"/>
        </w:rPr>
        <w:t>3</w:t>
      </w:r>
      <w:r>
        <w:rPr>
          <w:rFonts w:ascii="宋体" w:eastAsia="宋体" w:hAnsi="宋体" w:cs="宋体"/>
          <w:color w:val="auto"/>
          <w:spacing w:val="-1"/>
        </w:rPr>
        <w:t>）目：</w:t>
      </w:r>
    </w:p>
    <w:p w:rsidR="00FB7375" w:rsidRDefault="00EA147B">
      <w:pPr>
        <w:spacing w:before="128"/>
        <w:ind w:firstLine="532"/>
        <w:rPr>
          <w:color w:val="auto"/>
        </w:rPr>
      </w:pPr>
      <w:r>
        <w:rPr>
          <w:rFonts w:ascii="宋体" w:eastAsia="宋体" w:hAnsi="宋体" w:cs="宋体"/>
          <w:color w:val="auto"/>
          <w:spacing w:val="-5"/>
        </w:rPr>
        <w:t>（</w:t>
      </w:r>
      <w:r>
        <w:rPr>
          <w:rFonts w:ascii="宋体" w:eastAsia="宋体" w:hAnsi="宋体" w:cs="宋体"/>
          <w:color w:val="auto"/>
          <w:spacing w:val="-5"/>
        </w:rPr>
        <w:t>3</w:t>
      </w:r>
      <w:r>
        <w:rPr>
          <w:rFonts w:ascii="宋体" w:eastAsia="宋体" w:hAnsi="宋体" w:cs="宋体"/>
          <w:color w:val="auto"/>
          <w:spacing w:val="-5"/>
        </w:rPr>
        <w:t>）对于因设计变更引起的合同变更，发包人应按照水利部《关于印发水利工程设计变更管理</w:t>
      </w:r>
      <w:r>
        <w:rPr>
          <w:rFonts w:ascii="宋体" w:eastAsia="宋体" w:hAnsi="宋体" w:cs="宋体"/>
          <w:color w:val="auto"/>
          <w:spacing w:val="-2"/>
        </w:rPr>
        <w:t>暂行办法的通知》（水规计〔</w:t>
      </w:r>
      <w:r>
        <w:rPr>
          <w:rFonts w:ascii="宋体" w:eastAsia="宋体" w:hAnsi="宋体" w:cs="宋体"/>
          <w:color w:val="auto"/>
          <w:spacing w:val="-2"/>
        </w:rPr>
        <w:t>2012</w:t>
      </w:r>
      <w:r>
        <w:rPr>
          <w:rFonts w:ascii="宋体" w:eastAsia="宋体" w:hAnsi="宋体" w:cs="宋体"/>
          <w:color w:val="auto"/>
          <w:spacing w:val="-2"/>
        </w:rPr>
        <w:t>〕</w:t>
      </w:r>
      <w:r>
        <w:rPr>
          <w:rFonts w:ascii="宋体" w:eastAsia="宋体" w:hAnsi="宋体" w:cs="宋体"/>
          <w:color w:val="auto"/>
          <w:spacing w:val="-2"/>
        </w:rPr>
        <w:t>93</w:t>
      </w:r>
      <w:r>
        <w:rPr>
          <w:rFonts w:ascii="宋体" w:eastAsia="宋体" w:hAnsi="宋体" w:cs="宋体"/>
          <w:color w:val="auto"/>
          <w:spacing w:val="-2"/>
        </w:rPr>
        <w:t>号）有关规定履行设计变更审批手续后方能进行合同变更。</w:t>
      </w:r>
      <w:r>
        <w:rPr>
          <w:rFonts w:ascii="宋体" w:eastAsia="宋体" w:hAnsi="宋体" w:cs="宋体"/>
          <w:color w:val="auto"/>
        </w:rPr>
        <w:t xml:space="preserve"> </w:t>
      </w:r>
      <w:r>
        <w:rPr>
          <w:rFonts w:ascii="宋体" w:eastAsia="宋体" w:hAnsi="宋体" w:cs="宋体"/>
          <w:color w:val="auto"/>
        </w:rPr>
        <w:lastRenderedPageBreak/>
        <w:t>重大设计变更文件，由项目法人按原报审程序报原初步设计审批部门审批；一般设计变更文件由项目法人组织审査确认后实施，并报项目主管部门核备，必要时报项目主管部门审批。未履行设计变</w:t>
      </w:r>
      <w:r>
        <w:rPr>
          <w:rFonts w:ascii="宋体" w:eastAsia="宋体" w:hAnsi="宋体" w:cs="宋体"/>
          <w:color w:val="auto"/>
          <w:spacing w:val="-1"/>
        </w:rPr>
        <w:t>更手续的，合同变更无效，相应责任由发包人承担。</w:t>
      </w:r>
    </w:p>
    <w:p w:rsidR="00FB7375" w:rsidRDefault="00EA147B">
      <w:pPr>
        <w:spacing w:before="310" w:line="204" w:lineRule="auto"/>
        <w:ind w:firstLine="21"/>
        <w:outlineLvl w:val="1"/>
        <w:rPr>
          <w:color w:val="auto"/>
        </w:rPr>
      </w:pPr>
      <w:r>
        <w:rPr>
          <w:rFonts w:ascii="Times New Roman" w:eastAsia="Times New Roman" w:hAnsi="Times New Roman" w:cs="Times New Roman"/>
          <w:b/>
          <w:bCs/>
          <w:color w:val="auto"/>
          <w:spacing w:val="-3"/>
          <w:sz w:val="28"/>
          <w:szCs w:val="28"/>
        </w:rPr>
        <w:t>15.4</w:t>
      </w:r>
      <w:r>
        <w:rPr>
          <w:rFonts w:ascii="宋体" w:eastAsia="宋体" w:hAnsi="宋体" w:cs="宋体"/>
          <w:color w:val="auto"/>
          <w:spacing w:val="-3"/>
          <w:sz w:val="28"/>
          <w:szCs w:val="28"/>
        </w:rPr>
        <w:t>变更的估价原则</w:t>
      </w:r>
    </w:p>
    <w:p w:rsidR="00FB7375" w:rsidRDefault="00EA147B">
      <w:pPr>
        <w:spacing w:before="144" w:line="204" w:lineRule="auto"/>
        <w:ind w:firstLine="430"/>
        <w:rPr>
          <w:rFonts w:ascii="宋体" w:eastAsia="宋体" w:hAnsi="宋体" w:cs="宋体"/>
          <w:color w:val="auto"/>
        </w:rPr>
      </w:pPr>
      <w:r>
        <w:rPr>
          <w:rFonts w:ascii="宋体" w:eastAsia="宋体" w:hAnsi="宋体" w:cs="宋体"/>
          <w:color w:val="auto"/>
          <w:spacing w:val="-4"/>
        </w:rPr>
        <w:t>第</w:t>
      </w:r>
      <w:r>
        <w:rPr>
          <w:rFonts w:ascii="宋体" w:eastAsia="宋体" w:hAnsi="宋体" w:cs="宋体"/>
          <w:color w:val="auto"/>
          <w:spacing w:val="-4"/>
        </w:rPr>
        <w:t>15.4.3</w:t>
      </w:r>
      <w:r>
        <w:rPr>
          <w:rFonts w:ascii="宋体" w:eastAsia="宋体" w:hAnsi="宋体" w:cs="宋体"/>
          <w:color w:val="auto"/>
          <w:spacing w:val="-4"/>
        </w:rPr>
        <w:t>项细化为：</w:t>
      </w:r>
    </w:p>
    <w:p w:rsidR="00FB7375" w:rsidRDefault="00EA147B">
      <w:pPr>
        <w:spacing w:before="128" w:line="285" w:lineRule="auto"/>
        <w:ind w:left="12" w:firstLine="441"/>
        <w:rPr>
          <w:rFonts w:ascii="宋体" w:eastAsia="宋体" w:hAnsi="宋体" w:cs="宋体"/>
          <w:color w:val="auto"/>
          <w:sz w:val="22"/>
          <w:szCs w:val="22"/>
        </w:rPr>
      </w:pPr>
      <w:r>
        <w:rPr>
          <w:rFonts w:ascii="宋体" w:eastAsia="宋体" w:hAnsi="宋体" w:cs="宋体"/>
          <w:color w:val="auto"/>
        </w:rPr>
        <w:t>已标价工程量清单中无适用或类似子目的单价，应按投标单价费用构成和相应费率进行组价；人工、材料、机械台时用量按照现行水利部预算定额和安徽省预算补充定额确定，上述定额不包含</w:t>
      </w:r>
      <w:r>
        <w:rPr>
          <w:rFonts w:ascii="宋体" w:eastAsia="宋体" w:hAnsi="宋体" w:cs="宋体"/>
          <w:color w:val="auto"/>
        </w:rPr>
        <w:t>的，可参考其他行业相关定额确定；人工、材料、设备和机械台时价格采用投标价格，投标价格中</w:t>
      </w:r>
      <w:r>
        <w:rPr>
          <w:rFonts w:ascii="宋体" w:eastAsia="宋体" w:hAnsi="宋体" w:cs="宋体"/>
          <w:color w:val="auto"/>
          <w:spacing w:val="-5"/>
        </w:rPr>
        <w:t>不包含的，依据造价信息确定。涉及价格调整的，按照合同条款第</w:t>
      </w:r>
      <w:r>
        <w:rPr>
          <w:rFonts w:ascii="宋体" w:eastAsia="宋体" w:hAnsi="宋体" w:cs="宋体"/>
          <w:color w:val="auto"/>
          <w:spacing w:val="-5"/>
        </w:rPr>
        <w:t>16</w:t>
      </w:r>
      <w:r>
        <w:rPr>
          <w:rFonts w:ascii="宋体" w:eastAsia="宋体" w:hAnsi="宋体" w:cs="宋体"/>
          <w:color w:val="auto"/>
          <w:spacing w:val="-5"/>
        </w:rPr>
        <w:t>条进行调整</w:t>
      </w:r>
      <w:r>
        <w:rPr>
          <w:rFonts w:ascii="宋体" w:eastAsia="宋体" w:hAnsi="宋体" w:cs="宋体"/>
          <w:i/>
          <w:iCs/>
          <w:color w:val="auto"/>
          <w:spacing w:val="-5"/>
          <w:sz w:val="22"/>
          <w:szCs w:val="22"/>
        </w:rPr>
        <w:t>（说明：如已约定</w:t>
      </w:r>
      <w:r>
        <w:rPr>
          <w:rFonts w:ascii="宋体" w:eastAsia="宋体" w:hAnsi="宋体" w:cs="宋体"/>
          <w:i/>
          <w:iCs/>
          <w:color w:val="auto"/>
          <w:spacing w:val="-1"/>
          <w:sz w:val="22"/>
          <w:szCs w:val="22"/>
        </w:rPr>
        <w:t>了价格调整）。</w:t>
      </w:r>
    </w:p>
    <w:p w:rsidR="00FB7375" w:rsidRDefault="00EA147B">
      <w:pPr>
        <w:spacing w:before="148" w:line="204" w:lineRule="auto"/>
        <w:ind w:firstLine="431"/>
        <w:rPr>
          <w:rFonts w:ascii="宋体" w:eastAsia="宋体" w:hAnsi="宋体" w:cs="宋体"/>
          <w:color w:val="auto"/>
        </w:rPr>
      </w:pPr>
      <w:r>
        <w:rPr>
          <w:rFonts w:ascii="宋体" w:eastAsia="宋体" w:hAnsi="宋体" w:cs="宋体"/>
          <w:color w:val="auto"/>
          <w:spacing w:val="-3"/>
        </w:rPr>
        <w:t>本款补充第</w:t>
      </w:r>
      <w:r>
        <w:rPr>
          <w:rFonts w:ascii="宋体" w:eastAsia="宋体" w:hAnsi="宋体" w:cs="宋体"/>
          <w:color w:val="auto"/>
          <w:spacing w:val="-3"/>
        </w:rPr>
        <w:t>15.4.4</w:t>
      </w:r>
      <w:r>
        <w:rPr>
          <w:rFonts w:ascii="宋体" w:eastAsia="宋体" w:hAnsi="宋体" w:cs="宋体"/>
          <w:color w:val="auto"/>
          <w:spacing w:val="-3"/>
        </w:rPr>
        <w:t>项：</w:t>
      </w:r>
    </w:p>
    <w:p w:rsidR="00FB7375" w:rsidRDefault="00EA147B">
      <w:pPr>
        <w:spacing w:before="130" w:line="316" w:lineRule="auto"/>
        <w:ind w:left="13" w:right="60" w:firstLine="433"/>
        <w:rPr>
          <w:rFonts w:ascii="宋体" w:eastAsia="宋体" w:hAnsi="宋体" w:cs="宋体"/>
          <w:color w:val="auto"/>
        </w:rPr>
      </w:pPr>
      <w:r>
        <w:rPr>
          <w:rFonts w:ascii="宋体" w:eastAsia="宋体" w:hAnsi="宋体" w:cs="宋体"/>
          <w:color w:val="auto"/>
          <w:spacing w:val="-3"/>
        </w:rPr>
        <w:t>15.4.4</w:t>
      </w:r>
      <w:r>
        <w:rPr>
          <w:rFonts w:ascii="宋体" w:eastAsia="宋体" w:hAnsi="宋体" w:cs="宋体"/>
          <w:color w:val="auto"/>
          <w:spacing w:val="-3"/>
        </w:rPr>
        <w:t>招标文件第五章工程量清单</w:t>
      </w:r>
      <w:r>
        <w:rPr>
          <w:rFonts w:ascii="宋体" w:eastAsia="宋体" w:hAnsi="宋体" w:cs="宋体"/>
          <w:color w:val="auto"/>
          <w:spacing w:val="-3"/>
        </w:rPr>
        <w:t>“</w:t>
      </w:r>
      <w:r>
        <w:rPr>
          <w:rFonts w:ascii="宋体" w:eastAsia="宋体" w:hAnsi="宋体" w:cs="宋体"/>
          <w:color w:val="auto"/>
          <w:spacing w:val="-3"/>
        </w:rPr>
        <w:t>预计变更项目单价汇总表</w:t>
      </w:r>
      <w:r>
        <w:rPr>
          <w:rFonts w:ascii="宋体" w:eastAsia="宋体" w:hAnsi="宋体" w:cs="宋体"/>
          <w:color w:val="auto"/>
          <w:spacing w:val="-3"/>
        </w:rPr>
        <w:t>”</w:t>
      </w:r>
      <w:r>
        <w:rPr>
          <w:rFonts w:ascii="宋体" w:eastAsia="宋体" w:hAnsi="宋体" w:cs="宋体"/>
          <w:color w:val="auto"/>
          <w:spacing w:val="-3"/>
        </w:rPr>
        <w:t>中列明的项目若发生，则执行</w:t>
      </w:r>
      <w:r>
        <w:rPr>
          <w:rFonts w:ascii="宋体" w:eastAsia="宋体" w:hAnsi="宋体" w:cs="宋体"/>
          <w:color w:val="auto"/>
          <w:spacing w:val="-1"/>
        </w:rPr>
        <w:t>投标人投标报价。</w:t>
      </w:r>
    </w:p>
    <w:p w:rsidR="00FB7375" w:rsidRDefault="00EA147B">
      <w:pPr>
        <w:spacing w:before="192" w:line="204" w:lineRule="auto"/>
        <w:ind w:firstLine="21"/>
        <w:outlineLvl w:val="1"/>
        <w:rPr>
          <w:color w:val="auto"/>
        </w:rPr>
      </w:pPr>
      <w:r>
        <w:rPr>
          <w:rFonts w:ascii="Times New Roman" w:eastAsia="Times New Roman" w:hAnsi="Times New Roman" w:cs="Times New Roman"/>
          <w:b/>
          <w:bCs/>
          <w:color w:val="auto"/>
          <w:spacing w:val="-2"/>
          <w:sz w:val="28"/>
          <w:szCs w:val="28"/>
        </w:rPr>
        <w:t>15.5</w:t>
      </w:r>
      <w:r>
        <w:rPr>
          <w:rFonts w:ascii="宋体" w:eastAsia="宋体" w:hAnsi="宋体" w:cs="宋体"/>
          <w:color w:val="auto"/>
          <w:spacing w:val="-2"/>
          <w:sz w:val="28"/>
          <w:szCs w:val="28"/>
        </w:rPr>
        <w:t>承包人的合理化建议</w:t>
      </w:r>
    </w:p>
    <w:p w:rsidR="00FB7375" w:rsidRDefault="00EA147B">
      <w:pPr>
        <w:spacing w:before="144" w:line="204" w:lineRule="auto"/>
        <w:ind w:firstLine="446"/>
        <w:rPr>
          <w:rFonts w:ascii="宋体" w:eastAsia="宋体" w:hAnsi="宋体" w:cs="宋体"/>
          <w:color w:val="auto"/>
        </w:rPr>
      </w:pPr>
      <w:r>
        <w:rPr>
          <w:rFonts w:ascii="宋体" w:eastAsia="宋体" w:hAnsi="宋体" w:cs="宋体"/>
          <w:color w:val="auto"/>
          <w:spacing w:val="-2"/>
        </w:rPr>
        <w:t>15.5.2</w:t>
      </w:r>
      <w:r>
        <w:rPr>
          <w:rFonts w:ascii="宋体" w:eastAsia="宋体" w:hAnsi="宋体" w:cs="宋体"/>
          <w:color w:val="auto"/>
          <w:spacing w:val="-2"/>
        </w:rPr>
        <w:t>承包人实现合理化建议的奖励金额为：</w:t>
      </w:r>
      <w:r>
        <w:rPr>
          <w:rFonts w:ascii="宋体" w:eastAsia="宋体" w:hAnsi="宋体" w:cs="宋体" w:hint="eastAsia"/>
          <w:color w:val="auto"/>
          <w:spacing w:val="1"/>
          <w:u w:val="single"/>
        </w:rPr>
        <w:t>/</w:t>
      </w:r>
      <w:r>
        <w:rPr>
          <w:rFonts w:ascii="宋体" w:eastAsia="宋体" w:hAnsi="宋体" w:cs="宋体"/>
          <w:color w:val="auto"/>
          <w:spacing w:val="-2"/>
        </w:rPr>
        <w:t>。</w:t>
      </w:r>
    </w:p>
    <w:p w:rsidR="00FB7375" w:rsidRDefault="00EA147B">
      <w:pPr>
        <w:spacing w:before="322" w:line="204" w:lineRule="auto"/>
        <w:ind w:firstLine="21"/>
        <w:outlineLvl w:val="1"/>
        <w:rPr>
          <w:color w:val="auto"/>
        </w:rPr>
      </w:pPr>
      <w:r>
        <w:rPr>
          <w:rFonts w:ascii="Times New Roman" w:eastAsia="Times New Roman" w:hAnsi="Times New Roman" w:cs="Times New Roman"/>
          <w:color w:val="auto"/>
          <w:spacing w:val="-5"/>
          <w:sz w:val="28"/>
          <w:szCs w:val="28"/>
        </w:rPr>
        <w:t>15.8</w:t>
      </w:r>
      <w:r>
        <w:rPr>
          <w:rFonts w:ascii="宋体" w:eastAsia="宋体" w:hAnsi="宋体" w:cs="宋体"/>
          <w:color w:val="auto"/>
          <w:spacing w:val="-5"/>
          <w:sz w:val="28"/>
          <w:szCs w:val="28"/>
        </w:rPr>
        <w:t>暂估价</w:t>
      </w:r>
    </w:p>
    <w:p w:rsidR="00FB7375" w:rsidRDefault="00EA147B">
      <w:pPr>
        <w:spacing w:before="145" w:line="316" w:lineRule="auto"/>
        <w:ind w:left="28" w:right="60" w:firstLine="418"/>
        <w:rPr>
          <w:rFonts w:ascii="宋体" w:eastAsia="宋体" w:hAnsi="宋体" w:cs="宋体"/>
          <w:color w:val="auto"/>
        </w:rPr>
      </w:pPr>
      <w:r>
        <w:rPr>
          <w:rFonts w:ascii="宋体" w:eastAsia="宋体" w:hAnsi="宋体" w:cs="宋体"/>
          <w:color w:val="auto"/>
          <w:spacing w:val="-3"/>
        </w:rPr>
        <w:t>15.8.1</w:t>
      </w:r>
      <w:r>
        <w:rPr>
          <w:rFonts w:ascii="宋体" w:eastAsia="宋体" w:hAnsi="宋体" w:cs="宋体"/>
          <w:color w:val="auto"/>
          <w:spacing w:val="-3"/>
        </w:rPr>
        <w:t>（</w:t>
      </w:r>
      <w:r>
        <w:rPr>
          <w:rFonts w:ascii="宋体" w:eastAsia="宋体" w:hAnsi="宋体" w:cs="宋体"/>
          <w:color w:val="auto"/>
          <w:spacing w:val="-3"/>
        </w:rPr>
        <w:t>1</w:t>
      </w:r>
      <w:r>
        <w:rPr>
          <w:rFonts w:ascii="宋体" w:eastAsia="宋体" w:hAnsi="宋体" w:cs="宋体"/>
          <w:color w:val="auto"/>
          <w:spacing w:val="-3"/>
        </w:rPr>
        <w:t>）发包人和承包人组织招标的暂估价项目</w:t>
      </w:r>
      <w:r>
        <w:rPr>
          <w:rFonts w:ascii="宋体" w:eastAsia="宋体" w:hAnsi="宋体" w:cs="宋体"/>
          <w:color w:val="auto"/>
          <w:spacing w:val="2"/>
        </w:rPr>
        <w:t>：</w:t>
      </w:r>
      <w:r>
        <w:rPr>
          <w:color w:val="auto"/>
          <w:spacing w:val="-17"/>
          <w:u w:val="single"/>
        </w:rPr>
        <w:t>（签约后填入）</w:t>
      </w:r>
      <w:r>
        <w:rPr>
          <w:rFonts w:ascii="宋体" w:eastAsia="宋体" w:hAnsi="宋体" w:cs="宋体"/>
          <w:color w:val="auto"/>
          <w:spacing w:val="2"/>
        </w:rPr>
        <w:t>；</w:t>
      </w:r>
      <w:r>
        <w:rPr>
          <w:rFonts w:ascii="宋体" w:eastAsia="宋体" w:hAnsi="宋体" w:cs="宋体"/>
          <w:color w:val="auto"/>
          <w:spacing w:val="-3"/>
        </w:rPr>
        <w:t>发包人组织招标的暂估价项目：</w:t>
      </w:r>
      <w:r>
        <w:rPr>
          <w:color w:val="auto"/>
          <w:spacing w:val="-17"/>
          <w:u w:val="single"/>
        </w:rPr>
        <w:t>（签约后填入）</w:t>
      </w:r>
      <w:r>
        <w:rPr>
          <w:rFonts w:ascii="宋体" w:eastAsia="宋体" w:hAnsi="宋体" w:cs="宋体"/>
          <w:color w:val="auto"/>
          <w:spacing w:val="-3"/>
        </w:rPr>
        <w:t>。</w:t>
      </w:r>
    </w:p>
    <w:p w:rsidR="00FB7375" w:rsidRDefault="00EA147B">
      <w:pPr>
        <w:spacing w:before="1" w:line="316" w:lineRule="auto"/>
        <w:ind w:left="14" w:right="72" w:firstLine="527"/>
        <w:rPr>
          <w:rFonts w:ascii="宋体" w:eastAsia="宋体" w:hAnsi="宋体" w:cs="宋体"/>
          <w:color w:val="auto"/>
        </w:rPr>
      </w:pPr>
      <w:r>
        <w:rPr>
          <w:rFonts w:ascii="宋体" w:eastAsia="宋体" w:hAnsi="宋体" w:cs="宋体"/>
          <w:color w:val="auto"/>
          <w:spacing w:val="11"/>
        </w:rPr>
        <w:t>（</w:t>
      </w:r>
      <w:r>
        <w:rPr>
          <w:rFonts w:ascii="宋体" w:eastAsia="宋体" w:hAnsi="宋体" w:cs="宋体"/>
          <w:color w:val="auto"/>
          <w:spacing w:val="11"/>
        </w:rPr>
        <w:t>2</w:t>
      </w:r>
      <w:r>
        <w:rPr>
          <w:rFonts w:ascii="宋体" w:eastAsia="宋体" w:hAnsi="宋体" w:cs="宋体"/>
          <w:color w:val="auto"/>
          <w:spacing w:val="11"/>
        </w:rPr>
        <w:t>）发包人和承包人以招标方式选择暂估价项目供应商或分包人时，双方的权利义务关</w:t>
      </w:r>
      <w:r>
        <w:rPr>
          <w:rFonts w:ascii="宋体" w:eastAsia="宋体" w:hAnsi="宋体" w:cs="宋体"/>
          <w:color w:val="auto"/>
          <w:spacing w:val="-4"/>
        </w:rPr>
        <w:t>系：。</w:t>
      </w:r>
    </w:p>
    <w:p w:rsidR="00FB7375" w:rsidRDefault="00EA147B">
      <w:pPr>
        <w:spacing w:before="62" w:line="204" w:lineRule="auto"/>
        <w:ind w:firstLine="23"/>
        <w:outlineLvl w:val="0"/>
        <w:rPr>
          <w:rFonts w:eastAsia="宋体"/>
          <w:color w:val="auto"/>
        </w:rPr>
      </w:pPr>
      <w:bookmarkStart w:id="170" w:name="_bookmark121"/>
      <w:bookmarkStart w:id="171" w:name="_Toc23374"/>
      <w:bookmarkStart w:id="172" w:name="_Toc21119"/>
      <w:bookmarkEnd w:id="170"/>
      <w:r>
        <w:rPr>
          <w:rFonts w:ascii="Times New Roman" w:eastAsia="Times New Roman" w:hAnsi="Times New Roman" w:cs="Times New Roman"/>
          <w:b/>
          <w:bCs/>
          <w:color w:val="auto"/>
          <w:spacing w:val="-3"/>
          <w:sz w:val="32"/>
          <w:szCs w:val="32"/>
        </w:rPr>
        <w:t>16.</w:t>
      </w:r>
      <w:r>
        <w:rPr>
          <w:rFonts w:ascii="宋体" w:eastAsia="宋体" w:hAnsi="宋体" w:cs="宋体"/>
          <w:color w:val="auto"/>
          <w:spacing w:val="-3"/>
          <w:sz w:val="32"/>
          <w:szCs w:val="32"/>
        </w:rPr>
        <w:t>价格调整</w:t>
      </w:r>
      <w:bookmarkEnd w:id="171"/>
      <w:r>
        <w:rPr>
          <w:rFonts w:ascii="宋体" w:eastAsia="宋体" w:hAnsi="宋体" w:cs="宋体" w:hint="eastAsia"/>
          <w:color w:val="auto"/>
          <w:spacing w:val="-3"/>
          <w:sz w:val="32"/>
          <w:szCs w:val="32"/>
        </w:rPr>
        <w:t>（</w:t>
      </w:r>
      <w:r>
        <w:rPr>
          <w:rFonts w:hint="eastAsia"/>
          <w:b/>
          <w:bCs/>
          <w:color w:val="auto"/>
          <w:spacing w:val="-3"/>
          <w:sz w:val="28"/>
          <w:szCs w:val="28"/>
        </w:rPr>
        <w:t>本项目不进行价格调整</w:t>
      </w:r>
      <w:r>
        <w:rPr>
          <w:rFonts w:ascii="宋体" w:eastAsia="宋体" w:hAnsi="宋体" w:cs="宋体" w:hint="eastAsia"/>
          <w:color w:val="auto"/>
          <w:spacing w:val="-3"/>
          <w:sz w:val="32"/>
          <w:szCs w:val="32"/>
        </w:rPr>
        <w:t>）</w:t>
      </w:r>
      <w:bookmarkEnd w:id="172"/>
    </w:p>
    <w:p w:rsidR="00FB7375" w:rsidRDefault="00EA147B">
      <w:pPr>
        <w:spacing w:before="267" w:line="360" w:lineRule="auto"/>
        <w:ind w:firstLine="21"/>
        <w:outlineLvl w:val="1"/>
        <w:rPr>
          <w:rFonts w:ascii="宋体" w:eastAsia="宋体" w:hAnsi="宋体" w:cs="宋体"/>
          <w:color w:val="auto"/>
          <w:spacing w:val="-2"/>
          <w:sz w:val="28"/>
          <w:szCs w:val="28"/>
        </w:rPr>
      </w:pPr>
      <w:r>
        <w:rPr>
          <w:rFonts w:ascii="Times New Roman" w:eastAsia="Times New Roman" w:hAnsi="Times New Roman" w:cs="Times New Roman"/>
          <w:color w:val="auto"/>
          <w:spacing w:val="-2"/>
          <w:sz w:val="28"/>
          <w:szCs w:val="28"/>
        </w:rPr>
        <w:t>16.1</w:t>
      </w:r>
      <w:r>
        <w:rPr>
          <w:rFonts w:ascii="宋体" w:eastAsia="宋体" w:hAnsi="宋体" w:cs="宋体"/>
          <w:color w:val="auto"/>
          <w:spacing w:val="-2"/>
          <w:sz w:val="28"/>
          <w:szCs w:val="28"/>
        </w:rPr>
        <w:t>物价波动引起的价格调整</w:t>
      </w:r>
    </w:p>
    <w:p w:rsidR="00FB7375" w:rsidRDefault="00EA147B" w:rsidP="00AB7A04">
      <w:pPr>
        <w:pStyle w:val="1"/>
        <w:spacing w:line="360" w:lineRule="auto"/>
        <w:ind w:firstLine="422"/>
        <w:rPr>
          <w:b/>
          <w:bCs/>
          <w:color w:val="auto"/>
        </w:rPr>
      </w:pPr>
      <w:r>
        <w:rPr>
          <w:rFonts w:hint="eastAsia"/>
          <w:b/>
          <w:bCs/>
          <w:color w:val="auto"/>
        </w:rPr>
        <w:t>因</w:t>
      </w:r>
      <w:r>
        <w:rPr>
          <w:b/>
          <w:bCs/>
          <w:color w:val="auto"/>
        </w:rPr>
        <w:t>物价波动</w:t>
      </w:r>
      <w:r>
        <w:rPr>
          <w:rFonts w:hint="eastAsia"/>
          <w:b/>
          <w:bCs/>
          <w:color w:val="auto"/>
        </w:rPr>
        <w:t>及政策性调整</w:t>
      </w:r>
      <w:r>
        <w:rPr>
          <w:b/>
          <w:bCs/>
          <w:color w:val="auto"/>
        </w:rPr>
        <w:t>引起</w:t>
      </w:r>
      <w:r>
        <w:rPr>
          <w:rFonts w:hint="eastAsia"/>
          <w:b/>
          <w:bCs/>
          <w:color w:val="auto"/>
        </w:rPr>
        <w:t>的</w:t>
      </w:r>
      <w:r>
        <w:rPr>
          <w:b/>
          <w:bCs/>
          <w:color w:val="auto"/>
        </w:rPr>
        <w:t>价格</w:t>
      </w:r>
      <w:r>
        <w:rPr>
          <w:rFonts w:hint="eastAsia"/>
          <w:b/>
          <w:bCs/>
          <w:color w:val="auto"/>
        </w:rPr>
        <w:t>变化由承包人承担，不进行价格调整。</w:t>
      </w:r>
    </w:p>
    <w:p w:rsidR="00FB7375" w:rsidRDefault="00FB7375">
      <w:pPr>
        <w:pStyle w:val="1"/>
        <w:spacing w:line="360" w:lineRule="auto"/>
        <w:rPr>
          <w:color w:val="auto"/>
        </w:rPr>
      </w:pPr>
    </w:p>
    <w:p w:rsidR="00FB7375" w:rsidRDefault="00EA147B">
      <w:pPr>
        <w:spacing w:before="187" w:line="204" w:lineRule="auto"/>
        <w:ind w:firstLine="22"/>
        <w:outlineLvl w:val="0"/>
        <w:rPr>
          <w:color w:val="auto"/>
        </w:rPr>
      </w:pPr>
      <w:bookmarkStart w:id="173" w:name="_Toc17657"/>
      <w:bookmarkStart w:id="174" w:name="_Toc9632"/>
      <w:r>
        <w:rPr>
          <w:rFonts w:ascii="Times New Roman" w:eastAsia="Times New Roman" w:hAnsi="Times New Roman" w:cs="Times New Roman"/>
          <w:b/>
          <w:bCs/>
          <w:color w:val="auto"/>
          <w:spacing w:val="-2"/>
          <w:sz w:val="32"/>
          <w:szCs w:val="32"/>
        </w:rPr>
        <w:t>17.</w:t>
      </w:r>
      <w:r>
        <w:rPr>
          <w:rFonts w:ascii="宋体" w:eastAsia="宋体" w:hAnsi="宋体" w:cs="宋体"/>
          <w:color w:val="auto"/>
          <w:spacing w:val="-2"/>
          <w:sz w:val="32"/>
          <w:szCs w:val="32"/>
        </w:rPr>
        <w:t>计量与支付</w:t>
      </w:r>
      <w:bookmarkEnd w:id="173"/>
      <w:bookmarkEnd w:id="174"/>
    </w:p>
    <w:p w:rsidR="00FB7375" w:rsidRDefault="00EA147B">
      <w:pPr>
        <w:spacing w:before="280" w:line="204" w:lineRule="auto"/>
        <w:ind w:firstLine="20"/>
        <w:outlineLvl w:val="1"/>
        <w:rPr>
          <w:color w:val="auto"/>
        </w:rPr>
      </w:pPr>
      <w:r>
        <w:rPr>
          <w:rFonts w:ascii="Times New Roman" w:eastAsia="Times New Roman" w:hAnsi="Times New Roman" w:cs="Times New Roman"/>
          <w:b/>
          <w:bCs/>
          <w:color w:val="auto"/>
          <w:spacing w:val="-4"/>
          <w:sz w:val="28"/>
          <w:szCs w:val="28"/>
        </w:rPr>
        <w:t>17.1</w:t>
      </w:r>
      <w:r>
        <w:rPr>
          <w:rFonts w:ascii="宋体" w:eastAsia="宋体" w:hAnsi="宋体" w:cs="宋体"/>
          <w:color w:val="auto"/>
          <w:spacing w:val="-4"/>
          <w:sz w:val="28"/>
          <w:szCs w:val="28"/>
        </w:rPr>
        <w:t>计量</w:t>
      </w:r>
    </w:p>
    <w:p w:rsidR="00FB7375" w:rsidRDefault="00EA147B">
      <w:pPr>
        <w:ind w:firstLineChars="200" w:firstLine="482"/>
        <w:rPr>
          <w:color w:val="auto"/>
        </w:rPr>
      </w:pPr>
      <w:r>
        <w:rPr>
          <w:rFonts w:ascii="宋体" w:eastAsia="宋体" w:hAnsi="宋体" w:cs="宋体" w:hint="eastAsia"/>
          <w:b/>
          <w:bCs/>
          <w:color w:val="auto"/>
          <w:sz w:val="24"/>
          <w:szCs w:val="24"/>
          <w:lang/>
        </w:rPr>
        <w:t>工程开工后，承包人每周向发包人及监理单位上报一次完成工程量，监理单位应及时审核。承包人未按照要求及时上报工程量的，每次缴纳责任金</w:t>
      </w:r>
      <w:r>
        <w:rPr>
          <w:rFonts w:ascii="宋体" w:eastAsia="宋体" w:hAnsi="宋体" w:cs="宋体" w:hint="eastAsia"/>
          <w:b/>
          <w:bCs/>
          <w:color w:val="auto"/>
          <w:sz w:val="24"/>
          <w:szCs w:val="24"/>
          <w:lang/>
        </w:rPr>
        <w:t xml:space="preserve"> 2000 </w:t>
      </w:r>
      <w:r>
        <w:rPr>
          <w:rFonts w:ascii="宋体" w:eastAsia="宋体" w:hAnsi="宋体" w:cs="宋体" w:hint="eastAsia"/>
          <w:b/>
          <w:bCs/>
          <w:color w:val="auto"/>
          <w:sz w:val="24"/>
          <w:szCs w:val="24"/>
          <w:lang/>
        </w:rPr>
        <w:t>元</w:t>
      </w:r>
    </w:p>
    <w:p w:rsidR="00FB7375" w:rsidRDefault="00EA147B">
      <w:pPr>
        <w:spacing w:before="245" w:line="204" w:lineRule="auto"/>
        <w:ind w:firstLine="10"/>
        <w:outlineLvl w:val="1"/>
        <w:rPr>
          <w:color w:val="auto"/>
        </w:rPr>
      </w:pPr>
      <w:r>
        <w:rPr>
          <w:rFonts w:ascii="Times New Roman" w:eastAsia="Times New Roman" w:hAnsi="Times New Roman" w:cs="Times New Roman"/>
          <w:b/>
          <w:bCs/>
          <w:color w:val="auto"/>
          <w:spacing w:val="-4"/>
          <w:sz w:val="28"/>
          <w:szCs w:val="28"/>
        </w:rPr>
        <w:t>17.2</w:t>
      </w:r>
      <w:r>
        <w:rPr>
          <w:rFonts w:ascii="宋体" w:eastAsia="宋体" w:hAnsi="宋体" w:cs="宋体"/>
          <w:color w:val="auto"/>
          <w:spacing w:val="-4"/>
          <w:sz w:val="28"/>
          <w:szCs w:val="28"/>
        </w:rPr>
        <w:t>预付款</w:t>
      </w:r>
    </w:p>
    <w:p w:rsidR="00FB7375" w:rsidRDefault="00EA147B">
      <w:pPr>
        <w:spacing w:line="400" w:lineRule="exact"/>
        <w:ind w:right="248" w:firstLine="480"/>
        <w:rPr>
          <w:rFonts w:ascii="宋体" w:hAnsi="宋体"/>
          <w:color w:val="auto"/>
        </w:rPr>
      </w:pPr>
      <w:bookmarkStart w:id="175" w:name="_Toc221951226"/>
      <w:r>
        <w:rPr>
          <w:rFonts w:ascii="宋体" w:hAnsi="宋体" w:hint="eastAsia"/>
          <w:color w:val="auto"/>
        </w:rPr>
        <w:t>17.2.1</w:t>
      </w:r>
      <w:r>
        <w:rPr>
          <w:rFonts w:ascii="宋体" w:hAnsi="宋体" w:hint="eastAsia"/>
          <w:color w:val="auto"/>
        </w:rPr>
        <w:t>预付款</w:t>
      </w:r>
      <w:bookmarkEnd w:id="175"/>
    </w:p>
    <w:p w:rsidR="00FB7375" w:rsidRDefault="00EA147B">
      <w:pPr>
        <w:spacing w:line="400" w:lineRule="exact"/>
        <w:ind w:right="248" w:firstLine="480"/>
        <w:rPr>
          <w:rFonts w:ascii="宋体" w:hAnsi="宋体"/>
          <w:color w:val="auto"/>
        </w:rPr>
      </w:pPr>
      <w:bookmarkStart w:id="176" w:name="_Toc221951228"/>
      <w:r>
        <w:rPr>
          <w:rFonts w:ascii="宋体" w:hAnsi="宋体" w:hint="eastAsia"/>
          <w:color w:val="auto"/>
        </w:rPr>
        <w:t>工程预付款的总金额为签约合同价的</w:t>
      </w:r>
      <w:r>
        <w:rPr>
          <w:rFonts w:hint="eastAsia"/>
          <w:color w:val="auto"/>
          <w:u w:val="single"/>
        </w:rPr>
        <w:t>30</w:t>
      </w:r>
      <w:r>
        <w:rPr>
          <w:rFonts w:ascii="宋体" w:hAnsi="宋体" w:hint="eastAsia"/>
          <w:color w:val="auto"/>
        </w:rPr>
        <w:t>%</w:t>
      </w:r>
      <w:r>
        <w:rPr>
          <w:rFonts w:ascii="宋体" w:hAnsi="宋体" w:hint="eastAsia"/>
          <w:color w:val="auto"/>
        </w:rPr>
        <w:t>，分</w:t>
      </w:r>
      <w:r>
        <w:rPr>
          <w:rFonts w:ascii="宋体" w:hAnsi="宋体" w:hint="eastAsia"/>
          <w:color w:val="auto"/>
          <w:u w:val="single"/>
        </w:rPr>
        <w:t>1</w:t>
      </w:r>
      <w:r>
        <w:rPr>
          <w:rFonts w:ascii="宋体" w:hAnsi="宋体" w:hint="eastAsia"/>
          <w:color w:val="auto"/>
        </w:rPr>
        <w:t>次支付给承包人。</w:t>
      </w:r>
      <w:bookmarkEnd w:id="176"/>
    </w:p>
    <w:p w:rsidR="00FB7375" w:rsidRDefault="00EA147B">
      <w:pPr>
        <w:spacing w:line="400" w:lineRule="exact"/>
        <w:ind w:right="248" w:firstLine="480"/>
        <w:rPr>
          <w:rFonts w:ascii="宋体" w:hAnsi="宋体"/>
          <w:color w:val="auto"/>
        </w:rPr>
      </w:pPr>
      <w:bookmarkStart w:id="177" w:name="_Toc221951230"/>
      <w:r>
        <w:rPr>
          <w:rFonts w:ascii="宋体" w:hAnsi="宋体" w:hint="eastAsia"/>
          <w:color w:val="auto"/>
        </w:rPr>
        <w:t>付款时间应在合同协议书签订后，由承包人向发包人提交了发包人认可的工程预付款担保，并经监理人出具付款证书报送发包人批准后</w:t>
      </w:r>
      <w:r>
        <w:rPr>
          <w:rFonts w:ascii="宋体" w:hAnsi="宋体" w:hint="eastAsia"/>
          <w:color w:val="auto"/>
        </w:rPr>
        <w:t>14</w:t>
      </w:r>
      <w:r>
        <w:rPr>
          <w:rFonts w:ascii="宋体" w:hAnsi="宋体" w:hint="eastAsia"/>
          <w:color w:val="auto"/>
        </w:rPr>
        <w:t>天内予以支付。</w:t>
      </w:r>
      <w:bookmarkEnd w:id="177"/>
    </w:p>
    <w:p w:rsidR="00FB7375" w:rsidRDefault="00EA147B">
      <w:pPr>
        <w:spacing w:line="400" w:lineRule="exact"/>
        <w:ind w:right="249" w:firstLine="480"/>
        <w:rPr>
          <w:rFonts w:ascii="宋体" w:hAnsi="宋体"/>
          <w:color w:val="auto"/>
        </w:rPr>
      </w:pPr>
      <w:bookmarkStart w:id="178" w:name="_Toc221951235"/>
      <w:r>
        <w:rPr>
          <w:rFonts w:ascii="宋体" w:hAnsi="宋体" w:hint="eastAsia"/>
          <w:color w:val="auto"/>
        </w:rPr>
        <w:lastRenderedPageBreak/>
        <w:t xml:space="preserve">17.2.2 </w:t>
      </w:r>
      <w:r>
        <w:rPr>
          <w:rFonts w:ascii="宋体" w:hAnsi="宋体" w:hint="eastAsia"/>
          <w:color w:val="auto"/>
        </w:rPr>
        <w:t>预付款保函</w:t>
      </w:r>
      <w:bookmarkEnd w:id="178"/>
      <w:r>
        <w:rPr>
          <w:rFonts w:ascii="宋体" w:hAnsi="宋体" w:hint="eastAsia"/>
          <w:color w:val="auto"/>
        </w:rPr>
        <w:t>（担保）</w:t>
      </w:r>
    </w:p>
    <w:p w:rsidR="00FB7375" w:rsidRDefault="00EA147B">
      <w:pPr>
        <w:spacing w:line="400" w:lineRule="exact"/>
        <w:ind w:right="249" w:firstLineChars="200" w:firstLine="420"/>
        <w:rPr>
          <w:rFonts w:ascii="宋体" w:hAnsi="宋体"/>
          <w:color w:val="auto"/>
        </w:rPr>
      </w:pPr>
      <w:bookmarkStart w:id="179" w:name="_Toc221951236"/>
      <w:r>
        <w:rPr>
          <w:rFonts w:ascii="宋体" w:hAnsi="宋体" w:hint="eastAsia"/>
          <w:color w:val="auto"/>
        </w:rPr>
        <w:t>（</w:t>
      </w:r>
      <w:r>
        <w:rPr>
          <w:rFonts w:ascii="宋体" w:hAnsi="宋体" w:hint="eastAsia"/>
          <w:color w:val="auto"/>
        </w:rPr>
        <w:t>2</w:t>
      </w:r>
      <w:r>
        <w:rPr>
          <w:rFonts w:ascii="宋体" w:hAnsi="宋体" w:hint="eastAsia"/>
          <w:color w:val="auto"/>
        </w:rPr>
        <w:t>）工程材料预付款的担保</w:t>
      </w:r>
      <w:bookmarkEnd w:id="179"/>
      <w:r>
        <w:rPr>
          <w:rFonts w:ascii="宋体" w:hAnsi="宋体" w:hint="eastAsia"/>
          <w:color w:val="auto"/>
        </w:rPr>
        <w:t>约定为：</w:t>
      </w:r>
      <w:r>
        <w:rPr>
          <w:rFonts w:ascii="宋体" w:hAnsi="宋体" w:hint="eastAsia"/>
          <w:color w:val="auto"/>
          <w:u w:val="single"/>
        </w:rPr>
        <w:t xml:space="preserve">   /      </w:t>
      </w:r>
      <w:r>
        <w:rPr>
          <w:rFonts w:ascii="宋体" w:hAnsi="宋体" w:hint="eastAsia"/>
          <w:color w:val="auto"/>
        </w:rPr>
        <w:t>。</w:t>
      </w:r>
    </w:p>
    <w:p w:rsidR="00FB7375" w:rsidRDefault="00EA147B">
      <w:pPr>
        <w:spacing w:line="400" w:lineRule="exact"/>
        <w:ind w:right="249" w:firstLineChars="200" w:firstLine="420"/>
        <w:rPr>
          <w:rFonts w:ascii="宋体" w:hAnsi="宋体"/>
          <w:color w:val="auto"/>
        </w:rPr>
      </w:pPr>
      <w:bookmarkStart w:id="180" w:name="_Toc479262679"/>
      <w:bookmarkStart w:id="181" w:name="_Toc479262186"/>
      <w:bookmarkStart w:id="182" w:name="_Toc221951237"/>
      <w:r>
        <w:rPr>
          <w:rFonts w:ascii="宋体" w:hAnsi="宋体" w:hint="eastAsia"/>
          <w:color w:val="auto"/>
        </w:rPr>
        <w:t xml:space="preserve">17.2.3 </w:t>
      </w:r>
      <w:r>
        <w:rPr>
          <w:rFonts w:ascii="宋体" w:hAnsi="宋体" w:hint="eastAsia"/>
          <w:color w:val="auto"/>
        </w:rPr>
        <w:t>预付款的扣回与还清</w:t>
      </w:r>
      <w:bookmarkEnd w:id="180"/>
      <w:bookmarkEnd w:id="181"/>
      <w:bookmarkEnd w:id="182"/>
    </w:p>
    <w:p w:rsidR="00FB7375" w:rsidRDefault="00EA147B">
      <w:pPr>
        <w:spacing w:line="400" w:lineRule="exact"/>
        <w:ind w:leftChars="57" w:left="120" w:right="249" w:firstLineChars="150" w:firstLine="315"/>
        <w:rPr>
          <w:rFonts w:ascii="宋体" w:hAnsi="宋体"/>
          <w:color w:val="auto"/>
        </w:rPr>
      </w:pPr>
      <w:bookmarkStart w:id="183" w:name="_Toc221951238"/>
      <w:r>
        <w:rPr>
          <w:rFonts w:ascii="宋体" w:hAnsi="宋体" w:hint="eastAsia"/>
          <w:color w:val="auto"/>
        </w:rPr>
        <w:t>（</w:t>
      </w:r>
      <w:r>
        <w:rPr>
          <w:rFonts w:ascii="宋体" w:hAnsi="宋体" w:hint="eastAsia"/>
          <w:color w:val="auto"/>
        </w:rPr>
        <w:t>1</w:t>
      </w:r>
      <w:r>
        <w:rPr>
          <w:rFonts w:ascii="宋体" w:hAnsi="宋体" w:hint="eastAsia"/>
          <w:color w:val="auto"/>
        </w:rPr>
        <w:t>）工程预付款在合同累计完成金额达到签约合同价的</w:t>
      </w:r>
      <w:r>
        <w:rPr>
          <w:rFonts w:hint="eastAsia"/>
          <w:color w:val="auto"/>
          <w:u w:val="single"/>
        </w:rPr>
        <w:t>40</w:t>
      </w:r>
      <w:r>
        <w:rPr>
          <w:rFonts w:ascii="宋体" w:hAnsi="宋体" w:hint="eastAsia"/>
          <w:color w:val="auto"/>
        </w:rPr>
        <w:t>%</w:t>
      </w:r>
      <w:r>
        <w:rPr>
          <w:rFonts w:ascii="宋体" w:hAnsi="宋体" w:hint="eastAsia"/>
          <w:color w:val="auto"/>
        </w:rPr>
        <w:t>时开始扣款，直至合同累计完成金额达到签约合同价的</w:t>
      </w:r>
      <w:r>
        <w:rPr>
          <w:rFonts w:hint="eastAsia"/>
          <w:color w:val="auto"/>
          <w:u w:val="single"/>
        </w:rPr>
        <w:t xml:space="preserve"> 7</w:t>
      </w:r>
      <w:r>
        <w:rPr>
          <w:rFonts w:ascii="宋体" w:hAnsi="宋体" w:hint="eastAsia"/>
          <w:color w:val="auto"/>
          <w:u w:val="single"/>
        </w:rPr>
        <w:t xml:space="preserve">0 </w:t>
      </w:r>
      <w:r>
        <w:rPr>
          <w:rFonts w:ascii="宋体" w:hAnsi="宋体" w:hint="eastAsia"/>
          <w:color w:val="auto"/>
        </w:rPr>
        <w:t>%</w:t>
      </w:r>
      <w:r>
        <w:rPr>
          <w:rFonts w:ascii="宋体" w:hAnsi="宋体" w:hint="eastAsia"/>
          <w:color w:val="auto"/>
        </w:rPr>
        <w:t>时全部扣清。</w:t>
      </w:r>
      <w:bookmarkEnd w:id="183"/>
    </w:p>
    <w:p w:rsidR="00FB7375" w:rsidRDefault="00FB7375">
      <w:pPr>
        <w:spacing w:line="240" w:lineRule="exact"/>
        <w:ind w:leftChars="57" w:left="120" w:right="249" w:firstLineChars="150" w:firstLine="315"/>
        <w:rPr>
          <w:rFonts w:ascii="宋体" w:hAnsi="宋体"/>
          <w:color w:val="auto"/>
        </w:rPr>
      </w:pPr>
    </w:p>
    <w:p w:rsidR="00FB7375" w:rsidRDefault="00EA147B">
      <w:pPr>
        <w:spacing w:line="200" w:lineRule="exact"/>
        <w:ind w:leftChars="57" w:left="120" w:right="249" w:firstLineChars="700" w:firstLine="1680"/>
        <w:rPr>
          <w:rFonts w:ascii="宋体" w:hAnsi="宋体"/>
          <w:color w:val="auto"/>
          <w:sz w:val="24"/>
        </w:rPr>
      </w:pPr>
      <w:r>
        <w:rPr>
          <w:rFonts w:ascii="宋体" w:hAnsi="宋体" w:hint="eastAsia"/>
          <w:color w:val="auto"/>
          <w:sz w:val="24"/>
        </w:rPr>
        <w:t>A</w:t>
      </w:r>
    </w:p>
    <w:p w:rsidR="00FB7375" w:rsidRDefault="00FB7375">
      <w:pPr>
        <w:spacing w:line="200" w:lineRule="exact"/>
        <w:ind w:leftChars="57" w:left="120" w:right="249" w:firstLineChars="300" w:firstLine="630"/>
        <w:rPr>
          <w:rFonts w:ascii="宋体" w:hAnsi="宋体"/>
          <w:color w:val="auto"/>
          <w:sz w:val="24"/>
        </w:rPr>
      </w:pPr>
      <w:r w:rsidRPr="00FB7375">
        <w:rPr>
          <w:color w:val="auto"/>
        </w:rPr>
        <w:pict>
          <v:shapetype id="_x0000_t32" coordsize="21600,21600" o:spt="32" o:oned="t" path="m,l21600,21600e" filled="f">
            <v:path arrowok="t" fillok="f" o:connecttype="none"/>
            <o:lock v:ext="edit" shapetype="t"/>
          </v:shapetype>
          <v:shape id="_x0000_s1058" type="#_x0000_t32" style="position:absolute;left:0;text-align:left;margin-left:67.2pt;margin-top:5.75pt;width:64.7pt;height:0;z-index:251686912" o:gfxdata="UEsDBAoAAAAAAIdO4kAAAAAAAAAAAAAAAAAEAAAAZHJzL1BLAwQUAAAACACHTuJA1pAVztcAAAAJ&#10;AQAADwAAAGRycy9kb3ducmV2LnhtbE2PS0/DMBCE70j9D9ZW4oKonfShNsSpEBIHjn1IXN14SQLx&#10;OoqdpvTXdxEHuO3sjma/ybcX14oz9qHxpCGZKRBIpbcNVRqOh9fHNYgQDVnTekIN3xhgW0zucpNZ&#10;P9IOz/tYCQ6hkBkNdYxdJmUoa3QmzHyHxLcP3zsTWfaVtL0ZOdy1MlVqJZ1piD/UpsOXGsuv/eA0&#10;YBiWiXreuOr4dh0f3tPr59gdtL6fJuoJRMRL/DPDDz6jQ8FMJz+QDaJlPV8s2MpDsgTBhnQ15y6n&#10;34Uscvm/QXEDUEsDBBQAAAAIAIdO4kCSMgLw/wEAANYDAAAOAAAAZHJzL2Uyb0RvYy54bWytU81u&#10;EzEQviPxDpbvZJNI/Vtl00OicilQqeUBHK9318L2WB4nm7wEL4DECThBT73zNFAeg7HzQymXHtiD&#10;ZXv8fTPfN7OT87U1bKUCanAVHw2GnCknodaurfjbm4sXp5xhFK4WBpyq+EYhP58+fzbpfanG0IGp&#10;VWBE4rDsfcW7GH1ZFCg7ZQUOwCtHwQaCFZGOoS3qIHpit6YYD4fHRQ+h9gGkQqTb+TbId4zhKYTQ&#10;NFqqOcilVS5uWYMyIpIk7LRHPs3VNo2S8U3ToIrMVJyUxrxSEtov0lpMJ6Jsg/CdlrsSxFNKeKTJ&#10;Cu0o6YFqLqJgy6D/obJaBkBo4kCCLbZCsiOkYjR85M11J7zKWshq9AfT8f/Ryterq8B0XfETzpyw&#10;1PD7D3c/33++v/3249Pdr+8f0/7rF3aSrOo9loSYuauQxMq1u/aXIN8hczDrhGtVLvlm44lnlBDF&#10;X5B0QE8JF/0rqOmNWEbIvq2bYBMlOcLWuT2bQ3vUOjJJl6fj0fEZNU7uQ4Uo9zgfML5UYFnaVBxj&#10;ELrt4gycoxmAMMpZxOoSY6pKlHtASurgQhuTR8E41lf87Gh8RHmsJ1/QtRmLYHSd3iUEhnYxM4Gt&#10;RJqr/GW1FHn4LMDS1dt8xiWcyiO5K2LvxtbXBdSbq7C3jNqdy9yNZpqnh+ds7J/fcf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pAVztcAAAAJAQAADwAAAAAAAAABACAAAAAiAAAAZHJzL2Rvd25y&#10;ZXYueG1sUEsBAhQAFAAAAAgAh07iQJIyAvD/AQAA1gMAAA4AAAAAAAAAAQAgAAAAJgEAAGRycy9l&#10;Mm9Eb2MueG1sUEsFBgAAAAAGAAYAWQEAAJcFAAAAAA==&#10;"/>
        </w:pict>
      </w:r>
      <w:r w:rsidR="00EA147B">
        <w:rPr>
          <w:rFonts w:ascii="宋体" w:hAnsi="宋体" w:hint="eastAsia"/>
          <w:color w:val="auto"/>
          <w:sz w:val="24"/>
        </w:rPr>
        <w:t xml:space="preserve">R =            </w:t>
      </w:r>
      <w:r w:rsidR="00EA147B">
        <w:rPr>
          <w:rFonts w:ascii="宋体" w:hAnsi="宋体" w:hint="eastAsia"/>
          <w:color w:val="auto"/>
          <w:sz w:val="24"/>
        </w:rPr>
        <w:t>（</w:t>
      </w:r>
      <w:r w:rsidR="00EA147B">
        <w:rPr>
          <w:rFonts w:ascii="宋体" w:hAnsi="宋体" w:hint="eastAsia"/>
          <w:color w:val="auto"/>
          <w:sz w:val="24"/>
        </w:rPr>
        <w:t>C - F</w:t>
      </w:r>
      <w:r w:rsidR="00EA147B">
        <w:rPr>
          <w:rFonts w:ascii="宋体" w:hAnsi="宋体" w:hint="eastAsia"/>
          <w:color w:val="auto"/>
          <w:sz w:val="24"/>
          <w:vertAlign w:val="subscript"/>
        </w:rPr>
        <w:t>1</w:t>
      </w:r>
      <w:r w:rsidR="00EA147B">
        <w:rPr>
          <w:rFonts w:ascii="宋体" w:hAnsi="宋体" w:hint="eastAsia"/>
          <w:color w:val="auto"/>
          <w:sz w:val="24"/>
        </w:rPr>
        <w:t>S</w:t>
      </w:r>
      <w:r w:rsidR="00EA147B">
        <w:rPr>
          <w:rFonts w:ascii="宋体" w:hAnsi="宋体" w:hint="eastAsia"/>
          <w:color w:val="auto"/>
          <w:sz w:val="24"/>
        </w:rPr>
        <w:t>）</w:t>
      </w:r>
    </w:p>
    <w:p w:rsidR="00FB7375" w:rsidRDefault="00EA147B">
      <w:pPr>
        <w:spacing w:line="200" w:lineRule="exact"/>
        <w:ind w:right="249" w:firstLineChars="550" w:firstLine="1320"/>
        <w:rPr>
          <w:rFonts w:ascii="宋体" w:hAnsi="宋体"/>
          <w:color w:val="auto"/>
          <w:sz w:val="24"/>
        </w:rPr>
      </w:pPr>
      <w:r>
        <w:rPr>
          <w:rFonts w:ascii="宋体" w:hAnsi="宋体" w:hint="eastAsia"/>
          <w:color w:val="auto"/>
          <w:sz w:val="24"/>
        </w:rPr>
        <w:t>（</w:t>
      </w:r>
      <w:r>
        <w:rPr>
          <w:rFonts w:ascii="宋体" w:hAnsi="宋体" w:hint="eastAsia"/>
          <w:color w:val="auto"/>
          <w:sz w:val="24"/>
        </w:rPr>
        <w:t>F</w:t>
      </w:r>
      <w:r>
        <w:rPr>
          <w:rFonts w:ascii="宋体" w:hAnsi="宋体" w:hint="eastAsia"/>
          <w:color w:val="auto"/>
          <w:sz w:val="24"/>
          <w:vertAlign w:val="subscript"/>
        </w:rPr>
        <w:t xml:space="preserve">2 </w:t>
      </w:r>
      <w:r>
        <w:rPr>
          <w:rFonts w:ascii="宋体" w:hAnsi="宋体" w:hint="eastAsia"/>
          <w:color w:val="auto"/>
          <w:sz w:val="24"/>
        </w:rPr>
        <w:t>- F</w:t>
      </w:r>
      <w:r>
        <w:rPr>
          <w:rFonts w:ascii="宋体" w:hAnsi="宋体" w:hint="eastAsia"/>
          <w:color w:val="auto"/>
          <w:sz w:val="24"/>
          <w:vertAlign w:val="subscript"/>
        </w:rPr>
        <w:t>1</w:t>
      </w:r>
      <w:r>
        <w:rPr>
          <w:rFonts w:ascii="宋体" w:hAnsi="宋体" w:hint="eastAsia"/>
          <w:color w:val="auto"/>
          <w:sz w:val="24"/>
        </w:rPr>
        <w:t>）</w:t>
      </w:r>
      <w:r>
        <w:rPr>
          <w:rFonts w:ascii="宋体" w:hAnsi="宋体" w:hint="eastAsia"/>
          <w:color w:val="auto"/>
          <w:sz w:val="24"/>
        </w:rPr>
        <w:t>S</w:t>
      </w:r>
    </w:p>
    <w:p w:rsidR="00FB7375" w:rsidRDefault="00FB7375">
      <w:pPr>
        <w:spacing w:line="240" w:lineRule="exact"/>
        <w:ind w:leftChars="57" w:left="120" w:right="249" w:firstLineChars="150" w:firstLine="360"/>
        <w:rPr>
          <w:rFonts w:ascii="宋体" w:hAnsi="宋体"/>
          <w:color w:val="auto"/>
          <w:sz w:val="24"/>
        </w:rPr>
      </w:pPr>
    </w:p>
    <w:p w:rsidR="00FB7375" w:rsidRDefault="00EA147B">
      <w:pPr>
        <w:spacing w:line="400" w:lineRule="exact"/>
        <w:ind w:right="248" w:firstLine="480"/>
        <w:rPr>
          <w:rFonts w:ascii="宋体" w:hAnsi="宋体"/>
          <w:color w:val="auto"/>
        </w:rPr>
      </w:pPr>
      <w:bookmarkStart w:id="184" w:name="_Toc221951240"/>
      <w:r>
        <w:rPr>
          <w:rFonts w:ascii="宋体" w:hAnsi="宋体" w:hint="eastAsia"/>
          <w:color w:val="auto"/>
        </w:rPr>
        <w:t>式中：</w:t>
      </w:r>
      <w:r>
        <w:rPr>
          <w:rFonts w:ascii="宋体" w:hAnsi="宋体" w:hint="eastAsia"/>
          <w:color w:val="auto"/>
        </w:rPr>
        <w:t>R</w:t>
      </w:r>
      <w:r>
        <w:rPr>
          <w:rFonts w:ascii="宋体" w:hAnsi="宋体" w:hint="eastAsia"/>
          <w:color w:val="auto"/>
        </w:rPr>
        <w:t>——每次进度付款中累计扣回的金额；</w:t>
      </w:r>
      <w:bookmarkEnd w:id="184"/>
    </w:p>
    <w:p w:rsidR="00FB7375" w:rsidRDefault="00EA147B">
      <w:pPr>
        <w:spacing w:line="400" w:lineRule="exact"/>
        <w:ind w:right="248" w:firstLine="480"/>
        <w:rPr>
          <w:rFonts w:ascii="宋体" w:hAnsi="宋体"/>
          <w:color w:val="auto"/>
        </w:rPr>
      </w:pPr>
      <w:bookmarkStart w:id="185" w:name="_Toc221951241"/>
      <w:r>
        <w:rPr>
          <w:rFonts w:ascii="宋体" w:hAnsi="宋体" w:hint="eastAsia"/>
          <w:color w:val="auto"/>
        </w:rPr>
        <w:t>A</w:t>
      </w:r>
      <w:r>
        <w:rPr>
          <w:rFonts w:ascii="宋体" w:hAnsi="宋体" w:hint="eastAsia"/>
          <w:color w:val="auto"/>
        </w:rPr>
        <w:t>——工程预付款总金额；</w:t>
      </w:r>
      <w:bookmarkEnd w:id="185"/>
    </w:p>
    <w:p w:rsidR="00FB7375" w:rsidRDefault="00EA147B">
      <w:pPr>
        <w:spacing w:line="400" w:lineRule="exact"/>
        <w:ind w:right="248" w:firstLine="480"/>
        <w:rPr>
          <w:rFonts w:ascii="宋体" w:hAnsi="宋体"/>
          <w:color w:val="auto"/>
        </w:rPr>
      </w:pPr>
      <w:bookmarkStart w:id="186" w:name="_Toc221951242"/>
      <w:r>
        <w:rPr>
          <w:rFonts w:ascii="宋体" w:hAnsi="宋体" w:hint="eastAsia"/>
          <w:color w:val="auto"/>
        </w:rPr>
        <w:t>S</w:t>
      </w:r>
      <w:r>
        <w:rPr>
          <w:rFonts w:ascii="宋体" w:hAnsi="宋体" w:hint="eastAsia"/>
          <w:color w:val="auto"/>
        </w:rPr>
        <w:t>——签约合同价；</w:t>
      </w:r>
      <w:bookmarkEnd w:id="186"/>
    </w:p>
    <w:p w:rsidR="00FB7375" w:rsidRDefault="00EA147B">
      <w:pPr>
        <w:spacing w:line="400" w:lineRule="exact"/>
        <w:ind w:right="248" w:firstLine="480"/>
        <w:rPr>
          <w:rFonts w:ascii="宋体" w:hAnsi="宋体"/>
          <w:color w:val="auto"/>
        </w:rPr>
      </w:pPr>
      <w:bookmarkStart w:id="187" w:name="_Toc221951243"/>
      <w:r>
        <w:rPr>
          <w:rFonts w:ascii="宋体" w:hAnsi="宋体" w:hint="eastAsia"/>
          <w:color w:val="auto"/>
        </w:rPr>
        <w:t>C</w:t>
      </w:r>
      <w:r>
        <w:rPr>
          <w:rFonts w:ascii="宋体" w:hAnsi="宋体" w:hint="eastAsia"/>
          <w:color w:val="auto"/>
        </w:rPr>
        <w:t>——合同累计完成金额；</w:t>
      </w:r>
      <w:bookmarkEnd w:id="187"/>
    </w:p>
    <w:p w:rsidR="00FB7375" w:rsidRDefault="00EA147B">
      <w:pPr>
        <w:spacing w:line="400" w:lineRule="exact"/>
        <w:ind w:right="248" w:firstLine="480"/>
        <w:rPr>
          <w:rFonts w:ascii="宋体" w:hAnsi="宋体"/>
          <w:color w:val="auto"/>
        </w:rPr>
      </w:pPr>
      <w:bookmarkStart w:id="188" w:name="_Toc221951244"/>
      <w:r>
        <w:rPr>
          <w:rFonts w:ascii="宋体" w:hAnsi="宋体" w:hint="eastAsia"/>
          <w:color w:val="auto"/>
        </w:rPr>
        <w:t>F1</w:t>
      </w:r>
      <w:r>
        <w:rPr>
          <w:rFonts w:ascii="宋体" w:hAnsi="宋体" w:hint="eastAsia"/>
          <w:color w:val="auto"/>
        </w:rPr>
        <w:t>——开始扣款时合同累计完成金额达到签约合同价的比例；</w:t>
      </w:r>
      <w:bookmarkEnd w:id="188"/>
    </w:p>
    <w:p w:rsidR="00FB7375" w:rsidRDefault="00EA147B">
      <w:pPr>
        <w:spacing w:line="400" w:lineRule="exact"/>
        <w:ind w:right="248" w:firstLine="480"/>
        <w:rPr>
          <w:rFonts w:ascii="宋体" w:hAnsi="宋体"/>
          <w:color w:val="auto"/>
        </w:rPr>
      </w:pPr>
      <w:bookmarkStart w:id="189" w:name="_Toc221951245"/>
      <w:r>
        <w:rPr>
          <w:rFonts w:ascii="宋体" w:hAnsi="宋体" w:hint="eastAsia"/>
          <w:color w:val="auto"/>
        </w:rPr>
        <w:t>F2</w:t>
      </w:r>
      <w:r>
        <w:rPr>
          <w:rFonts w:ascii="宋体" w:hAnsi="宋体" w:hint="eastAsia"/>
          <w:color w:val="auto"/>
        </w:rPr>
        <w:t>——全部扣清时合同累计完成金额达到签约合同价的比例。</w:t>
      </w:r>
      <w:bookmarkEnd w:id="189"/>
    </w:p>
    <w:p w:rsidR="00FB7375" w:rsidRDefault="00EA147B">
      <w:pPr>
        <w:spacing w:line="400" w:lineRule="exact"/>
        <w:ind w:right="248" w:firstLine="480"/>
        <w:rPr>
          <w:rFonts w:ascii="宋体" w:hAnsi="宋体"/>
          <w:color w:val="auto"/>
        </w:rPr>
      </w:pPr>
      <w:bookmarkStart w:id="190" w:name="_Toc221951246"/>
      <w:r>
        <w:rPr>
          <w:rFonts w:ascii="宋体" w:hAnsi="宋体" w:hint="eastAsia"/>
          <w:color w:val="auto"/>
        </w:rPr>
        <w:t>上述合同累计完成金额均指价格调整前未扣质量保证金的金额。</w:t>
      </w:r>
      <w:bookmarkEnd w:id="190"/>
    </w:p>
    <w:p w:rsidR="00FB7375" w:rsidRDefault="00EA147B">
      <w:pPr>
        <w:spacing w:line="400" w:lineRule="exact"/>
        <w:ind w:right="248" w:firstLineChars="200" w:firstLine="420"/>
        <w:rPr>
          <w:rFonts w:ascii="宋体" w:hAnsi="宋体"/>
          <w:color w:val="auto"/>
        </w:rPr>
      </w:pPr>
      <w:r>
        <w:rPr>
          <w:rFonts w:ascii="宋体" w:hAnsi="宋体" w:hint="eastAsia"/>
          <w:color w:val="auto"/>
        </w:rPr>
        <w:t>（</w:t>
      </w:r>
      <w:r>
        <w:rPr>
          <w:rFonts w:ascii="宋体" w:hAnsi="宋体" w:hint="eastAsia"/>
          <w:color w:val="auto"/>
        </w:rPr>
        <w:t>2</w:t>
      </w:r>
      <w:r>
        <w:rPr>
          <w:rFonts w:ascii="宋体" w:hAnsi="宋体" w:hint="eastAsia"/>
          <w:color w:val="auto"/>
        </w:rPr>
        <w:t>）工程材料预付款的扣回与还清约定为：</w:t>
      </w:r>
      <w:r>
        <w:rPr>
          <w:rFonts w:ascii="宋体" w:hAnsi="宋体" w:hint="eastAsia"/>
          <w:color w:val="auto"/>
          <w:u w:val="single"/>
        </w:rPr>
        <w:t xml:space="preserve">  /     </w:t>
      </w:r>
      <w:r>
        <w:rPr>
          <w:rFonts w:ascii="宋体" w:hAnsi="宋体" w:hint="eastAsia"/>
          <w:color w:val="auto"/>
        </w:rPr>
        <w:t>。</w:t>
      </w:r>
    </w:p>
    <w:p w:rsidR="00FB7375" w:rsidRDefault="00EA147B">
      <w:pPr>
        <w:spacing w:before="169" w:line="237" w:lineRule="auto"/>
        <w:ind w:right="1509"/>
        <w:rPr>
          <w:color w:val="auto"/>
        </w:rPr>
      </w:pPr>
      <w:r>
        <w:rPr>
          <w:rFonts w:ascii="Times New Roman" w:eastAsia="Times New Roman" w:hAnsi="Times New Roman" w:cs="Times New Roman"/>
          <w:b/>
          <w:bCs/>
          <w:color w:val="auto"/>
          <w:spacing w:val="-3"/>
          <w:sz w:val="28"/>
          <w:szCs w:val="28"/>
        </w:rPr>
        <w:t>17.3</w:t>
      </w:r>
      <w:r>
        <w:rPr>
          <w:rFonts w:ascii="宋体" w:eastAsia="宋体" w:hAnsi="宋体" w:cs="宋体"/>
          <w:color w:val="auto"/>
          <w:spacing w:val="-3"/>
          <w:sz w:val="28"/>
          <w:szCs w:val="28"/>
        </w:rPr>
        <w:t>工程进度付款</w:t>
      </w:r>
    </w:p>
    <w:p w:rsidR="00FB7375" w:rsidRDefault="00EA147B">
      <w:pPr>
        <w:spacing w:before="175" w:line="204" w:lineRule="auto"/>
        <w:ind w:firstLine="433"/>
        <w:rPr>
          <w:rFonts w:ascii="宋体" w:eastAsia="宋体" w:hAnsi="宋体" w:cs="宋体"/>
          <w:color w:val="auto"/>
        </w:rPr>
      </w:pPr>
      <w:r>
        <w:rPr>
          <w:rFonts w:ascii="宋体" w:eastAsia="宋体" w:hAnsi="宋体" w:cs="宋体"/>
          <w:color w:val="auto"/>
          <w:spacing w:val="-2"/>
        </w:rPr>
        <w:t>17.3.2</w:t>
      </w:r>
      <w:r>
        <w:rPr>
          <w:rFonts w:ascii="宋体" w:eastAsia="宋体" w:hAnsi="宋体" w:cs="宋体"/>
          <w:color w:val="auto"/>
          <w:spacing w:val="-2"/>
        </w:rPr>
        <w:t>进度付款申请单</w:t>
      </w:r>
    </w:p>
    <w:p w:rsidR="00FB7375" w:rsidRDefault="00EA147B">
      <w:pPr>
        <w:spacing w:before="169" w:line="400" w:lineRule="exact"/>
        <w:ind w:firstLine="415"/>
        <w:rPr>
          <w:rFonts w:ascii="宋体" w:eastAsia="宋体" w:hAnsi="宋体" w:cs="宋体"/>
          <w:color w:val="auto"/>
        </w:rPr>
      </w:pPr>
      <w:r>
        <w:rPr>
          <w:rFonts w:ascii="宋体" w:eastAsia="宋体" w:hAnsi="宋体" w:cs="宋体"/>
          <w:color w:val="auto"/>
          <w:spacing w:val="-1"/>
          <w:position w:val="13"/>
        </w:rPr>
        <w:t>进度付款申请单的份数：</w:t>
      </w:r>
      <w:r>
        <w:rPr>
          <w:rFonts w:ascii="宋体" w:eastAsia="宋体" w:hAnsi="宋体" w:cs="宋体" w:hint="eastAsia"/>
          <w:color w:val="auto"/>
          <w:spacing w:val="6"/>
          <w:position w:val="13"/>
          <w:u w:val="single"/>
        </w:rPr>
        <w:t>5</w:t>
      </w:r>
      <w:r>
        <w:rPr>
          <w:rFonts w:ascii="宋体" w:eastAsia="宋体" w:hAnsi="宋体" w:cs="宋体"/>
          <w:color w:val="auto"/>
          <w:spacing w:val="-1"/>
          <w:position w:val="13"/>
        </w:rPr>
        <w:t>份。</w:t>
      </w:r>
    </w:p>
    <w:p w:rsidR="00FB7375" w:rsidRDefault="00EA147B">
      <w:pPr>
        <w:spacing w:line="204" w:lineRule="auto"/>
        <w:ind w:firstLine="433"/>
        <w:rPr>
          <w:rFonts w:ascii="宋体" w:eastAsia="宋体" w:hAnsi="宋体" w:cs="宋体"/>
          <w:color w:val="auto"/>
          <w:spacing w:val="-2"/>
        </w:rPr>
      </w:pPr>
      <w:r>
        <w:rPr>
          <w:rFonts w:ascii="宋体" w:eastAsia="宋体" w:hAnsi="宋体" w:cs="宋体"/>
          <w:color w:val="auto"/>
          <w:spacing w:val="-2"/>
        </w:rPr>
        <w:t>17.3.3</w:t>
      </w:r>
      <w:r>
        <w:rPr>
          <w:rFonts w:ascii="宋体" w:eastAsia="宋体" w:hAnsi="宋体" w:cs="宋体"/>
          <w:color w:val="auto"/>
          <w:spacing w:val="-2"/>
        </w:rPr>
        <w:t>进度付款证书和支付时间</w:t>
      </w:r>
    </w:p>
    <w:p w:rsidR="00FB7375" w:rsidRDefault="00EA147B">
      <w:pPr>
        <w:spacing w:line="400" w:lineRule="exact"/>
        <w:rPr>
          <w:rFonts w:eastAsia="宋体"/>
          <w:color w:val="auto"/>
          <w:sz w:val="22"/>
          <w:szCs w:val="22"/>
          <w:u w:val="single"/>
        </w:rPr>
      </w:pPr>
      <w:r>
        <w:rPr>
          <w:rFonts w:ascii="宋体" w:eastAsia="宋体" w:hAnsi="宋体" w:cs="宋体" w:hint="eastAsia"/>
          <w:color w:val="auto"/>
          <w:spacing w:val="-2"/>
          <w:sz w:val="22"/>
          <w:szCs w:val="22"/>
          <w:u w:val="single"/>
        </w:rPr>
        <w:t>（</w:t>
      </w:r>
      <w:r>
        <w:rPr>
          <w:rFonts w:ascii="宋体" w:eastAsia="宋体" w:hAnsi="宋体" w:cs="宋体" w:hint="eastAsia"/>
          <w:color w:val="auto"/>
          <w:spacing w:val="-2"/>
          <w:sz w:val="22"/>
          <w:szCs w:val="22"/>
          <w:u w:val="single"/>
        </w:rPr>
        <w:t>1</w:t>
      </w:r>
      <w:r>
        <w:rPr>
          <w:rFonts w:ascii="宋体" w:eastAsia="宋体" w:hAnsi="宋体" w:cs="宋体" w:hint="eastAsia"/>
          <w:color w:val="auto"/>
          <w:spacing w:val="-2"/>
          <w:sz w:val="22"/>
          <w:szCs w:val="22"/>
          <w:u w:val="single"/>
        </w:rPr>
        <w:t>）</w:t>
      </w:r>
      <w:r>
        <w:rPr>
          <w:rStyle w:val="4CharChar2"/>
          <w:rFonts w:hint="eastAsia"/>
          <w:color w:val="auto"/>
          <w:sz w:val="22"/>
          <w:szCs w:val="22"/>
          <w:u w:val="single"/>
        </w:rPr>
        <w:t>本工程按工程进度付款，发包方根据监理签认工程进度款及时支付给施工单位，完工验收合格后付至总完成工程量价款的</w:t>
      </w:r>
      <w:r>
        <w:rPr>
          <w:rStyle w:val="4CharChar2"/>
          <w:rFonts w:hint="eastAsia"/>
          <w:color w:val="auto"/>
          <w:sz w:val="22"/>
          <w:szCs w:val="22"/>
          <w:u w:val="single"/>
        </w:rPr>
        <w:t>80%</w:t>
      </w:r>
      <w:r>
        <w:rPr>
          <w:rStyle w:val="4CharChar2"/>
          <w:rFonts w:hint="eastAsia"/>
          <w:color w:val="auto"/>
          <w:sz w:val="22"/>
          <w:szCs w:val="22"/>
          <w:u w:val="single"/>
        </w:rPr>
        <w:t>，</w:t>
      </w:r>
      <w:r>
        <w:rPr>
          <w:rStyle w:val="4CharChar2"/>
          <w:rFonts w:hint="eastAsia"/>
          <w:color w:val="auto"/>
          <w:sz w:val="22"/>
          <w:szCs w:val="22"/>
          <w:u w:val="single"/>
        </w:rPr>
        <w:t>工程资料移交完成，</w:t>
      </w:r>
      <w:r>
        <w:rPr>
          <w:rStyle w:val="4CharChar2"/>
          <w:rFonts w:hint="eastAsia"/>
          <w:color w:val="auto"/>
          <w:sz w:val="22"/>
          <w:szCs w:val="22"/>
          <w:u w:val="single"/>
        </w:rPr>
        <w:t>审计结束后付至审计价款的</w:t>
      </w:r>
      <w:r>
        <w:rPr>
          <w:rStyle w:val="4CharChar2"/>
          <w:rFonts w:hint="eastAsia"/>
          <w:color w:val="auto"/>
          <w:sz w:val="22"/>
          <w:szCs w:val="22"/>
          <w:u w:val="single"/>
        </w:rPr>
        <w:t>97%</w:t>
      </w:r>
      <w:r>
        <w:rPr>
          <w:rStyle w:val="4CharChar2"/>
          <w:rFonts w:hint="eastAsia"/>
          <w:color w:val="auto"/>
          <w:sz w:val="22"/>
          <w:szCs w:val="22"/>
          <w:u w:val="single"/>
        </w:rPr>
        <w:t>，余</w:t>
      </w:r>
      <w:r>
        <w:rPr>
          <w:rStyle w:val="4CharChar2"/>
          <w:rFonts w:hint="eastAsia"/>
          <w:color w:val="auto"/>
          <w:sz w:val="22"/>
          <w:szCs w:val="22"/>
          <w:u w:val="single"/>
        </w:rPr>
        <w:t>3%</w:t>
      </w:r>
      <w:r>
        <w:rPr>
          <w:rStyle w:val="4CharChar2"/>
          <w:rFonts w:hint="eastAsia"/>
          <w:color w:val="auto"/>
          <w:sz w:val="22"/>
          <w:szCs w:val="22"/>
          <w:u w:val="single"/>
        </w:rPr>
        <w:t>为质保金，质保期满后一次性付清（</w:t>
      </w:r>
      <w:r>
        <w:rPr>
          <w:rStyle w:val="4CharChar2"/>
          <w:rFonts w:hint="eastAsia"/>
          <w:color w:val="auto"/>
          <w:sz w:val="22"/>
          <w:szCs w:val="22"/>
          <w:u w:val="single"/>
        </w:rPr>
        <w:t>无息</w:t>
      </w:r>
      <w:r>
        <w:rPr>
          <w:rStyle w:val="4CharChar2"/>
          <w:rFonts w:hint="eastAsia"/>
          <w:color w:val="auto"/>
          <w:sz w:val="22"/>
          <w:szCs w:val="22"/>
          <w:u w:val="single"/>
        </w:rPr>
        <w:t>）。</w:t>
      </w:r>
    </w:p>
    <w:p w:rsidR="00FB7375" w:rsidRDefault="00EA147B">
      <w:pPr>
        <w:spacing w:before="166" w:line="204" w:lineRule="auto"/>
        <w:ind w:firstLine="528"/>
        <w:rPr>
          <w:color w:val="auto"/>
        </w:rPr>
      </w:pPr>
      <w:r>
        <w:rPr>
          <w:rFonts w:ascii="宋体" w:eastAsia="宋体" w:hAnsi="宋体" w:cs="宋体"/>
          <w:color w:val="auto"/>
          <w:spacing w:val="-10"/>
        </w:rPr>
        <w:t>（</w:t>
      </w:r>
      <w:r>
        <w:rPr>
          <w:rFonts w:ascii="宋体" w:eastAsia="宋体" w:hAnsi="宋体" w:cs="宋体"/>
          <w:color w:val="auto"/>
          <w:spacing w:val="-10"/>
        </w:rPr>
        <w:t>2</w:t>
      </w:r>
      <w:r>
        <w:rPr>
          <w:rFonts w:ascii="宋体" w:eastAsia="宋体" w:hAnsi="宋体" w:cs="宋体"/>
          <w:color w:val="auto"/>
          <w:spacing w:val="-10"/>
        </w:rPr>
        <w:t>）逾期付款违约金：</w:t>
      </w:r>
      <w:r>
        <w:rPr>
          <w:rFonts w:ascii="宋体" w:eastAsia="宋体" w:hAnsi="宋体" w:cs="宋体" w:hint="eastAsia"/>
          <w:color w:val="auto"/>
          <w:spacing w:val="3"/>
          <w:u w:val="single"/>
        </w:rPr>
        <w:t xml:space="preserve">/ </w:t>
      </w:r>
      <w:r>
        <w:rPr>
          <w:rFonts w:ascii="宋体" w:eastAsia="宋体" w:hAnsi="宋体" w:cs="宋体"/>
          <w:color w:val="auto"/>
          <w:spacing w:val="-10"/>
        </w:rPr>
        <w:t>。</w:t>
      </w:r>
    </w:p>
    <w:p w:rsidR="00FB7375" w:rsidRDefault="00EA147B">
      <w:pPr>
        <w:spacing w:before="219" w:line="381" w:lineRule="exact"/>
        <w:ind w:firstLine="418"/>
        <w:rPr>
          <w:rFonts w:ascii="宋体" w:eastAsia="宋体" w:hAnsi="宋体" w:cs="宋体"/>
          <w:color w:val="auto"/>
        </w:rPr>
      </w:pPr>
      <w:r>
        <w:rPr>
          <w:rFonts w:ascii="宋体" w:eastAsia="宋体" w:hAnsi="宋体" w:cs="宋体"/>
          <w:color w:val="auto"/>
          <w:spacing w:val="-4"/>
          <w:position w:val="12"/>
        </w:rPr>
        <w:t>本款补充第</w:t>
      </w:r>
      <w:r>
        <w:rPr>
          <w:rFonts w:ascii="宋体" w:eastAsia="宋体" w:hAnsi="宋体" w:cs="宋体"/>
          <w:color w:val="auto"/>
          <w:spacing w:val="-4"/>
          <w:position w:val="12"/>
        </w:rPr>
        <w:t>17.3.5</w:t>
      </w:r>
      <w:r>
        <w:rPr>
          <w:rFonts w:ascii="宋体" w:eastAsia="宋体" w:hAnsi="宋体" w:cs="宋体"/>
          <w:color w:val="auto"/>
          <w:spacing w:val="-4"/>
          <w:position w:val="12"/>
        </w:rPr>
        <w:t>项、第</w:t>
      </w:r>
      <w:r>
        <w:rPr>
          <w:rFonts w:ascii="宋体" w:eastAsia="宋体" w:hAnsi="宋体" w:cs="宋体"/>
          <w:color w:val="auto"/>
          <w:spacing w:val="-4"/>
          <w:position w:val="12"/>
        </w:rPr>
        <w:t>17.3.6</w:t>
      </w:r>
      <w:r>
        <w:rPr>
          <w:rFonts w:ascii="宋体" w:eastAsia="宋体" w:hAnsi="宋体" w:cs="宋体"/>
          <w:color w:val="auto"/>
          <w:spacing w:val="-4"/>
          <w:position w:val="12"/>
        </w:rPr>
        <w:t>项：</w:t>
      </w:r>
    </w:p>
    <w:p w:rsidR="00FB7375" w:rsidRDefault="00EA147B">
      <w:pPr>
        <w:spacing w:before="1" w:line="204" w:lineRule="auto"/>
        <w:ind w:firstLine="433"/>
        <w:rPr>
          <w:rFonts w:ascii="宋体" w:eastAsia="宋体" w:hAnsi="宋体" w:cs="宋体"/>
          <w:color w:val="auto"/>
        </w:rPr>
      </w:pPr>
      <w:r>
        <w:rPr>
          <w:rFonts w:ascii="宋体" w:eastAsia="宋体" w:hAnsi="宋体" w:cs="宋体"/>
          <w:color w:val="auto"/>
          <w:spacing w:val="-2"/>
        </w:rPr>
        <w:t>17.3.5</w:t>
      </w:r>
      <w:r>
        <w:rPr>
          <w:rFonts w:ascii="宋体" w:eastAsia="宋体" w:hAnsi="宋体" w:cs="宋体"/>
          <w:color w:val="auto"/>
          <w:spacing w:val="-2"/>
        </w:rPr>
        <w:t>安全生产费用管理与使用</w:t>
      </w:r>
    </w:p>
    <w:p w:rsidR="00FB7375" w:rsidRDefault="00EA147B">
      <w:pPr>
        <w:spacing w:before="169" w:line="398" w:lineRule="exact"/>
        <w:ind w:firstLine="481"/>
        <w:rPr>
          <w:rFonts w:ascii="宋体" w:eastAsia="宋体" w:hAnsi="宋体" w:cs="宋体"/>
          <w:color w:val="auto"/>
        </w:rPr>
      </w:pPr>
      <w:r>
        <w:rPr>
          <w:rFonts w:ascii="宋体" w:eastAsia="宋体" w:hAnsi="宋体" w:cs="宋体"/>
          <w:color w:val="auto"/>
          <w:spacing w:val="-1"/>
          <w:position w:val="13"/>
        </w:rPr>
        <w:t>安全生产费用由发包人根据承包人实施过程中措施落实情况据实支付。</w:t>
      </w:r>
    </w:p>
    <w:p w:rsidR="00FB7375" w:rsidRDefault="00EA147B">
      <w:pPr>
        <w:spacing w:before="169" w:line="352" w:lineRule="auto"/>
        <w:ind w:left="8" w:right="247" w:firstLine="436"/>
        <w:rPr>
          <w:rFonts w:ascii="宋体" w:eastAsia="宋体" w:hAnsi="宋体" w:cs="宋体"/>
          <w:color w:val="auto"/>
        </w:rPr>
      </w:pPr>
      <w:r>
        <w:rPr>
          <w:rFonts w:ascii="宋体" w:eastAsia="宋体" w:hAnsi="宋体" w:cs="宋体"/>
          <w:color w:val="auto"/>
          <w:spacing w:val="-3"/>
        </w:rPr>
        <w:t>17.3.6</w:t>
      </w:r>
      <w:r>
        <w:rPr>
          <w:rFonts w:ascii="宋体" w:eastAsia="宋体" w:hAnsi="宋体" w:cs="宋体"/>
          <w:color w:val="auto"/>
          <w:spacing w:val="-3"/>
        </w:rPr>
        <w:t>承包人应保存工程计量和支付的记录，并在发包人要求时允许发包人指派的人员进行</w:t>
      </w:r>
      <w:r>
        <w:rPr>
          <w:rFonts w:ascii="宋体" w:eastAsia="宋体" w:hAnsi="宋体" w:cs="宋体"/>
          <w:color w:val="auto"/>
          <w:spacing w:val="-4"/>
        </w:rPr>
        <w:t>审计。</w:t>
      </w:r>
    </w:p>
    <w:p w:rsidR="00FB7375" w:rsidRDefault="00EA147B">
      <w:pPr>
        <w:spacing w:before="158" w:line="204" w:lineRule="auto"/>
        <w:ind w:firstLine="7"/>
        <w:outlineLvl w:val="1"/>
        <w:rPr>
          <w:color w:val="auto"/>
        </w:rPr>
      </w:pPr>
      <w:r>
        <w:rPr>
          <w:rFonts w:ascii="Times New Roman" w:eastAsia="Times New Roman" w:hAnsi="Times New Roman" w:cs="Times New Roman"/>
          <w:b/>
          <w:bCs/>
          <w:color w:val="auto"/>
          <w:spacing w:val="-3"/>
          <w:sz w:val="28"/>
          <w:szCs w:val="28"/>
        </w:rPr>
        <w:t>17.4</w:t>
      </w:r>
      <w:r>
        <w:rPr>
          <w:rFonts w:ascii="宋体" w:eastAsia="宋体" w:hAnsi="宋体" w:cs="宋体"/>
          <w:color w:val="auto"/>
          <w:spacing w:val="-3"/>
          <w:sz w:val="28"/>
          <w:szCs w:val="28"/>
        </w:rPr>
        <w:t>质量保证金</w:t>
      </w:r>
    </w:p>
    <w:p w:rsidR="00FB7375" w:rsidRDefault="00EA147B">
      <w:pPr>
        <w:spacing w:before="177" w:line="352" w:lineRule="auto"/>
        <w:ind w:left="2" w:right="245" w:firstLine="430"/>
        <w:rPr>
          <w:rFonts w:ascii="宋体" w:eastAsia="宋体" w:hAnsi="宋体" w:cs="宋体"/>
          <w:color w:val="auto"/>
        </w:rPr>
      </w:pPr>
      <w:r>
        <w:rPr>
          <w:rFonts w:ascii="宋体" w:eastAsia="宋体" w:hAnsi="宋体" w:cs="宋体"/>
          <w:color w:val="auto"/>
          <w:spacing w:val="-1"/>
        </w:rPr>
        <w:t>17.4.1</w:t>
      </w:r>
      <w:r>
        <w:rPr>
          <w:rFonts w:ascii="宋体" w:eastAsia="宋体" w:hAnsi="宋体" w:cs="宋体"/>
          <w:color w:val="auto"/>
          <w:spacing w:val="-1"/>
        </w:rPr>
        <w:t>每个付款周期扣留的质量保证金为工程进度付款的</w:t>
      </w:r>
      <w:r>
        <w:rPr>
          <w:rFonts w:ascii="宋体" w:eastAsia="宋体" w:hAnsi="宋体" w:cs="宋体" w:hint="eastAsia"/>
          <w:color w:val="auto"/>
          <w:u w:val="single"/>
        </w:rPr>
        <w:t>3</w:t>
      </w:r>
      <w:r>
        <w:rPr>
          <w:rFonts w:ascii="宋体" w:eastAsia="宋体" w:hAnsi="宋体" w:cs="宋体"/>
          <w:color w:val="auto"/>
          <w:spacing w:val="-1"/>
        </w:rPr>
        <w:t>%</w:t>
      </w:r>
      <w:r>
        <w:rPr>
          <w:rFonts w:ascii="宋体" w:eastAsia="宋体" w:hAnsi="宋体" w:cs="宋体"/>
          <w:color w:val="auto"/>
          <w:spacing w:val="-1"/>
        </w:rPr>
        <w:t>（注：如承包人已提交履约保证金的，此处填</w:t>
      </w:r>
      <w:r>
        <w:rPr>
          <w:rFonts w:ascii="宋体" w:eastAsia="宋体" w:hAnsi="宋体" w:cs="宋体"/>
          <w:color w:val="auto"/>
          <w:spacing w:val="-1"/>
        </w:rPr>
        <w:t>0</w:t>
      </w:r>
      <w:r>
        <w:rPr>
          <w:rFonts w:ascii="宋体" w:eastAsia="宋体" w:hAnsi="宋体" w:cs="宋体"/>
          <w:color w:val="auto"/>
          <w:spacing w:val="-36"/>
        </w:rPr>
        <w:t>），</w:t>
      </w:r>
      <w:r>
        <w:rPr>
          <w:rFonts w:ascii="宋体" w:eastAsia="宋体" w:hAnsi="宋体" w:cs="宋体"/>
          <w:color w:val="auto"/>
          <w:spacing w:val="-1"/>
        </w:rPr>
        <w:t>扣留的质量保证金总额为结算总额的</w:t>
      </w:r>
      <w:r>
        <w:rPr>
          <w:rFonts w:ascii="宋体" w:eastAsia="宋体" w:hAnsi="宋体" w:cs="宋体" w:hint="eastAsia"/>
          <w:color w:val="auto"/>
          <w:u w:val="single"/>
        </w:rPr>
        <w:t>3</w:t>
      </w:r>
      <w:r>
        <w:rPr>
          <w:rFonts w:ascii="宋体" w:eastAsia="宋体" w:hAnsi="宋体" w:cs="宋体"/>
          <w:color w:val="auto"/>
          <w:spacing w:val="-1"/>
        </w:rPr>
        <w:t>%</w:t>
      </w:r>
      <w:r>
        <w:rPr>
          <w:rFonts w:ascii="宋体" w:eastAsia="宋体" w:hAnsi="宋体" w:cs="宋体"/>
          <w:color w:val="auto"/>
          <w:spacing w:val="-1"/>
        </w:rPr>
        <w:t>。</w:t>
      </w:r>
    </w:p>
    <w:p w:rsidR="00FB7375" w:rsidRDefault="00EA147B">
      <w:pPr>
        <w:spacing w:before="162" w:line="204" w:lineRule="auto"/>
        <w:ind w:firstLine="7"/>
        <w:outlineLvl w:val="1"/>
        <w:rPr>
          <w:color w:val="auto"/>
        </w:rPr>
      </w:pPr>
      <w:r>
        <w:rPr>
          <w:rFonts w:ascii="Times New Roman" w:eastAsia="Times New Roman" w:hAnsi="Times New Roman" w:cs="Times New Roman"/>
          <w:b/>
          <w:bCs/>
          <w:color w:val="auto"/>
          <w:spacing w:val="-2"/>
          <w:sz w:val="28"/>
          <w:szCs w:val="28"/>
        </w:rPr>
        <w:t>17.5</w:t>
      </w:r>
      <w:r>
        <w:rPr>
          <w:rFonts w:ascii="宋体" w:eastAsia="宋体" w:hAnsi="宋体" w:cs="宋体"/>
          <w:color w:val="auto"/>
          <w:spacing w:val="-2"/>
          <w:sz w:val="28"/>
          <w:szCs w:val="28"/>
        </w:rPr>
        <w:t>竣工（完工）结算</w:t>
      </w:r>
    </w:p>
    <w:p w:rsidR="00FB7375" w:rsidRDefault="00EA147B">
      <w:pPr>
        <w:spacing w:before="173" w:line="204" w:lineRule="auto"/>
        <w:ind w:firstLine="493"/>
        <w:rPr>
          <w:rFonts w:ascii="宋体" w:eastAsia="宋体" w:hAnsi="宋体" w:cs="宋体"/>
          <w:color w:val="auto"/>
        </w:rPr>
      </w:pPr>
      <w:r>
        <w:rPr>
          <w:rFonts w:ascii="宋体" w:eastAsia="宋体" w:hAnsi="宋体" w:cs="宋体"/>
          <w:color w:val="auto"/>
          <w:spacing w:val="-2"/>
        </w:rPr>
        <w:lastRenderedPageBreak/>
        <w:t>17.5.1</w:t>
      </w:r>
      <w:r>
        <w:rPr>
          <w:rFonts w:ascii="宋体" w:eastAsia="宋体" w:hAnsi="宋体" w:cs="宋体"/>
          <w:color w:val="auto"/>
          <w:spacing w:val="-2"/>
        </w:rPr>
        <w:t>竣工（完工）付款申请单</w:t>
      </w:r>
    </w:p>
    <w:p w:rsidR="00FB7375" w:rsidRDefault="00EA147B">
      <w:pPr>
        <w:spacing w:before="169" w:line="204" w:lineRule="auto"/>
        <w:ind w:firstLine="588"/>
        <w:rPr>
          <w:rFonts w:ascii="宋体" w:eastAsia="宋体" w:hAnsi="宋体" w:cs="宋体"/>
          <w:color w:val="auto"/>
        </w:rPr>
      </w:pPr>
      <w:r>
        <w:rPr>
          <w:rFonts w:ascii="宋体" w:eastAsia="宋体" w:hAnsi="宋体" w:cs="宋体"/>
          <w:color w:val="auto"/>
          <w:spacing w:val="-5"/>
        </w:rPr>
        <w:t>（</w:t>
      </w:r>
      <w:r>
        <w:rPr>
          <w:rFonts w:ascii="宋体" w:eastAsia="宋体" w:hAnsi="宋体" w:cs="宋体"/>
          <w:color w:val="auto"/>
          <w:spacing w:val="-5"/>
        </w:rPr>
        <w:t>1</w:t>
      </w:r>
      <w:r>
        <w:rPr>
          <w:rFonts w:ascii="宋体" w:eastAsia="宋体" w:hAnsi="宋体" w:cs="宋体"/>
          <w:color w:val="auto"/>
          <w:spacing w:val="-5"/>
        </w:rPr>
        <w:t>）承包人应提交竣工（完工）付款申请单一式</w:t>
      </w:r>
      <w:r>
        <w:rPr>
          <w:rFonts w:ascii="宋体" w:eastAsia="宋体" w:hAnsi="宋体" w:cs="宋体" w:hint="eastAsia"/>
          <w:color w:val="auto"/>
          <w:spacing w:val="1"/>
          <w:u w:val="single"/>
        </w:rPr>
        <w:t>6</w:t>
      </w:r>
      <w:r>
        <w:rPr>
          <w:rFonts w:ascii="宋体" w:eastAsia="宋体" w:hAnsi="宋体" w:cs="宋体"/>
          <w:color w:val="auto"/>
          <w:spacing w:val="-5"/>
        </w:rPr>
        <w:t>份。</w:t>
      </w:r>
    </w:p>
    <w:p w:rsidR="00FB7375" w:rsidRDefault="00EA147B">
      <w:pPr>
        <w:spacing w:before="330" w:line="204" w:lineRule="auto"/>
        <w:ind w:firstLine="7"/>
        <w:outlineLvl w:val="1"/>
        <w:rPr>
          <w:color w:val="auto"/>
        </w:rPr>
      </w:pPr>
      <w:r>
        <w:rPr>
          <w:rFonts w:ascii="Times New Roman" w:eastAsia="Times New Roman" w:hAnsi="Times New Roman" w:cs="Times New Roman"/>
          <w:b/>
          <w:bCs/>
          <w:color w:val="auto"/>
          <w:spacing w:val="-4"/>
          <w:sz w:val="28"/>
          <w:szCs w:val="28"/>
        </w:rPr>
        <w:t>17.6</w:t>
      </w:r>
      <w:r>
        <w:rPr>
          <w:rFonts w:ascii="宋体" w:eastAsia="宋体" w:hAnsi="宋体" w:cs="宋体"/>
          <w:color w:val="auto"/>
          <w:spacing w:val="-4"/>
          <w:sz w:val="28"/>
          <w:szCs w:val="28"/>
        </w:rPr>
        <w:t>最终结清</w:t>
      </w:r>
    </w:p>
    <w:p w:rsidR="00FB7375" w:rsidRDefault="00EA147B">
      <w:pPr>
        <w:spacing w:before="175" w:line="204" w:lineRule="auto"/>
        <w:ind w:firstLine="493"/>
        <w:rPr>
          <w:rFonts w:ascii="宋体" w:eastAsia="宋体" w:hAnsi="宋体" w:cs="宋体"/>
          <w:color w:val="auto"/>
        </w:rPr>
      </w:pPr>
      <w:r>
        <w:rPr>
          <w:rFonts w:ascii="宋体" w:eastAsia="宋体" w:hAnsi="宋体" w:cs="宋体"/>
          <w:color w:val="auto"/>
          <w:spacing w:val="-5"/>
        </w:rPr>
        <w:t>17.61</w:t>
      </w:r>
      <w:r>
        <w:rPr>
          <w:rFonts w:ascii="宋体" w:eastAsia="宋体" w:hAnsi="宋体" w:cs="宋体"/>
          <w:color w:val="auto"/>
          <w:spacing w:val="-5"/>
        </w:rPr>
        <w:t>最终结清申请单</w:t>
      </w:r>
    </w:p>
    <w:p w:rsidR="00FB7375" w:rsidRDefault="00EA147B">
      <w:pPr>
        <w:spacing w:before="167" w:line="204" w:lineRule="auto"/>
        <w:ind w:firstLine="588"/>
        <w:rPr>
          <w:rFonts w:ascii="宋体" w:eastAsia="宋体" w:hAnsi="宋体" w:cs="宋体"/>
          <w:color w:val="auto"/>
        </w:rPr>
      </w:pPr>
      <w:r>
        <w:rPr>
          <w:rFonts w:ascii="宋体" w:eastAsia="宋体" w:hAnsi="宋体" w:cs="宋体"/>
          <w:color w:val="auto"/>
          <w:spacing w:val="-7"/>
        </w:rPr>
        <w:t>（</w:t>
      </w:r>
      <w:r>
        <w:rPr>
          <w:rFonts w:ascii="宋体" w:eastAsia="宋体" w:hAnsi="宋体" w:cs="宋体"/>
          <w:color w:val="auto"/>
          <w:spacing w:val="-7"/>
        </w:rPr>
        <w:t>1</w:t>
      </w:r>
      <w:r>
        <w:rPr>
          <w:rFonts w:ascii="宋体" w:eastAsia="宋体" w:hAnsi="宋体" w:cs="宋体"/>
          <w:color w:val="auto"/>
          <w:spacing w:val="-7"/>
        </w:rPr>
        <w:t>）承包人应提交最终结清申请单一式</w:t>
      </w:r>
      <w:r>
        <w:rPr>
          <w:rFonts w:ascii="宋体" w:eastAsia="宋体" w:hAnsi="宋体" w:cs="宋体" w:hint="eastAsia"/>
          <w:color w:val="auto"/>
          <w:spacing w:val="5"/>
          <w:u w:val="single"/>
        </w:rPr>
        <w:t>6</w:t>
      </w:r>
      <w:r>
        <w:rPr>
          <w:rFonts w:ascii="宋体" w:eastAsia="宋体" w:hAnsi="宋体" w:cs="宋体"/>
          <w:color w:val="auto"/>
          <w:spacing w:val="-7"/>
        </w:rPr>
        <w:t>份。</w:t>
      </w:r>
    </w:p>
    <w:p w:rsidR="00FB7375" w:rsidRDefault="00EA147B">
      <w:pPr>
        <w:spacing w:before="331" w:line="204" w:lineRule="auto"/>
        <w:ind w:firstLine="7"/>
        <w:outlineLvl w:val="1"/>
        <w:rPr>
          <w:color w:val="auto"/>
        </w:rPr>
      </w:pPr>
      <w:r>
        <w:rPr>
          <w:rFonts w:ascii="Times New Roman" w:eastAsia="Times New Roman" w:hAnsi="Times New Roman" w:cs="Times New Roman"/>
          <w:b/>
          <w:bCs/>
          <w:color w:val="auto"/>
          <w:spacing w:val="-3"/>
          <w:sz w:val="28"/>
          <w:szCs w:val="28"/>
        </w:rPr>
        <w:t>17.7</w:t>
      </w:r>
      <w:r>
        <w:rPr>
          <w:rFonts w:ascii="宋体" w:eastAsia="宋体" w:hAnsi="宋体" w:cs="宋体"/>
          <w:color w:val="auto"/>
          <w:spacing w:val="-3"/>
          <w:sz w:val="28"/>
          <w:szCs w:val="28"/>
        </w:rPr>
        <w:t>竣工财务决算</w:t>
      </w:r>
    </w:p>
    <w:p w:rsidR="00FB7375" w:rsidRDefault="00EA147B">
      <w:pPr>
        <w:spacing w:before="175" w:line="204" w:lineRule="auto"/>
        <w:ind w:firstLine="477"/>
        <w:rPr>
          <w:rFonts w:ascii="宋体" w:eastAsia="宋体" w:hAnsi="宋体" w:cs="宋体"/>
          <w:color w:val="auto"/>
        </w:rPr>
      </w:pPr>
      <w:r>
        <w:rPr>
          <w:rFonts w:ascii="宋体" w:eastAsia="宋体" w:hAnsi="宋体" w:cs="宋体"/>
          <w:color w:val="auto"/>
          <w:spacing w:val="-1"/>
        </w:rPr>
        <w:t>承包人应为竣工财务决算编制提供的资料：</w:t>
      </w:r>
      <w:r>
        <w:rPr>
          <w:rFonts w:ascii="宋体" w:hAnsi="宋体" w:hint="eastAsia"/>
          <w:color w:val="auto"/>
          <w:u w:val="single"/>
        </w:rPr>
        <w:t xml:space="preserve"> </w:t>
      </w:r>
      <w:r>
        <w:rPr>
          <w:rFonts w:ascii="宋体" w:hAnsi="宋体" w:hint="eastAsia"/>
          <w:color w:val="auto"/>
          <w:u w:val="single"/>
        </w:rPr>
        <w:t>完工结算资料</w:t>
      </w:r>
      <w:r>
        <w:rPr>
          <w:rFonts w:ascii="宋体" w:eastAsia="宋体" w:hAnsi="宋体" w:cs="宋体"/>
          <w:color w:val="auto"/>
          <w:spacing w:val="-1"/>
        </w:rPr>
        <w:t>。</w:t>
      </w:r>
    </w:p>
    <w:p w:rsidR="00FB7375" w:rsidRDefault="00EA147B">
      <w:pPr>
        <w:spacing w:before="199" w:line="204" w:lineRule="auto"/>
        <w:ind w:firstLine="10"/>
        <w:outlineLvl w:val="0"/>
        <w:rPr>
          <w:rFonts w:ascii="宋体" w:eastAsia="宋体" w:hAnsi="宋体" w:cs="宋体"/>
          <w:color w:val="auto"/>
          <w:sz w:val="32"/>
          <w:szCs w:val="32"/>
        </w:rPr>
      </w:pPr>
      <w:bookmarkStart w:id="191" w:name="_bookmark123"/>
      <w:bookmarkStart w:id="192" w:name="_Toc13363"/>
      <w:bookmarkStart w:id="193" w:name="_Toc3236"/>
      <w:bookmarkEnd w:id="191"/>
      <w:r>
        <w:rPr>
          <w:rFonts w:ascii="Times New Roman" w:eastAsia="Times New Roman" w:hAnsi="Times New Roman" w:cs="Times New Roman"/>
          <w:b/>
          <w:bCs/>
          <w:color w:val="auto"/>
          <w:spacing w:val="-2"/>
          <w:sz w:val="32"/>
          <w:szCs w:val="32"/>
        </w:rPr>
        <w:t>18.</w:t>
      </w:r>
      <w:r>
        <w:rPr>
          <w:rFonts w:ascii="宋体" w:eastAsia="宋体" w:hAnsi="宋体" w:cs="宋体"/>
          <w:color w:val="auto"/>
          <w:spacing w:val="-2"/>
          <w:sz w:val="32"/>
          <w:szCs w:val="32"/>
        </w:rPr>
        <w:t>竣工验收（验收）</w:t>
      </w:r>
      <w:bookmarkEnd w:id="192"/>
      <w:bookmarkEnd w:id="193"/>
    </w:p>
    <w:p w:rsidR="00FB7375" w:rsidRDefault="00FB7375">
      <w:pPr>
        <w:rPr>
          <w:color w:val="auto"/>
        </w:rPr>
      </w:pPr>
    </w:p>
    <w:p w:rsidR="00FB7375" w:rsidRDefault="00EA147B">
      <w:pPr>
        <w:spacing w:before="278" w:line="204" w:lineRule="auto"/>
        <w:ind w:firstLine="7"/>
        <w:outlineLvl w:val="1"/>
        <w:rPr>
          <w:color w:val="auto"/>
        </w:rPr>
      </w:pPr>
      <w:r>
        <w:rPr>
          <w:rFonts w:ascii="Times New Roman" w:eastAsia="Times New Roman" w:hAnsi="Times New Roman" w:cs="Times New Roman"/>
          <w:b/>
          <w:bCs/>
          <w:color w:val="auto"/>
          <w:spacing w:val="-3"/>
          <w:sz w:val="28"/>
          <w:szCs w:val="28"/>
        </w:rPr>
        <w:t>18.1</w:t>
      </w:r>
      <w:r>
        <w:rPr>
          <w:rFonts w:ascii="宋体" w:eastAsia="宋体" w:hAnsi="宋体" w:cs="宋体"/>
          <w:color w:val="auto"/>
          <w:spacing w:val="-3"/>
          <w:sz w:val="28"/>
          <w:szCs w:val="28"/>
        </w:rPr>
        <w:t>验收工作分类</w:t>
      </w:r>
    </w:p>
    <w:p w:rsidR="00FB7375" w:rsidRDefault="00EA147B">
      <w:pPr>
        <w:spacing w:before="176" w:line="269" w:lineRule="auto"/>
        <w:ind w:firstLine="418"/>
        <w:rPr>
          <w:rFonts w:ascii="宋体" w:eastAsia="宋体" w:hAnsi="宋体" w:cs="宋体"/>
          <w:color w:val="auto"/>
          <w:spacing w:val="-2"/>
        </w:rPr>
      </w:pPr>
      <w:r>
        <w:rPr>
          <w:rFonts w:ascii="宋体" w:eastAsia="宋体" w:hAnsi="宋体" w:cs="宋体"/>
          <w:color w:val="auto"/>
          <w:spacing w:val="7"/>
        </w:rPr>
        <w:t>本工程法人验收包括</w:t>
      </w:r>
      <w:r>
        <w:rPr>
          <w:rFonts w:ascii="宋体" w:eastAsia="宋体" w:hAnsi="宋体" w:cs="宋体"/>
          <w:color w:val="auto"/>
          <w:spacing w:val="4"/>
        </w:rPr>
        <w:t>：</w:t>
      </w:r>
      <w:r>
        <w:rPr>
          <w:rFonts w:ascii="宋体" w:hAnsi="宋体" w:hint="eastAsia"/>
          <w:color w:val="auto"/>
          <w:u w:val="single"/>
        </w:rPr>
        <w:t>完工验收</w:t>
      </w:r>
      <w:r>
        <w:rPr>
          <w:rFonts w:ascii="宋体" w:eastAsia="宋体" w:hAnsi="宋体" w:cs="宋体"/>
          <w:color w:val="auto"/>
          <w:spacing w:val="4"/>
        </w:rPr>
        <w:t>；</w:t>
      </w:r>
      <w:r>
        <w:rPr>
          <w:rFonts w:ascii="宋体" w:eastAsia="宋体" w:hAnsi="宋体" w:cs="宋体"/>
          <w:color w:val="auto"/>
          <w:spacing w:val="7"/>
        </w:rPr>
        <w:t>政府验收包括：</w:t>
      </w:r>
      <w:r>
        <w:rPr>
          <w:rFonts w:ascii="宋体" w:hAnsi="宋体" w:hint="eastAsia"/>
          <w:color w:val="auto"/>
          <w:u w:val="single"/>
        </w:rPr>
        <w:t xml:space="preserve"> </w:t>
      </w:r>
      <w:r>
        <w:rPr>
          <w:rFonts w:ascii="宋体" w:hAnsi="宋体" w:hint="eastAsia"/>
          <w:color w:val="auto"/>
          <w:u w:val="single"/>
        </w:rPr>
        <w:t>竣工验收</w:t>
      </w:r>
      <w:r>
        <w:rPr>
          <w:rFonts w:ascii="宋体" w:eastAsia="宋体" w:hAnsi="宋体" w:cs="宋体"/>
          <w:color w:val="auto"/>
          <w:spacing w:val="7"/>
        </w:rPr>
        <w:t>。验收条件</w:t>
      </w:r>
      <w:r>
        <w:rPr>
          <w:rFonts w:ascii="宋体" w:eastAsia="宋体" w:hAnsi="宋体" w:cs="宋体"/>
          <w:color w:val="auto"/>
          <w:spacing w:val="-2"/>
        </w:rPr>
        <w:t>为</w:t>
      </w:r>
      <w:r>
        <w:rPr>
          <w:rFonts w:ascii="宋体" w:eastAsia="宋体" w:hAnsi="宋体" w:cs="宋体"/>
          <w:color w:val="auto"/>
          <w:spacing w:val="-9"/>
        </w:rPr>
        <w:t>：</w:t>
      </w:r>
      <w:r>
        <w:rPr>
          <w:rFonts w:ascii="宋体" w:hAnsi="宋体" w:hint="eastAsia"/>
          <w:color w:val="auto"/>
          <w:u w:val="single"/>
        </w:rPr>
        <w:t xml:space="preserve"> </w:t>
      </w:r>
      <w:r>
        <w:rPr>
          <w:rFonts w:ascii="宋体" w:hAnsi="宋体" w:hint="eastAsia"/>
          <w:color w:val="auto"/>
          <w:u w:val="single"/>
        </w:rPr>
        <w:t>按相应工程验收规程</w:t>
      </w:r>
      <w:r>
        <w:rPr>
          <w:rFonts w:ascii="宋体" w:eastAsia="宋体" w:hAnsi="宋体" w:cs="宋体"/>
          <w:color w:val="auto"/>
          <w:spacing w:val="-9"/>
        </w:rPr>
        <w:t>，</w:t>
      </w:r>
      <w:r>
        <w:rPr>
          <w:rFonts w:ascii="宋体" w:eastAsia="宋体" w:hAnsi="宋体" w:cs="宋体"/>
          <w:color w:val="auto"/>
          <w:spacing w:val="-2"/>
        </w:rPr>
        <w:t>验收程序为：</w:t>
      </w:r>
      <w:r>
        <w:rPr>
          <w:rFonts w:ascii="宋体" w:hAnsi="宋体" w:hint="eastAsia"/>
          <w:color w:val="auto"/>
          <w:u w:val="single"/>
        </w:rPr>
        <w:t>按相应工程验收规程</w:t>
      </w:r>
      <w:r>
        <w:rPr>
          <w:rFonts w:ascii="宋体" w:eastAsia="宋体" w:hAnsi="宋体" w:cs="宋体"/>
          <w:color w:val="auto"/>
          <w:spacing w:val="-2"/>
        </w:rPr>
        <w:t>。</w:t>
      </w:r>
    </w:p>
    <w:p w:rsidR="00FB7375" w:rsidRDefault="00EA147B">
      <w:pPr>
        <w:spacing w:before="176" w:line="269" w:lineRule="auto"/>
        <w:ind w:firstLine="418"/>
        <w:rPr>
          <w:color w:val="auto"/>
        </w:rPr>
      </w:pPr>
      <w:r>
        <w:rPr>
          <w:rFonts w:ascii="Times New Roman" w:eastAsia="Times New Roman" w:hAnsi="Times New Roman" w:cs="Times New Roman"/>
          <w:b/>
          <w:bCs/>
          <w:color w:val="auto"/>
          <w:spacing w:val="-3"/>
          <w:sz w:val="28"/>
          <w:szCs w:val="28"/>
        </w:rPr>
        <w:t>18.2</w:t>
      </w:r>
      <w:r>
        <w:rPr>
          <w:rFonts w:ascii="宋体" w:eastAsia="宋体" w:hAnsi="宋体" w:cs="宋体"/>
          <w:color w:val="auto"/>
          <w:spacing w:val="-3"/>
          <w:sz w:val="28"/>
          <w:szCs w:val="28"/>
        </w:rPr>
        <w:t>分部工程验收</w:t>
      </w:r>
    </w:p>
    <w:p w:rsidR="00FB7375" w:rsidRDefault="00EA147B">
      <w:pPr>
        <w:spacing w:before="175" w:line="204" w:lineRule="auto"/>
        <w:ind w:firstLine="437"/>
        <w:rPr>
          <w:rFonts w:ascii="宋体" w:eastAsia="宋体" w:hAnsi="宋体" w:cs="宋体"/>
          <w:color w:val="auto"/>
        </w:rPr>
      </w:pPr>
      <w:r>
        <w:rPr>
          <w:rFonts w:ascii="宋体" w:eastAsia="宋体" w:hAnsi="宋体" w:cs="宋体"/>
          <w:color w:val="auto"/>
          <w:spacing w:val="-2"/>
        </w:rPr>
        <w:t>18.2.2</w:t>
      </w:r>
      <w:r>
        <w:rPr>
          <w:rFonts w:ascii="宋体" w:eastAsia="宋体" w:hAnsi="宋体" w:cs="宋体"/>
          <w:color w:val="auto"/>
          <w:spacing w:val="-2"/>
        </w:rPr>
        <w:t>本工程由发包人主持的分部工程验收为</w:t>
      </w:r>
      <w:r>
        <w:rPr>
          <w:rFonts w:ascii="宋体" w:eastAsia="宋体" w:hAnsi="宋体" w:cs="宋体"/>
          <w:color w:val="auto"/>
          <w:spacing w:val="5"/>
        </w:rPr>
        <w:t>：</w:t>
      </w:r>
      <w:r>
        <w:rPr>
          <w:b/>
          <w:bCs/>
          <w:color w:val="auto"/>
          <w:u w:val="single"/>
        </w:rPr>
        <w:t>由发包人在工程实施过程中确定并及时通知承包人</w:t>
      </w:r>
      <w:r>
        <w:rPr>
          <w:b/>
          <w:bCs/>
          <w:color w:val="auto"/>
          <w:u w:val="single"/>
        </w:rPr>
        <w:t xml:space="preserve"> </w:t>
      </w:r>
      <w:r>
        <w:rPr>
          <w:rFonts w:ascii="宋体" w:eastAsia="宋体" w:hAnsi="宋体" w:cs="宋体"/>
          <w:color w:val="auto"/>
          <w:spacing w:val="5"/>
        </w:rPr>
        <w:t>，</w:t>
      </w:r>
      <w:r>
        <w:rPr>
          <w:rFonts w:ascii="宋体" w:eastAsia="宋体" w:hAnsi="宋体" w:cs="宋体"/>
          <w:color w:val="auto"/>
          <w:spacing w:val="-2"/>
        </w:rPr>
        <w:t>其余由监理人主持。</w:t>
      </w:r>
    </w:p>
    <w:p w:rsidR="00FB7375" w:rsidRDefault="00EA147B">
      <w:pPr>
        <w:spacing w:before="330" w:line="204" w:lineRule="auto"/>
        <w:ind w:firstLine="11"/>
        <w:outlineLvl w:val="1"/>
        <w:rPr>
          <w:color w:val="auto"/>
        </w:rPr>
      </w:pPr>
      <w:r>
        <w:rPr>
          <w:rFonts w:ascii="Times New Roman" w:eastAsia="Times New Roman" w:hAnsi="Times New Roman" w:cs="Times New Roman"/>
          <w:b/>
          <w:bCs/>
          <w:color w:val="auto"/>
          <w:spacing w:val="-3"/>
          <w:sz w:val="28"/>
          <w:szCs w:val="28"/>
        </w:rPr>
        <w:t>18.3</w:t>
      </w:r>
      <w:r>
        <w:rPr>
          <w:rFonts w:ascii="宋体" w:eastAsia="宋体" w:hAnsi="宋体" w:cs="宋体"/>
          <w:color w:val="auto"/>
          <w:spacing w:val="-3"/>
          <w:sz w:val="28"/>
          <w:szCs w:val="28"/>
        </w:rPr>
        <w:t>单位工程验收</w:t>
      </w:r>
    </w:p>
    <w:p w:rsidR="00FB7375" w:rsidRDefault="00EA147B">
      <w:pPr>
        <w:spacing w:before="175" w:line="204" w:lineRule="auto"/>
        <w:ind w:firstLine="437"/>
        <w:rPr>
          <w:rFonts w:ascii="宋体" w:eastAsia="宋体" w:hAnsi="宋体" w:cs="宋体"/>
          <w:color w:val="auto"/>
        </w:rPr>
      </w:pPr>
      <w:r>
        <w:rPr>
          <w:rFonts w:ascii="宋体" w:eastAsia="宋体" w:hAnsi="宋体" w:cs="宋体"/>
          <w:color w:val="auto"/>
          <w:spacing w:val="-4"/>
        </w:rPr>
        <w:t>18.3.4</w:t>
      </w:r>
      <w:r>
        <w:rPr>
          <w:rFonts w:ascii="宋体" w:eastAsia="宋体" w:hAnsi="宋体" w:cs="宋体"/>
          <w:color w:val="auto"/>
          <w:spacing w:val="-4"/>
        </w:rPr>
        <w:t>提前投入使用的单位工程包括：</w:t>
      </w:r>
      <w:r>
        <w:rPr>
          <w:rFonts w:ascii="宋体" w:eastAsia="宋体" w:hAnsi="宋体" w:cs="宋体" w:hint="eastAsia"/>
          <w:color w:val="auto"/>
          <w:spacing w:val="1"/>
          <w:u w:val="single"/>
        </w:rPr>
        <w:t>/</w:t>
      </w:r>
      <w:r>
        <w:rPr>
          <w:rFonts w:ascii="宋体" w:eastAsia="宋体" w:hAnsi="宋体" w:cs="宋体"/>
          <w:color w:val="auto"/>
          <w:spacing w:val="-4"/>
        </w:rPr>
        <w:t>。</w:t>
      </w:r>
    </w:p>
    <w:p w:rsidR="00FB7375" w:rsidRDefault="00EA147B">
      <w:pPr>
        <w:spacing w:before="330" w:line="204" w:lineRule="auto"/>
        <w:ind w:firstLine="11"/>
        <w:outlineLvl w:val="1"/>
        <w:rPr>
          <w:color w:val="auto"/>
        </w:rPr>
      </w:pPr>
      <w:r>
        <w:rPr>
          <w:rFonts w:ascii="Times New Roman" w:eastAsia="Times New Roman" w:hAnsi="Times New Roman" w:cs="Times New Roman"/>
          <w:b/>
          <w:bCs/>
          <w:color w:val="auto"/>
          <w:spacing w:val="-5"/>
          <w:sz w:val="28"/>
          <w:szCs w:val="28"/>
        </w:rPr>
        <w:t>18.5</w:t>
      </w:r>
      <w:r>
        <w:rPr>
          <w:rFonts w:ascii="宋体" w:eastAsia="宋体" w:hAnsi="宋体" w:cs="宋体"/>
          <w:color w:val="auto"/>
          <w:spacing w:val="-5"/>
          <w:sz w:val="28"/>
          <w:szCs w:val="28"/>
        </w:rPr>
        <w:t>阶段验收</w:t>
      </w:r>
    </w:p>
    <w:p w:rsidR="00FB7375" w:rsidRDefault="00EA147B">
      <w:pPr>
        <w:spacing w:before="176" w:line="204" w:lineRule="auto"/>
        <w:ind w:firstLine="437"/>
        <w:rPr>
          <w:rFonts w:ascii="宋体" w:eastAsia="宋体" w:hAnsi="宋体" w:cs="宋体"/>
          <w:color w:val="auto"/>
        </w:rPr>
      </w:pPr>
      <w:r>
        <w:rPr>
          <w:rFonts w:ascii="宋体" w:eastAsia="宋体" w:hAnsi="宋体" w:cs="宋体"/>
          <w:color w:val="auto"/>
          <w:spacing w:val="-4"/>
        </w:rPr>
        <w:t>18.5.1</w:t>
      </w:r>
      <w:r>
        <w:rPr>
          <w:rFonts w:ascii="宋体" w:eastAsia="宋体" w:hAnsi="宋体" w:cs="宋体"/>
          <w:color w:val="auto"/>
          <w:spacing w:val="-4"/>
        </w:rPr>
        <w:t>本合同工程阶段验收类别包括：</w:t>
      </w:r>
      <w:r>
        <w:rPr>
          <w:rFonts w:ascii="宋体" w:eastAsia="宋体" w:hAnsi="宋体" w:cs="宋体" w:hint="eastAsia"/>
          <w:color w:val="auto"/>
          <w:spacing w:val="1"/>
          <w:u w:val="single"/>
        </w:rPr>
        <w:t>/</w:t>
      </w:r>
      <w:r>
        <w:rPr>
          <w:rFonts w:ascii="宋体" w:eastAsia="宋体" w:hAnsi="宋体" w:cs="宋体"/>
          <w:color w:val="auto"/>
          <w:spacing w:val="-4"/>
        </w:rPr>
        <w:t>。</w:t>
      </w:r>
    </w:p>
    <w:p w:rsidR="00FB7375" w:rsidRDefault="00EA147B">
      <w:pPr>
        <w:spacing w:before="328" w:line="204" w:lineRule="auto"/>
        <w:ind w:firstLine="11"/>
        <w:outlineLvl w:val="1"/>
        <w:rPr>
          <w:color w:val="auto"/>
        </w:rPr>
      </w:pPr>
      <w:r>
        <w:rPr>
          <w:rFonts w:ascii="Times New Roman" w:eastAsia="Times New Roman" w:hAnsi="Times New Roman" w:cs="Times New Roman"/>
          <w:b/>
          <w:bCs/>
          <w:color w:val="auto"/>
          <w:spacing w:val="-4"/>
          <w:sz w:val="28"/>
          <w:szCs w:val="28"/>
        </w:rPr>
        <w:t>18.6</w:t>
      </w:r>
      <w:r>
        <w:rPr>
          <w:rFonts w:ascii="宋体" w:eastAsia="宋体" w:hAnsi="宋体" w:cs="宋体"/>
          <w:color w:val="auto"/>
          <w:spacing w:val="-4"/>
          <w:sz w:val="28"/>
          <w:szCs w:val="28"/>
        </w:rPr>
        <w:t>专项验收</w:t>
      </w:r>
    </w:p>
    <w:p w:rsidR="00FB7375" w:rsidRDefault="00EA147B">
      <w:pPr>
        <w:spacing w:before="176" w:line="204" w:lineRule="auto"/>
        <w:ind w:firstLine="437"/>
        <w:rPr>
          <w:rFonts w:ascii="宋体" w:eastAsia="宋体" w:hAnsi="宋体" w:cs="宋体"/>
          <w:color w:val="auto"/>
        </w:rPr>
      </w:pPr>
      <w:r>
        <w:rPr>
          <w:rFonts w:ascii="宋体" w:eastAsia="宋体" w:hAnsi="宋体" w:cs="宋体"/>
          <w:color w:val="auto"/>
          <w:spacing w:val="-4"/>
        </w:rPr>
        <w:t>18.6.1</w:t>
      </w:r>
      <w:r>
        <w:rPr>
          <w:rFonts w:ascii="宋体" w:eastAsia="宋体" w:hAnsi="宋体" w:cs="宋体"/>
          <w:color w:val="auto"/>
          <w:spacing w:val="-4"/>
        </w:rPr>
        <w:t>本合同工程专项验收类别包括：</w:t>
      </w:r>
      <w:r>
        <w:rPr>
          <w:rFonts w:ascii="宋体" w:hAnsi="宋体" w:hint="eastAsia"/>
          <w:color w:val="auto"/>
          <w:u w:val="single"/>
        </w:rPr>
        <w:t xml:space="preserve"> </w:t>
      </w:r>
      <w:r>
        <w:rPr>
          <w:rFonts w:ascii="宋体" w:hAnsi="宋体" w:hint="eastAsia"/>
          <w:color w:val="auto"/>
          <w:u w:val="single"/>
        </w:rPr>
        <w:t>按相关规定执行</w:t>
      </w:r>
      <w:r>
        <w:rPr>
          <w:rFonts w:ascii="宋体" w:eastAsia="宋体" w:hAnsi="宋体" w:cs="宋体"/>
          <w:color w:val="auto"/>
          <w:spacing w:val="-4"/>
        </w:rPr>
        <w:t>。</w:t>
      </w:r>
    </w:p>
    <w:p w:rsidR="00FB7375" w:rsidRDefault="00EA147B">
      <w:pPr>
        <w:spacing w:before="330" w:line="204" w:lineRule="auto"/>
        <w:ind w:firstLine="11"/>
        <w:outlineLvl w:val="1"/>
        <w:rPr>
          <w:color w:val="auto"/>
        </w:rPr>
      </w:pPr>
      <w:r>
        <w:rPr>
          <w:rFonts w:ascii="Times New Roman" w:eastAsia="Times New Roman" w:hAnsi="Times New Roman" w:cs="Times New Roman"/>
          <w:b/>
          <w:bCs/>
          <w:color w:val="auto"/>
          <w:spacing w:val="-4"/>
          <w:sz w:val="28"/>
          <w:szCs w:val="28"/>
        </w:rPr>
        <w:t>18.7</w:t>
      </w:r>
      <w:r>
        <w:rPr>
          <w:rFonts w:ascii="宋体" w:eastAsia="宋体" w:hAnsi="宋体" w:cs="宋体"/>
          <w:color w:val="auto"/>
          <w:spacing w:val="-4"/>
          <w:sz w:val="28"/>
          <w:szCs w:val="28"/>
        </w:rPr>
        <w:t>竣工验收</w:t>
      </w:r>
    </w:p>
    <w:p w:rsidR="00FB7375" w:rsidRDefault="00EA147B">
      <w:pPr>
        <w:spacing w:before="175" w:line="204" w:lineRule="auto"/>
        <w:ind w:firstLine="437"/>
        <w:rPr>
          <w:rFonts w:ascii="宋体" w:eastAsia="宋体" w:hAnsi="宋体" w:cs="宋体"/>
          <w:color w:val="auto"/>
        </w:rPr>
      </w:pPr>
      <w:r>
        <w:rPr>
          <w:rFonts w:ascii="宋体" w:eastAsia="宋体" w:hAnsi="宋体" w:cs="宋体"/>
          <w:color w:val="auto"/>
          <w:spacing w:val="-4"/>
        </w:rPr>
        <w:t>18.7.3</w:t>
      </w:r>
      <w:r>
        <w:rPr>
          <w:rFonts w:ascii="宋体" w:eastAsia="宋体" w:hAnsi="宋体" w:cs="宋体"/>
          <w:color w:val="auto"/>
          <w:spacing w:val="-4"/>
        </w:rPr>
        <w:t>本工程</w:t>
      </w:r>
      <w:r>
        <w:rPr>
          <w:rFonts w:ascii="宋体" w:eastAsia="宋体" w:hAnsi="宋体" w:cs="宋体"/>
          <w:color w:val="auto"/>
          <w:spacing w:val="8"/>
          <w:u w:val="single"/>
        </w:rPr>
        <w:t xml:space="preserve">   </w:t>
      </w:r>
      <w:r>
        <w:rPr>
          <w:rFonts w:ascii="宋体" w:eastAsia="宋体" w:hAnsi="宋体" w:cs="宋体"/>
          <w:color w:val="auto"/>
          <w:spacing w:val="8"/>
          <w:u w:val="single"/>
        </w:rPr>
        <w:t>需要</w:t>
      </w:r>
      <w:r>
        <w:rPr>
          <w:rFonts w:ascii="宋体" w:eastAsia="宋体" w:hAnsi="宋体" w:cs="宋体"/>
          <w:color w:val="auto"/>
          <w:spacing w:val="8"/>
          <w:u w:val="single"/>
        </w:rPr>
        <w:t xml:space="preserve">  </w:t>
      </w:r>
      <w:r>
        <w:rPr>
          <w:rFonts w:ascii="宋体" w:eastAsia="宋体" w:hAnsi="宋体" w:cs="宋体"/>
          <w:color w:val="auto"/>
          <w:spacing w:val="-4"/>
        </w:rPr>
        <w:t>竣工验收技术鉴定（蓄水安全鉴定）。</w:t>
      </w:r>
    </w:p>
    <w:p w:rsidR="00FB7375" w:rsidRDefault="00EA147B">
      <w:pPr>
        <w:spacing w:before="331" w:line="204" w:lineRule="auto"/>
        <w:ind w:firstLine="11"/>
        <w:outlineLvl w:val="1"/>
        <w:rPr>
          <w:color w:val="auto"/>
        </w:rPr>
      </w:pPr>
      <w:r>
        <w:rPr>
          <w:rFonts w:ascii="Times New Roman" w:eastAsia="Times New Roman" w:hAnsi="Times New Roman" w:cs="Times New Roman"/>
          <w:b/>
          <w:bCs/>
          <w:color w:val="auto"/>
          <w:spacing w:val="-3"/>
          <w:sz w:val="28"/>
          <w:szCs w:val="28"/>
        </w:rPr>
        <w:t>18.8</w:t>
      </w:r>
      <w:r>
        <w:rPr>
          <w:rFonts w:ascii="宋体" w:eastAsia="宋体" w:hAnsi="宋体" w:cs="宋体"/>
          <w:color w:val="auto"/>
          <w:spacing w:val="-3"/>
          <w:sz w:val="28"/>
          <w:szCs w:val="28"/>
        </w:rPr>
        <w:t>施工期运行</w:t>
      </w:r>
    </w:p>
    <w:p w:rsidR="00FB7375" w:rsidRDefault="00EA147B">
      <w:pPr>
        <w:spacing w:before="176" w:line="204" w:lineRule="auto"/>
        <w:ind w:firstLine="437"/>
        <w:rPr>
          <w:rFonts w:ascii="宋体" w:eastAsia="宋体" w:hAnsi="宋体" w:cs="宋体"/>
          <w:color w:val="auto"/>
        </w:rPr>
      </w:pPr>
      <w:r>
        <w:rPr>
          <w:rFonts w:ascii="宋体" w:eastAsia="宋体" w:hAnsi="宋体" w:cs="宋体"/>
          <w:color w:val="auto"/>
          <w:spacing w:val="-4"/>
        </w:rPr>
        <w:t>18.8.1</w:t>
      </w:r>
      <w:r>
        <w:rPr>
          <w:rFonts w:ascii="宋体" w:eastAsia="宋体" w:hAnsi="宋体" w:cs="宋体"/>
          <w:color w:val="auto"/>
          <w:spacing w:val="-4"/>
        </w:rPr>
        <w:t>需要在施工期运行的单位工程或工程设备为：</w:t>
      </w:r>
      <w:r>
        <w:rPr>
          <w:rFonts w:ascii="宋体" w:eastAsia="宋体" w:hAnsi="宋体" w:cs="宋体" w:hint="eastAsia"/>
          <w:color w:val="auto"/>
          <w:spacing w:val="2"/>
          <w:u w:val="single"/>
        </w:rPr>
        <w:t>/</w:t>
      </w:r>
      <w:r>
        <w:rPr>
          <w:rFonts w:ascii="宋体" w:eastAsia="宋体" w:hAnsi="宋体" w:cs="宋体"/>
          <w:color w:val="auto"/>
          <w:spacing w:val="-4"/>
        </w:rPr>
        <w:t>。</w:t>
      </w:r>
    </w:p>
    <w:p w:rsidR="00FB7375" w:rsidRDefault="00EA147B">
      <w:pPr>
        <w:spacing w:before="328" w:line="204" w:lineRule="auto"/>
        <w:ind w:firstLine="11"/>
        <w:outlineLvl w:val="1"/>
        <w:rPr>
          <w:color w:val="auto"/>
        </w:rPr>
      </w:pPr>
      <w:r>
        <w:rPr>
          <w:rFonts w:ascii="Times New Roman" w:eastAsia="Times New Roman" w:hAnsi="Times New Roman" w:cs="Times New Roman"/>
          <w:b/>
          <w:bCs/>
          <w:color w:val="auto"/>
          <w:spacing w:val="-4"/>
          <w:sz w:val="28"/>
          <w:szCs w:val="28"/>
        </w:rPr>
        <w:t>18.9</w:t>
      </w:r>
      <w:r>
        <w:rPr>
          <w:rFonts w:ascii="宋体" w:eastAsia="宋体" w:hAnsi="宋体" w:cs="宋体"/>
          <w:color w:val="auto"/>
          <w:spacing w:val="-4"/>
          <w:sz w:val="28"/>
          <w:szCs w:val="28"/>
        </w:rPr>
        <w:t>试运行</w:t>
      </w:r>
    </w:p>
    <w:p w:rsidR="00FB7375" w:rsidRDefault="00EA147B">
      <w:pPr>
        <w:spacing w:before="175" w:line="204" w:lineRule="auto"/>
        <w:ind w:firstLine="480"/>
        <w:rPr>
          <w:rFonts w:ascii="宋体" w:eastAsia="宋体" w:hAnsi="宋体" w:cs="宋体"/>
          <w:color w:val="auto"/>
        </w:rPr>
      </w:pPr>
      <w:r>
        <w:rPr>
          <w:rFonts w:ascii="宋体" w:eastAsia="宋体" w:hAnsi="宋体" w:cs="宋体"/>
          <w:color w:val="auto"/>
          <w:spacing w:val="-3"/>
        </w:rPr>
        <w:t>18.9.1</w:t>
      </w:r>
      <w:r>
        <w:rPr>
          <w:rFonts w:ascii="宋体" w:eastAsia="宋体" w:hAnsi="宋体" w:cs="宋体"/>
          <w:color w:val="auto"/>
          <w:spacing w:val="-3"/>
        </w:rPr>
        <w:t>试运行的组织</w:t>
      </w:r>
      <w:r>
        <w:rPr>
          <w:rFonts w:ascii="宋体" w:eastAsia="宋体" w:hAnsi="宋体" w:cs="宋体"/>
          <w:color w:val="auto"/>
        </w:rPr>
        <w:t>：</w:t>
      </w:r>
      <w:r>
        <w:rPr>
          <w:rFonts w:ascii="宋体" w:eastAsia="宋体" w:hAnsi="宋体" w:cs="宋体" w:hint="eastAsia"/>
          <w:color w:val="auto"/>
          <w:spacing w:val="2"/>
          <w:u w:val="single"/>
        </w:rPr>
        <w:t>按发包人要求约定</w:t>
      </w:r>
      <w:r>
        <w:rPr>
          <w:rFonts w:ascii="宋体" w:eastAsia="宋体" w:hAnsi="宋体" w:cs="宋体"/>
          <w:color w:val="auto"/>
        </w:rPr>
        <w:t>；</w:t>
      </w:r>
      <w:r>
        <w:rPr>
          <w:rFonts w:ascii="宋体" w:eastAsia="宋体" w:hAnsi="宋体" w:cs="宋体"/>
          <w:color w:val="auto"/>
          <w:spacing w:val="-3"/>
        </w:rPr>
        <w:t>费用承担：</w:t>
      </w:r>
      <w:r>
        <w:rPr>
          <w:rFonts w:ascii="宋体" w:eastAsia="宋体" w:hAnsi="宋体" w:cs="宋体" w:hint="eastAsia"/>
          <w:color w:val="auto"/>
          <w:spacing w:val="2"/>
          <w:u w:val="single"/>
        </w:rPr>
        <w:t>按发包人要求约定</w:t>
      </w:r>
      <w:r>
        <w:rPr>
          <w:rFonts w:ascii="宋体" w:eastAsia="宋体" w:hAnsi="宋体" w:cs="宋体"/>
          <w:color w:val="auto"/>
          <w:spacing w:val="-3"/>
        </w:rPr>
        <w:t>。</w:t>
      </w:r>
    </w:p>
    <w:p w:rsidR="00FB7375" w:rsidRDefault="00EA147B">
      <w:pPr>
        <w:spacing w:before="199" w:line="204" w:lineRule="auto"/>
        <w:ind w:firstLine="14"/>
        <w:outlineLvl w:val="0"/>
        <w:rPr>
          <w:color w:val="auto"/>
        </w:rPr>
      </w:pPr>
      <w:bookmarkStart w:id="194" w:name="_bookmark124"/>
      <w:bookmarkStart w:id="195" w:name="_Toc19731"/>
      <w:bookmarkStart w:id="196" w:name="_Toc25929"/>
      <w:bookmarkEnd w:id="194"/>
      <w:r>
        <w:rPr>
          <w:rFonts w:ascii="Times New Roman" w:eastAsia="Times New Roman" w:hAnsi="Times New Roman" w:cs="Times New Roman"/>
          <w:b/>
          <w:bCs/>
          <w:color w:val="auto"/>
          <w:spacing w:val="-3"/>
          <w:sz w:val="32"/>
          <w:szCs w:val="32"/>
        </w:rPr>
        <w:t>19.</w:t>
      </w:r>
      <w:r>
        <w:rPr>
          <w:rFonts w:ascii="宋体" w:eastAsia="宋体" w:hAnsi="宋体" w:cs="宋体"/>
          <w:color w:val="auto"/>
          <w:spacing w:val="-3"/>
          <w:sz w:val="32"/>
          <w:szCs w:val="32"/>
        </w:rPr>
        <w:t>缺陷责任与保修责任</w:t>
      </w:r>
      <w:bookmarkEnd w:id="195"/>
      <w:bookmarkEnd w:id="196"/>
    </w:p>
    <w:p w:rsidR="00FB7375" w:rsidRDefault="00EA147B">
      <w:pPr>
        <w:spacing w:before="278" w:line="360" w:lineRule="auto"/>
        <w:ind w:firstLine="11"/>
        <w:outlineLvl w:val="1"/>
        <w:rPr>
          <w:color w:val="auto"/>
        </w:rPr>
      </w:pPr>
      <w:r>
        <w:rPr>
          <w:rFonts w:ascii="Times New Roman" w:eastAsia="Times New Roman" w:hAnsi="Times New Roman" w:cs="Times New Roman"/>
          <w:b/>
          <w:bCs/>
          <w:color w:val="auto"/>
          <w:spacing w:val="-1"/>
          <w:sz w:val="28"/>
          <w:szCs w:val="28"/>
        </w:rPr>
        <w:t>19.1</w:t>
      </w:r>
      <w:r>
        <w:rPr>
          <w:rFonts w:ascii="宋体" w:eastAsia="宋体" w:hAnsi="宋体" w:cs="宋体"/>
          <w:color w:val="auto"/>
          <w:spacing w:val="-1"/>
          <w:sz w:val="28"/>
          <w:szCs w:val="28"/>
        </w:rPr>
        <w:t>缺陷责任期（工程质量保修期）的起算时间</w:t>
      </w:r>
    </w:p>
    <w:p w:rsidR="00FB7375" w:rsidRDefault="00EA147B">
      <w:pPr>
        <w:spacing w:line="360" w:lineRule="auto"/>
        <w:ind w:firstLineChars="200" w:firstLine="420"/>
        <w:rPr>
          <w:rFonts w:ascii="宋体" w:hAnsi="宋体"/>
          <w:b/>
          <w:bCs/>
          <w:color w:val="auto"/>
        </w:rPr>
      </w:pPr>
      <w:r>
        <w:rPr>
          <w:rFonts w:ascii="宋体" w:hAnsi="宋体" w:hint="eastAsia"/>
          <w:color w:val="auto"/>
        </w:rPr>
        <w:lastRenderedPageBreak/>
        <w:t>本工程缺陷责任期（工程质量保修期）计算如下</w:t>
      </w:r>
      <w:r>
        <w:rPr>
          <w:rStyle w:val="NormalCharacter"/>
          <w:rFonts w:ascii="宋体" w:hAnsi="宋体" w:hint="eastAsia"/>
          <w:b/>
          <w:bCs/>
          <w:color w:val="auto"/>
          <w:u w:val="single"/>
        </w:rPr>
        <w:t>工程完工</w:t>
      </w:r>
      <w:r>
        <w:rPr>
          <w:rStyle w:val="NormalCharacter"/>
          <w:rFonts w:ascii="宋体" w:hAnsi="宋体"/>
          <w:b/>
          <w:bCs/>
          <w:color w:val="auto"/>
          <w:u w:val="single"/>
        </w:rPr>
        <w:t>验收合格后</w:t>
      </w:r>
      <w:r>
        <w:rPr>
          <w:rStyle w:val="NormalCharacter"/>
          <w:rFonts w:ascii="宋体" w:hAnsi="宋体"/>
          <w:b/>
          <w:bCs/>
          <w:color w:val="auto"/>
          <w:u w:val="single"/>
        </w:rPr>
        <w:t>1</w:t>
      </w:r>
      <w:r>
        <w:rPr>
          <w:rStyle w:val="NormalCharacter"/>
          <w:rFonts w:ascii="宋体" w:hAnsi="宋体"/>
          <w:b/>
          <w:bCs/>
          <w:color w:val="auto"/>
          <w:u w:val="single"/>
        </w:rPr>
        <w:t>年</w:t>
      </w:r>
      <w:r>
        <w:rPr>
          <w:rStyle w:val="NormalCharacter"/>
          <w:rFonts w:ascii="宋体" w:hAnsi="宋体"/>
          <w:b/>
          <w:bCs/>
          <w:color w:val="auto"/>
          <w:u w:val="single"/>
        </w:rPr>
        <w:t xml:space="preserve"> </w:t>
      </w:r>
      <w:r>
        <w:rPr>
          <w:rFonts w:ascii="宋体" w:hAnsi="宋体" w:hint="eastAsia"/>
          <w:b/>
          <w:bCs/>
          <w:color w:val="auto"/>
          <w:u w:val="single"/>
        </w:rPr>
        <w:t>（房屋</w:t>
      </w:r>
      <w:r>
        <w:rPr>
          <w:rFonts w:ascii="宋体" w:hAnsi="宋体" w:hint="eastAsia"/>
          <w:b/>
          <w:bCs/>
          <w:color w:val="auto"/>
          <w:u w:val="single"/>
        </w:rPr>
        <w:t>建筑</w:t>
      </w:r>
      <w:r>
        <w:rPr>
          <w:rFonts w:ascii="宋体" w:hAnsi="宋体" w:hint="eastAsia"/>
          <w:b/>
          <w:bCs/>
          <w:color w:val="auto"/>
          <w:u w:val="single"/>
        </w:rPr>
        <w:t>工程执行现行建设工程质量管理条例等法律法规、标准规范规定；</w:t>
      </w:r>
      <w:r>
        <w:rPr>
          <w:rFonts w:ascii="宋体" w:hAnsi="宋体" w:hint="eastAsia"/>
          <w:b/>
          <w:bCs/>
          <w:color w:val="auto"/>
          <w:u w:val="single"/>
        </w:rPr>
        <w:t>管材管件、机电设备、水表闸阀</w:t>
      </w:r>
      <w:r>
        <w:rPr>
          <w:rFonts w:ascii="宋体" w:hAnsi="宋体" w:hint="eastAsia"/>
          <w:b/>
          <w:bCs/>
          <w:color w:val="auto"/>
          <w:u w:val="single"/>
        </w:rPr>
        <w:t>为</w:t>
      </w:r>
      <w:r>
        <w:rPr>
          <w:rStyle w:val="NormalCharacter"/>
          <w:rFonts w:ascii="宋体" w:hAnsi="宋体" w:hint="eastAsia"/>
          <w:b/>
          <w:bCs/>
          <w:color w:val="auto"/>
          <w:u w:val="single"/>
        </w:rPr>
        <w:t>工程完工</w:t>
      </w:r>
      <w:r>
        <w:rPr>
          <w:rStyle w:val="NormalCharacter"/>
          <w:rFonts w:ascii="宋体" w:hAnsi="宋体"/>
          <w:b/>
          <w:bCs/>
          <w:color w:val="auto"/>
          <w:u w:val="single"/>
        </w:rPr>
        <w:t>验收合格后</w:t>
      </w:r>
      <w:r>
        <w:rPr>
          <w:rStyle w:val="NormalCharacter"/>
          <w:rFonts w:ascii="宋体" w:hAnsi="宋体" w:hint="eastAsia"/>
          <w:b/>
          <w:bCs/>
          <w:color w:val="auto"/>
          <w:u w:val="single"/>
        </w:rPr>
        <w:t>2</w:t>
      </w:r>
      <w:r>
        <w:rPr>
          <w:rStyle w:val="NormalCharacter"/>
          <w:rFonts w:ascii="宋体" w:hAnsi="宋体"/>
          <w:b/>
          <w:bCs/>
          <w:color w:val="auto"/>
          <w:u w:val="single"/>
        </w:rPr>
        <w:t>年</w:t>
      </w:r>
      <w:r>
        <w:rPr>
          <w:rStyle w:val="NormalCharacter"/>
          <w:rFonts w:ascii="宋体" w:hAnsi="宋体"/>
          <w:b/>
          <w:bCs/>
          <w:color w:val="auto"/>
          <w:u w:val="single"/>
        </w:rPr>
        <w:t xml:space="preserve"> </w:t>
      </w:r>
      <w:r>
        <w:rPr>
          <w:rFonts w:ascii="宋体" w:hAnsi="宋体" w:hint="eastAsia"/>
          <w:b/>
          <w:bCs/>
          <w:color w:val="auto"/>
          <w:u w:val="single"/>
        </w:rPr>
        <w:t>）</w:t>
      </w:r>
      <w:r>
        <w:rPr>
          <w:rFonts w:ascii="宋体" w:hAnsi="宋体" w:hint="eastAsia"/>
          <w:b/>
          <w:bCs/>
          <w:color w:val="auto"/>
        </w:rPr>
        <w:t>。</w:t>
      </w:r>
    </w:p>
    <w:p w:rsidR="00FB7375" w:rsidRDefault="00EA147B" w:rsidP="00AB7A04">
      <w:pPr>
        <w:spacing w:line="360" w:lineRule="auto"/>
        <w:ind w:firstLineChars="200" w:firstLine="422"/>
        <w:rPr>
          <w:rFonts w:cs="楷体_GB2312"/>
          <w:b/>
          <w:bCs/>
          <w:color w:val="auto"/>
        </w:rPr>
      </w:pPr>
      <w:r>
        <w:rPr>
          <w:rFonts w:cs="楷体_GB2312" w:hint="eastAsia"/>
          <w:b/>
          <w:bCs/>
          <w:color w:val="auto"/>
        </w:rPr>
        <w:t>管材管件、水表闸阀质量如果出现问题，发包人应尽快以书面或电传形式通知承包方，承包方在收到通知后</w:t>
      </w:r>
      <w:r>
        <w:rPr>
          <w:rFonts w:cs="楷体_GB2312" w:hint="eastAsia"/>
          <w:b/>
          <w:bCs/>
          <w:color w:val="auto"/>
        </w:rPr>
        <w:t xml:space="preserve"> 12</w:t>
      </w:r>
      <w:r>
        <w:rPr>
          <w:rFonts w:cs="楷体_GB2312" w:hint="eastAsia"/>
          <w:b/>
          <w:bCs/>
          <w:color w:val="auto"/>
        </w:rPr>
        <w:t>小时内应派专业技术人员免费更换有缺陷（指影响正常使用和使用寿命的质量缺陷）的部件，并保证在</w:t>
      </w:r>
      <w:r>
        <w:rPr>
          <w:rFonts w:cs="楷体_GB2312" w:hint="eastAsia"/>
          <w:b/>
          <w:bCs/>
          <w:color w:val="auto"/>
        </w:rPr>
        <w:t xml:space="preserve"> 24</w:t>
      </w:r>
      <w:r>
        <w:rPr>
          <w:rFonts w:cs="楷体_GB2312" w:hint="eastAsia"/>
          <w:b/>
          <w:bCs/>
          <w:color w:val="auto"/>
        </w:rPr>
        <w:t>小时内完成更换安装使整体系统恢复运转（由此产生的相关费用由承包方承担，同时承包方有义务协助发包方消除由此造成的不良社会影响）。如果在收到通知后</w:t>
      </w:r>
      <w:r>
        <w:rPr>
          <w:rFonts w:cs="楷体_GB2312" w:hint="eastAsia"/>
          <w:b/>
          <w:bCs/>
          <w:color w:val="auto"/>
        </w:rPr>
        <w:t xml:space="preserve"> 12</w:t>
      </w:r>
      <w:r>
        <w:rPr>
          <w:rFonts w:cs="楷体_GB2312" w:hint="eastAsia"/>
          <w:b/>
          <w:bCs/>
          <w:color w:val="auto"/>
        </w:rPr>
        <w:t>小时内没有采取弥补缺陷的措施，发包方可采取必要的补救措施，但风险和费用均由承包方承担。</w:t>
      </w:r>
      <w:r>
        <w:rPr>
          <w:rFonts w:cs="楷体_GB2312" w:hint="eastAsia"/>
          <w:b/>
          <w:bCs/>
          <w:color w:val="auto"/>
        </w:rPr>
        <w:t> </w:t>
      </w:r>
    </w:p>
    <w:p w:rsidR="00FB7375" w:rsidRDefault="00EA147B" w:rsidP="00AB7A04">
      <w:pPr>
        <w:pStyle w:val="1"/>
        <w:spacing w:line="360" w:lineRule="auto"/>
        <w:ind w:firstLine="422"/>
        <w:rPr>
          <w:color w:val="auto"/>
        </w:rPr>
      </w:pPr>
      <w:r>
        <w:rPr>
          <w:rFonts w:cs="楷体_GB2312" w:hint="eastAsia"/>
          <w:b/>
          <w:bCs/>
          <w:color w:val="auto"/>
        </w:rPr>
        <w:t>机电设备（含除氟设备）在质保期内承包方免费提供</w:t>
      </w:r>
      <w:r>
        <w:rPr>
          <w:rFonts w:cs="楷体_GB2312" w:hint="eastAsia"/>
          <w:b/>
          <w:bCs/>
          <w:color w:val="auto"/>
        </w:rPr>
        <w:t>24</w:t>
      </w:r>
      <w:r>
        <w:rPr>
          <w:rFonts w:cs="楷体_GB2312" w:hint="eastAsia"/>
          <w:b/>
          <w:bCs/>
          <w:color w:val="auto"/>
        </w:rPr>
        <w:t>小时技术支持及服务，紧急故障时</w:t>
      </w:r>
      <w:r>
        <w:rPr>
          <w:rFonts w:cs="楷体_GB2312" w:hint="eastAsia"/>
          <w:b/>
          <w:bCs/>
          <w:color w:val="auto"/>
        </w:rPr>
        <w:t>2</w:t>
      </w:r>
      <w:r>
        <w:rPr>
          <w:rFonts w:cs="楷体_GB2312" w:hint="eastAsia"/>
          <w:b/>
          <w:bCs/>
          <w:color w:val="auto"/>
        </w:rPr>
        <w:t>小时内派专业技术人员到达现场免费更换有缺陷部件，并保证在</w:t>
      </w:r>
      <w:r>
        <w:rPr>
          <w:rFonts w:cs="楷体_GB2312" w:hint="eastAsia"/>
          <w:b/>
          <w:bCs/>
          <w:color w:val="auto"/>
        </w:rPr>
        <w:t xml:space="preserve"> 12</w:t>
      </w:r>
      <w:r>
        <w:rPr>
          <w:rFonts w:cs="楷体_GB2312" w:hint="eastAsia"/>
          <w:b/>
          <w:bCs/>
          <w:color w:val="auto"/>
        </w:rPr>
        <w:t>小时内完成更换安装使整体系统恢复运转（由此产生的相关费用由承包方承担，同时承包方有义务协助发包方消除由此造成的不良社会影响）。如果在收到通知后</w:t>
      </w:r>
      <w:r>
        <w:rPr>
          <w:rFonts w:cs="楷体_GB2312" w:hint="eastAsia"/>
          <w:b/>
          <w:bCs/>
          <w:color w:val="auto"/>
        </w:rPr>
        <w:t xml:space="preserve"> 2</w:t>
      </w:r>
      <w:r>
        <w:rPr>
          <w:rFonts w:cs="楷体_GB2312" w:hint="eastAsia"/>
          <w:b/>
          <w:bCs/>
          <w:color w:val="auto"/>
        </w:rPr>
        <w:t>小时内没有采取弥补缺陷的措施，发包方可采取必要的补救措施，但风险和费用均由承包方承担。</w:t>
      </w:r>
    </w:p>
    <w:p w:rsidR="00FB7375" w:rsidRDefault="00EA147B" w:rsidP="00AB7A04">
      <w:pPr>
        <w:pStyle w:val="2"/>
        <w:spacing w:line="360" w:lineRule="auto"/>
        <w:ind w:leftChars="0" w:left="0" w:firstLine="422"/>
        <w:rPr>
          <w:color w:val="auto"/>
        </w:rPr>
      </w:pPr>
      <w:r>
        <w:rPr>
          <w:rFonts w:cs="楷体_GB2312" w:hint="eastAsia"/>
          <w:b/>
          <w:bCs/>
          <w:color w:val="auto"/>
        </w:rPr>
        <w:t>在工程质量保修期内承包人不履行保修义务或者拖延履行保修义务的，发包人将严格按照《中华人民共和国建设工程质量管理条例》</w:t>
      </w:r>
      <w:r>
        <w:rPr>
          <w:rFonts w:cs="楷体_GB2312" w:hint="eastAsia"/>
          <w:b/>
          <w:bCs/>
          <w:color w:val="auto"/>
        </w:rPr>
        <w:t>相关规定</w:t>
      </w:r>
      <w:r>
        <w:rPr>
          <w:rFonts w:cs="楷体_GB2312" w:hint="eastAsia"/>
          <w:b/>
          <w:bCs/>
          <w:color w:val="auto"/>
        </w:rPr>
        <w:t>追究承包人</w:t>
      </w:r>
      <w:r>
        <w:rPr>
          <w:rFonts w:cs="楷体_GB2312" w:hint="eastAsia"/>
          <w:b/>
          <w:bCs/>
          <w:color w:val="auto"/>
        </w:rPr>
        <w:t>责任。</w:t>
      </w:r>
    </w:p>
    <w:p w:rsidR="00FB7375" w:rsidRDefault="00EA147B">
      <w:pPr>
        <w:spacing w:before="199" w:line="204" w:lineRule="auto"/>
        <w:outlineLvl w:val="0"/>
        <w:rPr>
          <w:color w:val="auto"/>
        </w:rPr>
      </w:pPr>
      <w:bookmarkStart w:id="197" w:name="_bookmark125"/>
      <w:bookmarkStart w:id="198" w:name="_Toc7559"/>
      <w:bookmarkStart w:id="199" w:name="_Toc5412"/>
      <w:bookmarkEnd w:id="197"/>
      <w:r>
        <w:rPr>
          <w:rFonts w:ascii="Times New Roman" w:eastAsia="Times New Roman" w:hAnsi="Times New Roman" w:cs="Times New Roman"/>
          <w:b/>
          <w:bCs/>
          <w:color w:val="auto"/>
          <w:spacing w:val="-3"/>
          <w:sz w:val="32"/>
          <w:szCs w:val="32"/>
        </w:rPr>
        <w:t>20.</w:t>
      </w:r>
      <w:r>
        <w:rPr>
          <w:rFonts w:ascii="宋体" w:eastAsia="宋体" w:hAnsi="宋体" w:cs="宋体"/>
          <w:color w:val="auto"/>
          <w:spacing w:val="-3"/>
          <w:sz w:val="32"/>
          <w:szCs w:val="32"/>
        </w:rPr>
        <w:t>保险</w:t>
      </w:r>
      <w:bookmarkEnd w:id="198"/>
      <w:bookmarkEnd w:id="199"/>
    </w:p>
    <w:p w:rsidR="00FB7375" w:rsidRDefault="00EA147B">
      <w:pPr>
        <w:spacing w:before="278" w:line="204" w:lineRule="auto"/>
        <w:outlineLvl w:val="1"/>
        <w:rPr>
          <w:color w:val="auto"/>
        </w:rPr>
      </w:pPr>
      <w:r>
        <w:rPr>
          <w:rFonts w:ascii="Times New Roman" w:eastAsia="Times New Roman" w:hAnsi="Times New Roman" w:cs="Times New Roman"/>
          <w:b/>
          <w:bCs/>
          <w:color w:val="auto"/>
          <w:spacing w:val="-2"/>
          <w:sz w:val="28"/>
          <w:szCs w:val="28"/>
        </w:rPr>
        <w:t>20.1</w:t>
      </w:r>
      <w:r>
        <w:rPr>
          <w:rFonts w:ascii="宋体" w:eastAsia="宋体" w:hAnsi="宋体" w:cs="宋体"/>
          <w:color w:val="auto"/>
          <w:spacing w:val="-2"/>
          <w:sz w:val="28"/>
          <w:szCs w:val="28"/>
        </w:rPr>
        <w:t>工程保险</w:t>
      </w:r>
    </w:p>
    <w:p w:rsidR="00FB7375" w:rsidRDefault="00EA147B">
      <w:pPr>
        <w:spacing w:before="95" w:line="351" w:lineRule="auto"/>
        <w:ind w:left="482" w:right="1726" w:firstLine="1"/>
        <w:rPr>
          <w:rFonts w:ascii="宋体" w:eastAsia="宋体" w:hAnsi="宋体" w:cs="宋体"/>
          <w:color w:val="auto"/>
          <w:spacing w:val="8"/>
        </w:rPr>
      </w:pPr>
      <w:r>
        <w:rPr>
          <w:rFonts w:ascii="宋体" w:eastAsia="宋体" w:hAnsi="宋体" w:cs="宋体"/>
          <w:color w:val="auto"/>
          <w:spacing w:val="-1"/>
        </w:rPr>
        <w:t>建筑工程一切险和（或）安装工程一切险投保人</w:t>
      </w:r>
      <w:r>
        <w:rPr>
          <w:rFonts w:ascii="宋体" w:eastAsia="宋体" w:hAnsi="宋体" w:cs="宋体"/>
          <w:color w:val="auto"/>
          <w:spacing w:val="-5"/>
        </w:rPr>
        <w:t>：</w:t>
      </w:r>
      <w:r>
        <w:rPr>
          <w:color w:val="auto"/>
          <w:u w:val="single"/>
        </w:rPr>
        <w:t>承包人</w:t>
      </w:r>
      <w:r>
        <w:rPr>
          <w:rFonts w:ascii="宋体" w:eastAsia="宋体" w:hAnsi="宋体" w:cs="宋体"/>
          <w:color w:val="auto"/>
          <w:spacing w:val="-5"/>
        </w:rPr>
        <w:t>；</w:t>
      </w:r>
    </w:p>
    <w:p w:rsidR="00FB7375" w:rsidRDefault="00EA147B">
      <w:pPr>
        <w:spacing w:before="95" w:line="351" w:lineRule="auto"/>
        <w:ind w:left="482" w:right="1726" w:firstLine="1"/>
        <w:rPr>
          <w:rFonts w:ascii="宋体" w:eastAsia="宋体" w:hAnsi="宋体" w:cs="宋体"/>
          <w:color w:val="auto"/>
          <w:spacing w:val="-11"/>
        </w:rPr>
      </w:pPr>
      <w:r>
        <w:rPr>
          <w:rFonts w:ascii="宋体" w:eastAsia="宋体" w:hAnsi="宋体" w:cs="宋体"/>
          <w:color w:val="auto"/>
          <w:spacing w:val="-2"/>
        </w:rPr>
        <w:t>投保内容</w:t>
      </w:r>
      <w:r>
        <w:rPr>
          <w:rFonts w:ascii="宋体" w:eastAsia="宋体" w:hAnsi="宋体" w:cs="宋体" w:hint="eastAsia"/>
          <w:color w:val="auto"/>
          <w:spacing w:val="-2"/>
        </w:rPr>
        <w:t>：</w:t>
      </w:r>
      <w:r>
        <w:rPr>
          <w:rFonts w:ascii="宋体" w:eastAsia="宋体" w:hAnsi="宋体" w:cs="宋体" w:hint="eastAsia"/>
          <w:color w:val="auto"/>
          <w:u w:val="single"/>
        </w:rPr>
        <w:t>与本工程相关的所有保险</w:t>
      </w:r>
      <w:r>
        <w:rPr>
          <w:rFonts w:ascii="宋体" w:eastAsia="宋体" w:hAnsi="宋体" w:cs="宋体"/>
          <w:color w:val="auto"/>
          <w:spacing w:val="-11"/>
        </w:rPr>
        <w:t>；</w:t>
      </w:r>
    </w:p>
    <w:p w:rsidR="00FB7375" w:rsidRDefault="00EA147B">
      <w:pPr>
        <w:rPr>
          <w:rFonts w:ascii="宋体" w:eastAsia="宋体" w:hAnsi="宋体" w:cs="宋体"/>
          <w:color w:val="auto"/>
        </w:rPr>
      </w:pPr>
      <w:r>
        <w:rPr>
          <w:rFonts w:ascii="宋体" w:eastAsia="宋体" w:hAnsi="宋体" w:cs="宋体"/>
          <w:color w:val="auto"/>
          <w:spacing w:val="-3"/>
        </w:rPr>
        <w:t>保险金额、保险费率和保险期限：</w:t>
      </w:r>
      <w:r>
        <w:rPr>
          <w:rFonts w:ascii="宋体" w:eastAsia="宋体" w:hAnsi="宋体" w:cs="宋体" w:hint="eastAsia"/>
          <w:color w:val="auto"/>
          <w:spacing w:val="1"/>
          <w:u w:val="single"/>
        </w:rPr>
        <w:t>符合现行行业标准及由承包人向有关部门咨询</w:t>
      </w:r>
      <w:r>
        <w:rPr>
          <w:rFonts w:ascii="宋体" w:eastAsia="宋体" w:hAnsi="宋体" w:cs="宋体"/>
          <w:color w:val="auto"/>
          <w:spacing w:val="-3"/>
        </w:rPr>
        <w:t>。</w:t>
      </w:r>
    </w:p>
    <w:p w:rsidR="00FB7375" w:rsidRDefault="00EA147B">
      <w:pPr>
        <w:spacing w:before="56" w:line="204" w:lineRule="auto"/>
        <w:outlineLvl w:val="1"/>
        <w:rPr>
          <w:color w:val="auto"/>
        </w:rPr>
      </w:pPr>
      <w:r>
        <w:rPr>
          <w:rFonts w:ascii="Times New Roman" w:eastAsia="Times New Roman" w:hAnsi="Times New Roman" w:cs="Times New Roman"/>
          <w:b/>
          <w:bCs/>
          <w:color w:val="auto"/>
          <w:spacing w:val="-1"/>
          <w:sz w:val="28"/>
          <w:szCs w:val="28"/>
        </w:rPr>
        <w:t>20.2</w:t>
      </w:r>
      <w:r>
        <w:rPr>
          <w:rFonts w:ascii="宋体" w:eastAsia="宋体" w:hAnsi="宋体" w:cs="宋体"/>
          <w:color w:val="auto"/>
          <w:spacing w:val="-1"/>
          <w:sz w:val="28"/>
          <w:szCs w:val="28"/>
        </w:rPr>
        <w:t>人员工伤事故的保险</w:t>
      </w:r>
    </w:p>
    <w:p w:rsidR="00FB7375" w:rsidRDefault="00EA147B">
      <w:pPr>
        <w:spacing w:before="94" w:line="204" w:lineRule="auto"/>
        <w:ind w:firstLine="481"/>
        <w:rPr>
          <w:rFonts w:ascii="宋体" w:eastAsia="宋体" w:hAnsi="宋体" w:cs="宋体"/>
          <w:color w:val="auto"/>
        </w:rPr>
      </w:pPr>
      <w:r>
        <w:rPr>
          <w:rFonts w:ascii="宋体" w:eastAsia="宋体" w:hAnsi="宋体" w:cs="宋体"/>
          <w:color w:val="auto"/>
          <w:spacing w:val="-1"/>
        </w:rPr>
        <w:t>第</w:t>
      </w:r>
      <w:r>
        <w:rPr>
          <w:rFonts w:ascii="宋体" w:eastAsia="宋体" w:hAnsi="宋体" w:cs="宋体"/>
          <w:color w:val="auto"/>
          <w:spacing w:val="-1"/>
        </w:rPr>
        <w:t>20.2.1</w:t>
      </w:r>
      <w:r>
        <w:rPr>
          <w:rFonts w:ascii="宋体" w:eastAsia="宋体" w:hAnsi="宋体" w:cs="宋体"/>
          <w:color w:val="auto"/>
          <w:spacing w:val="-1"/>
        </w:rPr>
        <w:t>项补充：</w:t>
      </w:r>
    </w:p>
    <w:p w:rsidR="00FB7375" w:rsidRDefault="00EA147B">
      <w:pPr>
        <w:spacing w:before="167" w:line="352" w:lineRule="auto"/>
        <w:ind w:left="13" w:right="243" w:firstLine="468"/>
        <w:rPr>
          <w:rFonts w:ascii="宋体" w:eastAsia="宋体" w:hAnsi="宋体" w:cs="宋体"/>
          <w:color w:val="auto"/>
        </w:rPr>
      </w:pPr>
      <w:r>
        <w:rPr>
          <w:rFonts w:ascii="宋体" w:eastAsia="宋体" w:hAnsi="宋体" w:cs="宋体"/>
          <w:color w:val="auto"/>
          <w:spacing w:val="-2"/>
        </w:rPr>
        <w:t>承包人应按照《安徽省推进铁路、公路、水运、水利、能源、机场工程建设项目参加工伤保</w:t>
      </w:r>
      <w:r>
        <w:rPr>
          <w:rFonts w:ascii="宋体" w:eastAsia="宋体" w:hAnsi="宋体" w:cs="宋体"/>
          <w:color w:val="auto"/>
          <w:spacing w:val="-1"/>
        </w:rPr>
        <w:t>险工作实施方案》的通知要求办理工伤保险。</w:t>
      </w:r>
    </w:p>
    <w:p w:rsidR="00FB7375" w:rsidRDefault="00EA147B">
      <w:pPr>
        <w:spacing w:before="161" w:line="204" w:lineRule="auto"/>
        <w:outlineLvl w:val="1"/>
        <w:rPr>
          <w:color w:val="auto"/>
        </w:rPr>
      </w:pPr>
      <w:r>
        <w:rPr>
          <w:rFonts w:ascii="Times New Roman" w:eastAsia="Times New Roman" w:hAnsi="Times New Roman" w:cs="Times New Roman"/>
          <w:b/>
          <w:bCs/>
          <w:color w:val="auto"/>
          <w:spacing w:val="-2"/>
          <w:sz w:val="28"/>
          <w:szCs w:val="28"/>
        </w:rPr>
        <w:t>20.4</w:t>
      </w:r>
      <w:r>
        <w:rPr>
          <w:rFonts w:ascii="宋体" w:eastAsia="宋体" w:hAnsi="宋体" w:cs="宋体"/>
          <w:color w:val="auto"/>
          <w:spacing w:val="-2"/>
          <w:sz w:val="28"/>
          <w:szCs w:val="28"/>
        </w:rPr>
        <w:t>第三者责任险</w:t>
      </w:r>
    </w:p>
    <w:p w:rsidR="00FB7375" w:rsidRDefault="00EA147B">
      <w:pPr>
        <w:rPr>
          <w:color w:val="auto"/>
        </w:rPr>
      </w:pPr>
      <w:r>
        <w:rPr>
          <w:color w:val="auto"/>
        </w:rPr>
        <w:t xml:space="preserve">20.4.2 </w:t>
      </w:r>
      <w:r>
        <w:rPr>
          <w:color w:val="auto"/>
        </w:rPr>
        <w:t>第三者责任险保险费率</w:t>
      </w:r>
      <w:r>
        <w:rPr>
          <w:rFonts w:eastAsia="宋体" w:hint="eastAsia"/>
          <w:color w:val="auto"/>
        </w:rPr>
        <w:t>：</w:t>
      </w:r>
      <w:r>
        <w:rPr>
          <w:rFonts w:hint="eastAsia"/>
          <w:color w:val="auto"/>
          <w:u w:val="single"/>
        </w:rPr>
        <w:t>符合现行行业标准及由承包人向有关部门咨询</w:t>
      </w:r>
      <w:r>
        <w:rPr>
          <w:rFonts w:hint="eastAsia"/>
          <w:color w:val="auto"/>
          <w:u w:val="single"/>
        </w:rPr>
        <w:t xml:space="preserve"> </w:t>
      </w:r>
      <w:r>
        <w:rPr>
          <w:rFonts w:hint="eastAsia"/>
          <w:color w:val="auto"/>
          <w:u w:val="single"/>
        </w:rPr>
        <w:t>。</w:t>
      </w:r>
    </w:p>
    <w:p w:rsidR="00FB7375" w:rsidRDefault="00EA147B">
      <w:pPr>
        <w:rPr>
          <w:color w:val="auto"/>
        </w:rPr>
      </w:pPr>
      <w:r>
        <w:rPr>
          <w:color w:val="auto"/>
        </w:rPr>
        <w:t>第三者责任险保险金额：</w:t>
      </w:r>
      <w:r>
        <w:rPr>
          <w:rFonts w:hint="eastAsia"/>
          <w:color w:val="auto"/>
          <w:u w:val="single"/>
        </w:rPr>
        <w:t>符合现行行业标准及由承包人向有关部门咨询</w:t>
      </w:r>
      <w:r>
        <w:rPr>
          <w:color w:val="auto"/>
        </w:rPr>
        <w:t xml:space="preserve"> </w:t>
      </w:r>
      <w:r>
        <w:rPr>
          <w:color w:val="auto"/>
        </w:rPr>
        <w:t>。</w:t>
      </w:r>
    </w:p>
    <w:p w:rsidR="00FB7375" w:rsidRDefault="00EA147B">
      <w:pPr>
        <w:spacing w:before="328" w:line="204" w:lineRule="auto"/>
        <w:outlineLvl w:val="1"/>
        <w:rPr>
          <w:color w:val="auto"/>
        </w:rPr>
      </w:pPr>
      <w:r>
        <w:rPr>
          <w:rFonts w:ascii="Times New Roman" w:eastAsia="Times New Roman" w:hAnsi="Times New Roman" w:cs="Times New Roman"/>
          <w:b/>
          <w:bCs/>
          <w:color w:val="auto"/>
          <w:spacing w:val="-2"/>
          <w:sz w:val="28"/>
          <w:szCs w:val="28"/>
        </w:rPr>
        <w:t>20.5</w:t>
      </w:r>
      <w:r>
        <w:rPr>
          <w:rFonts w:ascii="宋体" w:eastAsia="宋体" w:hAnsi="宋体" w:cs="宋体"/>
          <w:color w:val="auto"/>
          <w:spacing w:val="-2"/>
          <w:sz w:val="28"/>
          <w:szCs w:val="28"/>
        </w:rPr>
        <w:t>其它保险</w:t>
      </w:r>
    </w:p>
    <w:p w:rsidR="00FB7375" w:rsidRDefault="00EA147B">
      <w:pPr>
        <w:rPr>
          <w:color w:val="auto"/>
          <w:u w:val="single"/>
        </w:rPr>
      </w:pPr>
      <w:r>
        <w:rPr>
          <w:color w:val="auto"/>
        </w:rPr>
        <w:t>需要投保的其它内容：</w:t>
      </w:r>
      <w:r>
        <w:rPr>
          <w:color w:val="auto"/>
          <w:u w:val="single"/>
        </w:rPr>
        <w:t>承包人还应为其职工的（人身）事故险投保，保险费由投标人承担并支付</w:t>
      </w:r>
      <w:r>
        <w:rPr>
          <w:color w:val="auto"/>
          <w:u w:val="single"/>
        </w:rPr>
        <w:t xml:space="preserve">  </w:t>
      </w:r>
      <w:r>
        <w:rPr>
          <w:color w:val="auto"/>
          <w:u w:val="single"/>
        </w:rPr>
        <w:t>；</w:t>
      </w:r>
    </w:p>
    <w:p w:rsidR="00FB7375" w:rsidRDefault="00EA147B">
      <w:pPr>
        <w:rPr>
          <w:color w:val="auto"/>
        </w:rPr>
      </w:pPr>
      <w:r>
        <w:rPr>
          <w:color w:val="auto"/>
        </w:rPr>
        <w:t>保险金额、保险费率和保险期限：</w:t>
      </w:r>
      <w:r>
        <w:rPr>
          <w:rFonts w:hint="eastAsia"/>
          <w:color w:val="auto"/>
          <w:u w:val="single"/>
        </w:rPr>
        <w:t>符合现行行业标准及由承包人向有关部门咨询</w:t>
      </w:r>
      <w:r>
        <w:rPr>
          <w:color w:val="auto"/>
        </w:rPr>
        <w:t>；</w:t>
      </w:r>
    </w:p>
    <w:p w:rsidR="00FB7375" w:rsidRDefault="00EA147B">
      <w:pPr>
        <w:spacing w:before="329" w:line="204" w:lineRule="auto"/>
        <w:outlineLvl w:val="1"/>
        <w:rPr>
          <w:color w:val="auto"/>
        </w:rPr>
      </w:pPr>
      <w:r>
        <w:rPr>
          <w:rFonts w:ascii="Times New Roman" w:eastAsia="Times New Roman" w:hAnsi="Times New Roman" w:cs="Times New Roman"/>
          <w:b/>
          <w:bCs/>
          <w:color w:val="auto"/>
          <w:spacing w:val="-1"/>
          <w:sz w:val="28"/>
          <w:szCs w:val="28"/>
        </w:rPr>
        <w:t>20.6</w:t>
      </w:r>
      <w:r>
        <w:rPr>
          <w:rFonts w:ascii="宋体" w:eastAsia="宋体" w:hAnsi="宋体" w:cs="宋体"/>
          <w:color w:val="auto"/>
          <w:spacing w:val="-1"/>
          <w:sz w:val="28"/>
          <w:szCs w:val="28"/>
        </w:rPr>
        <w:t>对各项保险的一般要求</w:t>
      </w:r>
    </w:p>
    <w:p w:rsidR="00FB7375" w:rsidRDefault="00EA147B">
      <w:pPr>
        <w:spacing w:before="92" w:line="204" w:lineRule="auto"/>
        <w:ind w:firstLine="484"/>
        <w:rPr>
          <w:rFonts w:ascii="宋体" w:eastAsia="宋体" w:hAnsi="宋体" w:cs="宋体"/>
          <w:color w:val="auto"/>
        </w:rPr>
      </w:pPr>
      <w:r>
        <w:rPr>
          <w:rFonts w:ascii="宋体" w:eastAsia="宋体" w:hAnsi="宋体" w:cs="宋体"/>
          <w:color w:val="auto"/>
          <w:spacing w:val="-2"/>
        </w:rPr>
        <w:t>20.6.1</w:t>
      </w:r>
      <w:r>
        <w:rPr>
          <w:rFonts w:ascii="宋体" w:eastAsia="宋体" w:hAnsi="宋体" w:cs="宋体"/>
          <w:color w:val="auto"/>
          <w:spacing w:val="-2"/>
        </w:rPr>
        <w:t>保险凭证</w:t>
      </w:r>
    </w:p>
    <w:p w:rsidR="00FB7375" w:rsidRDefault="00EA147B">
      <w:pPr>
        <w:rPr>
          <w:color w:val="auto"/>
        </w:rPr>
      </w:pPr>
      <w:r>
        <w:rPr>
          <w:color w:val="auto"/>
        </w:rPr>
        <w:t>承包人提交保险凭证的期限：</w:t>
      </w:r>
      <w:r>
        <w:rPr>
          <w:color w:val="auto"/>
        </w:rPr>
        <w:t xml:space="preserve">   </w:t>
      </w:r>
      <w:r>
        <w:rPr>
          <w:color w:val="auto"/>
          <w:u w:val="single"/>
        </w:rPr>
        <w:t>承包人应在各项保险生效后的</w:t>
      </w:r>
      <w:r>
        <w:rPr>
          <w:color w:val="auto"/>
          <w:u w:val="single"/>
        </w:rPr>
        <w:t>7</w:t>
      </w:r>
      <w:r>
        <w:rPr>
          <w:color w:val="auto"/>
          <w:u w:val="single"/>
        </w:rPr>
        <w:t>日内向发包人提交有关生效证据和保险单副本</w:t>
      </w:r>
      <w:r>
        <w:rPr>
          <w:color w:val="auto"/>
          <w:u w:val="single"/>
        </w:rPr>
        <w:t xml:space="preserve">  </w:t>
      </w:r>
      <w:r>
        <w:rPr>
          <w:color w:val="auto"/>
        </w:rPr>
        <w:t>。</w:t>
      </w:r>
      <w:r>
        <w:rPr>
          <w:color w:val="auto"/>
        </w:rPr>
        <w:t xml:space="preserve"> </w:t>
      </w:r>
    </w:p>
    <w:p w:rsidR="00FB7375" w:rsidRDefault="00EA147B">
      <w:pPr>
        <w:rPr>
          <w:color w:val="auto"/>
        </w:rPr>
      </w:pPr>
      <w:r>
        <w:rPr>
          <w:color w:val="auto"/>
        </w:rPr>
        <w:lastRenderedPageBreak/>
        <w:t>保险条件：</w:t>
      </w:r>
      <w:r>
        <w:rPr>
          <w:rFonts w:eastAsia="宋体" w:hint="eastAsia"/>
          <w:color w:val="auto"/>
          <w:u w:val="single"/>
        </w:rPr>
        <w:t>/</w:t>
      </w:r>
      <w:r>
        <w:rPr>
          <w:color w:val="auto"/>
        </w:rPr>
        <w:t xml:space="preserve">  </w:t>
      </w:r>
      <w:r>
        <w:rPr>
          <w:color w:val="auto"/>
        </w:rPr>
        <w:t>；</w:t>
      </w:r>
    </w:p>
    <w:p w:rsidR="00FB7375" w:rsidRDefault="00EA147B">
      <w:pPr>
        <w:rPr>
          <w:color w:val="auto"/>
        </w:rPr>
      </w:pPr>
      <w:r>
        <w:rPr>
          <w:color w:val="auto"/>
        </w:rPr>
        <w:t xml:space="preserve"> 20.6.4  </w:t>
      </w:r>
      <w:r>
        <w:rPr>
          <w:color w:val="auto"/>
        </w:rPr>
        <w:t>保险金不足的补偿</w:t>
      </w:r>
    </w:p>
    <w:p w:rsidR="00FB7375" w:rsidRDefault="00EA147B">
      <w:pPr>
        <w:rPr>
          <w:color w:val="auto"/>
        </w:rPr>
      </w:pPr>
      <w:r>
        <w:rPr>
          <w:color w:val="auto"/>
        </w:rPr>
        <w:t>承包人负责补偿的范围与金额：</w:t>
      </w:r>
      <w:r>
        <w:rPr>
          <w:rFonts w:eastAsia="宋体" w:hint="eastAsia"/>
          <w:color w:val="auto"/>
          <w:u w:val="single"/>
        </w:rPr>
        <w:t>/</w:t>
      </w:r>
      <w:r>
        <w:rPr>
          <w:color w:val="auto"/>
        </w:rPr>
        <w:t xml:space="preserve">  </w:t>
      </w:r>
      <w:r>
        <w:rPr>
          <w:color w:val="auto"/>
        </w:rPr>
        <w:t>；</w:t>
      </w:r>
    </w:p>
    <w:p w:rsidR="00FB7375" w:rsidRDefault="00EA147B">
      <w:pPr>
        <w:rPr>
          <w:rFonts w:ascii="宋体" w:eastAsia="宋体" w:hAnsi="宋体" w:cs="宋体"/>
          <w:color w:val="auto"/>
        </w:rPr>
      </w:pPr>
      <w:r>
        <w:rPr>
          <w:color w:val="auto"/>
        </w:rPr>
        <w:t>发包人负责补偿的范围与金额：</w:t>
      </w:r>
      <w:r>
        <w:rPr>
          <w:rFonts w:eastAsia="宋体" w:hint="eastAsia"/>
          <w:color w:val="auto"/>
          <w:u w:val="single"/>
        </w:rPr>
        <w:t>/</w:t>
      </w:r>
      <w:r>
        <w:rPr>
          <w:color w:val="auto"/>
        </w:rPr>
        <w:t xml:space="preserve"> </w:t>
      </w:r>
      <w:r>
        <w:rPr>
          <w:color w:val="auto"/>
        </w:rPr>
        <w:t>。</w:t>
      </w:r>
    </w:p>
    <w:p w:rsidR="00FB7375" w:rsidRDefault="00EA147B">
      <w:pPr>
        <w:spacing w:before="199" w:line="204" w:lineRule="auto"/>
        <w:outlineLvl w:val="0"/>
        <w:rPr>
          <w:color w:val="auto"/>
        </w:rPr>
      </w:pPr>
      <w:bookmarkStart w:id="200" w:name="_bookmark126"/>
      <w:bookmarkStart w:id="201" w:name="_Toc29123"/>
      <w:bookmarkStart w:id="202" w:name="_Toc11388"/>
      <w:bookmarkEnd w:id="200"/>
      <w:r>
        <w:rPr>
          <w:rFonts w:ascii="Times New Roman" w:eastAsia="Times New Roman" w:hAnsi="Times New Roman" w:cs="Times New Roman"/>
          <w:b/>
          <w:bCs/>
          <w:color w:val="auto"/>
          <w:spacing w:val="-3"/>
          <w:sz w:val="32"/>
          <w:szCs w:val="32"/>
        </w:rPr>
        <w:t>24.</w:t>
      </w:r>
      <w:r>
        <w:rPr>
          <w:rFonts w:ascii="宋体" w:eastAsia="宋体" w:hAnsi="宋体" w:cs="宋体"/>
          <w:color w:val="auto"/>
          <w:spacing w:val="-3"/>
          <w:sz w:val="32"/>
          <w:szCs w:val="32"/>
        </w:rPr>
        <w:t>争议的解决</w:t>
      </w:r>
      <w:bookmarkEnd w:id="201"/>
      <w:bookmarkEnd w:id="202"/>
    </w:p>
    <w:p w:rsidR="00FB7375" w:rsidRDefault="00EA147B">
      <w:pPr>
        <w:spacing w:before="278" w:line="204" w:lineRule="auto"/>
        <w:outlineLvl w:val="1"/>
        <w:rPr>
          <w:color w:val="auto"/>
        </w:rPr>
      </w:pPr>
      <w:r>
        <w:rPr>
          <w:rFonts w:ascii="Times New Roman" w:eastAsia="Times New Roman" w:hAnsi="Times New Roman" w:cs="Times New Roman"/>
          <w:b/>
          <w:bCs/>
          <w:color w:val="auto"/>
          <w:spacing w:val="-2"/>
          <w:sz w:val="28"/>
          <w:szCs w:val="28"/>
        </w:rPr>
        <w:t>24.1</w:t>
      </w:r>
      <w:r>
        <w:rPr>
          <w:rFonts w:ascii="宋体" w:eastAsia="宋体" w:hAnsi="宋体" w:cs="宋体"/>
          <w:color w:val="auto"/>
          <w:spacing w:val="-2"/>
          <w:sz w:val="28"/>
          <w:szCs w:val="28"/>
        </w:rPr>
        <w:t>争议的解决方式</w:t>
      </w:r>
    </w:p>
    <w:p w:rsidR="00FB7375" w:rsidRDefault="00EA147B">
      <w:pPr>
        <w:spacing w:before="94" w:line="350" w:lineRule="auto"/>
        <w:ind w:left="3" w:firstLine="421"/>
        <w:rPr>
          <w:rFonts w:ascii="宋体" w:eastAsia="宋体" w:hAnsi="宋体" w:cs="宋体"/>
          <w:color w:val="auto"/>
          <w:spacing w:val="-2"/>
        </w:rPr>
      </w:pPr>
      <w:r>
        <w:rPr>
          <w:rFonts w:ascii="宋体" w:eastAsia="宋体" w:hAnsi="宋体" w:cs="宋体"/>
          <w:color w:val="auto"/>
        </w:rPr>
        <w:t>合同当事人友好协商解决不成、不愿提请争议评审或不接受争议评审组意见的，约定的合同争</w:t>
      </w:r>
      <w:r>
        <w:rPr>
          <w:rFonts w:ascii="宋体" w:eastAsia="宋体" w:hAnsi="宋体" w:cs="宋体"/>
          <w:color w:val="auto"/>
          <w:spacing w:val="-2"/>
        </w:rPr>
        <w:t>议解决方式：</w:t>
      </w:r>
      <w:r>
        <w:rPr>
          <w:b/>
          <w:bCs/>
          <w:color w:val="auto"/>
          <w:spacing w:val="-4"/>
          <w:u w:val="single"/>
        </w:rPr>
        <w:t>应及时向</w:t>
      </w:r>
      <w:r>
        <w:rPr>
          <w:rFonts w:eastAsia="宋体" w:hint="eastAsia"/>
          <w:b/>
          <w:bCs/>
          <w:color w:val="auto"/>
          <w:spacing w:val="-4"/>
          <w:u w:val="single"/>
        </w:rPr>
        <w:t>项目所在地</w:t>
      </w:r>
      <w:r>
        <w:rPr>
          <w:b/>
          <w:bCs/>
          <w:color w:val="auto"/>
          <w:spacing w:val="-4"/>
          <w:u w:val="single"/>
        </w:rPr>
        <w:t>申请仲裁。如仍得不到解决，则应及时向</w:t>
      </w:r>
      <w:r>
        <w:rPr>
          <w:rFonts w:eastAsia="宋体" w:hint="eastAsia"/>
          <w:b/>
          <w:bCs/>
          <w:color w:val="auto"/>
          <w:spacing w:val="-4"/>
          <w:u w:val="single"/>
        </w:rPr>
        <w:t>项目所在地</w:t>
      </w:r>
      <w:r>
        <w:rPr>
          <w:b/>
          <w:bCs/>
          <w:color w:val="auto"/>
          <w:spacing w:val="-4"/>
          <w:u w:val="single"/>
        </w:rPr>
        <w:t>人民法院提</w:t>
      </w:r>
      <w:r>
        <w:rPr>
          <w:rFonts w:eastAsia="宋体" w:hint="eastAsia"/>
          <w:b/>
          <w:bCs/>
          <w:color w:val="auto"/>
          <w:spacing w:val="-4"/>
          <w:u w:val="single"/>
        </w:rPr>
        <w:t>起诉讼</w:t>
      </w:r>
      <w:r>
        <w:rPr>
          <w:rFonts w:ascii="宋体" w:eastAsia="宋体" w:hAnsi="宋体" w:cs="宋体"/>
          <w:color w:val="auto"/>
          <w:spacing w:val="-2"/>
        </w:rPr>
        <w:t>。</w:t>
      </w:r>
    </w:p>
    <w:p w:rsidR="00FB7375" w:rsidRDefault="00FB7375">
      <w:pPr>
        <w:spacing w:before="155" w:line="204" w:lineRule="auto"/>
        <w:ind w:firstLine="3173"/>
        <w:rPr>
          <w:rFonts w:ascii="宋体" w:eastAsia="宋体" w:hAnsi="宋体" w:cs="宋体"/>
          <w:color w:val="auto"/>
          <w:spacing w:val="-3"/>
          <w:sz w:val="32"/>
          <w:szCs w:val="32"/>
        </w:rPr>
      </w:pPr>
      <w:bookmarkStart w:id="203" w:name="_bookmark127"/>
      <w:bookmarkEnd w:id="203"/>
    </w:p>
    <w:p w:rsidR="00FB7375" w:rsidRDefault="00FB7375">
      <w:pPr>
        <w:spacing w:before="155" w:line="204" w:lineRule="auto"/>
        <w:ind w:firstLine="3173"/>
        <w:rPr>
          <w:rFonts w:ascii="宋体" w:eastAsia="宋体" w:hAnsi="宋体" w:cs="宋体"/>
          <w:color w:val="auto"/>
          <w:spacing w:val="-3"/>
          <w:sz w:val="32"/>
          <w:szCs w:val="32"/>
        </w:rPr>
      </w:pPr>
    </w:p>
    <w:p w:rsidR="00FB7375" w:rsidRDefault="00FB7375">
      <w:pPr>
        <w:spacing w:before="155" w:line="204" w:lineRule="auto"/>
        <w:ind w:firstLine="3173"/>
        <w:rPr>
          <w:rFonts w:ascii="宋体" w:eastAsia="宋体" w:hAnsi="宋体" w:cs="宋体"/>
          <w:color w:val="auto"/>
          <w:spacing w:val="-3"/>
          <w:sz w:val="32"/>
          <w:szCs w:val="32"/>
        </w:rPr>
      </w:pPr>
    </w:p>
    <w:p w:rsidR="00FB7375" w:rsidRDefault="00EA147B">
      <w:pPr>
        <w:spacing w:before="155" w:line="204" w:lineRule="auto"/>
        <w:ind w:firstLine="3173"/>
        <w:rPr>
          <w:color w:val="auto"/>
        </w:rPr>
      </w:pPr>
      <w:r>
        <w:rPr>
          <w:rFonts w:ascii="宋体" w:eastAsia="宋体" w:hAnsi="宋体" w:cs="宋体"/>
          <w:color w:val="auto"/>
          <w:spacing w:val="-3"/>
          <w:sz w:val="32"/>
          <w:szCs w:val="32"/>
        </w:rPr>
        <w:t>第三节廉政协议书</w:t>
      </w:r>
    </w:p>
    <w:p w:rsidR="00FB7375" w:rsidRDefault="00EA147B">
      <w:pPr>
        <w:spacing w:before="306" w:line="204" w:lineRule="auto"/>
        <w:ind w:firstLine="3271"/>
        <w:rPr>
          <w:color w:val="auto"/>
        </w:rPr>
      </w:pPr>
      <w:r>
        <w:rPr>
          <w:rFonts w:ascii="宋体" w:eastAsia="宋体" w:hAnsi="宋体" w:cs="宋体"/>
          <w:color w:val="auto"/>
          <w:spacing w:val="-1"/>
          <w:sz w:val="28"/>
          <w:szCs w:val="28"/>
        </w:rPr>
        <w:t>廉政协议书（格式）</w:t>
      </w:r>
    </w:p>
    <w:p w:rsidR="00FB7375" w:rsidRDefault="00EA147B">
      <w:pPr>
        <w:spacing w:before="246" w:line="461" w:lineRule="exact"/>
        <w:ind w:firstLine="9"/>
        <w:rPr>
          <w:rFonts w:ascii="宋体" w:eastAsia="宋体" w:hAnsi="宋体" w:cs="宋体"/>
          <w:color w:val="auto"/>
        </w:rPr>
      </w:pPr>
      <w:r>
        <w:rPr>
          <w:rFonts w:ascii="宋体" w:eastAsia="宋体" w:hAnsi="宋体" w:cs="宋体"/>
          <w:color w:val="auto"/>
          <w:spacing w:val="-5"/>
          <w:position w:val="18"/>
        </w:rPr>
        <w:t>施工合同名称：</w:t>
      </w:r>
    </w:p>
    <w:p w:rsidR="00FB7375" w:rsidRDefault="00EA147B">
      <w:pPr>
        <w:spacing w:line="204" w:lineRule="auto"/>
        <w:rPr>
          <w:rFonts w:ascii="宋体" w:eastAsia="宋体" w:hAnsi="宋体" w:cs="宋体"/>
          <w:color w:val="auto"/>
        </w:rPr>
      </w:pPr>
      <w:r>
        <w:rPr>
          <w:rFonts w:ascii="宋体" w:eastAsia="宋体" w:hAnsi="宋体" w:cs="宋体"/>
          <w:color w:val="auto"/>
          <w:spacing w:val="-5"/>
        </w:rPr>
        <w:t>施工合同编号：</w:t>
      </w:r>
    </w:p>
    <w:p w:rsidR="00FB7375" w:rsidRDefault="00EA147B">
      <w:pPr>
        <w:spacing w:before="225" w:line="204" w:lineRule="auto"/>
        <w:ind w:firstLine="4"/>
        <w:rPr>
          <w:rFonts w:ascii="宋体" w:eastAsia="宋体" w:hAnsi="宋体" w:cs="宋体"/>
          <w:color w:val="auto"/>
        </w:rPr>
      </w:pPr>
      <w:r>
        <w:rPr>
          <w:rFonts w:ascii="宋体" w:eastAsia="宋体" w:hAnsi="宋体" w:cs="宋体"/>
          <w:color w:val="auto"/>
          <w:spacing w:val="-2"/>
        </w:rPr>
        <w:t>发包人（甲方</w:t>
      </w:r>
      <w:r>
        <w:rPr>
          <w:rFonts w:ascii="宋体" w:eastAsia="宋体" w:hAnsi="宋体" w:cs="宋体"/>
          <w:color w:val="auto"/>
          <w:spacing w:val="2"/>
        </w:rPr>
        <w:t>）：</w:t>
      </w:r>
    </w:p>
    <w:p w:rsidR="00FB7375" w:rsidRDefault="00EA147B">
      <w:pPr>
        <w:spacing w:before="228" w:line="204" w:lineRule="auto"/>
        <w:rPr>
          <w:color w:val="auto"/>
        </w:rPr>
      </w:pPr>
      <w:r>
        <w:rPr>
          <w:rFonts w:ascii="宋体" w:eastAsia="宋体" w:hAnsi="宋体" w:cs="宋体"/>
          <w:color w:val="auto"/>
          <w:spacing w:val="-1"/>
        </w:rPr>
        <w:t>承包人（乙方</w:t>
      </w:r>
      <w:r>
        <w:rPr>
          <w:rFonts w:ascii="宋体" w:eastAsia="宋体" w:hAnsi="宋体" w:cs="宋体"/>
          <w:color w:val="auto"/>
        </w:rPr>
        <w:t>）：</w:t>
      </w:r>
    </w:p>
    <w:p w:rsidR="00FB7375" w:rsidRDefault="00EA147B">
      <w:pPr>
        <w:spacing w:before="206" w:line="405" w:lineRule="auto"/>
        <w:ind w:left="1" w:right="9" w:firstLine="450"/>
        <w:rPr>
          <w:rFonts w:ascii="宋体" w:eastAsia="宋体" w:hAnsi="宋体" w:cs="宋体"/>
          <w:color w:val="auto"/>
        </w:rPr>
      </w:pPr>
      <w:r>
        <w:rPr>
          <w:rFonts w:ascii="宋体" w:eastAsia="宋体" w:hAnsi="宋体" w:cs="宋体"/>
          <w:color w:val="auto"/>
          <w:spacing w:val="-1"/>
        </w:rPr>
        <w:t>为加强安徽省水利水电工程建设中的廉政建设，规范水利水电建设项目中承发包双方的各项活</w:t>
      </w:r>
      <w:r>
        <w:rPr>
          <w:rFonts w:ascii="宋体" w:eastAsia="宋体" w:hAnsi="宋体" w:cs="宋体"/>
          <w:color w:val="auto"/>
          <w:spacing w:val="-1"/>
        </w:rPr>
        <w:t>动，防止各种非法谋取不正当利益的行为，保护国家、集体和当事人的合法权益，根据国家有关法</w:t>
      </w:r>
    </w:p>
    <w:p w:rsidR="00FB7375" w:rsidRDefault="00EA147B">
      <w:pPr>
        <w:spacing w:line="204" w:lineRule="auto"/>
        <w:rPr>
          <w:rFonts w:ascii="宋体" w:eastAsia="宋体" w:hAnsi="宋体" w:cs="宋体"/>
          <w:color w:val="auto"/>
        </w:rPr>
      </w:pPr>
      <w:r>
        <w:rPr>
          <w:rFonts w:ascii="宋体" w:eastAsia="宋体" w:hAnsi="宋体" w:cs="宋体"/>
          <w:color w:val="auto"/>
          <w:spacing w:val="-1"/>
        </w:rPr>
        <w:t>律法规和廉政建设的要求，特签订本廉政协议。</w:t>
      </w:r>
    </w:p>
    <w:p w:rsidR="00FB7375" w:rsidRDefault="00EA147B">
      <w:pPr>
        <w:spacing w:before="226" w:line="204" w:lineRule="auto"/>
        <w:ind w:firstLine="490"/>
        <w:rPr>
          <w:rFonts w:ascii="黑体" w:eastAsia="黑体" w:hAnsi="黑体" w:cs="黑体"/>
          <w:color w:val="auto"/>
        </w:rPr>
      </w:pPr>
      <w:r>
        <w:rPr>
          <w:rFonts w:ascii="黑体" w:eastAsia="黑体" w:hAnsi="黑体" w:cs="黑体"/>
          <w:color w:val="auto"/>
          <w:spacing w:val="-3"/>
        </w:rPr>
        <w:t>第一条甲、乙双方的责任</w:t>
      </w:r>
    </w:p>
    <w:p w:rsidR="00FB7375" w:rsidRDefault="00EA147B">
      <w:pPr>
        <w:spacing w:before="228" w:line="204" w:lineRule="auto"/>
        <w:ind w:firstLine="488"/>
        <w:rPr>
          <w:rFonts w:ascii="宋体" w:eastAsia="宋体" w:hAnsi="宋体" w:cs="宋体"/>
          <w:color w:val="auto"/>
        </w:rPr>
      </w:pPr>
      <w:r>
        <w:rPr>
          <w:rFonts w:ascii="宋体" w:eastAsia="宋体" w:hAnsi="宋体" w:cs="宋体"/>
          <w:color w:val="auto"/>
          <w:spacing w:val="-3"/>
        </w:rPr>
        <w:t>（一）严格遵守国家关于水利水电工程建设有关法律、法规以及廉政建设的各项规定。</w:t>
      </w:r>
    </w:p>
    <w:p w:rsidR="00FB7375" w:rsidRDefault="00EA147B">
      <w:pPr>
        <w:spacing w:before="229" w:line="204" w:lineRule="auto"/>
        <w:ind w:firstLine="488"/>
        <w:rPr>
          <w:rFonts w:ascii="宋体" w:eastAsia="宋体" w:hAnsi="宋体" w:cs="宋体"/>
          <w:color w:val="auto"/>
        </w:rPr>
      </w:pPr>
      <w:r>
        <w:rPr>
          <w:rFonts w:ascii="宋体" w:eastAsia="宋体" w:hAnsi="宋体" w:cs="宋体"/>
          <w:color w:val="auto"/>
          <w:spacing w:val="-4"/>
        </w:rPr>
        <w:t>（二）严格执行工程项目承发包合同文件，认真履行合同规定的权利和义务。</w:t>
      </w:r>
    </w:p>
    <w:p w:rsidR="00FB7375" w:rsidRDefault="00EA147B">
      <w:pPr>
        <w:spacing w:before="228" w:line="405" w:lineRule="auto"/>
        <w:ind w:left="21" w:firstLine="467"/>
        <w:rPr>
          <w:rFonts w:ascii="宋体" w:eastAsia="宋体" w:hAnsi="宋体" w:cs="宋体"/>
          <w:color w:val="auto"/>
        </w:rPr>
      </w:pPr>
      <w:r>
        <w:rPr>
          <w:rFonts w:ascii="宋体" w:eastAsia="宋体" w:hAnsi="宋体" w:cs="宋体"/>
          <w:color w:val="auto"/>
          <w:spacing w:val="-3"/>
        </w:rPr>
        <w:t>（三）业务活动必须坚持公开、公平、公正、诚信、透明的原则（除法律认定的商业秘密和合同文件另有规定除外</w:t>
      </w:r>
      <w:r>
        <w:rPr>
          <w:rFonts w:ascii="宋体" w:eastAsia="宋体" w:hAnsi="宋体" w:cs="宋体"/>
          <w:color w:val="auto"/>
          <w:spacing w:val="-34"/>
        </w:rPr>
        <w:t>），</w:t>
      </w:r>
      <w:r>
        <w:rPr>
          <w:rFonts w:ascii="宋体" w:eastAsia="宋体" w:hAnsi="宋体" w:cs="宋体"/>
          <w:color w:val="auto"/>
          <w:spacing w:val="-3"/>
        </w:rPr>
        <w:t>不得为获取不正当利益而损害国家、集体和对方利益，不得违反水利水电工</w:t>
      </w:r>
    </w:p>
    <w:p w:rsidR="00FB7375" w:rsidRDefault="00EA147B">
      <w:pPr>
        <w:spacing w:line="204" w:lineRule="auto"/>
        <w:rPr>
          <w:rFonts w:ascii="宋体" w:eastAsia="宋体" w:hAnsi="宋体" w:cs="宋体"/>
          <w:color w:val="auto"/>
        </w:rPr>
      </w:pPr>
      <w:r>
        <w:rPr>
          <w:rFonts w:ascii="宋体" w:eastAsia="宋体" w:hAnsi="宋体" w:cs="宋体"/>
          <w:color w:val="auto"/>
          <w:spacing w:val="-1"/>
        </w:rPr>
        <w:t>程建设管理、勘察、设计、监理、施工的规定和规范。</w:t>
      </w:r>
    </w:p>
    <w:p w:rsidR="00FB7375" w:rsidRDefault="00EA147B">
      <w:pPr>
        <w:spacing w:before="226" w:line="461" w:lineRule="exact"/>
        <w:ind w:firstLine="488"/>
        <w:rPr>
          <w:rFonts w:ascii="宋体" w:eastAsia="宋体" w:hAnsi="宋体" w:cs="宋体"/>
          <w:color w:val="auto"/>
        </w:rPr>
      </w:pPr>
      <w:r>
        <w:rPr>
          <w:rFonts w:ascii="宋体" w:eastAsia="宋体" w:hAnsi="宋体" w:cs="宋体"/>
          <w:color w:val="auto"/>
          <w:spacing w:val="-3"/>
          <w:position w:val="18"/>
        </w:rPr>
        <w:t>（四）发现对方在业务活动中有违规、违纪、违法行为，有责任及时提醒对方，情节严重的，</w:t>
      </w:r>
    </w:p>
    <w:p w:rsidR="00FB7375" w:rsidRDefault="00EA147B">
      <w:pPr>
        <w:spacing w:line="204" w:lineRule="auto"/>
        <w:rPr>
          <w:rFonts w:ascii="宋体" w:eastAsia="宋体" w:hAnsi="宋体" w:cs="宋体"/>
          <w:color w:val="auto"/>
        </w:rPr>
      </w:pPr>
      <w:r>
        <w:rPr>
          <w:rFonts w:ascii="宋体" w:eastAsia="宋体" w:hAnsi="宋体" w:cs="宋体"/>
          <w:color w:val="auto"/>
          <w:spacing w:val="-1"/>
        </w:rPr>
        <w:t>应向其上级主管部门或纪检、监察、司法等机关举报。</w:t>
      </w:r>
    </w:p>
    <w:p w:rsidR="00FB7375" w:rsidRDefault="00EA147B">
      <w:pPr>
        <w:spacing w:before="228" w:line="204" w:lineRule="auto"/>
        <w:ind w:firstLine="490"/>
        <w:rPr>
          <w:rFonts w:ascii="黑体" w:eastAsia="黑体" w:hAnsi="黑体" w:cs="黑体"/>
          <w:color w:val="auto"/>
        </w:rPr>
      </w:pPr>
      <w:r>
        <w:rPr>
          <w:rFonts w:ascii="黑体" w:eastAsia="黑体" w:hAnsi="黑体" w:cs="黑体"/>
          <w:color w:val="auto"/>
          <w:spacing w:val="-4"/>
        </w:rPr>
        <w:t>第二条甲方的责任</w:t>
      </w:r>
    </w:p>
    <w:p w:rsidR="00FB7375" w:rsidRDefault="00EA147B">
      <w:pPr>
        <w:spacing w:before="226" w:line="204" w:lineRule="auto"/>
        <w:ind w:firstLine="455"/>
        <w:rPr>
          <w:rFonts w:ascii="宋体" w:eastAsia="宋体" w:hAnsi="宋体" w:cs="宋体"/>
          <w:color w:val="auto"/>
        </w:rPr>
      </w:pPr>
      <w:r>
        <w:rPr>
          <w:rFonts w:ascii="宋体" w:eastAsia="宋体" w:hAnsi="宋体" w:cs="宋体"/>
          <w:color w:val="auto"/>
          <w:spacing w:val="-1"/>
        </w:rPr>
        <w:t>甲方的领导和工作人员，在工程建设的事前、事中、事后应遵守以下规定：</w:t>
      </w:r>
    </w:p>
    <w:p w:rsidR="00FB7375" w:rsidRDefault="00EA147B">
      <w:pPr>
        <w:spacing w:before="230" w:line="461" w:lineRule="exact"/>
        <w:rPr>
          <w:rFonts w:ascii="宋体" w:eastAsia="宋体" w:hAnsi="宋体" w:cs="宋体"/>
          <w:color w:val="auto"/>
        </w:rPr>
      </w:pPr>
      <w:r>
        <w:rPr>
          <w:rFonts w:ascii="宋体" w:eastAsia="宋体" w:hAnsi="宋体" w:cs="宋体"/>
          <w:color w:val="auto"/>
          <w:spacing w:val="-3"/>
          <w:position w:val="18"/>
        </w:rPr>
        <w:lastRenderedPageBreak/>
        <w:t>（一）不准向乙方和相关单位索要或接受回扣、礼金、有价证券、贵重物品和好处费、感谢费</w:t>
      </w:r>
    </w:p>
    <w:p w:rsidR="00FB7375" w:rsidRDefault="00EA147B">
      <w:pPr>
        <w:spacing w:before="1" w:line="204" w:lineRule="auto"/>
        <w:ind w:firstLine="2"/>
        <w:rPr>
          <w:rFonts w:ascii="宋体" w:eastAsia="宋体" w:hAnsi="宋体" w:cs="宋体"/>
          <w:color w:val="auto"/>
        </w:rPr>
      </w:pPr>
      <w:r>
        <w:rPr>
          <w:rFonts w:ascii="宋体" w:eastAsia="宋体" w:hAnsi="宋体" w:cs="宋体"/>
          <w:color w:val="auto"/>
          <w:spacing w:val="-2"/>
        </w:rPr>
        <w:t>等。</w:t>
      </w:r>
    </w:p>
    <w:p w:rsidR="00FB7375" w:rsidRDefault="00EA147B">
      <w:pPr>
        <w:numPr>
          <w:ilvl w:val="0"/>
          <w:numId w:val="2"/>
        </w:numPr>
        <w:spacing w:before="225" w:line="204" w:lineRule="auto"/>
        <w:ind w:firstLine="488"/>
        <w:rPr>
          <w:rFonts w:ascii="宋体" w:eastAsia="宋体" w:hAnsi="宋体" w:cs="宋体"/>
          <w:color w:val="auto"/>
          <w:spacing w:val="-4"/>
        </w:rPr>
      </w:pPr>
      <w:r>
        <w:rPr>
          <w:rFonts w:ascii="宋体" w:eastAsia="宋体" w:hAnsi="宋体" w:cs="宋体"/>
          <w:color w:val="auto"/>
          <w:spacing w:val="-4"/>
        </w:rPr>
        <w:t>不准在乙方和相关单位报销任何应由甲方或应由个人支付的费用。</w:t>
      </w:r>
    </w:p>
    <w:p w:rsidR="00FB7375" w:rsidRDefault="00EA147B" w:rsidP="00AB7A04">
      <w:pPr>
        <w:spacing w:before="225"/>
        <w:ind w:firstLineChars="200" w:firstLine="414"/>
        <w:rPr>
          <w:rFonts w:ascii="宋体" w:eastAsia="宋体" w:hAnsi="宋体" w:cs="宋体"/>
          <w:color w:val="auto"/>
        </w:rPr>
      </w:pPr>
      <w:r>
        <w:rPr>
          <w:rFonts w:ascii="宋体" w:eastAsia="宋体" w:hAnsi="宋体" w:cs="宋体"/>
          <w:color w:val="auto"/>
          <w:spacing w:val="-3"/>
        </w:rPr>
        <w:t>（三）不准要求、暗示或接受乙方和相关单位为个人装修住房、婚丧嫁娶、配偶子女的工作安</w:t>
      </w:r>
      <w:r>
        <w:rPr>
          <w:rFonts w:ascii="宋体" w:eastAsia="宋体" w:hAnsi="宋体" w:cs="宋体"/>
          <w:color w:val="auto"/>
          <w:spacing w:val="-4"/>
        </w:rPr>
        <w:t>排以及出国（境）、旅游等提供方便。不准工作人员的配偶、子女从事与甲方工程交易行为有关的材</w:t>
      </w:r>
      <w:r>
        <w:rPr>
          <w:rFonts w:ascii="宋体" w:eastAsia="宋体" w:hAnsi="宋体" w:cs="宋体"/>
          <w:color w:val="auto"/>
          <w:spacing w:val="-1"/>
        </w:rPr>
        <w:t>料设备供应、工程分包、劳务等经济活动。</w:t>
      </w:r>
    </w:p>
    <w:p w:rsidR="00FB7375" w:rsidRDefault="00EA147B">
      <w:pPr>
        <w:spacing w:before="1" w:line="461" w:lineRule="exact"/>
        <w:ind w:firstLine="488"/>
        <w:rPr>
          <w:rFonts w:ascii="宋体" w:eastAsia="宋体" w:hAnsi="宋体" w:cs="宋体"/>
          <w:color w:val="auto"/>
        </w:rPr>
      </w:pPr>
      <w:r>
        <w:rPr>
          <w:rFonts w:ascii="宋体" w:eastAsia="宋体" w:hAnsi="宋体" w:cs="宋体"/>
          <w:color w:val="auto"/>
          <w:spacing w:val="-3"/>
          <w:position w:val="18"/>
        </w:rPr>
        <w:t>（四）不准参加有可能影响公正执行公务的乙方和相关单位宴请和营业性健身、娱乐等活动。</w:t>
      </w:r>
    </w:p>
    <w:p w:rsidR="00FB7375" w:rsidRDefault="00EA147B">
      <w:pPr>
        <w:spacing w:before="1" w:line="204" w:lineRule="auto"/>
        <w:ind w:firstLine="4"/>
        <w:rPr>
          <w:rFonts w:ascii="宋体" w:eastAsia="宋体" w:hAnsi="宋体" w:cs="宋体"/>
          <w:color w:val="auto"/>
        </w:rPr>
      </w:pPr>
      <w:r>
        <w:rPr>
          <w:rFonts w:ascii="宋体" w:eastAsia="宋体" w:hAnsi="宋体" w:cs="宋体"/>
          <w:color w:val="auto"/>
          <w:spacing w:val="-1"/>
        </w:rPr>
        <w:t>不准接受乙方提供的通讯工具和高档办公用品等。</w:t>
      </w:r>
    </w:p>
    <w:p w:rsidR="00FB7375" w:rsidRDefault="00EA147B">
      <w:pPr>
        <w:spacing w:before="173" w:line="404" w:lineRule="auto"/>
        <w:ind w:right="143" w:firstLine="488"/>
        <w:rPr>
          <w:rFonts w:ascii="宋体" w:eastAsia="宋体" w:hAnsi="宋体" w:cs="宋体"/>
          <w:color w:val="auto"/>
        </w:rPr>
      </w:pPr>
      <w:r>
        <w:rPr>
          <w:rFonts w:ascii="宋体" w:eastAsia="宋体" w:hAnsi="宋体" w:cs="宋体"/>
          <w:color w:val="auto"/>
          <w:spacing w:val="-3"/>
        </w:rPr>
        <w:t>（五）不准向乙方介绍与工程建设项目有关的设备、材料采购、劳务等经济活动，不得强行向</w:t>
      </w:r>
      <w:r>
        <w:rPr>
          <w:rFonts w:ascii="宋体" w:eastAsia="宋体" w:hAnsi="宋体" w:cs="宋体"/>
          <w:color w:val="auto"/>
          <w:spacing w:val="-1"/>
        </w:rPr>
        <w:t>乙方和相关单位推荐分包单位，不准以任何理由要求乙方购买工程建设项目施工合同规定以外的材料、设备等。</w:t>
      </w:r>
    </w:p>
    <w:p w:rsidR="00FB7375" w:rsidRDefault="00EA147B">
      <w:pPr>
        <w:spacing w:line="204" w:lineRule="auto"/>
        <w:ind w:firstLine="490"/>
        <w:rPr>
          <w:rFonts w:ascii="黑体" w:eastAsia="黑体" w:hAnsi="黑体" w:cs="黑体"/>
          <w:color w:val="auto"/>
        </w:rPr>
      </w:pPr>
      <w:r>
        <w:rPr>
          <w:rFonts w:ascii="黑体" w:eastAsia="黑体" w:hAnsi="黑体" w:cs="黑体"/>
          <w:color w:val="auto"/>
          <w:spacing w:val="-4"/>
        </w:rPr>
        <w:t>第三条乙方的责任</w:t>
      </w:r>
    </w:p>
    <w:p w:rsidR="00FB7375" w:rsidRDefault="00EA147B">
      <w:pPr>
        <w:spacing w:before="226" w:line="461" w:lineRule="exact"/>
        <w:ind w:firstLine="420"/>
        <w:rPr>
          <w:rFonts w:ascii="宋体" w:eastAsia="宋体" w:hAnsi="宋体" w:cs="宋体"/>
          <w:color w:val="auto"/>
        </w:rPr>
      </w:pPr>
      <w:r>
        <w:rPr>
          <w:rFonts w:ascii="宋体" w:eastAsia="宋体" w:hAnsi="宋体" w:cs="宋体"/>
          <w:color w:val="auto"/>
          <w:position w:val="18"/>
        </w:rPr>
        <w:t>应与甲方保持正常的业务交往，按照有关法律法规和合同规定开展业务工作，严格执行工程建</w:t>
      </w:r>
    </w:p>
    <w:p w:rsidR="00FB7375" w:rsidRDefault="00EA147B">
      <w:pPr>
        <w:spacing w:line="204" w:lineRule="auto"/>
        <w:ind w:firstLine="4"/>
        <w:rPr>
          <w:rFonts w:ascii="宋体" w:eastAsia="宋体" w:hAnsi="宋体" w:cs="宋体"/>
          <w:color w:val="auto"/>
        </w:rPr>
      </w:pPr>
      <w:r>
        <w:rPr>
          <w:rFonts w:ascii="宋体" w:eastAsia="宋体" w:hAnsi="宋体" w:cs="宋体"/>
          <w:color w:val="auto"/>
          <w:spacing w:val="-1"/>
        </w:rPr>
        <w:t>设的有关政策，并遵守如下规定：</w:t>
      </w:r>
    </w:p>
    <w:p w:rsidR="00FB7375" w:rsidRDefault="00EA147B">
      <w:pPr>
        <w:spacing w:before="228" w:line="403" w:lineRule="auto"/>
        <w:ind w:firstLine="476"/>
        <w:rPr>
          <w:rFonts w:ascii="宋体" w:eastAsia="宋体" w:hAnsi="宋体" w:cs="宋体"/>
          <w:color w:val="auto"/>
        </w:rPr>
      </w:pPr>
      <w:r>
        <w:rPr>
          <w:rFonts w:ascii="宋体" w:eastAsia="宋体" w:hAnsi="宋体" w:cs="宋体"/>
          <w:color w:val="auto"/>
          <w:spacing w:val="-3"/>
        </w:rPr>
        <w:t>（一）不准以任何理由向甲方、相关单位及其工作人员赠送礼金、有价证券、贵重物品和回扣、</w:t>
      </w:r>
      <w:r>
        <w:rPr>
          <w:rFonts w:ascii="宋体" w:eastAsia="宋体" w:hAnsi="宋体" w:cs="宋体"/>
          <w:color w:val="auto"/>
          <w:spacing w:val="-1"/>
        </w:rPr>
        <w:t>好处费、感谢费等。</w:t>
      </w:r>
    </w:p>
    <w:p w:rsidR="00FB7375" w:rsidRDefault="00EA147B">
      <w:pPr>
        <w:spacing w:before="3" w:line="204" w:lineRule="auto"/>
        <w:ind w:firstLine="476"/>
        <w:rPr>
          <w:rFonts w:ascii="宋体" w:eastAsia="宋体" w:hAnsi="宋体" w:cs="宋体"/>
          <w:color w:val="auto"/>
        </w:rPr>
      </w:pPr>
      <w:r>
        <w:rPr>
          <w:rFonts w:ascii="宋体" w:eastAsia="宋体" w:hAnsi="宋体" w:cs="宋体"/>
          <w:color w:val="auto"/>
          <w:spacing w:val="-4"/>
        </w:rPr>
        <w:t>（二）不准以任何理由为甲方和相关单位报销应由对方或应由个人支付的费用。</w:t>
      </w:r>
    </w:p>
    <w:p w:rsidR="00FB7375" w:rsidRDefault="00EA147B">
      <w:pPr>
        <w:spacing w:before="229" w:line="403" w:lineRule="auto"/>
        <w:ind w:firstLine="476"/>
        <w:rPr>
          <w:rFonts w:ascii="宋体" w:eastAsia="宋体" w:hAnsi="宋体" w:cs="宋体"/>
          <w:color w:val="auto"/>
        </w:rPr>
      </w:pPr>
      <w:r>
        <w:rPr>
          <w:rFonts w:ascii="宋体" w:eastAsia="宋体" w:hAnsi="宋体" w:cs="宋体"/>
          <w:color w:val="auto"/>
          <w:spacing w:val="-8"/>
        </w:rPr>
        <w:t>（三）不准为甲方、相关单位或个人装修住房、婚丧嫁娶、配偶子女的工作安排以及出国（境）、</w:t>
      </w:r>
      <w:r>
        <w:rPr>
          <w:rFonts w:ascii="宋体" w:eastAsia="宋体" w:hAnsi="宋体" w:cs="宋体"/>
          <w:color w:val="auto"/>
          <w:spacing w:val="-1"/>
        </w:rPr>
        <w:t>旅游等提供方便。</w:t>
      </w:r>
    </w:p>
    <w:p w:rsidR="00FB7375" w:rsidRDefault="00EA147B">
      <w:pPr>
        <w:spacing w:before="2" w:line="461" w:lineRule="exact"/>
        <w:ind w:firstLine="476"/>
        <w:rPr>
          <w:rFonts w:ascii="宋体" w:eastAsia="宋体" w:hAnsi="宋体" w:cs="宋体"/>
          <w:color w:val="auto"/>
        </w:rPr>
      </w:pPr>
      <w:r>
        <w:rPr>
          <w:rFonts w:ascii="宋体" w:eastAsia="宋体" w:hAnsi="宋体" w:cs="宋体"/>
          <w:color w:val="auto"/>
          <w:spacing w:val="-3"/>
          <w:position w:val="18"/>
        </w:rPr>
        <w:t>（四）不准以任何理由为甲方、相关单位或个人组织有可能影响公正执行公务的宴请和营业性</w:t>
      </w:r>
    </w:p>
    <w:p w:rsidR="00FB7375" w:rsidRDefault="00EA147B">
      <w:pPr>
        <w:spacing w:before="1" w:line="204" w:lineRule="auto"/>
        <w:rPr>
          <w:rFonts w:ascii="宋体" w:eastAsia="宋体" w:hAnsi="宋体" w:cs="宋体"/>
          <w:color w:val="auto"/>
        </w:rPr>
      </w:pPr>
      <w:r>
        <w:rPr>
          <w:rFonts w:ascii="宋体" w:eastAsia="宋体" w:hAnsi="宋体" w:cs="宋体"/>
          <w:color w:val="auto"/>
        </w:rPr>
        <w:t>健身、娱乐等活动。不准为甲方单位</w:t>
      </w:r>
      <w:r>
        <w:rPr>
          <w:rFonts w:ascii="宋体" w:eastAsia="宋体" w:hAnsi="宋体" w:cs="宋体"/>
          <w:color w:val="auto"/>
        </w:rPr>
        <w:t>和个人购置或提供通讯工具和高档办公用品等。</w:t>
      </w:r>
    </w:p>
    <w:p w:rsidR="00FB7375" w:rsidRDefault="00EA147B">
      <w:pPr>
        <w:spacing w:before="225" w:line="204" w:lineRule="auto"/>
        <w:ind w:firstLine="490"/>
        <w:rPr>
          <w:rFonts w:ascii="黑体" w:eastAsia="黑体" w:hAnsi="黑体" w:cs="黑体"/>
          <w:color w:val="auto"/>
        </w:rPr>
      </w:pPr>
      <w:r>
        <w:rPr>
          <w:rFonts w:ascii="黑体" w:eastAsia="黑体" w:hAnsi="黑体" w:cs="黑体"/>
          <w:color w:val="auto"/>
          <w:spacing w:val="-2"/>
        </w:rPr>
        <w:t>第四条违约责任</w:t>
      </w:r>
    </w:p>
    <w:p w:rsidR="00FB7375" w:rsidRDefault="00EA147B">
      <w:pPr>
        <w:spacing w:before="229" w:line="461" w:lineRule="exact"/>
        <w:ind w:firstLine="448"/>
        <w:rPr>
          <w:rFonts w:ascii="宋体" w:eastAsia="宋体" w:hAnsi="宋体" w:cs="宋体"/>
          <w:color w:val="auto"/>
        </w:rPr>
      </w:pPr>
      <w:r>
        <w:rPr>
          <w:rFonts w:ascii="宋体" w:eastAsia="宋体" w:hAnsi="宋体" w:cs="宋体"/>
          <w:color w:val="auto"/>
          <w:spacing w:val="-1"/>
          <w:position w:val="18"/>
        </w:rPr>
        <w:t>甲、乙双方工作人员如有违反本协议有关规定，按照管理权限，依据有关法律法规和规定对责</w:t>
      </w:r>
    </w:p>
    <w:p w:rsidR="00FB7375" w:rsidRDefault="00EA147B">
      <w:pPr>
        <w:spacing w:before="1" w:line="204" w:lineRule="auto"/>
        <w:rPr>
          <w:rFonts w:ascii="宋体" w:eastAsia="宋体" w:hAnsi="宋体" w:cs="宋体"/>
          <w:color w:val="auto"/>
        </w:rPr>
      </w:pPr>
      <w:r>
        <w:rPr>
          <w:rFonts w:ascii="宋体" w:eastAsia="宋体" w:hAnsi="宋体" w:cs="宋体"/>
          <w:color w:val="auto"/>
        </w:rPr>
        <w:t>任人和责任单位负责人给予党纪、政纪处分。涉嫌犯罪的，移交司法机关追究刑事责任。</w:t>
      </w:r>
    </w:p>
    <w:p w:rsidR="00FB7375" w:rsidRDefault="00FB7375">
      <w:pPr>
        <w:spacing w:line="183" w:lineRule="exact"/>
        <w:rPr>
          <w:color w:val="auto"/>
        </w:rPr>
      </w:pPr>
    </w:p>
    <w:p w:rsidR="00FB7375" w:rsidRDefault="00FB7375">
      <w:pPr>
        <w:rPr>
          <w:color w:val="auto"/>
        </w:rPr>
        <w:sectPr w:rsidR="00FB7375">
          <w:footerReference w:type="default" r:id="rId20"/>
          <w:pgSz w:w="11907" w:h="16839"/>
          <w:pgMar w:top="1431" w:right="1306" w:bottom="1362" w:left="1426" w:header="0" w:footer="1238" w:gutter="0"/>
          <w:cols w:space="720" w:equalWidth="0">
            <w:col w:w="9174"/>
          </w:cols>
        </w:sectPr>
      </w:pPr>
    </w:p>
    <w:p w:rsidR="00FB7375" w:rsidRDefault="00EA147B">
      <w:pPr>
        <w:spacing w:before="42" w:line="204" w:lineRule="auto"/>
        <w:ind w:firstLine="447"/>
        <w:rPr>
          <w:rFonts w:ascii="黑体" w:eastAsia="黑体" w:hAnsi="黑体" w:cs="黑体"/>
          <w:color w:val="auto"/>
        </w:rPr>
      </w:pPr>
      <w:r>
        <w:rPr>
          <w:rFonts w:ascii="黑体" w:eastAsia="黑体" w:hAnsi="黑体" w:cs="黑体"/>
          <w:color w:val="auto"/>
          <w:spacing w:val="-2"/>
        </w:rPr>
        <w:lastRenderedPageBreak/>
        <w:t>第五条</w:t>
      </w:r>
    </w:p>
    <w:p w:rsidR="00FB7375" w:rsidRDefault="00EA147B">
      <w:pPr>
        <w:spacing w:before="229" w:line="461" w:lineRule="exact"/>
        <w:ind w:firstLine="447"/>
        <w:rPr>
          <w:rFonts w:ascii="黑体" w:eastAsia="黑体" w:hAnsi="黑体" w:cs="黑体"/>
          <w:color w:val="auto"/>
        </w:rPr>
      </w:pPr>
      <w:r>
        <w:rPr>
          <w:rFonts w:ascii="黑体" w:eastAsia="黑体" w:hAnsi="黑体" w:cs="黑体"/>
          <w:color w:val="auto"/>
          <w:spacing w:val="-2"/>
          <w:position w:val="18"/>
        </w:rPr>
        <w:t>第六条</w:t>
      </w:r>
    </w:p>
    <w:p w:rsidR="00FB7375" w:rsidRDefault="00EA147B">
      <w:pPr>
        <w:spacing w:before="1" w:line="185" w:lineRule="auto"/>
        <w:ind w:firstLine="4"/>
        <w:rPr>
          <w:rFonts w:ascii="宋体" w:eastAsia="宋体" w:hAnsi="宋体" w:cs="宋体"/>
          <w:color w:val="auto"/>
        </w:rPr>
      </w:pPr>
      <w:r>
        <w:rPr>
          <w:rFonts w:ascii="宋体" w:eastAsia="宋体" w:hAnsi="宋体" w:cs="宋体"/>
          <w:color w:val="auto"/>
          <w:spacing w:val="-2"/>
        </w:rPr>
        <w:t>一份。</w:t>
      </w:r>
    </w:p>
    <w:p w:rsidR="00FB7375" w:rsidRDefault="00EA147B">
      <w:pPr>
        <w:spacing w:line="14" w:lineRule="auto"/>
        <w:rPr>
          <w:color w:val="auto"/>
          <w:sz w:val="2"/>
          <w:szCs w:val="2"/>
        </w:rPr>
      </w:pPr>
      <w:r>
        <w:rPr>
          <w:color w:val="auto"/>
          <w:sz w:val="2"/>
          <w:szCs w:val="2"/>
        </w:rPr>
        <w:br w:type="column"/>
      </w:r>
    </w:p>
    <w:p w:rsidR="00FB7375" w:rsidRDefault="00EA147B">
      <w:pPr>
        <w:spacing w:before="41" w:line="204" w:lineRule="auto"/>
        <w:ind w:firstLine="100"/>
        <w:rPr>
          <w:rFonts w:ascii="宋体" w:eastAsia="宋体" w:hAnsi="宋体" w:cs="宋体"/>
          <w:color w:val="auto"/>
        </w:rPr>
      </w:pPr>
      <w:r>
        <w:rPr>
          <w:rFonts w:ascii="宋体" w:eastAsia="宋体" w:hAnsi="宋体" w:cs="宋体"/>
          <w:color w:val="auto"/>
          <w:spacing w:val="-1"/>
        </w:rPr>
        <w:t>本协议书的有效期自双方签署之日起至相应承发包合同终了之日止。</w:t>
      </w:r>
    </w:p>
    <w:p w:rsidR="00FB7375" w:rsidRDefault="00EA147B">
      <w:pPr>
        <w:spacing w:before="229" w:line="204" w:lineRule="auto"/>
        <w:ind w:firstLine="100"/>
        <w:rPr>
          <w:rFonts w:ascii="宋体" w:eastAsia="宋体" w:hAnsi="宋体" w:cs="宋体"/>
          <w:color w:val="auto"/>
        </w:rPr>
      </w:pPr>
      <w:r>
        <w:rPr>
          <w:rFonts w:ascii="宋体" w:eastAsia="宋体" w:hAnsi="宋体" w:cs="宋体"/>
          <w:color w:val="auto"/>
          <w:spacing w:val="-3"/>
        </w:rPr>
        <w:t>本责任书一式份，甲乙双方各执一份，并分送甲乙双方主管单位纪检监察部门各</w:t>
      </w:r>
    </w:p>
    <w:p w:rsidR="00FB7375" w:rsidRDefault="00FB7375">
      <w:pPr>
        <w:rPr>
          <w:color w:val="auto"/>
        </w:rPr>
        <w:sectPr w:rsidR="00FB7375">
          <w:type w:val="continuous"/>
          <w:pgSz w:w="11907" w:h="16839"/>
          <w:pgMar w:top="1431" w:right="1306" w:bottom="1362" w:left="1426" w:header="0" w:footer="1238" w:gutter="0"/>
          <w:cols w:num="2" w:space="720" w:equalWidth="0">
            <w:col w:w="1174" w:space="100"/>
            <w:col w:w="7901"/>
          </w:cols>
        </w:sectPr>
      </w:pPr>
    </w:p>
    <w:p w:rsidR="00FB7375" w:rsidRDefault="00FB7375">
      <w:pPr>
        <w:rPr>
          <w:color w:val="auto"/>
        </w:rPr>
      </w:pPr>
    </w:p>
    <w:p w:rsidR="00FB7375" w:rsidRDefault="00FB7375">
      <w:pPr>
        <w:rPr>
          <w:color w:val="auto"/>
        </w:rPr>
      </w:pPr>
    </w:p>
    <w:p w:rsidR="00FB7375" w:rsidRDefault="00EA147B">
      <w:pPr>
        <w:spacing w:before="147" w:line="204" w:lineRule="auto"/>
        <w:ind w:firstLine="448"/>
        <w:rPr>
          <w:rFonts w:ascii="宋体" w:eastAsia="宋体" w:hAnsi="宋体" w:cs="宋体"/>
          <w:color w:val="auto"/>
        </w:rPr>
      </w:pPr>
      <w:r>
        <w:rPr>
          <w:rFonts w:ascii="宋体" w:eastAsia="宋体" w:hAnsi="宋体" w:cs="宋体"/>
          <w:color w:val="auto"/>
          <w:spacing w:val="-8"/>
        </w:rPr>
        <w:t>甲方（盖章</w:t>
      </w:r>
      <w:r>
        <w:rPr>
          <w:rFonts w:ascii="宋体" w:eastAsia="宋体" w:hAnsi="宋体" w:cs="宋体"/>
          <w:color w:val="auto"/>
          <w:spacing w:val="1"/>
        </w:rPr>
        <w:t>）：</w:t>
      </w:r>
      <w:r>
        <w:rPr>
          <w:rFonts w:ascii="宋体" w:eastAsia="宋体" w:hAnsi="宋体" w:cs="宋体"/>
          <w:color w:val="auto"/>
          <w:spacing w:val="-8"/>
        </w:rPr>
        <w:t>乙方（盖章</w:t>
      </w:r>
      <w:r>
        <w:rPr>
          <w:rFonts w:ascii="宋体" w:eastAsia="宋体" w:hAnsi="宋体" w:cs="宋体"/>
          <w:color w:val="auto"/>
          <w:spacing w:val="1"/>
        </w:rPr>
        <w:t>）：</w:t>
      </w:r>
    </w:p>
    <w:p w:rsidR="00FB7375" w:rsidRDefault="00FB7375">
      <w:pPr>
        <w:rPr>
          <w:color w:val="auto"/>
        </w:rPr>
      </w:pPr>
    </w:p>
    <w:p w:rsidR="00FB7375" w:rsidRDefault="00FB7375">
      <w:pPr>
        <w:rPr>
          <w:color w:val="auto"/>
        </w:rPr>
      </w:pPr>
    </w:p>
    <w:p w:rsidR="00FB7375" w:rsidRDefault="00FB7375">
      <w:pPr>
        <w:spacing w:line="125" w:lineRule="exact"/>
        <w:rPr>
          <w:color w:val="auto"/>
        </w:rPr>
      </w:pPr>
    </w:p>
    <w:p w:rsidR="00FB7375" w:rsidRDefault="00FB7375">
      <w:pPr>
        <w:rPr>
          <w:color w:val="auto"/>
        </w:rPr>
        <w:sectPr w:rsidR="00FB7375">
          <w:type w:val="continuous"/>
          <w:pgSz w:w="11907" w:h="16839"/>
          <w:pgMar w:top="1431" w:right="1306" w:bottom="1362" w:left="1426" w:header="0" w:footer="1238" w:gutter="0"/>
          <w:cols w:space="720" w:equalWidth="0">
            <w:col w:w="9174"/>
          </w:cols>
        </w:sectPr>
      </w:pPr>
    </w:p>
    <w:p w:rsidR="00FB7375" w:rsidRDefault="00EA147B">
      <w:pPr>
        <w:spacing w:before="42" w:line="439" w:lineRule="exact"/>
        <w:ind w:firstLine="421"/>
        <w:rPr>
          <w:rFonts w:ascii="宋体" w:eastAsia="宋体" w:hAnsi="宋体" w:cs="宋体"/>
          <w:color w:val="auto"/>
        </w:rPr>
      </w:pPr>
      <w:r>
        <w:rPr>
          <w:rFonts w:ascii="宋体" w:eastAsia="宋体" w:hAnsi="宋体" w:cs="宋体"/>
          <w:color w:val="auto"/>
          <w:spacing w:val="-1"/>
          <w:position w:val="17"/>
        </w:rPr>
        <w:lastRenderedPageBreak/>
        <w:t>法定代表人：</w:t>
      </w:r>
    </w:p>
    <w:p w:rsidR="00FB7375" w:rsidRDefault="00EA147B">
      <w:pPr>
        <w:spacing w:before="1" w:line="204" w:lineRule="auto"/>
        <w:ind w:firstLine="323"/>
        <w:rPr>
          <w:rFonts w:ascii="宋体" w:eastAsia="宋体" w:hAnsi="宋体" w:cs="宋体"/>
          <w:color w:val="auto"/>
        </w:rPr>
      </w:pPr>
      <w:r>
        <w:rPr>
          <w:rFonts w:ascii="宋体" w:eastAsia="宋体" w:hAnsi="宋体" w:cs="宋体"/>
          <w:color w:val="auto"/>
          <w:spacing w:val="-15"/>
        </w:rPr>
        <w:t>（或委托代理人）</w:t>
      </w:r>
    </w:p>
    <w:p w:rsidR="00FB7375" w:rsidRDefault="00FB7375">
      <w:pPr>
        <w:rPr>
          <w:color w:val="auto"/>
        </w:rPr>
      </w:pPr>
    </w:p>
    <w:p w:rsidR="00FB7375" w:rsidRDefault="00FB7375">
      <w:pPr>
        <w:rPr>
          <w:color w:val="auto"/>
        </w:rPr>
      </w:pPr>
    </w:p>
    <w:p w:rsidR="00FB7375" w:rsidRDefault="00EA147B">
      <w:pPr>
        <w:tabs>
          <w:tab w:val="left" w:pos="1306"/>
        </w:tabs>
        <w:spacing w:before="131" w:line="186" w:lineRule="auto"/>
        <w:ind w:firstLine="352"/>
        <w:rPr>
          <w:rFonts w:ascii="宋体" w:eastAsia="宋体" w:hAnsi="宋体" w:cs="宋体"/>
          <w:color w:val="auto"/>
        </w:rPr>
      </w:pPr>
      <w:r>
        <w:rPr>
          <w:color w:val="auto"/>
          <w:u w:val="single"/>
        </w:rPr>
        <w:tab/>
      </w:r>
      <w:r>
        <w:rPr>
          <w:rFonts w:ascii="宋体" w:eastAsia="宋体" w:hAnsi="宋体" w:cs="宋体"/>
          <w:color w:val="auto"/>
          <w:spacing w:val="-7"/>
        </w:rPr>
        <w:t>年月日</w:t>
      </w:r>
    </w:p>
    <w:p w:rsidR="00FB7375" w:rsidRDefault="00EA147B">
      <w:pPr>
        <w:spacing w:line="14" w:lineRule="auto"/>
        <w:rPr>
          <w:color w:val="auto"/>
          <w:sz w:val="2"/>
          <w:szCs w:val="2"/>
        </w:rPr>
      </w:pPr>
      <w:r>
        <w:rPr>
          <w:color w:val="auto"/>
          <w:sz w:val="2"/>
          <w:szCs w:val="2"/>
        </w:rPr>
        <w:br w:type="column"/>
      </w:r>
    </w:p>
    <w:p w:rsidR="00FB7375" w:rsidRDefault="00EA147B">
      <w:pPr>
        <w:spacing w:before="41" w:line="439" w:lineRule="exact"/>
        <w:ind w:firstLine="875"/>
        <w:rPr>
          <w:rFonts w:ascii="宋体" w:eastAsia="宋体" w:hAnsi="宋体" w:cs="宋体"/>
          <w:color w:val="auto"/>
        </w:rPr>
      </w:pPr>
      <w:r>
        <w:rPr>
          <w:rFonts w:ascii="宋体" w:eastAsia="宋体" w:hAnsi="宋体" w:cs="宋体"/>
          <w:color w:val="auto"/>
          <w:spacing w:val="-1"/>
          <w:position w:val="17"/>
        </w:rPr>
        <w:t>法定代表人：</w:t>
      </w:r>
    </w:p>
    <w:p w:rsidR="00FB7375" w:rsidRDefault="00EA147B">
      <w:pPr>
        <w:spacing w:before="1" w:line="204" w:lineRule="auto"/>
        <w:ind w:firstLine="882"/>
        <w:rPr>
          <w:rFonts w:ascii="宋体" w:eastAsia="宋体" w:hAnsi="宋体" w:cs="宋体"/>
          <w:color w:val="auto"/>
        </w:rPr>
      </w:pPr>
      <w:r>
        <w:rPr>
          <w:rFonts w:ascii="宋体" w:eastAsia="宋体" w:hAnsi="宋体" w:cs="宋体"/>
          <w:color w:val="auto"/>
          <w:spacing w:val="-15"/>
        </w:rPr>
        <w:t>（或委托代理人）</w:t>
      </w:r>
    </w:p>
    <w:p w:rsidR="00FB7375" w:rsidRDefault="00FB7375">
      <w:pPr>
        <w:rPr>
          <w:color w:val="auto"/>
        </w:rPr>
      </w:pPr>
    </w:p>
    <w:p w:rsidR="00FB7375" w:rsidRDefault="00FB7375">
      <w:pPr>
        <w:rPr>
          <w:color w:val="auto"/>
        </w:rPr>
      </w:pPr>
    </w:p>
    <w:p w:rsidR="00FB7375" w:rsidRDefault="00EA147B">
      <w:pPr>
        <w:tabs>
          <w:tab w:val="left" w:pos="1868"/>
        </w:tabs>
        <w:spacing w:before="131" w:line="186" w:lineRule="auto"/>
        <w:ind w:firstLine="916"/>
        <w:rPr>
          <w:rFonts w:ascii="宋体" w:eastAsia="宋体" w:hAnsi="宋体" w:cs="宋体"/>
          <w:color w:val="auto"/>
        </w:rPr>
      </w:pPr>
      <w:r>
        <w:rPr>
          <w:color w:val="auto"/>
          <w:u w:val="single"/>
        </w:rPr>
        <w:tab/>
      </w:r>
      <w:r>
        <w:rPr>
          <w:rFonts w:ascii="宋体" w:eastAsia="宋体" w:hAnsi="宋体" w:cs="宋体"/>
          <w:color w:val="auto"/>
          <w:spacing w:val="-7"/>
        </w:rPr>
        <w:t>年月日</w:t>
      </w:r>
    </w:p>
    <w:p w:rsidR="00FB7375" w:rsidRDefault="00FB7375">
      <w:pPr>
        <w:rPr>
          <w:color w:val="auto"/>
        </w:rPr>
        <w:sectPr w:rsidR="00FB7375">
          <w:type w:val="continuous"/>
          <w:pgSz w:w="11907" w:h="16839"/>
          <w:pgMar w:top="1431" w:right="1306" w:bottom="1362" w:left="1426" w:header="0" w:footer="1238" w:gutter="0"/>
          <w:cols w:num="2" w:space="720" w:equalWidth="0">
            <w:col w:w="3960" w:space="100"/>
            <w:col w:w="5115"/>
          </w:cols>
        </w:sectPr>
      </w:pPr>
    </w:p>
    <w:p w:rsidR="00FB7375" w:rsidRDefault="00EA147B">
      <w:pPr>
        <w:spacing w:before="64" w:line="204" w:lineRule="auto"/>
        <w:ind w:firstLine="2851"/>
        <w:rPr>
          <w:rFonts w:ascii="宋体" w:eastAsia="宋体" w:hAnsi="宋体" w:cs="宋体"/>
          <w:color w:val="auto"/>
          <w:sz w:val="32"/>
          <w:szCs w:val="32"/>
        </w:rPr>
      </w:pPr>
      <w:bookmarkStart w:id="204" w:name="_bookmark128"/>
      <w:bookmarkEnd w:id="204"/>
      <w:r>
        <w:rPr>
          <w:rFonts w:ascii="宋体" w:eastAsia="宋体" w:hAnsi="宋体" w:cs="宋体"/>
          <w:color w:val="auto"/>
          <w:spacing w:val="-3"/>
          <w:sz w:val="32"/>
          <w:szCs w:val="32"/>
        </w:rPr>
        <w:lastRenderedPageBreak/>
        <w:t>第四节安全生产责任书</w:t>
      </w:r>
    </w:p>
    <w:p w:rsidR="00FB7375" w:rsidRDefault="00FB7375">
      <w:pPr>
        <w:rPr>
          <w:color w:val="auto"/>
        </w:rPr>
      </w:pPr>
    </w:p>
    <w:p w:rsidR="00FB7375" w:rsidRDefault="00EA147B">
      <w:pPr>
        <w:spacing w:before="136" w:line="204" w:lineRule="auto"/>
        <w:ind w:firstLine="2997"/>
        <w:rPr>
          <w:rFonts w:ascii="宋体" w:eastAsia="宋体" w:hAnsi="宋体" w:cs="宋体"/>
          <w:color w:val="auto"/>
          <w:sz w:val="28"/>
          <w:szCs w:val="28"/>
        </w:rPr>
      </w:pPr>
      <w:r>
        <w:rPr>
          <w:rFonts w:ascii="宋体" w:eastAsia="宋体" w:hAnsi="宋体" w:cs="宋体"/>
          <w:color w:val="auto"/>
          <w:spacing w:val="-1"/>
          <w:sz w:val="28"/>
          <w:szCs w:val="28"/>
        </w:rPr>
        <w:t>安全生产责任书（格式）</w:t>
      </w: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20" w:line="458" w:lineRule="exact"/>
        <w:ind w:firstLine="9"/>
        <w:rPr>
          <w:rFonts w:ascii="宋体" w:eastAsia="宋体" w:hAnsi="宋体" w:cs="宋体"/>
          <w:color w:val="auto"/>
        </w:rPr>
      </w:pPr>
      <w:r>
        <w:rPr>
          <w:rFonts w:ascii="宋体" w:eastAsia="宋体" w:hAnsi="宋体" w:cs="宋体"/>
          <w:color w:val="auto"/>
          <w:spacing w:val="-1"/>
          <w:position w:val="18"/>
        </w:rPr>
        <w:t>施工合同名称：</w:t>
      </w:r>
    </w:p>
    <w:p w:rsidR="00FB7375" w:rsidRDefault="00EA147B">
      <w:pPr>
        <w:spacing w:line="204" w:lineRule="auto"/>
        <w:rPr>
          <w:rFonts w:ascii="宋体" w:eastAsia="宋体" w:hAnsi="宋体" w:cs="宋体"/>
          <w:color w:val="auto"/>
        </w:rPr>
      </w:pPr>
      <w:r>
        <w:rPr>
          <w:rFonts w:ascii="宋体" w:eastAsia="宋体" w:hAnsi="宋体" w:cs="宋体"/>
          <w:color w:val="auto"/>
          <w:spacing w:val="-1"/>
        </w:rPr>
        <w:t>施工合同编号：</w:t>
      </w:r>
    </w:p>
    <w:p w:rsidR="00FB7375" w:rsidRDefault="00EA147B">
      <w:pPr>
        <w:spacing w:before="227" w:line="204" w:lineRule="auto"/>
        <w:ind w:firstLine="4"/>
        <w:rPr>
          <w:rFonts w:ascii="宋体" w:eastAsia="宋体" w:hAnsi="宋体" w:cs="宋体"/>
          <w:color w:val="auto"/>
        </w:rPr>
      </w:pPr>
      <w:r>
        <w:rPr>
          <w:rFonts w:ascii="宋体" w:eastAsia="宋体" w:hAnsi="宋体" w:cs="宋体"/>
          <w:color w:val="auto"/>
          <w:spacing w:val="-7"/>
        </w:rPr>
        <w:t>发包人：</w:t>
      </w:r>
    </w:p>
    <w:p w:rsidR="00FB7375" w:rsidRDefault="00EA147B">
      <w:pPr>
        <w:spacing w:before="229" w:line="204" w:lineRule="auto"/>
        <w:rPr>
          <w:rFonts w:ascii="宋体" w:eastAsia="宋体" w:hAnsi="宋体" w:cs="宋体"/>
          <w:color w:val="auto"/>
        </w:rPr>
      </w:pPr>
      <w:r>
        <w:rPr>
          <w:rFonts w:ascii="宋体" w:eastAsia="宋体" w:hAnsi="宋体" w:cs="宋体"/>
          <w:color w:val="auto"/>
          <w:spacing w:val="-6"/>
        </w:rPr>
        <w:t>承包人：</w:t>
      </w:r>
    </w:p>
    <w:p w:rsidR="00FB7375" w:rsidRDefault="00EA147B">
      <w:pPr>
        <w:spacing w:before="229" w:line="404" w:lineRule="auto"/>
        <w:ind w:right="9" w:firstLine="451"/>
        <w:rPr>
          <w:rFonts w:ascii="宋体" w:eastAsia="宋体" w:hAnsi="宋体" w:cs="宋体"/>
          <w:color w:val="auto"/>
        </w:rPr>
      </w:pPr>
      <w:r>
        <w:rPr>
          <w:rFonts w:ascii="宋体" w:eastAsia="宋体" w:hAnsi="宋体" w:cs="宋体"/>
          <w:color w:val="auto"/>
          <w:spacing w:val="-1"/>
        </w:rPr>
        <w:t>为进一步落实施工过程的安全生产主体责任，加强项目安全生产管理工作，有效保障从业人员</w:t>
      </w:r>
      <w:r>
        <w:rPr>
          <w:rFonts w:ascii="宋体" w:eastAsia="宋体" w:hAnsi="宋体" w:cs="宋体"/>
          <w:color w:val="auto"/>
          <w:spacing w:val="-5"/>
        </w:rPr>
        <w:t>人身安全和职业健康，根据《安全生产法》、国务院《建设工程安全生产管理条例》、水利部《水利</w:t>
      </w:r>
      <w:r>
        <w:rPr>
          <w:rFonts w:ascii="宋体" w:eastAsia="宋体" w:hAnsi="宋体" w:cs="宋体"/>
          <w:color w:val="auto"/>
          <w:spacing w:val="-1"/>
        </w:rPr>
        <w:t>工程建设安全生产管理规定》和安徽省《建设工程安全生产管理办法》等法律法规规章，制订本安全生产责任书。</w:t>
      </w:r>
    </w:p>
    <w:p w:rsidR="00FB7375" w:rsidRDefault="00EA147B">
      <w:pPr>
        <w:spacing w:line="204" w:lineRule="auto"/>
        <w:ind w:firstLine="453"/>
        <w:rPr>
          <w:rFonts w:ascii="宋体" w:eastAsia="宋体" w:hAnsi="宋体" w:cs="宋体"/>
          <w:color w:val="auto"/>
        </w:rPr>
      </w:pPr>
      <w:r>
        <w:rPr>
          <w:rFonts w:ascii="宋体" w:eastAsia="宋体" w:hAnsi="宋体" w:cs="宋体"/>
          <w:color w:val="auto"/>
          <w:spacing w:val="-2"/>
        </w:rPr>
        <w:t>一、目标与要求</w:t>
      </w:r>
    </w:p>
    <w:p w:rsidR="00FB7375" w:rsidRDefault="00EA147B">
      <w:pPr>
        <w:spacing w:before="229" w:line="204" w:lineRule="auto"/>
        <w:ind w:firstLine="465"/>
        <w:rPr>
          <w:rFonts w:ascii="宋体" w:eastAsia="宋体" w:hAnsi="宋体" w:cs="宋体"/>
          <w:color w:val="auto"/>
        </w:rPr>
      </w:pPr>
      <w:r>
        <w:rPr>
          <w:rFonts w:ascii="宋体" w:eastAsia="宋体" w:hAnsi="宋体" w:cs="宋体"/>
          <w:color w:val="auto"/>
          <w:spacing w:val="-1"/>
        </w:rPr>
        <w:t>1.</w:t>
      </w:r>
      <w:r>
        <w:rPr>
          <w:rFonts w:ascii="宋体" w:eastAsia="宋体" w:hAnsi="宋体" w:cs="宋体"/>
          <w:color w:val="auto"/>
          <w:spacing w:val="-1"/>
        </w:rPr>
        <w:t>强化承包人的安全生产主体责任，确保本项目安全生产工作规范有序开展。</w:t>
      </w:r>
    </w:p>
    <w:p w:rsidR="00FB7375" w:rsidRDefault="00EA147B">
      <w:pPr>
        <w:spacing w:before="226" w:line="204" w:lineRule="auto"/>
        <w:ind w:firstLine="452"/>
        <w:rPr>
          <w:rFonts w:ascii="宋体" w:eastAsia="宋体" w:hAnsi="宋体" w:cs="宋体"/>
          <w:color w:val="auto"/>
        </w:rPr>
      </w:pPr>
      <w:r>
        <w:rPr>
          <w:rFonts w:ascii="宋体" w:eastAsia="宋体" w:hAnsi="宋体" w:cs="宋体"/>
          <w:color w:val="auto"/>
          <w:spacing w:val="-1"/>
        </w:rPr>
        <w:t>2.</w:t>
      </w:r>
      <w:r>
        <w:rPr>
          <w:rFonts w:ascii="宋体" w:eastAsia="宋体" w:hAnsi="宋体" w:cs="宋体"/>
          <w:color w:val="auto"/>
          <w:spacing w:val="-1"/>
        </w:rPr>
        <w:t>严格兑现投标文件中有关安全生产方面的承诺。</w:t>
      </w:r>
    </w:p>
    <w:p w:rsidR="00FB7375" w:rsidRDefault="00EA147B">
      <w:pPr>
        <w:spacing w:before="229" w:line="204" w:lineRule="auto"/>
        <w:ind w:firstLine="453"/>
        <w:rPr>
          <w:rFonts w:ascii="宋体" w:eastAsia="宋体" w:hAnsi="宋体" w:cs="宋体"/>
          <w:color w:val="auto"/>
        </w:rPr>
      </w:pPr>
      <w:r>
        <w:rPr>
          <w:rFonts w:ascii="宋体" w:eastAsia="宋体" w:hAnsi="宋体" w:cs="宋体"/>
          <w:color w:val="auto"/>
          <w:spacing w:val="-1"/>
        </w:rPr>
        <w:t>3.</w:t>
      </w:r>
      <w:r>
        <w:rPr>
          <w:rFonts w:ascii="宋体" w:eastAsia="宋体" w:hAnsi="宋体" w:cs="宋体"/>
          <w:color w:val="auto"/>
          <w:spacing w:val="-1"/>
        </w:rPr>
        <w:t>事故控制目标：不发生死亡事故及重伤事故。</w:t>
      </w:r>
    </w:p>
    <w:p w:rsidR="00FB7375" w:rsidRDefault="00EA147B">
      <w:pPr>
        <w:spacing w:before="229" w:line="204" w:lineRule="auto"/>
        <w:ind w:firstLine="453"/>
        <w:rPr>
          <w:rFonts w:ascii="宋体" w:eastAsia="宋体" w:hAnsi="宋体" w:cs="宋体"/>
          <w:color w:val="auto"/>
        </w:rPr>
      </w:pPr>
      <w:r>
        <w:rPr>
          <w:rFonts w:ascii="宋体" w:eastAsia="宋体" w:hAnsi="宋体" w:cs="宋体"/>
          <w:color w:val="auto"/>
          <w:spacing w:val="-1"/>
        </w:rPr>
        <w:t>二、施工单位安全生产责任</w:t>
      </w:r>
    </w:p>
    <w:p w:rsidR="00FB7375" w:rsidRDefault="00EA147B">
      <w:pPr>
        <w:spacing w:before="227" w:line="461" w:lineRule="exact"/>
        <w:ind w:firstLine="465"/>
        <w:rPr>
          <w:rFonts w:ascii="宋体" w:eastAsia="宋体" w:hAnsi="宋体" w:cs="宋体"/>
          <w:color w:val="auto"/>
        </w:rPr>
      </w:pPr>
      <w:r>
        <w:rPr>
          <w:rFonts w:ascii="宋体" w:eastAsia="宋体" w:hAnsi="宋体" w:cs="宋体"/>
          <w:color w:val="auto"/>
          <w:spacing w:val="-1"/>
          <w:position w:val="18"/>
        </w:rPr>
        <w:t>1.</w:t>
      </w:r>
      <w:r>
        <w:rPr>
          <w:rFonts w:ascii="宋体" w:eastAsia="宋体" w:hAnsi="宋体" w:cs="宋体"/>
          <w:color w:val="auto"/>
          <w:spacing w:val="-1"/>
          <w:position w:val="18"/>
        </w:rPr>
        <w:t>认真贯彻落实</w:t>
      </w:r>
      <w:r>
        <w:rPr>
          <w:rFonts w:ascii="宋体" w:eastAsia="宋体" w:hAnsi="宋体" w:cs="宋体"/>
          <w:color w:val="auto"/>
          <w:spacing w:val="-1"/>
          <w:position w:val="18"/>
        </w:rPr>
        <w:t>“</w:t>
      </w:r>
      <w:r>
        <w:rPr>
          <w:rFonts w:ascii="宋体" w:eastAsia="宋体" w:hAnsi="宋体" w:cs="宋体"/>
          <w:color w:val="auto"/>
          <w:spacing w:val="-1"/>
          <w:position w:val="18"/>
        </w:rPr>
        <w:t>安全第一，预防为主，综合治理</w:t>
      </w:r>
      <w:r>
        <w:rPr>
          <w:rFonts w:ascii="宋体" w:eastAsia="宋体" w:hAnsi="宋体" w:cs="宋体"/>
          <w:color w:val="auto"/>
          <w:spacing w:val="-1"/>
          <w:position w:val="18"/>
        </w:rPr>
        <w:t>”</w:t>
      </w:r>
      <w:r>
        <w:rPr>
          <w:rFonts w:ascii="宋体" w:eastAsia="宋体" w:hAnsi="宋体" w:cs="宋体"/>
          <w:color w:val="auto"/>
          <w:spacing w:val="-1"/>
          <w:position w:val="18"/>
        </w:rPr>
        <w:t>的方针，严格遵守安全生产法律法规、规</w:t>
      </w:r>
    </w:p>
    <w:p w:rsidR="00FB7375" w:rsidRDefault="00EA147B">
      <w:pPr>
        <w:spacing w:line="204" w:lineRule="auto"/>
        <w:rPr>
          <w:rFonts w:ascii="宋体" w:eastAsia="宋体" w:hAnsi="宋体" w:cs="宋体"/>
          <w:color w:val="auto"/>
        </w:rPr>
      </w:pPr>
      <w:r>
        <w:rPr>
          <w:rFonts w:ascii="宋体" w:eastAsia="宋体" w:hAnsi="宋体" w:cs="宋体"/>
          <w:color w:val="auto"/>
          <w:spacing w:val="-1"/>
        </w:rPr>
        <w:t>程规范，开展安全生产标准化工地建设。</w:t>
      </w:r>
    </w:p>
    <w:p w:rsidR="00FB7375" w:rsidRDefault="00EA147B">
      <w:pPr>
        <w:spacing w:before="228" w:line="403" w:lineRule="auto"/>
        <w:ind w:right="9" w:firstLine="452"/>
        <w:rPr>
          <w:rFonts w:ascii="宋体" w:eastAsia="宋体" w:hAnsi="宋体" w:cs="宋体"/>
          <w:color w:val="auto"/>
        </w:rPr>
      </w:pPr>
      <w:r>
        <w:rPr>
          <w:rFonts w:ascii="宋体" w:eastAsia="宋体" w:hAnsi="宋体" w:cs="宋体"/>
          <w:color w:val="auto"/>
          <w:spacing w:val="-1"/>
        </w:rPr>
        <w:t>2.</w:t>
      </w:r>
      <w:r>
        <w:rPr>
          <w:rFonts w:ascii="宋体" w:eastAsia="宋体" w:hAnsi="宋体" w:cs="宋体"/>
          <w:color w:val="auto"/>
          <w:spacing w:val="-1"/>
        </w:rPr>
        <w:t>健全安全生产责任体系。施工企业法定代表人是本单位的安全生产第一责任人，项目</w:t>
      </w:r>
      <w:r>
        <w:rPr>
          <w:rFonts w:ascii="宋体" w:eastAsia="宋体" w:hAnsi="宋体" w:cs="宋体"/>
          <w:color w:val="auto"/>
          <w:spacing w:val="-1"/>
        </w:rPr>
        <w:t>负责人</w:t>
      </w:r>
      <w:r>
        <w:rPr>
          <w:rFonts w:ascii="宋体" w:eastAsia="宋体" w:hAnsi="宋体" w:cs="宋体"/>
          <w:color w:val="auto"/>
        </w:rPr>
        <w:t>对本项目的施工安全生产全面负责，明确落实各部门、各环节、各岗位的安全生产责任。</w:t>
      </w:r>
    </w:p>
    <w:p w:rsidR="00FB7375" w:rsidRDefault="00EA147B">
      <w:pPr>
        <w:spacing w:before="3" w:line="461" w:lineRule="exact"/>
        <w:ind w:firstLine="453"/>
        <w:rPr>
          <w:rFonts w:ascii="宋体" w:eastAsia="宋体" w:hAnsi="宋体" w:cs="宋体"/>
          <w:color w:val="auto"/>
        </w:rPr>
      </w:pPr>
      <w:r>
        <w:rPr>
          <w:rFonts w:ascii="宋体" w:eastAsia="宋体" w:hAnsi="宋体" w:cs="宋体"/>
          <w:color w:val="auto"/>
          <w:spacing w:val="-1"/>
          <w:position w:val="18"/>
        </w:rPr>
        <w:t>3.</w:t>
      </w:r>
      <w:r>
        <w:rPr>
          <w:rFonts w:ascii="宋体" w:eastAsia="宋体" w:hAnsi="宋体" w:cs="宋体"/>
          <w:color w:val="auto"/>
          <w:spacing w:val="-1"/>
          <w:position w:val="18"/>
        </w:rPr>
        <w:t>健全安全生产管理体系。设立现场安全生产管理机构，按规定配备专职安全生产管理人员，</w:t>
      </w:r>
    </w:p>
    <w:p w:rsidR="00FB7375" w:rsidRDefault="00EA147B">
      <w:pPr>
        <w:spacing w:line="204" w:lineRule="auto"/>
        <w:ind w:firstLine="1"/>
        <w:rPr>
          <w:rFonts w:ascii="宋体" w:eastAsia="宋体" w:hAnsi="宋体" w:cs="宋体"/>
          <w:color w:val="auto"/>
        </w:rPr>
      </w:pPr>
      <w:r>
        <w:rPr>
          <w:rFonts w:ascii="宋体" w:eastAsia="宋体" w:hAnsi="宋体" w:cs="宋体"/>
          <w:color w:val="auto"/>
          <w:spacing w:val="-1"/>
        </w:rPr>
        <w:t>保证专职安全生产管理人员有职有权。</w:t>
      </w:r>
    </w:p>
    <w:p w:rsidR="00FB7375" w:rsidRDefault="00EA147B">
      <w:pPr>
        <w:spacing w:before="227" w:line="405" w:lineRule="auto"/>
        <w:ind w:left="3" w:right="8" w:firstLine="445"/>
        <w:rPr>
          <w:rFonts w:ascii="宋体" w:eastAsia="宋体" w:hAnsi="宋体" w:cs="宋体"/>
          <w:color w:val="auto"/>
        </w:rPr>
      </w:pPr>
      <w:r>
        <w:rPr>
          <w:rFonts w:ascii="宋体" w:eastAsia="宋体" w:hAnsi="宋体" w:cs="宋体"/>
          <w:color w:val="auto"/>
        </w:rPr>
        <w:t>4.</w:t>
      </w:r>
      <w:r>
        <w:rPr>
          <w:rFonts w:ascii="宋体" w:eastAsia="宋体" w:hAnsi="宋体" w:cs="宋体"/>
          <w:color w:val="auto"/>
        </w:rPr>
        <w:t>健全安全生产规章制度。结合本项目特点，建立并完善安全生产责任制、教育培训、日常检</w:t>
      </w:r>
      <w:r>
        <w:rPr>
          <w:rFonts w:ascii="宋体" w:eastAsia="宋体" w:hAnsi="宋体" w:cs="宋体"/>
          <w:color w:val="auto"/>
        </w:rPr>
        <w:t xml:space="preserve"> </w:t>
      </w:r>
      <w:r>
        <w:rPr>
          <w:rFonts w:ascii="宋体" w:eastAsia="宋体" w:hAnsi="宋体" w:cs="宋体"/>
          <w:color w:val="auto"/>
          <w:spacing w:val="-1"/>
        </w:rPr>
        <w:t>查、隐患排查治理、事故报告等规章制度。</w:t>
      </w:r>
    </w:p>
    <w:p w:rsidR="00FB7375" w:rsidRDefault="00EA147B">
      <w:pPr>
        <w:spacing w:before="2" w:line="402" w:lineRule="auto"/>
        <w:ind w:left="23" w:firstLine="430"/>
        <w:rPr>
          <w:rFonts w:ascii="宋体" w:eastAsia="宋体" w:hAnsi="宋体" w:cs="宋体"/>
          <w:color w:val="auto"/>
        </w:rPr>
      </w:pPr>
      <w:r>
        <w:rPr>
          <w:rFonts w:ascii="宋体" w:eastAsia="宋体" w:hAnsi="宋体" w:cs="宋体"/>
          <w:color w:val="auto"/>
          <w:spacing w:val="-5"/>
        </w:rPr>
        <w:t>5.</w:t>
      </w:r>
      <w:r>
        <w:rPr>
          <w:rFonts w:ascii="宋体" w:eastAsia="宋体" w:hAnsi="宋体" w:cs="宋体"/>
          <w:color w:val="auto"/>
          <w:spacing w:val="-5"/>
        </w:rPr>
        <w:t>提升从业人员安全生产知识技能。认真开展</w:t>
      </w:r>
      <w:r>
        <w:rPr>
          <w:rFonts w:ascii="宋体" w:eastAsia="宋体" w:hAnsi="宋体" w:cs="宋体"/>
          <w:color w:val="auto"/>
          <w:spacing w:val="-5"/>
        </w:rPr>
        <w:t>“</w:t>
      </w:r>
      <w:r>
        <w:rPr>
          <w:rFonts w:ascii="宋体" w:eastAsia="宋体" w:hAnsi="宋体" w:cs="宋体"/>
          <w:color w:val="auto"/>
          <w:spacing w:val="-5"/>
        </w:rPr>
        <w:t>三级安全生产教育</w:t>
      </w:r>
      <w:r>
        <w:rPr>
          <w:rFonts w:ascii="宋体" w:eastAsia="宋体" w:hAnsi="宋体" w:cs="宋体"/>
          <w:color w:val="auto"/>
          <w:spacing w:val="-5"/>
        </w:rPr>
        <w:t>”</w:t>
      </w:r>
      <w:r>
        <w:rPr>
          <w:rFonts w:ascii="宋体" w:eastAsia="宋体" w:hAnsi="宋体" w:cs="宋体"/>
          <w:color w:val="auto"/>
          <w:spacing w:val="-5"/>
        </w:rPr>
        <w:t>；保证特种作业人员持证上</w:t>
      </w:r>
      <w:r>
        <w:rPr>
          <w:rFonts w:ascii="宋体" w:eastAsia="宋体" w:hAnsi="宋体" w:cs="宋体"/>
          <w:color w:val="auto"/>
          <w:spacing w:val="-1"/>
        </w:rPr>
        <w:t>岗；各作业场所悬挂安全生产操作规程；施工前必须进行安全技术交底。</w:t>
      </w:r>
    </w:p>
    <w:p w:rsidR="00FB7375" w:rsidRDefault="00EA147B">
      <w:pPr>
        <w:spacing w:before="2" w:line="204" w:lineRule="auto"/>
        <w:ind w:firstLine="451"/>
        <w:rPr>
          <w:rFonts w:ascii="宋体" w:eastAsia="宋体" w:hAnsi="宋体" w:cs="宋体"/>
          <w:color w:val="auto"/>
        </w:rPr>
      </w:pPr>
      <w:r>
        <w:rPr>
          <w:rFonts w:ascii="宋体" w:eastAsia="宋体" w:hAnsi="宋体" w:cs="宋体"/>
          <w:color w:val="auto"/>
          <w:spacing w:val="-1"/>
        </w:rPr>
        <w:t>6.</w:t>
      </w:r>
      <w:r>
        <w:rPr>
          <w:rFonts w:ascii="宋体" w:eastAsia="宋体" w:hAnsi="宋体" w:cs="宋体"/>
          <w:color w:val="auto"/>
          <w:spacing w:val="-1"/>
        </w:rPr>
        <w:t>保证安全生产投入。不得挪用安全生产费用，施工安全生产投入应满足实际需要。</w:t>
      </w:r>
    </w:p>
    <w:p w:rsidR="00FB7375" w:rsidRDefault="00EA147B">
      <w:pPr>
        <w:spacing w:before="229" w:line="403" w:lineRule="auto"/>
        <w:ind w:left="5" w:firstLine="449"/>
        <w:rPr>
          <w:rFonts w:ascii="宋体" w:eastAsia="宋体" w:hAnsi="宋体" w:cs="宋体"/>
          <w:color w:val="auto"/>
        </w:rPr>
      </w:pPr>
      <w:r>
        <w:rPr>
          <w:rFonts w:ascii="宋体" w:eastAsia="宋体" w:hAnsi="宋体" w:cs="宋体"/>
          <w:color w:val="auto"/>
          <w:spacing w:val="-5"/>
        </w:rPr>
        <w:t>7.</w:t>
      </w:r>
      <w:r>
        <w:rPr>
          <w:rFonts w:ascii="宋体" w:eastAsia="宋体" w:hAnsi="宋体" w:cs="宋体"/>
          <w:color w:val="auto"/>
          <w:spacing w:val="-5"/>
        </w:rPr>
        <w:t>建立风险管控和隐患排查治理双重预防工作机制。构建安全风险管控</w:t>
      </w:r>
      <w:r>
        <w:rPr>
          <w:rFonts w:ascii="宋体" w:eastAsia="宋体" w:hAnsi="宋体" w:cs="宋体"/>
          <w:color w:val="auto"/>
          <w:spacing w:val="-5"/>
        </w:rPr>
        <w:t>“</w:t>
      </w:r>
      <w:r>
        <w:rPr>
          <w:rFonts w:ascii="宋体" w:eastAsia="宋体" w:hAnsi="宋体" w:cs="宋体"/>
          <w:color w:val="auto"/>
          <w:spacing w:val="-5"/>
        </w:rPr>
        <w:t>六项机制</w:t>
      </w:r>
      <w:r>
        <w:rPr>
          <w:rFonts w:ascii="宋体" w:eastAsia="宋体" w:hAnsi="宋体" w:cs="宋体"/>
          <w:color w:val="auto"/>
          <w:spacing w:val="-5"/>
        </w:rPr>
        <w:t>”</w:t>
      </w:r>
      <w:r>
        <w:rPr>
          <w:rFonts w:ascii="宋体" w:eastAsia="宋体" w:hAnsi="宋体" w:cs="宋体"/>
          <w:color w:val="auto"/>
          <w:spacing w:val="-5"/>
        </w:rPr>
        <w:t>，经常开展</w:t>
      </w:r>
      <w:r>
        <w:rPr>
          <w:rFonts w:ascii="宋体" w:eastAsia="宋体" w:hAnsi="宋体" w:cs="宋体"/>
          <w:color w:val="auto"/>
          <w:spacing w:val="-1"/>
        </w:rPr>
        <w:t>安全隐患排查治理，认真落实项目主管及安全生产监督等机构的检查意见并按时反馈整改结果。生</w:t>
      </w:r>
    </w:p>
    <w:p w:rsidR="00FB7375" w:rsidRDefault="00FB7375">
      <w:pPr>
        <w:rPr>
          <w:color w:val="auto"/>
        </w:rPr>
        <w:sectPr w:rsidR="00FB7375">
          <w:footerReference w:type="default" r:id="rId21"/>
          <w:pgSz w:w="11907" w:h="16839"/>
          <w:pgMar w:top="1402" w:right="1411" w:bottom="1362" w:left="1426" w:header="0" w:footer="1238" w:gutter="0"/>
          <w:cols w:space="720"/>
        </w:sectPr>
      </w:pPr>
    </w:p>
    <w:p w:rsidR="00FB7375" w:rsidRDefault="00EA147B">
      <w:pPr>
        <w:spacing w:before="172" w:line="204" w:lineRule="auto"/>
        <w:rPr>
          <w:rFonts w:ascii="宋体" w:eastAsia="宋体" w:hAnsi="宋体" w:cs="宋体"/>
          <w:color w:val="auto"/>
        </w:rPr>
      </w:pPr>
      <w:r>
        <w:rPr>
          <w:rFonts w:ascii="宋体" w:eastAsia="宋体" w:hAnsi="宋体" w:cs="宋体"/>
          <w:color w:val="auto"/>
        </w:rPr>
        <w:lastRenderedPageBreak/>
        <w:t>产安全事故隐患排查整治方案要做到责任到人、明确时限、规范程序，保证及时消除事故隐患。</w:t>
      </w:r>
    </w:p>
    <w:p w:rsidR="00FB7375" w:rsidRDefault="00EA147B">
      <w:pPr>
        <w:spacing w:before="226" w:line="405" w:lineRule="auto"/>
        <w:ind w:left="18" w:right="9" w:firstLine="432"/>
        <w:rPr>
          <w:rFonts w:ascii="宋体" w:eastAsia="宋体" w:hAnsi="宋体" w:cs="宋体"/>
          <w:color w:val="auto"/>
        </w:rPr>
      </w:pPr>
      <w:r>
        <w:rPr>
          <w:rFonts w:ascii="宋体" w:eastAsia="宋体" w:hAnsi="宋体" w:cs="宋体"/>
          <w:color w:val="auto"/>
          <w:spacing w:val="-1"/>
        </w:rPr>
        <w:t>8.</w:t>
      </w:r>
      <w:r>
        <w:rPr>
          <w:rFonts w:ascii="宋体" w:eastAsia="宋体" w:hAnsi="宋体" w:cs="宋体"/>
          <w:color w:val="auto"/>
          <w:spacing w:val="-1"/>
        </w:rPr>
        <w:t>制定各类有关安全生产方案或预案。辨识危险源和危险性较大的单项工程，对达到一定规模的危险性较大工程制定专项施工方案，超过一定规模</w:t>
      </w:r>
      <w:r>
        <w:rPr>
          <w:rFonts w:ascii="宋体" w:eastAsia="宋体" w:hAnsi="宋体" w:cs="宋体"/>
          <w:color w:val="auto"/>
          <w:spacing w:val="-1"/>
        </w:rPr>
        <w:t>的危险性较大工程组织论证；有度汛要求的工</w:t>
      </w:r>
    </w:p>
    <w:p w:rsidR="00FB7375" w:rsidRDefault="00EA147B">
      <w:pPr>
        <w:spacing w:line="204" w:lineRule="auto"/>
        <w:rPr>
          <w:rFonts w:ascii="宋体" w:eastAsia="宋体" w:hAnsi="宋体" w:cs="宋体"/>
          <w:color w:val="auto"/>
        </w:rPr>
      </w:pPr>
      <w:r>
        <w:rPr>
          <w:rFonts w:ascii="宋体" w:eastAsia="宋体" w:hAnsi="宋体" w:cs="宋体"/>
          <w:color w:val="auto"/>
        </w:rPr>
        <w:t>程，制定相应的度汛方案；编制应急救援预案，并保持与地方安监部门联系畅通。</w:t>
      </w:r>
    </w:p>
    <w:p w:rsidR="00FB7375" w:rsidRDefault="00EA147B">
      <w:pPr>
        <w:spacing w:before="226" w:line="405" w:lineRule="auto"/>
        <w:ind w:left="1" w:firstLine="448"/>
        <w:rPr>
          <w:rFonts w:ascii="宋体" w:eastAsia="宋体" w:hAnsi="宋体" w:cs="宋体"/>
          <w:color w:val="auto"/>
        </w:rPr>
      </w:pPr>
      <w:r>
        <w:rPr>
          <w:rFonts w:ascii="宋体" w:eastAsia="宋体" w:hAnsi="宋体" w:cs="宋体"/>
          <w:color w:val="auto"/>
          <w:spacing w:val="-5"/>
        </w:rPr>
        <w:t>9.</w:t>
      </w:r>
      <w:r>
        <w:rPr>
          <w:rFonts w:ascii="宋体" w:eastAsia="宋体" w:hAnsi="宋体" w:cs="宋体"/>
          <w:color w:val="auto"/>
          <w:spacing w:val="-5"/>
        </w:rPr>
        <w:t>严格执行《安徽省生产安全事故报告和调查处理办法》。事故发生后，应及时向地方安监部门</w:t>
      </w:r>
      <w:r>
        <w:rPr>
          <w:rFonts w:ascii="宋体" w:eastAsia="宋体" w:hAnsi="宋体" w:cs="宋体"/>
          <w:color w:val="auto"/>
          <w:spacing w:val="-1"/>
        </w:rPr>
        <w:t>和本项目安全生产监督机构、发包人报告，采取有效措施抢救人员和财产，保护事故现场，配合事</w:t>
      </w:r>
    </w:p>
    <w:p w:rsidR="00FB7375" w:rsidRDefault="00EA147B">
      <w:pPr>
        <w:spacing w:before="1" w:line="204" w:lineRule="auto"/>
        <w:ind w:firstLine="4"/>
        <w:rPr>
          <w:rFonts w:ascii="宋体" w:eastAsia="宋体" w:hAnsi="宋体" w:cs="宋体"/>
          <w:color w:val="auto"/>
        </w:rPr>
      </w:pPr>
      <w:r>
        <w:rPr>
          <w:rFonts w:ascii="宋体" w:eastAsia="宋体" w:hAnsi="宋体" w:cs="宋体"/>
          <w:color w:val="auto"/>
          <w:spacing w:val="-4"/>
        </w:rPr>
        <w:t>故调查，妥善处理事故善后工作；严格落实</w:t>
      </w:r>
      <w:r>
        <w:rPr>
          <w:rFonts w:ascii="宋体" w:eastAsia="宋体" w:hAnsi="宋体" w:cs="宋体"/>
          <w:color w:val="auto"/>
          <w:spacing w:val="-4"/>
        </w:rPr>
        <w:t>“</w:t>
      </w:r>
      <w:r>
        <w:rPr>
          <w:rFonts w:ascii="宋体" w:eastAsia="宋体" w:hAnsi="宋体" w:cs="宋体"/>
          <w:color w:val="auto"/>
          <w:spacing w:val="-4"/>
        </w:rPr>
        <w:t>四不放过</w:t>
      </w:r>
      <w:r>
        <w:rPr>
          <w:rFonts w:ascii="宋体" w:eastAsia="宋体" w:hAnsi="宋体" w:cs="宋体"/>
          <w:color w:val="auto"/>
          <w:spacing w:val="-4"/>
        </w:rPr>
        <w:t>”</w:t>
      </w:r>
      <w:r>
        <w:rPr>
          <w:rFonts w:ascii="宋体" w:eastAsia="宋体" w:hAnsi="宋体" w:cs="宋体"/>
          <w:color w:val="auto"/>
          <w:spacing w:val="-4"/>
        </w:rPr>
        <w:t>处理原则。</w:t>
      </w:r>
    </w:p>
    <w:p w:rsidR="00FB7375" w:rsidRDefault="00EA147B">
      <w:pPr>
        <w:spacing w:before="225" w:line="204" w:lineRule="auto"/>
        <w:ind w:firstLine="449"/>
        <w:rPr>
          <w:rFonts w:ascii="宋体" w:eastAsia="宋体" w:hAnsi="宋体" w:cs="宋体"/>
          <w:color w:val="auto"/>
        </w:rPr>
      </w:pPr>
      <w:r>
        <w:rPr>
          <w:rFonts w:ascii="宋体" w:eastAsia="宋体" w:hAnsi="宋体" w:cs="宋体"/>
          <w:color w:val="auto"/>
        </w:rPr>
        <w:t>三、本责任书一式三份，发包人与承包人各存一份，报送安全生产监督机构一份。</w:t>
      </w:r>
    </w:p>
    <w:p w:rsidR="00FB7375" w:rsidRDefault="00EA147B">
      <w:pPr>
        <w:spacing w:before="229" w:line="204" w:lineRule="auto"/>
        <w:ind w:firstLine="469"/>
        <w:rPr>
          <w:rFonts w:ascii="宋体" w:eastAsia="宋体" w:hAnsi="宋体" w:cs="宋体"/>
          <w:color w:val="auto"/>
        </w:rPr>
      </w:pPr>
      <w:r>
        <w:rPr>
          <w:rFonts w:ascii="宋体" w:eastAsia="宋体" w:hAnsi="宋体" w:cs="宋体"/>
          <w:color w:val="auto"/>
          <w:spacing w:val="-1"/>
        </w:rPr>
        <w:t>四、本责任书自签订施工合同起执行，至合同工程完工验收结束止。</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24" w:line="204" w:lineRule="auto"/>
        <w:ind w:firstLine="529"/>
        <w:rPr>
          <w:rFonts w:ascii="宋体" w:eastAsia="宋体" w:hAnsi="宋体" w:cs="宋体"/>
          <w:color w:val="auto"/>
        </w:rPr>
      </w:pPr>
      <w:r>
        <w:rPr>
          <w:rFonts w:ascii="宋体" w:eastAsia="宋体" w:hAnsi="宋体" w:cs="宋体"/>
          <w:color w:val="auto"/>
          <w:spacing w:val="-1"/>
        </w:rPr>
        <w:t>发包人（盖章</w:t>
      </w:r>
      <w:r>
        <w:rPr>
          <w:rFonts w:ascii="宋体" w:eastAsia="宋体" w:hAnsi="宋体" w:cs="宋体"/>
          <w:color w:val="auto"/>
        </w:rPr>
        <w:t>）：</w:t>
      </w:r>
      <w:r>
        <w:rPr>
          <w:rFonts w:ascii="宋体" w:eastAsia="宋体" w:hAnsi="宋体" w:cs="宋体"/>
          <w:color w:val="auto"/>
        </w:rPr>
        <w:t xml:space="preserve">                   </w:t>
      </w:r>
      <w:r>
        <w:rPr>
          <w:rFonts w:ascii="宋体" w:eastAsia="宋体" w:hAnsi="宋体" w:cs="宋体"/>
          <w:color w:val="auto"/>
          <w:spacing w:val="-1"/>
        </w:rPr>
        <w:t>承包人（盖章</w:t>
      </w:r>
      <w:r>
        <w:rPr>
          <w:rFonts w:ascii="宋体" w:eastAsia="宋体" w:hAnsi="宋体" w:cs="宋体"/>
          <w:color w:val="auto"/>
        </w:rPr>
        <w:t>）：</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spacing w:line="80" w:lineRule="exact"/>
        <w:rPr>
          <w:color w:val="auto"/>
        </w:rPr>
      </w:pPr>
    </w:p>
    <w:p w:rsidR="00FB7375" w:rsidRDefault="00FB7375">
      <w:pPr>
        <w:rPr>
          <w:color w:val="auto"/>
        </w:rPr>
        <w:sectPr w:rsidR="00FB7375">
          <w:footerReference w:type="default" r:id="rId22"/>
          <w:pgSz w:w="11907" w:h="16839"/>
          <w:pgMar w:top="1431" w:right="1411" w:bottom="1362" w:left="1426" w:header="0" w:footer="1238" w:gutter="0"/>
          <w:cols w:space="720" w:equalWidth="0">
            <w:col w:w="9069"/>
          </w:cols>
        </w:sectPr>
      </w:pPr>
    </w:p>
    <w:p w:rsidR="00FB7375" w:rsidRDefault="00EA147B">
      <w:pPr>
        <w:spacing w:before="43" w:line="442" w:lineRule="exact"/>
        <w:ind w:firstLine="527"/>
        <w:rPr>
          <w:rFonts w:ascii="宋体" w:eastAsia="宋体" w:hAnsi="宋体" w:cs="宋体"/>
          <w:color w:val="auto"/>
        </w:rPr>
      </w:pPr>
      <w:r>
        <w:rPr>
          <w:rFonts w:ascii="宋体" w:eastAsia="宋体" w:hAnsi="宋体" w:cs="宋体"/>
          <w:color w:val="auto"/>
          <w:spacing w:val="-1"/>
          <w:position w:val="17"/>
        </w:rPr>
        <w:lastRenderedPageBreak/>
        <w:t>法定代表人：</w:t>
      </w:r>
    </w:p>
    <w:p w:rsidR="00FB7375" w:rsidRDefault="00EA147B">
      <w:pPr>
        <w:spacing w:line="204" w:lineRule="auto"/>
        <w:ind w:firstLine="323"/>
        <w:rPr>
          <w:rFonts w:ascii="宋体" w:eastAsia="宋体" w:hAnsi="宋体" w:cs="宋体"/>
          <w:color w:val="auto"/>
        </w:rPr>
      </w:pPr>
      <w:r>
        <w:rPr>
          <w:rFonts w:ascii="宋体" w:eastAsia="宋体" w:hAnsi="宋体" w:cs="宋体"/>
          <w:color w:val="auto"/>
          <w:spacing w:val="-15"/>
        </w:rPr>
        <w:t>（或委托代理人）</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tabs>
          <w:tab w:val="left" w:pos="1260"/>
        </w:tabs>
        <w:spacing w:before="88" w:line="186" w:lineRule="auto"/>
        <w:ind w:firstLine="307"/>
        <w:rPr>
          <w:rFonts w:ascii="宋体" w:eastAsia="宋体" w:hAnsi="宋体" w:cs="宋体"/>
          <w:color w:val="auto"/>
        </w:rPr>
      </w:pPr>
      <w:r>
        <w:rPr>
          <w:color w:val="auto"/>
          <w:u w:val="single"/>
        </w:rPr>
        <w:tab/>
      </w:r>
      <w:r>
        <w:rPr>
          <w:rFonts w:ascii="宋体" w:eastAsia="宋体" w:hAnsi="宋体" w:cs="宋体"/>
          <w:color w:val="auto"/>
          <w:spacing w:val="-7"/>
        </w:rPr>
        <w:t>年月日</w:t>
      </w:r>
    </w:p>
    <w:p w:rsidR="00FB7375" w:rsidRDefault="00EA147B">
      <w:pPr>
        <w:spacing w:line="14" w:lineRule="auto"/>
        <w:rPr>
          <w:color w:val="auto"/>
          <w:sz w:val="2"/>
          <w:szCs w:val="2"/>
        </w:rPr>
      </w:pPr>
      <w:r>
        <w:rPr>
          <w:color w:val="auto"/>
          <w:sz w:val="2"/>
          <w:szCs w:val="2"/>
        </w:rPr>
        <w:br w:type="column"/>
      </w:r>
    </w:p>
    <w:p w:rsidR="00FB7375" w:rsidRDefault="00EA147B">
      <w:pPr>
        <w:spacing w:before="41" w:line="442" w:lineRule="exact"/>
        <w:ind w:firstLine="632"/>
        <w:rPr>
          <w:rFonts w:ascii="宋体" w:eastAsia="宋体" w:hAnsi="宋体" w:cs="宋体"/>
          <w:color w:val="auto"/>
        </w:rPr>
      </w:pPr>
      <w:r>
        <w:rPr>
          <w:rFonts w:ascii="宋体" w:eastAsia="宋体" w:hAnsi="宋体" w:cs="宋体"/>
          <w:color w:val="auto"/>
          <w:spacing w:val="-1"/>
          <w:position w:val="17"/>
        </w:rPr>
        <w:t>法定代表人：</w:t>
      </w:r>
    </w:p>
    <w:p w:rsidR="00FB7375" w:rsidRDefault="00EA147B">
      <w:pPr>
        <w:spacing w:before="1" w:line="204" w:lineRule="auto"/>
        <w:ind w:firstLine="428"/>
        <w:rPr>
          <w:rFonts w:ascii="宋体" w:eastAsia="宋体" w:hAnsi="宋体" w:cs="宋体"/>
          <w:color w:val="auto"/>
        </w:rPr>
      </w:pPr>
      <w:r>
        <w:rPr>
          <w:rFonts w:ascii="宋体" w:eastAsia="宋体" w:hAnsi="宋体" w:cs="宋体"/>
          <w:color w:val="auto"/>
          <w:spacing w:val="-15"/>
        </w:rPr>
        <w:t>（或委托代理人）</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tabs>
          <w:tab w:val="left" w:pos="1471"/>
        </w:tabs>
        <w:spacing w:before="87" w:line="186" w:lineRule="auto"/>
        <w:ind w:firstLine="520"/>
        <w:rPr>
          <w:rFonts w:ascii="宋体" w:eastAsia="宋体" w:hAnsi="宋体" w:cs="宋体"/>
          <w:color w:val="auto"/>
        </w:rPr>
      </w:pPr>
      <w:r>
        <w:rPr>
          <w:color w:val="auto"/>
          <w:u w:val="single"/>
        </w:rPr>
        <w:tab/>
      </w:r>
      <w:r>
        <w:rPr>
          <w:rFonts w:ascii="宋体" w:eastAsia="宋体" w:hAnsi="宋体" w:cs="宋体"/>
          <w:color w:val="auto"/>
          <w:spacing w:val="-7"/>
        </w:rPr>
        <w:t>年月日</w:t>
      </w:r>
    </w:p>
    <w:p w:rsidR="00FB7375" w:rsidRDefault="00FB7375">
      <w:pPr>
        <w:rPr>
          <w:color w:val="auto"/>
        </w:rPr>
        <w:sectPr w:rsidR="00FB7375">
          <w:type w:val="continuous"/>
          <w:pgSz w:w="11907" w:h="16839"/>
          <w:pgMar w:top="1431" w:right="1411" w:bottom="1362" w:left="1426" w:header="0" w:footer="1238" w:gutter="0"/>
          <w:cols w:num="2" w:space="720" w:equalWidth="0">
            <w:col w:w="3573" w:space="100"/>
            <w:col w:w="5396"/>
          </w:cols>
        </w:sectPr>
      </w:pPr>
    </w:p>
    <w:p w:rsidR="00FB7375" w:rsidRDefault="00EA147B">
      <w:pPr>
        <w:spacing w:before="155" w:line="204" w:lineRule="auto"/>
        <w:ind w:firstLine="461"/>
        <w:rPr>
          <w:rFonts w:ascii="宋体" w:eastAsia="宋体" w:hAnsi="宋体" w:cs="宋体"/>
          <w:color w:val="auto"/>
          <w:sz w:val="32"/>
          <w:szCs w:val="32"/>
        </w:rPr>
      </w:pPr>
      <w:bookmarkStart w:id="205" w:name="_bookmark129"/>
      <w:bookmarkEnd w:id="205"/>
      <w:r>
        <w:rPr>
          <w:rFonts w:ascii="宋体" w:eastAsia="宋体" w:hAnsi="宋体" w:cs="宋体"/>
          <w:color w:val="auto"/>
          <w:spacing w:val="-32"/>
          <w:w w:val="99"/>
          <w:sz w:val="32"/>
          <w:szCs w:val="32"/>
        </w:rPr>
        <w:lastRenderedPageBreak/>
        <w:t>第五节安徽省水利工程参建单位项目负责人质量终身责任承诺书</w:t>
      </w:r>
    </w:p>
    <w:p w:rsidR="00FB7375" w:rsidRDefault="00FB7375">
      <w:pPr>
        <w:rPr>
          <w:color w:val="auto"/>
        </w:rPr>
      </w:pPr>
    </w:p>
    <w:p w:rsidR="00FB7375" w:rsidRDefault="00EA147B">
      <w:pPr>
        <w:spacing w:before="136" w:line="204" w:lineRule="auto"/>
        <w:ind w:firstLine="2998"/>
        <w:rPr>
          <w:rFonts w:ascii="宋体" w:eastAsia="宋体" w:hAnsi="宋体" w:cs="宋体"/>
          <w:color w:val="auto"/>
          <w:sz w:val="28"/>
          <w:szCs w:val="28"/>
        </w:rPr>
      </w:pPr>
      <w:r>
        <w:rPr>
          <w:rFonts w:ascii="宋体" w:eastAsia="宋体" w:hAnsi="宋体" w:cs="宋体"/>
          <w:color w:val="auto"/>
          <w:spacing w:val="-1"/>
          <w:sz w:val="28"/>
          <w:szCs w:val="28"/>
        </w:rPr>
        <w:t>安徽省水利工程参建单位</w:t>
      </w:r>
    </w:p>
    <w:p w:rsidR="00FB7375" w:rsidRDefault="00EA147B">
      <w:pPr>
        <w:spacing w:before="235" w:line="204" w:lineRule="auto"/>
        <w:ind w:firstLine="2012"/>
        <w:rPr>
          <w:rFonts w:ascii="宋体" w:eastAsia="宋体" w:hAnsi="宋体" w:cs="宋体"/>
          <w:color w:val="auto"/>
          <w:sz w:val="28"/>
          <w:szCs w:val="28"/>
        </w:rPr>
      </w:pPr>
      <w:r>
        <w:rPr>
          <w:rFonts w:ascii="宋体" w:eastAsia="宋体" w:hAnsi="宋体" w:cs="宋体"/>
          <w:color w:val="auto"/>
          <w:sz w:val="28"/>
          <w:szCs w:val="28"/>
        </w:rPr>
        <w:t>项目负责人质量终身责任承诺书（格式）</w:t>
      </w:r>
    </w:p>
    <w:p w:rsidR="00FB7375" w:rsidRDefault="00FB7375">
      <w:pPr>
        <w:rPr>
          <w:color w:val="auto"/>
        </w:rPr>
      </w:pPr>
    </w:p>
    <w:p w:rsidR="00FB7375" w:rsidRDefault="00EA147B">
      <w:pPr>
        <w:spacing w:before="190" w:line="521" w:lineRule="exact"/>
        <w:ind w:firstLine="422"/>
        <w:rPr>
          <w:rFonts w:ascii="宋体" w:eastAsia="宋体" w:hAnsi="宋体" w:cs="宋体"/>
          <w:color w:val="auto"/>
        </w:rPr>
      </w:pPr>
      <w:r>
        <w:rPr>
          <w:rFonts w:ascii="宋体" w:eastAsia="宋体" w:hAnsi="宋体" w:cs="宋体"/>
          <w:color w:val="auto"/>
          <w:spacing w:val="-1"/>
          <w:position w:val="23"/>
        </w:rPr>
        <w:t>本人承诺在该工程建设过程中认真履行下列相应职责，并对施工原因造成的质量问题承担相应</w:t>
      </w:r>
    </w:p>
    <w:p w:rsidR="00FB7375" w:rsidRDefault="00EA147B">
      <w:pPr>
        <w:spacing w:line="204" w:lineRule="auto"/>
        <w:ind w:firstLine="5"/>
        <w:rPr>
          <w:rFonts w:ascii="宋体" w:eastAsia="宋体" w:hAnsi="宋体" w:cs="宋体"/>
          <w:color w:val="auto"/>
        </w:rPr>
      </w:pPr>
      <w:r>
        <w:rPr>
          <w:rFonts w:ascii="宋体" w:eastAsia="宋体" w:hAnsi="宋体" w:cs="宋体"/>
          <w:color w:val="auto"/>
          <w:spacing w:val="-2"/>
        </w:rPr>
        <w:t>终身质量责任。</w:t>
      </w:r>
    </w:p>
    <w:p w:rsidR="00FB7375" w:rsidRDefault="00EA147B">
      <w:pPr>
        <w:spacing w:before="285" w:line="521" w:lineRule="exact"/>
        <w:ind w:firstLine="437"/>
        <w:rPr>
          <w:rFonts w:ascii="宋体" w:eastAsia="宋体" w:hAnsi="宋体" w:cs="宋体"/>
          <w:color w:val="auto"/>
        </w:rPr>
      </w:pPr>
      <w:r>
        <w:rPr>
          <w:rFonts w:ascii="宋体" w:eastAsia="宋体" w:hAnsi="宋体" w:cs="宋体"/>
          <w:color w:val="auto"/>
          <w:spacing w:val="-1"/>
          <w:position w:val="23"/>
        </w:rPr>
        <w:t>1.</w:t>
      </w:r>
      <w:r>
        <w:rPr>
          <w:rFonts w:ascii="宋体" w:eastAsia="宋体" w:hAnsi="宋体" w:cs="宋体"/>
          <w:color w:val="auto"/>
          <w:spacing w:val="-1"/>
          <w:position w:val="23"/>
        </w:rPr>
        <w:t>不转包或违法分包所承揽的施工业务，严格按照经审查合格的工程设计图纸、文件和施工技</w:t>
      </w:r>
    </w:p>
    <w:p w:rsidR="00FB7375" w:rsidRDefault="00EA147B">
      <w:pPr>
        <w:spacing w:before="1" w:line="204" w:lineRule="auto"/>
        <w:ind w:firstLine="3"/>
        <w:rPr>
          <w:rFonts w:ascii="宋体" w:eastAsia="宋体" w:hAnsi="宋体" w:cs="宋体"/>
          <w:color w:val="auto"/>
        </w:rPr>
      </w:pPr>
      <w:r>
        <w:rPr>
          <w:rFonts w:ascii="宋体" w:eastAsia="宋体" w:hAnsi="宋体" w:cs="宋体"/>
          <w:color w:val="auto"/>
          <w:spacing w:val="-1"/>
        </w:rPr>
        <w:t>术标准及规程规范进行施工，不擅自修改设计文件，不偷工减料。</w:t>
      </w:r>
    </w:p>
    <w:p w:rsidR="00FB7375" w:rsidRDefault="00EA147B">
      <w:pPr>
        <w:spacing w:before="287" w:line="456" w:lineRule="auto"/>
        <w:ind w:left="2" w:right="144" w:firstLine="421"/>
        <w:rPr>
          <w:rFonts w:ascii="宋体" w:eastAsia="宋体" w:hAnsi="宋体" w:cs="宋体"/>
          <w:color w:val="auto"/>
        </w:rPr>
      </w:pPr>
      <w:r>
        <w:rPr>
          <w:rFonts w:ascii="宋体" w:eastAsia="宋体" w:hAnsi="宋体" w:cs="宋体"/>
          <w:color w:val="auto"/>
          <w:spacing w:val="-1"/>
        </w:rPr>
        <w:t>2.</w:t>
      </w:r>
      <w:r>
        <w:rPr>
          <w:rFonts w:ascii="宋体" w:eastAsia="宋体" w:hAnsi="宋体" w:cs="宋体"/>
          <w:color w:val="auto"/>
          <w:spacing w:val="-1"/>
        </w:rPr>
        <w:t>组织建立健全质量管理体系，组织成立符合规定并满足施工需要的项目管理机构，配备符合规定和合同要求的管理人员，并确保所有人员到岗履职。</w:t>
      </w:r>
    </w:p>
    <w:p w:rsidR="00FB7375" w:rsidRDefault="00EA147B">
      <w:pPr>
        <w:spacing w:before="3" w:line="521" w:lineRule="exact"/>
        <w:ind w:firstLine="425"/>
        <w:rPr>
          <w:rFonts w:ascii="宋体" w:eastAsia="宋体" w:hAnsi="宋体" w:cs="宋体"/>
          <w:color w:val="auto"/>
        </w:rPr>
      </w:pPr>
      <w:r>
        <w:rPr>
          <w:rFonts w:ascii="宋体" w:eastAsia="宋体" w:hAnsi="宋体" w:cs="宋体"/>
          <w:color w:val="auto"/>
          <w:spacing w:val="-1"/>
          <w:position w:val="23"/>
        </w:rPr>
        <w:t>3.</w:t>
      </w:r>
      <w:r>
        <w:rPr>
          <w:rFonts w:ascii="宋体" w:eastAsia="宋体" w:hAnsi="宋体" w:cs="宋体"/>
          <w:color w:val="auto"/>
          <w:spacing w:val="-1"/>
          <w:position w:val="23"/>
        </w:rPr>
        <w:t>组织质量管理人员学习规程规范、设计文件提出的工艺、工法和技术要求，熟悉相关施工流</w:t>
      </w:r>
    </w:p>
    <w:p w:rsidR="00FB7375" w:rsidRDefault="00EA147B">
      <w:pPr>
        <w:spacing w:line="204" w:lineRule="auto"/>
        <w:rPr>
          <w:rFonts w:ascii="宋体" w:eastAsia="宋体" w:hAnsi="宋体" w:cs="宋体"/>
          <w:color w:val="auto"/>
        </w:rPr>
      </w:pPr>
      <w:r>
        <w:rPr>
          <w:rFonts w:ascii="宋体" w:eastAsia="宋体" w:hAnsi="宋体" w:cs="宋体"/>
          <w:color w:val="auto"/>
          <w:spacing w:val="-1"/>
        </w:rPr>
        <w:t>程和技术，提高质量管理水平。</w:t>
      </w:r>
    </w:p>
    <w:p w:rsidR="00FB7375" w:rsidRDefault="00EA147B">
      <w:pPr>
        <w:spacing w:before="286" w:line="458" w:lineRule="auto"/>
        <w:ind w:left="3" w:firstLine="417"/>
        <w:rPr>
          <w:rFonts w:ascii="宋体" w:eastAsia="宋体" w:hAnsi="宋体" w:cs="宋体"/>
          <w:color w:val="auto"/>
        </w:rPr>
      </w:pPr>
      <w:r>
        <w:rPr>
          <w:rFonts w:ascii="宋体" w:eastAsia="宋体" w:hAnsi="宋体" w:cs="宋体"/>
          <w:color w:val="auto"/>
          <w:spacing w:val="-1"/>
        </w:rPr>
        <w:t>4.</w:t>
      </w:r>
      <w:r>
        <w:rPr>
          <w:rFonts w:ascii="宋体" w:eastAsia="宋体" w:hAnsi="宋体" w:cs="宋体"/>
          <w:color w:val="auto"/>
          <w:spacing w:val="-1"/>
        </w:rPr>
        <w:t>按照工程设计要求、技术标准和合同约定，对原材料、中间产品、工程设备等进行检验，未</w:t>
      </w:r>
      <w:r>
        <w:rPr>
          <w:rFonts w:ascii="宋体" w:eastAsia="宋体" w:hAnsi="宋体" w:cs="宋体"/>
          <w:color w:val="auto"/>
          <w:spacing w:val="-2"/>
        </w:rPr>
        <w:t>经检验或者检验不合格的，绝不在工程建设中使用；不使用国家明令淘汰、禁止使用的材料、设备、</w:t>
      </w:r>
    </w:p>
    <w:p w:rsidR="00FB7375" w:rsidRDefault="00EA147B">
      <w:pPr>
        <w:spacing w:before="1" w:line="204" w:lineRule="auto"/>
        <w:ind w:firstLine="4"/>
        <w:rPr>
          <w:rFonts w:ascii="宋体" w:eastAsia="宋体" w:hAnsi="宋体" w:cs="宋体"/>
          <w:color w:val="auto"/>
        </w:rPr>
      </w:pPr>
      <w:r>
        <w:rPr>
          <w:rFonts w:ascii="宋体" w:eastAsia="宋体" w:hAnsi="宋体" w:cs="宋体"/>
          <w:color w:val="auto"/>
          <w:spacing w:val="-2"/>
        </w:rPr>
        <w:t>工艺。</w:t>
      </w:r>
    </w:p>
    <w:p w:rsidR="00FB7375" w:rsidRDefault="00EA147B">
      <w:pPr>
        <w:spacing w:before="285" w:line="458" w:lineRule="auto"/>
        <w:ind w:firstLine="425"/>
        <w:rPr>
          <w:rFonts w:ascii="宋体" w:eastAsia="宋体" w:hAnsi="宋体" w:cs="宋体"/>
          <w:color w:val="auto"/>
        </w:rPr>
      </w:pPr>
      <w:r>
        <w:rPr>
          <w:rFonts w:ascii="宋体" w:eastAsia="宋体" w:hAnsi="宋体" w:cs="宋体"/>
          <w:color w:val="auto"/>
          <w:spacing w:val="-1"/>
        </w:rPr>
        <w:t>5.</w:t>
      </w:r>
      <w:r>
        <w:rPr>
          <w:rFonts w:ascii="宋体" w:eastAsia="宋体" w:hAnsi="宋体" w:cs="宋体"/>
          <w:color w:val="auto"/>
          <w:spacing w:val="-1"/>
        </w:rPr>
        <w:t>与具备相应资质的检测单位签订书面检测合同，并将检测合同送监理和项目法人单位备案；</w:t>
      </w:r>
      <w:r>
        <w:rPr>
          <w:rFonts w:ascii="宋体" w:eastAsia="宋体" w:hAnsi="宋体" w:cs="宋体"/>
          <w:color w:val="auto"/>
          <w:spacing w:val="-2"/>
        </w:rPr>
        <w:t>在施工中按照设计和规范要求对原材料、中间产品和部分实体质量进行检测；送检试样不弄虚作假，</w:t>
      </w:r>
    </w:p>
    <w:p w:rsidR="00FB7375" w:rsidRDefault="00EA147B">
      <w:pPr>
        <w:spacing w:before="1" w:line="204" w:lineRule="auto"/>
        <w:ind w:firstLine="5"/>
        <w:rPr>
          <w:rFonts w:ascii="宋体" w:eastAsia="宋体" w:hAnsi="宋体" w:cs="宋体"/>
          <w:color w:val="auto"/>
        </w:rPr>
      </w:pPr>
      <w:r>
        <w:rPr>
          <w:rFonts w:ascii="宋体" w:eastAsia="宋体" w:hAnsi="宋体" w:cs="宋体"/>
          <w:color w:val="auto"/>
          <w:spacing w:val="-1"/>
        </w:rPr>
        <w:t>不篡改或者伪造检测报告，不明示或暗示检测机构出具虚假检测报告。</w:t>
      </w:r>
    </w:p>
    <w:p w:rsidR="00FB7375" w:rsidRDefault="00EA147B">
      <w:pPr>
        <w:spacing w:before="285" w:line="458" w:lineRule="auto"/>
        <w:ind w:left="2" w:right="144" w:firstLine="420"/>
        <w:rPr>
          <w:rFonts w:ascii="宋体" w:eastAsia="宋体" w:hAnsi="宋体" w:cs="宋体"/>
          <w:color w:val="auto"/>
        </w:rPr>
      </w:pPr>
      <w:r>
        <w:rPr>
          <w:rFonts w:ascii="宋体" w:eastAsia="宋体" w:hAnsi="宋体" w:cs="宋体"/>
          <w:color w:val="auto"/>
          <w:spacing w:val="-1"/>
        </w:rPr>
        <w:t>6.</w:t>
      </w:r>
      <w:r>
        <w:rPr>
          <w:rFonts w:ascii="宋体" w:eastAsia="宋体" w:hAnsi="宋体" w:cs="宋体"/>
          <w:color w:val="auto"/>
          <w:spacing w:val="-1"/>
        </w:rPr>
        <w:t>组织现场质量管理人员严格按照</w:t>
      </w:r>
      <w:r>
        <w:rPr>
          <w:rFonts w:ascii="宋体" w:eastAsia="宋体" w:hAnsi="宋体" w:cs="宋体"/>
          <w:color w:val="auto"/>
          <w:spacing w:val="-1"/>
        </w:rPr>
        <w:t>“</w:t>
      </w:r>
      <w:r>
        <w:rPr>
          <w:rFonts w:ascii="宋体" w:eastAsia="宋体" w:hAnsi="宋体" w:cs="宋体"/>
          <w:color w:val="auto"/>
          <w:spacing w:val="-1"/>
        </w:rPr>
        <w:t>三检制</w:t>
      </w:r>
      <w:r>
        <w:rPr>
          <w:rFonts w:ascii="宋体" w:eastAsia="宋体" w:hAnsi="宋体" w:cs="宋体"/>
          <w:color w:val="auto"/>
          <w:spacing w:val="-1"/>
        </w:rPr>
        <w:t>”</w:t>
      </w:r>
      <w:r>
        <w:rPr>
          <w:rFonts w:ascii="宋体" w:eastAsia="宋体" w:hAnsi="宋体" w:cs="宋体"/>
          <w:color w:val="auto"/>
          <w:spacing w:val="-1"/>
        </w:rPr>
        <w:t>要求，真实、准确的做好每一道工序的质量检验和质量自评工作，及时填写工序和单元工程质量评定资料，并报监理单位复核。</w:t>
      </w:r>
    </w:p>
    <w:p w:rsidR="00FB7375" w:rsidRDefault="00EA147B">
      <w:pPr>
        <w:spacing w:before="3" w:line="456" w:lineRule="auto"/>
        <w:ind w:right="144" w:firstLine="426"/>
        <w:rPr>
          <w:rFonts w:ascii="宋体" w:eastAsia="宋体" w:hAnsi="宋体" w:cs="宋体"/>
          <w:color w:val="auto"/>
        </w:rPr>
      </w:pPr>
      <w:r>
        <w:rPr>
          <w:rFonts w:ascii="宋体" w:eastAsia="宋体" w:hAnsi="宋体" w:cs="宋体"/>
          <w:color w:val="auto"/>
          <w:spacing w:val="-1"/>
        </w:rPr>
        <w:t>7.</w:t>
      </w:r>
      <w:r>
        <w:rPr>
          <w:rFonts w:ascii="宋体" w:eastAsia="宋体" w:hAnsi="宋体" w:cs="宋体"/>
          <w:color w:val="auto"/>
          <w:spacing w:val="-1"/>
        </w:rPr>
        <w:t>组织人员做好重要</w:t>
      </w:r>
      <w:r>
        <w:rPr>
          <w:rFonts w:ascii="宋体" w:eastAsia="宋体" w:hAnsi="宋体" w:cs="宋体"/>
          <w:color w:val="auto"/>
          <w:spacing w:val="-1"/>
        </w:rPr>
        <w:t>隐蔽（关键部位）单元工程的自评工作，并负责收集测量成果、检测试验</w:t>
      </w:r>
      <w:r>
        <w:rPr>
          <w:rFonts w:ascii="宋体" w:eastAsia="宋体" w:hAnsi="宋体" w:cs="宋体"/>
          <w:color w:val="auto"/>
        </w:rPr>
        <w:t>报告、影像资料等基础资料，派人参加联合验收小组并在质量等级签证表上签字；参加法人验收，</w:t>
      </w:r>
      <w:r>
        <w:rPr>
          <w:rFonts w:ascii="宋体" w:eastAsia="宋体" w:hAnsi="宋体" w:cs="宋体"/>
          <w:color w:val="auto"/>
        </w:rPr>
        <w:t xml:space="preserve"> </w:t>
      </w:r>
      <w:r>
        <w:rPr>
          <w:rFonts w:ascii="宋体" w:eastAsia="宋体" w:hAnsi="宋体" w:cs="宋体"/>
          <w:color w:val="auto"/>
        </w:rPr>
        <w:t>对工程质量等级提出自评意见并签字；主持编制施工管理工作报告并签字，参加竣工验收。</w:t>
      </w:r>
    </w:p>
    <w:p w:rsidR="00FB7375" w:rsidRDefault="00EA147B">
      <w:pPr>
        <w:spacing w:before="1" w:line="204" w:lineRule="auto"/>
        <w:ind w:firstLine="422"/>
        <w:rPr>
          <w:rFonts w:ascii="宋体" w:eastAsia="宋体" w:hAnsi="宋体" w:cs="宋体"/>
          <w:color w:val="auto"/>
        </w:rPr>
      </w:pPr>
      <w:r>
        <w:rPr>
          <w:rFonts w:ascii="宋体" w:eastAsia="宋体" w:hAnsi="宋体" w:cs="宋体"/>
          <w:color w:val="auto"/>
          <w:spacing w:val="-1"/>
        </w:rPr>
        <w:t>8.</w:t>
      </w:r>
      <w:r>
        <w:rPr>
          <w:rFonts w:ascii="宋体" w:eastAsia="宋体" w:hAnsi="宋体" w:cs="宋体"/>
          <w:color w:val="auto"/>
          <w:spacing w:val="-1"/>
        </w:rPr>
        <w:t>对已验收合格并交付使用的工程按规定承担保修责任，并对造成的损失承担赔偿责任。</w:t>
      </w:r>
    </w:p>
    <w:p w:rsidR="00FB7375" w:rsidRDefault="00EA147B">
      <w:pPr>
        <w:spacing w:before="286" w:line="204" w:lineRule="auto"/>
        <w:ind w:firstLine="422"/>
        <w:rPr>
          <w:rFonts w:ascii="宋体" w:eastAsia="宋体" w:hAnsi="宋体" w:cs="宋体"/>
          <w:color w:val="auto"/>
        </w:rPr>
      </w:pPr>
      <w:r>
        <w:rPr>
          <w:rFonts w:ascii="宋体" w:eastAsia="宋体" w:hAnsi="宋体" w:cs="宋体"/>
          <w:color w:val="auto"/>
          <w:spacing w:val="-1"/>
        </w:rPr>
        <w:t>9.</w:t>
      </w:r>
      <w:r>
        <w:rPr>
          <w:rFonts w:ascii="宋体" w:eastAsia="宋体" w:hAnsi="宋体" w:cs="宋体"/>
          <w:color w:val="auto"/>
          <w:spacing w:val="-1"/>
        </w:rPr>
        <w:t>确保工程施工资料收集真实、准确、完整，签章手续齐全，及时整理移交并归档。</w:t>
      </w:r>
    </w:p>
    <w:p w:rsidR="00FB7375" w:rsidRDefault="00EA147B">
      <w:pPr>
        <w:spacing w:before="289" w:line="204" w:lineRule="auto"/>
        <w:ind w:firstLine="437"/>
        <w:rPr>
          <w:rFonts w:ascii="宋体" w:eastAsia="宋体" w:hAnsi="宋体" w:cs="宋体"/>
          <w:color w:val="auto"/>
        </w:rPr>
      </w:pPr>
      <w:r>
        <w:rPr>
          <w:rFonts w:ascii="宋体" w:eastAsia="宋体" w:hAnsi="宋体" w:cs="宋体"/>
          <w:color w:val="auto"/>
          <w:spacing w:val="-1"/>
        </w:rPr>
        <w:t>10.</w:t>
      </w:r>
      <w:r>
        <w:rPr>
          <w:rFonts w:ascii="宋体" w:eastAsia="宋体" w:hAnsi="宋体" w:cs="宋体"/>
          <w:color w:val="auto"/>
          <w:spacing w:val="-1"/>
        </w:rPr>
        <w:t>履行其他法律法规和规程规范中规定的职责。</w:t>
      </w:r>
    </w:p>
    <w:p w:rsidR="00FB7375" w:rsidRDefault="00EA147B">
      <w:pPr>
        <w:spacing w:before="289" w:line="204" w:lineRule="auto"/>
        <w:ind w:firstLine="422"/>
        <w:rPr>
          <w:rFonts w:ascii="宋体" w:eastAsia="宋体" w:hAnsi="宋体" w:cs="宋体"/>
          <w:color w:val="auto"/>
        </w:rPr>
      </w:pPr>
      <w:r>
        <w:rPr>
          <w:rFonts w:ascii="宋体" w:eastAsia="宋体" w:hAnsi="宋体" w:cs="宋体"/>
          <w:color w:val="auto"/>
          <w:spacing w:val="-1"/>
        </w:rPr>
        <w:t>本承诺书一式四份，一份在办理质量监督手续时提交质量监督机构；一份在竣工验收时提交竣</w:t>
      </w:r>
    </w:p>
    <w:p w:rsidR="00FB7375" w:rsidRDefault="00FB7375">
      <w:pPr>
        <w:rPr>
          <w:color w:val="auto"/>
        </w:rPr>
        <w:sectPr w:rsidR="00FB7375">
          <w:footerReference w:type="default" r:id="rId23"/>
          <w:pgSz w:w="11907" w:h="16839"/>
          <w:pgMar w:top="1431" w:right="1306" w:bottom="1362" w:left="1425" w:header="0" w:footer="1238" w:gutter="0"/>
          <w:cols w:space="720"/>
        </w:sectPr>
      </w:pPr>
    </w:p>
    <w:p w:rsidR="00FB7375" w:rsidRDefault="00EA147B">
      <w:pPr>
        <w:spacing w:before="220" w:line="456" w:lineRule="auto"/>
        <w:rPr>
          <w:rFonts w:ascii="宋体" w:eastAsia="宋体" w:hAnsi="宋体" w:cs="宋体"/>
          <w:color w:val="auto"/>
        </w:rPr>
      </w:pPr>
      <w:r>
        <w:rPr>
          <w:rFonts w:ascii="宋体" w:eastAsia="宋体" w:hAnsi="宋体" w:cs="宋体"/>
          <w:color w:val="auto"/>
          <w:spacing w:val="-1"/>
        </w:rPr>
        <w:lastRenderedPageBreak/>
        <w:t>工验收主持单位，与竣工验收鉴定书等资料一起作为永久档案保存；一份由项目法人作为工程建设永久档案进行归档保存；一份由承诺人自行保存。</w:t>
      </w:r>
    </w:p>
    <w:p w:rsidR="00FB7375" w:rsidRDefault="00EA147B">
      <w:pPr>
        <w:spacing w:before="2" w:line="204" w:lineRule="auto"/>
        <w:ind w:firstLine="225"/>
        <w:rPr>
          <w:rFonts w:ascii="宋体" w:eastAsia="宋体" w:hAnsi="宋体" w:cs="宋体"/>
          <w:color w:val="auto"/>
        </w:rPr>
      </w:pPr>
      <w:r>
        <w:rPr>
          <w:rFonts w:ascii="宋体" w:eastAsia="宋体" w:hAnsi="宋体" w:cs="宋体"/>
          <w:color w:val="auto"/>
          <w:spacing w:val="-3"/>
        </w:rPr>
        <w:t>附：法定代表人授权书</w:t>
      </w:r>
    </w:p>
    <w:p w:rsidR="00FB7375" w:rsidRDefault="00EA147B">
      <w:pPr>
        <w:spacing w:before="288" w:line="457" w:lineRule="auto"/>
        <w:ind w:left="3990" w:right="1252"/>
        <w:rPr>
          <w:rFonts w:ascii="宋体" w:eastAsia="宋体" w:hAnsi="宋体" w:cs="宋体"/>
          <w:color w:val="auto"/>
        </w:rPr>
      </w:pPr>
      <w:r>
        <w:rPr>
          <w:rFonts w:ascii="宋体" w:eastAsia="宋体" w:hAnsi="宋体" w:cs="宋体"/>
          <w:color w:val="auto"/>
          <w:spacing w:val="-11"/>
        </w:rPr>
        <w:t>承诺人签字：</w:t>
      </w:r>
      <w:r>
        <w:rPr>
          <w:rFonts w:ascii="宋体" w:eastAsia="宋体" w:hAnsi="宋体" w:cs="宋体"/>
          <w:color w:val="auto"/>
          <w:spacing w:val="-13"/>
        </w:rPr>
        <w:t>身份证号：</w:t>
      </w:r>
      <w:r>
        <w:rPr>
          <w:rFonts w:ascii="宋体" w:eastAsia="宋体" w:hAnsi="宋体" w:cs="宋体"/>
          <w:color w:val="auto"/>
          <w:spacing w:val="-2"/>
        </w:rPr>
        <w:t>注册执业资格：注册执业证号：职称及专业：</w:t>
      </w:r>
    </w:p>
    <w:p w:rsidR="00FB7375" w:rsidRDefault="00EA147B">
      <w:pPr>
        <w:spacing w:line="204" w:lineRule="auto"/>
        <w:ind w:firstLine="3968"/>
        <w:rPr>
          <w:color w:val="auto"/>
        </w:rPr>
        <w:sectPr w:rsidR="00FB7375">
          <w:footerReference w:type="default" r:id="rId24"/>
          <w:pgSz w:w="11907" w:h="16839"/>
          <w:pgMar w:top="1431" w:right="1450" w:bottom="1362" w:left="1428" w:header="0" w:footer="1238" w:gutter="0"/>
          <w:cols w:space="720"/>
        </w:sectPr>
      </w:pPr>
      <w:r>
        <w:rPr>
          <w:rFonts w:ascii="宋体" w:eastAsia="宋体" w:hAnsi="宋体" w:cs="宋体"/>
          <w:color w:val="auto"/>
          <w:spacing w:val="-15"/>
        </w:rPr>
        <w:t>签字日期：年月日</w:t>
      </w:r>
    </w:p>
    <w:p w:rsidR="00FB7375" w:rsidRDefault="00FB7375">
      <w:pPr>
        <w:rPr>
          <w:color w:val="auto"/>
        </w:rPr>
      </w:pPr>
    </w:p>
    <w:p w:rsidR="00FB7375" w:rsidRDefault="00EA147B">
      <w:pPr>
        <w:spacing w:before="164" w:line="204" w:lineRule="auto"/>
        <w:ind w:firstLine="3376"/>
        <w:rPr>
          <w:rFonts w:ascii="宋体" w:eastAsia="宋体" w:hAnsi="宋体" w:cs="宋体"/>
          <w:color w:val="auto"/>
          <w:sz w:val="32"/>
          <w:szCs w:val="32"/>
        </w:rPr>
      </w:pPr>
      <w:r>
        <w:rPr>
          <w:rFonts w:ascii="宋体" w:eastAsia="宋体" w:hAnsi="宋体" w:cs="宋体"/>
          <w:color w:val="auto"/>
          <w:spacing w:val="-1"/>
          <w:sz w:val="32"/>
          <w:szCs w:val="32"/>
        </w:rPr>
        <w:t>法定代表人授权书</w:t>
      </w:r>
    </w:p>
    <w:p w:rsidR="00FB7375" w:rsidRDefault="00EA147B">
      <w:pPr>
        <w:spacing w:before="65" w:line="204" w:lineRule="auto"/>
        <w:ind w:firstLine="4244"/>
        <w:rPr>
          <w:rFonts w:ascii="宋体" w:eastAsia="宋体" w:hAnsi="宋体" w:cs="宋体"/>
          <w:color w:val="auto"/>
          <w:sz w:val="28"/>
          <w:szCs w:val="28"/>
        </w:rPr>
      </w:pPr>
      <w:r>
        <w:rPr>
          <w:rFonts w:ascii="宋体" w:eastAsia="宋体" w:hAnsi="宋体" w:cs="宋体"/>
          <w:color w:val="auto"/>
          <w:spacing w:val="-26"/>
          <w:w w:val="95"/>
          <w:sz w:val="28"/>
          <w:szCs w:val="28"/>
        </w:rPr>
        <w:t>（格式）</w:t>
      </w:r>
    </w:p>
    <w:p w:rsidR="00FB7375" w:rsidRDefault="00EA147B">
      <w:pPr>
        <w:spacing w:before="287" w:line="780" w:lineRule="exact"/>
        <w:ind w:firstLine="606"/>
        <w:rPr>
          <w:rFonts w:ascii="宋体" w:eastAsia="宋体" w:hAnsi="宋体" w:cs="宋体"/>
          <w:color w:val="auto"/>
          <w:sz w:val="24"/>
          <w:szCs w:val="24"/>
        </w:rPr>
      </w:pPr>
      <w:r>
        <w:rPr>
          <w:rFonts w:ascii="宋体" w:eastAsia="宋体" w:hAnsi="宋体" w:cs="宋体"/>
          <w:color w:val="auto"/>
          <w:spacing w:val="-10"/>
          <w:position w:val="41"/>
          <w:sz w:val="24"/>
          <w:szCs w:val="24"/>
        </w:rPr>
        <w:t>兹授权我单位</w:t>
      </w:r>
      <w:r>
        <w:rPr>
          <w:rFonts w:ascii="宋体" w:eastAsia="宋体" w:hAnsi="宋体" w:cs="宋体"/>
          <w:color w:val="auto"/>
          <w:spacing w:val="-10"/>
          <w:position w:val="41"/>
          <w:sz w:val="24"/>
          <w:szCs w:val="24"/>
          <w:u w:val="single"/>
        </w:rPr>
        <w:t>（姓名）</w:t>
      </w:r>
      <w:r>
        <w:rPr>
          <w:rFonts w:ascii="宋体" w:eastAsia="宋体" w:hAnsi="宋体" w:cs="宋体"/>
          <w:color w:val="auto"/>
          <w:spacing w:val="-10"/>
          <w:position w:val="41"/>
          <w:sz w:val="24"/>
          <w:szCs w:val="24"/>
        </w:rPr>
        <w:t>担任项目负责人，</w:t>
      </w:r>
    </w:p>
    <w:p w:rsidR="00FB7375" w:rsidRDefault="00EA147B">
      <w:pPr>
        <w:spacing w:line="204" w:lineRule="auto"/>
        <w:ind w:firstLine="121"/>
        <w:rPr>
          <w:rFonts w:ascii="宋体" w:eastAsia="宋体" w:hAnsi="宋体" w:cs="宋体"/>
          <w:color w:val="auto"/>
          <w:sz w:val="24"/>
          <w:szCs w:val="24"/>
        </w:rPr>
      </w:pPr>
      <w:r>
        <w:rPr>
          <w:rFonts w:ascii="宋体" w:eastAsia="宋体" w:hAnsi="宋体" w:cs="宋体"/>
          <w:color w:val="auto"/>
          <w:spacing w:val="-1"/>
          <w:sz w:val="24"/>
          <w:szCs w:val="24"/>
        </w:rPr>
        <w:t>对该工程项目的施工工作实施组织管理，依据国家有关法律法规及标准规范履行职责，</w:t>
      </w:r>
    </w:p>
    <w:p w:rsidR="00FB7375" w:rsidRDefault="00FB7375">
      <w:pPr>
        <w:rPr>
          <w:color w:val="auto"/>
        </w:rPr>
      </w:pPr>
    </w:p>
    <w:p w:rsidR="00FB7375" w:rsidRDefault="00EA147B">
      <w:pPr>
        <w:spacing w:before="269" w:line="204" w:lineRule="auto"/>
        <w:ind w:firstLine="127"/>
        <w:rPr>
          <w:rFonts w:ascii="宋体" w:eastAsia="宋体" w:hAnsi="宋体" w:cs="宋体"/>
          <w:color w:val="auto"/>
          <w:sz w:val="24"/>
          <w:szCs w:val="24"/>
        </w:rPr>
      </w:pPr>
      <w:r>
        <w:rPr>
          <w:rFonts w:ascii="宋体" w:eastAsia="宋体" w:hAnsi="宋体" w:cs="宋体"/>
          <w:color w:val="auto"/>
          <w:spacing w:val="-1"/>
          <w:sz w:val="24"/>
          <w:szCs w:val="24"/>
        </w:rPr>
        <w:t>并依法对设计使用年限内的工程质量承担相应终身责任。</w:t>
      </w:r>
    </w:p>
    <w:p w:rsidR="00FB7375" w:rsidRDefault="00FB7375">
      <w:pPr>
        <w:rPr>
          <w:color w:val="auto"/>
        </w:rPr>
      </w:pPr>
    </w:p>
    <w:p w:rsidR="00FB7375" w:rsidRDefault="00EA147B">
      <w:pPr>
        <w:spacing w:before="271" w:line="204" w:lineRule="auto"/>
        <w:ind w:firstLine="603"/>
        <w:rPr>
          <w:rFonts w:ascii="宋体" w:eastAsia="宋体" w:hAnsi="宋体" w:cs="宋体"/>
          <w:color w:val="auto"/>
          <w:sz w:val="24"/>
          <w:szCs w:val="24"/>
        </w:rPr>
      </w:pPr>
      <w:r>
        <w:rPr>
          <w:rFonts w:ascii="宋体" w:eastAsia="宋体" w:hAnsi="宋体" w:cs="宋体"/>
          <w:color w:val="auto"/>
          <w:spacing w:val="-1"/>
          <w:sz w:val="24"/>
          <w:szCs w:val="24"/>
        </w:rPr>
        <w:t>本授权书自授权之日起生效。</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spacing w:line="223" w:lineRule="exact"/>
        <w:rPr>
          <w:color w:val="auto"/>
        </w:rPr>
      </w:pPr>
    </w:p>
    <w:tbl>
      <w:tblPr>
        <w:tblStyle w:val="TableNormal"/>
        <w:tblW w:w="99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92"/>
        <w:gridCol w:w="2351"/>
        <w:gridCol w:w="2457"/>
        <w:gridCol w:w="2668"/>
      </w:tblGrid>
      <w:tr w:rsidR="00FB7375">
        <w:trPr>
          <w:trHeight w:val="473"/>
        </w:trPr>
        <w:tc>
          <w:tcPr>
            <w:tcW w:w="9968" w:type="dxa"/>
            <w:gridSpan w:val="4"/>
          </w:tcPr>
          <w:p w:rsidR="00FB7375" w:rsidRDefault="00EA147B">
            <w:pPr>
              <w:spacing w:before="37" w:line="204" w:lineRule="auto"/>
              <w:ind w:firstLine="4027"/>
              <w:rPr>
                <w:rFonts w:ascii="宋体" w:eastAsia="宋体" w:hAnsi="宋体" w:cs="宋体"/>
                <w:color w:val="auto"/>
                <w:sz w:val="24"/>
                <w:szCs w:val="24"/>
              </w:rPr>
            </w:pPr>
            <w:r>
              <w:rPr>
                <w:rFonts w:ascii="宋体" w:eastAsia="宋体" w:hAnsi="宋体" w:cs="宋体"/>
                <w:color w:val="auto"/>
                <w:spacing w:val="-1"/>
                <w:sz w:val="24"/>
                <w:szCs w:val="24"/>
              </w:rPr>
              <w:t>被授权人基本情况</w:t>
            </w:r>
          </w:p>
        </w:tc>
      </w:tr>
      <w:tr w:rsidR="00FB7375">
        <w:trPr>
          <w:trHeight w:val="471"/>
        </w:trPr>
        <w:tc>
          <w:tcPr>
            <w:tcW w:w="2492" w:type="dxa"/>
          </w:tcPr>
          <w:p w:rsidR="00FB7375" w:rsidRDefault="00EA147B">
            <w:pPr>
              <w:spacing w:before="37" w:line="204" w:lineRule="auto"/>
              <w:ind w:firstLine="892"/>
              <w:rPr>
                <w:rFonts w:ascii="宋体" w:eastAsia="宋体" w:hAnsi="宋体" w:cs="宋体"/>
                <w:color w:val="auto"/>
                <w:sz w:val="24"/>
                <w:szCs w:val="24"/>
              </w:rPr>
            </w:pPr>
            <w:r>
              <w:rPr>
                <w:rFonts w:ascii="宋体" w:eastAsia="宋体" w:hAnsi="宋体" w:cs="宋体"/>
                <w:color w:val="auto"/>
                <w:spacing w:val="-5"/>
                <w:sz w:val="24"/>
                <w:szCs w:val="24"/>
              </w:rPr>
              <w:t>姓名</w:t>
            </w:r>
          </w:p>
        </w:tc>
        <w:tc>
          <w:tcPr>
            <w:tcW w:w="2351" w:type="dxa"/>
          </w:tcPr>
          <w:p w:rsidR="00FB7375" w:rsidRDefault="00FB7375">
            <w:pPr>
              <w:rPr>
                <w:color w:val="auto"/>
              </w:rPr>
            </w:pPr>
          </w:p>
        </w:tc>
        <w:tc>
          <w:tcPr>
            <w:tcW w:w="2457" w:type="dxa"/>
          </w:tcPr>
          <w:p w:rsidR="00FB7375" w:rsidRDefault="00EA147B">
            <w:pPr>
              <w:spacing w:before="37" w:line="204" w:lineRule="auto"/>
              <w:ind w:firstLine="760"/>
              <w:rPr>
                <w:rFonts w:ascii="宋体" w:eastAsia="宋体" w:hAnsi="宋体" w:cs="宋体"/>
                <w:color w:val="auto"/>
                <w:sz w:val="24"/>
                <w:szCs w:val="24"/>
              </w:rPr>
            </w:pPr>
            <w:r>
              <w:rPr>
                <w:rFonts w:ascii="宋体" w:eastAsia="宋体" w:hAnsi="宋体" w:cs="宋体"/>
                <w:color w:val="auto"/>
                <w:spacing w:val="-3"/>
                <w:sz w:val="24"/>
                <w:szCs w:val="24"/>
              </w:rPr>
              <w:t>身份证号</w:t>
            </w:r>
          </w:p>
        </w:tc>
        <w:tc>
          <w:tcPr>
            <w:tcW w:w="2668" w:type="dxa"/>
          </w:tcPr>
          <w:p w:rsidR="00FB7375" w:rsidRDefault="00FB7375">
            <w:pPr>
              <w:rPr>
                <w:color w:val="auto"/>
              </w:rPr>
            </w:pPr>
          </w:p>
        </w:tc>
      </w:tr>
      <w:tr w:rsidR="00FB7375">
        <w:trPr>
          <w:trHeight w:val="473"/>
        </w:trPr>
        <w:tc>
          <w:tcPr>
            <w:tcW w:w="2492" w:type="dxa"/>
          </w:tcPr>
          <w:p w:rsidR="00FB7375" w:rsidRDefault="00EA147B">
            <w:pPr>
              <w:spacing w:before="36" w:line="204" w:lineRule="auto"/>
              <w:ind w:firstLine="532"/>
              <w:rPr>
                <w:rFonts w:ascii="宋体" w:eastAsia="宋体" w:hAnsi="宋体" w:cs="宋体"/>
                <w:color w:val="auto"/>
                <w:sz w:val="24"/>
                <w:szCs w:val="24"/>
              </w:rPr>
            </w:pPr>
            <w:r>
              <w:rPr>
                <w:rFonts w:ascii="宋体" w:eastAsia="宋体" w:hAnsi="宋体" w:cs="宋体"/>
                <w:color w:val="auto"/>
                <w:spacing w:val="-2"/>
                <w:sz w:val="24"/>
                <w:szCs w:val="24"/>
              </w:rPr>
              <w:t>注册执业资格</w:t>
            </w:r>
          </w:p>
        </w:tc>
        <w:tc>
          <w:tcPr>
            <w:tcW w:w="2351" w:type="dxa"/>
          </w:tcPr>
          <w:p w:rsidR="00FB7375" w:rsidRDefault="00FB7375">
            <w:pPr>
              <w:rPr>
                <w:color w:val="auto"/>
              </w:rPr>
            </w:pPr>
          </w:p>
        </w:tc>
        <w:tc>
          <w:tcPr>
            <w:tcW w:w="2457" w:type="dxa"/>
          </w:tcPr>
          <w:p w:rsidR="00FB7375" w:rsidRDefault="00EA147B">
            <w:pPr>
              <w:spacing w:before="36" w:line="204" w:lineRule="auto"/>
              <w:ind w:firstLine="514"/>
              <w:rPr>
                <w:rFonts w:ascii="宋体" w:eastAsia="宋体" w:hAnsi="宋体" w:cs="宋体"/>
                <w:color w:val="auto"/>
                <w:sz w:val="24"/>
                <w:szCs w:val="24"/>
              </w:rPr>
            </w:pPr>
            <w:r>
              <w:rPr>
                <w:rFonts w:ascii="宋体" w:eastAsia="宋体" w:hAnsi="宋体" w:cs="宋体"/>
                <w:color w:val="auto"/>
                <w:spacing w:val="-2"/>
                <w:sz w:val="24"/>
                <w:szCs w:val="24"/>
              </w:rPr>
              <w:t>注册执业证号</w:t>
            </w:r>
          </w:p>
        </w:tc>
        <w:tc>
          <w:tcPr>
            <w:tcW w:w="2668" w:type="dxa"/>
          </w:tcPr>
          <w:p w:rsidR="00FB7375" w:rsidRDefault="00FB7375">
            <w:pPr>
              <w:rPr>
                <w:color w:val="auto"/>
              </w:rPr>
            </w:pPr>
          </w:p>
        </w:tc>
      </w:tr>
      <w:tr w:rsidR="00FB7375">
        <w:trPr>
          <w:trHeight w:val="474"/>
        </w:trPr>
        <w:tc>
          <w:tcPr>
            <w:tcW w:w="2492" w:type="dxa"/>
          </w:tcPr>
          <w:p w:rsidR="00FB7375" w:rsidRDefault="00EA147B">
            <w:pPr>
              <w:spacing w:before="36" w:line="204" w:lineRule="auto"/>
              <w:ind w:firstLine="893"/>
              <w:rPr>
                <w:rFonts w:ascii="宋体" w:eastAsia="宋体" w:hAnsi="宋体" w:cs="宋体"/>
                <w:color w:val="auto"/>
                <w:sz w:val="24"/>
                <w:szCs w:val="24"/>
              </w:rPr>
            </w:pPr>
            <w:r>
              <w:rPr>
                <w:rFonts w:ascii="宋体" w:eastAsia="宋体" w:hAnsi="宋体" w:cs="宋体"/>
                <w:color w:val="auto"/>
                <w:spacing w:val="-6"/>
                <w:sz w:val="24"/>
                <w:szCs w:val="24"/>
              </w:rPr>
              <w:t>职称</w:t>
            </w:r>
          </w:p>
        </w:tc>
        <w:tc>
          <w:tcPr>
            <w:tcW w:w="2351" w:type="dxa"/>
          </w:tcPr>
          <w:p w:rsidR="00FB7375" w:rsidRDefault="00FB7375">
            <w:pPr>
              <w:rPr>
                <w:color w:val="auto"/>
              </w:rPr>
            </w:pPr>
          </w:p>
        </w:tc>
        <w:tc>
          <w:tcPr>
            <w:tcW w:w="2457" w:type="dxa"/>
          </w:tcPr>
          <w:p w:rsidR="00FB7375" w:rsidRDefault="00EA147B">
            <w:pPr>
              <w:spacing w:before="36" w:line="204" w:lineRule="auto"/>
              <w:ind w:firstLine="875"/>
              <w:rPr>
                <w:rFonts w:ascii="宋体" w:eastAsia="宋体" w:hAnsi="宋体" w:cs="宋体"/>
                <w:color w:val="auto"/>
                <w:sz w:val="24"/>
                <w:szCs w:val="24"/>
              </w:rPr>
            </w:pPr>
            <w:r>
              <w:rPr>
                <w:rFonts w:ascii="宋体" w:eastAsia="宋体" w:hAnsi="宋体" w:cs="宋体"/>
                <w:color w:val="auto"/>
                <w:spacing w:val="-6"/>
                <w:sz w:val="24"/>
                <w:szCs w:val="24"/>
              </w:rPr>
              <w:t>专业</w:t>
            </w:r>
          </w:p>
        </w:tc>
        <w:tc>
          <w:tcPr>
            <w:tcW w:w="2668" w:type="dxa"/>
          </w:tcPr>
          <w:p w:rsidR="00FB7375" w:rsidRDefault="00FB7375">
            <w:pPr>
              <w:rPr>
                <w:color w:val="auto"/>
              </w:rPr>
            </w:pPr>
          </w:p>
        </w:tc>
      </w:tr>
      <w:tr w:rsidR="00FB7375">
        <w:trPr>
          <w:trHeight w:val="474"/>
        </w:trPr>
        <w:tc>
          <w:tcPr>
            <w:tcW w:w="9968" w:type="dxa"/>
            <w:gridSpan w:val="4"/>
          </w:tcPr>
          <w:p w:rsidR="00FB7375" w:rsidRDefault="00EA147B">
            <w:pPr>
              <w:spacing w:before="35" w:line="204" w:lineRule="auto"/>
              <w:ind w:firstLine="3717"/>
              <w:rPr>
                <w:rFonts w:ascii="宋体" w:eastAsia="宋体" w:hAnsi="宋体" w:cs="宋体"/>
                <w:color w:val="auto"/>
                <w:sz w:val="24"/>
                <w:szCs w:val="24"/>
              </w:rPr>
            </w:pPr>
            <w:r>
              <w:rPr>
                <w:rFonts w:ascii="宋体" w:eastAsia="宋体" w:hAnsi="宋体" w:cs="宋体"/>
                <w:color w:val="auto"/>
                <w:spacing w:val="-2"/>
                <w:sz w:val="24"/>
                <w:szCs w:val="24"/>
              </w:rPr>
              <w:t>被授权人签字：</w:t>
            </w:r>
          </w:p>
        </w:tc>
      </w:tr>
    </w:tbl>
    <w:p w:rsidR="00FB7375" w:rsidRDefault="00FB7375">
      <w:pPr>
        <w:rPr>
          <w:color w:val="auto"/>
        </w:rPr>
      </w:pPr>
    </w:p>
    <w:p w:rsidR="00FB7375" w:rsidRDefault="00EA147B">
      <w:pPr>
        <w:spacing w:before="258" w:line="622" w:lineRule="exact"/>
        <w:ind w:firstLine="841"/>
        <w:rPr>
          <w:rFonts w:ascii="宋体" w:eastAsia="宋体" w:hAnsi="宋体" w:cs="宋体"/>
          <w:color w:val="auto"/>
          <w:sz w:val="24"/>
          <w:szCs w:val="24"/>
        </w:rPr>
      </w:pPr>
      <w:r>
        <w:rPr>
          <w:rFonts w:ascii="宋体" w:eastAsia="宋体" w:hAnsi="宋体" w:cs="宋体"/>
          <w:color w:val="auto"/>
          <w:spacing w:val="4"/>
          <w:position w:val="29"/>
          <w:sz w:val="24"/>
          <w:szCs w:val="24"/>
        </w:rPr>
        <w:t>授权单位（盖章</w:t>
      </w:r>
      <w:r>
        <w:rPr>
          <w:rFonts w:ascii="宋体" w:eastAsia="宋体" w:hAnsi="宋体" w:cs="宋体"/>
          <w:color w:val="auto"/>
          <w:spacing w:val="-18"/>
          <w:position w:val="29"/>
          <w:sz w:val="24"/>
          <w:szCs w:val="24"/>
        </w:rPr>
        <w:t>）：</w:t>
      </w:r>
    </w:p>
    <w:p w:rsidR="00FB7375" w:rsidRDefault="00EA147B">
      <w:pPr>
        <w:spacing w:line="204" w:lineRule="auto"/>
        <w:ind w:firstLine="843"/>
        <w:rPr>
          <w:rFonts w:ascii="宋体" w:eastAsia="宋体" w:hAnsi="宋体" w:cs="宋体"/>
          <w:color w:val="auto"/>
          <w:sz w:val="24"/>
          <w:szCs w:val="24"/>
        </w:rPr>
      </w:pPr>
      <w:r>
        <w:rPr>
          <w:rFonts w:ascii="宋体" w:eastAsia="宋体" w:hAnsi="宋体" w:cs="宋体"/>
          <w:color w:val="auto"/>
          <w:spacing w:val="-2"/>
          <w:sz w:val="24"/>
          <w:szCs w:val="24"/>
        </w:rPr>
        <w:t>法定代表人（签字</w:t>
      </w:r>
      <w:r>
        <w:rPr>
          <w:rFonts w:ascii="宋体" w:eastAsia="宋体" w:hAnsi="宋体" w:cs="宋体"/>
          <w:color w:val="auto"/>
          <w:spacing w:val="2"/>
          <w:sz w:val="24"/>
          <w:szCs w:val="24"/>
        </w:rPr>
        <w:t>）：</w:t>
      </w:r>
    </w:p>
    <w:p w:rsidR="00FB7375" w:rsidRDefault="00FB7375">
      <w:pPr>
        <w:rPr>
          <w:color w:val="auto"/>
        </w:rPr>
      </w:pPr>
    </w:p>
    <w:p w:rsidR="00FB7375" w:rsidRDefault="00EA147B">
      <w:pPr>
        <w:spacing w:before="116" w:line="204" w:lineRule="auto"/>
        <w:ind w:firstLine="841"/>
        <w:rPr>
          <w:rFonts w:ascii="宋体" w:eastAsia="宋体" w:hAnsi="宋体" w:cs="宋体"/>
          <w:color w:val="auto"/>
          <w:sz w:val="24"/>
          <w:szCs w:val="24"/>
        </w:rPr>
      </w:pPr>
      <w:r>
        <w:rPr>
          <w:rFonts w:ascii="宋体" w:eastAsia="宋体" w:hAnsi="宋体" w:cs="宋体"/>
          <w:color w:val="auto"/>
          <w:spacing w:val="-17"/>
          <w:sz w:val="24"/>
          <w:szCs w:val="24"/>
        </w:rPr>
        <w:t>授权日期：年月日</w:t>
      </w:r>
    </w:p>
    <w:p w:rsidR="00FB7375" w:rsidRDefault="00FB7375">
      <w:pPr>
        <w:rPr>
          <w:color w:val="auto"/>
        </w:rPr>
        <w:sectPr w:rsidR="00FB7375">
          <w:footerReference w:type="default" r:id="rId25"/>
          <w:pgSz w:w="11907" w:h="16839"/>
          <w:pgMar w:top="1431" w:right="626" w:bottom="1362" w:left="1306" w:header="0" w:footer="1238" w:gutter="0"/>
          <w:cols w:space="720"/>
        </w:sectPr>
      </w:pPr>
    </w:p>
    <w:p w:rsidR="00FB7375" w:rsidRDefault="00FB7375">
      <w:pPr>
        <w:spacing w:before="155" w:line="204" w:lineRule="auto"/>
        <w:ind w:firstLine="3020"/>
        <w:rPr>
          <w:rFonts w:ascii="宋体" w:eastAsia="宋体" w:hAnsi="宋体" w:cs="宋体"/>
          <w:color w:val="auto"/>
          <w:sz w:val="32"/>
          <w:szCs w:val="32"/>
        </w:rPr>
      </w:pPr>
      <w:r w:rsidRPr="00FB7375">
        <w:rPr>
          <w:color w:val="auto"/>
        </w:rPr>
        <w:lastRenderedPageBreak/>
        <w:pict>
          <v:rect id="_x0000_s1057" style="position:absolute;left:0;text-align:left;margin-left:70.9pt;margin-top:720.1pt;width:446.25pt;height:.5pt;z-index:251670528;mso-position-horizontal-relative:page;mso-position-vertical-relative:page" o:gfxdata="UEsDBAoAAAAAAIdO4kAAAAAAAAAAAAAAAAAEAAAAZHJzL1BLAwQUAAAACACHTuJAOAb8dNoAAAAO&#10;AQAADwAAAGRycy9kb3ducmV2LnhtbE2PzU7DMBCE70h9B2srcaN20hSVNE6lInFEooUDvTnxkkSN&#10;16nt/sDT4/QCt53d0ew3xfpqenZG5ztLEpKZAIZUW91RI+Hj/eVhCcwHRVr1llDCN3pYl5O7QuXa&#10;XmiL511oWAwhnysJbQhDzrmvWzTKz+yAFG9f1hkVonQN105dYrjpeSrEIzeqo/ihVQM+t1gfdicj&#10;YfO03BzfMnr92VZ73H9Wh0XqhJT300SsgAW8hj8zjPgRHcrIVNkTac/6qLMkoodxyEQKbLSIeTYH&#10;Vt12SQq8LPj/GuUvUEsDBBQAAAAIAIdO4kA58KVdtgEAAGgDAAAOAAAAZHJzL2Uyb0RvYy54bWyt&#10;U81u2zAMvg/YOwi6L05axB2MOD0s6C5FV6DbAyiybAvQH0gldp5mwG57iD3O0NcoJbvp1l16mA8y&#10;KZIf+X20N9ejNeyoALV3NV8tlpwpJ32jXVfzb19vPnzkDKNwjTDeqZqfFPLr7ft3myFU6sL33jQK&#10;GIE4rIZQ8z7GUBUFyl5ZgQsflKNg68GKSC50RQNiIHRriovlsiwGD00ALxUi3e6mIJ8R4S2Avm21&#10;VDsvD1a5OKGCMiISJex1QL7N07atkvFL26KKzNScmMZ8UhOy9+ksthtRdSBCr+U8gnjLCK84WaEd&#10;NT1D7UQU7AD6HyirJXj0bVxIb4uJSFaEWKyWr7R56EVQmQtJjeEsOv4/WHl3vAemm5qXnDlhaeGP&#10;33/+/vWDlUmbIWBFKQ/hHmYPyUxExxZsehMFNmY9T2c91RiZpMt1WV5dXq05kxQrL9dZ7uKlNgDG&#10;z8pbloyaA20riyiOtxipH6U+p6RW6I1ubrQx2YFu/8kAO4q02fykgankrzTjUrLzqWwKp5si8ZqY&#10;JCuO+3Gmt/fNiQQ5BNBdTzOtMmhKogVk+PljSRv+08+gLz/I9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4Bvx02gAAAA4BAAAPAAAAAAAAAAEAIAAAACIAAABkcnMvZG93bnJldi54bWxQSwECFAAU&#10;AAAACACHTuJAOfClXbYBAABoAwAADgAAAAAAAAABACAAAAApAQAAZHJzL2Uyb0RvYy54bWxQSwUG&#10;AAAAAAYABgBZAQAAUQUAAAAA&#10;" o:allowincell="f" fillcolor="black" stroked="f">
            <v:textbox>
              <w:txbxContent>
                <w:p w:rsidR="00FB7375" w:rsidRDefault="00FB7375"/>
              </w:txbxContent>
            </v:textbox>
            <w10:wrap anchorx="page" anchory="page"/>
          </v:rect>
        </w:pict>
      </w:r>
      <w:bookmarkStart w:id="206" w:name="_bookmark130"/>
      <w:bookmarkEnd w:id="206"/>
      <w:r w:rsidR="00EA147B">
        <w:rPr>
          <w:rFonts w:ascii="宋体" w:eastAsia="宋体" w:hAnsi="宋体" w:cs="宋体"/>
          <w:color w:val="auto"/>
          <w:spacing w:val="-3"/>
          <w:sz w:val="32"/>
          <w:szCs w:val="32"/>
        </w:rPr>
        <w:t>第六节合同附件格式</w:t>
      </w:r>
    </w:p>
    <w:p w:rsidR="00FB7375" w:rsidRDefault="00FB7375">
      <w:pPr>
        <w:rPr>
          <w:color w:val="auto"/>
        </w:rPr>
      </w:pPr>
    </w:p>
    <w:p w:rsidR="00FB7375" w:rsidRDefault="00EA147B">
      <w:pPr>
        <w:spacing w:before="277" w:line="204" w:lineRule="auto"/>
        <w:ind w:firstLine="32"/>
        <w:rPr>
          <w:rFonts w:ascii="宋体" w:eastAsia="宋体" w:hAnsi="宋体" w:cs="宋体"/>
          <w:color w:val="auto"/>
          <w:sz w:val="28"/>
          <w:szCs w:val="28"/>
        </w:rPr>
      </w:pPr>
      <w:r>
        <w:rPr>
          <w:rFonts w:ascii="宋体" w:eastAsia="宋体" w:hAnsi="宋体" w:cs="宋体"/>
          <w:color w:val="auto"/>
          <w:spacing w:val="-3"/>
          <w:sz w:val="28"/>
          <w:szCs w:val="28"/>
        </w:rPr>
        <w:t>附件一：合同协议书</w:t>
      </w:r>
    </w:p>
    <w:p w:rsidR="00FB7375" w:rsidRDefault="00FB7375">
      <w:pPr>
        <w:rPr>
          <w:color w:val="auto"/>
        </w:rPr>
      </w:pPr>
    </w:p>
    <w:p w:rsidR="00FB7375" w:rsidRDefault="00EA147B">
      <w:pPr>
        <w:spacing w:before="62"/>
        <w:ind w:right="1138"/>
        <w:jc w:val="center"/>
        <w:rPr>
          <w:b/>
          <w:color w:val="auto"/>
          <w:sz w:val="28"/>
        </w:rPr>
      </w:pPr>
      <w:r>
        <w:rPr>
          <w:b/>
          <w:color w:val="auto"/>
          <w:sz w:val="28"/>
        </w:rPr>
        <w:t>合同协议书</w:t>
      </w:r>
    </w:p>
    <w:p w:rsidR="00FB7375" w:rsidRDefault="00FB7375">
      <w:pPr>
        <w:pStyle w:val="a5"/>
        <w:spacing w:before="7"/>
        <w:rPr>
          <w:b/>
          <w:color w:val="auto"/>
          <w:sz w:val="32"/>
        </w:rPr>
      </w:pPr>
    </w:p>
    <w:p w:rsidR="00FB7375" w:rsidRDefault="00EA147B">
      <w:pPr>
        <w:pStyle w:val="a5"/>
        <w:tabs>
          <w:tab w:val="left" w:pos="1541"/>
          <w:tab w:val="left" w:pos="6582"/>
          <w:tab w:val="left" w:pos="8682"/>
        </w:tabs>
        <w:ind w:left="698"/>
        <w:rPr>
          <w:color w:val="auto"/>
        </w:rPr>
      </w:pPr>
      <w:r>
        <w:rPr>
          <w:rFonts w:ascii="Times New Roman" w:eastAsia="Times New Roman" w:hAnsi="Times New Roman"/>
          <w:color w:val="auto"/>
          <w:u w:val="single"/>
        </w:rPr>
        <w:tab/>
      </w:r>
      <w:r>
        <w:rPr>
          <w:color w:val="auto"/>
          <w:spacing w:val="-3"/>
        </w:rPr>
        <w:t>（</w:t>
      </w:r>
      <w:r>
        <w:rPr>
          <w:color w:val="auto"/>
        </w:rPr>
        <w:t>发</w:t>
      </w:r>
      <w:r>
        <w:rPr>
          <w:color w:val="auto"/>
          <w:spacing w:val="-3"/>
        </w:rPr>
        <w:t>包</w:t>
      </w:r>
      <w:r>
        <w:rPr>
          <w:color w:val="auto"/>
        </w:rPr>
        <w:t>人</w:t>
      </w:r>
      <w:r>
        <w:rPr>
          <w:color w:val="auto"/>
          <w:spacing w:val="-3"/>
        </w:rPr>
        <w:t>名</w:t>
      </w:r>
      <w:r>
        <w:rPr>
          <w:color w:val="auto"/>
        </w:rPr>
        <w:t>称</w:t>
      </w:r>
      <w:r>
        <w:rPr>
          <w:color w:val="auto"/>
          <w:spacing w:val="-3"/>
        </w:rPr>
        <w:t>，</w:t>
      </w:r>
      <w:r>
        <w:rPr>
          <w:color w:val="auto"/>
        </w:rPr>
        <w:t>以下</w:t>
      </w:r>
      <w:r>
        <w:rPr>
          <w:color w:val="auto"/>
          <w:spacing w:val="-3"/>
        </w:rPr>
        <w:t>简</w:t>
      </w:r>
      <w:r>
        <w:rPr>
          <w:color w:val="auto"/>
        </w:rPr>
        <w:t>称</w:t>
      </w:r>
      <w:r>
        <w:rPr>
          <w:color w:val="auto"/>
          <w:spacing w:val="-3"/>
        </w:rPr>
        <w:t>“</w:t>
      </w:r>
      <w:r>
        <w:rPr>
          <w:color w:val="auto"/>
        </w:rPr>
        <w:t>发</w:t>
      </w:r>
      <w:r>
        <w:rPr>
          <w:color w:val="auto"/>
          <w:spacing w:val="-3"/>
        </w:rPr>
        <w:t>包</w:t>
      </w:r>
      <w:r>
        <w:rPr>
          <w:color w:val="auto"/>
        </w:rPr>
        <w:t>人</w:t>
      </w:r>
      <w:r>
        <w:rPr>
          <w:color w:val="auto"/>
        </w:rPr>
        <w:t>”</w:t>
      </w:r>
      <w:r>
        <w:rPr>
          <w:color w:val="auto"/>
        </w:rPr>
        <w:t>）</w:t>
      </w:r>
      <w:r>
        <w:rPr>
          <w:color w:val="auto"/>
          <w:spacing w:val="-3"/>
        </w:rPr>
        <w:t>为</w:t>
      </w:r>
      <w:r>
        <w:rPr>
          <w:color w:val="auto"/>
        </w:rPr>
        <w:t>实施</w:t>
      </w:r>
      <w:r>
        <w:rPr>
          <w:color w:val="auto"/>
          <w:u w:val="single"/>
        </w:rPr>
        <w:tab/>
      </w:r>
      <w:r>
        <w:rPr>
          <w:color w:val="auto"/>
          <w:spacing w:val="-3"/>
        </w:rPr>
        <w:t>（</w:t>
      </w:r>
      <w:r>
        <w:rPr>
          <w:color w:val="auto"/>
        </w:rPr>
        <w:t>项</w:t>
      </w:r>
      <w:r>
        <w:rPr>
          <w:color w:val="auto"/>
          <w:spacing w:val="-3"/>
        </w:rPr>
        <w:t>目</w:t>
      </w:r>
      <w:r>
        <w:rPr>
          <w:color w:val="auto"/>
        </w:rPr>
        <w:t>名称</w:t>
      </w:r>
      <w:r>
        <w:rPr>
          <w:color w:val="auto"/>
          <w:spacing w:val="-3"/>
        </w:rPr>
        <w:t>）</w:t>
      </w:r>
      <w:r>
        <w:rPr>
          <w:color w:val="auto"/>
          <w:spacing w:val="-3"/>
          <w:u w:val="single"/>
        </w:rPr>
        <w:tab/>
      </w:r>
      <w:r>
        <w:rPr>
          <w:color w:val="auto"/>
          <w:spacing w:val="-3"/>
        </w:rPr>
        <w:t>（</w:t>
      </w:r>
      <w:r>
        <w:rPr>
          <w:color w:val="auto"/>
        </w:rPr>
        <w:t>标段</w:t>
      </w:r>
    </w:p>
    <w:p w:rsidR="00FB7375" w:rsidRDefault="00FB7375">
      <w:pPr>
        <w:pStyle w:val="a5"/>
        <w:spacing w:before="4"/>
        <w:rPr>
          <w:color w:val="auto"/>
          <w:sz w:val="10"/>
        </w:rPr>
      </w:pPr>
    </w:p>
    <w:p w:rsidR="00FB7375" w:rsidRDefault="00FB7375">
      <w:pPr>
        <w:pStyle w:val="a5"/>
        <w:tabs>
          <w:tab w:val="left" w:pos="2393"/>
          <w:tab w:val="left" w:pos="6930"/>
          <w:tab w:val="left" w:pos="8934"/>
        </w:tabs>
        <w:spacing w:before="79"/>
        <w:ind w:left="278"/>
        <w:rPr>
          <w:color w:val="auto"/>
        </w:rPr>
      </w:pPr>
      <w:r w:rsidRPr="00FB7375">
        <w:rPr>
          <w:color w:val="auto"/>
        </w:rPr>
        <w:pict>
          <v:rect id="矩形 35" o:spid="_x0000_s1056" style="position:absolute;left:0;text-align:left;margin-left:461.6pt;margin-top:15.6pt;width:47.15pt;height:.45pt;z-index:251677696;mso-position-horizontal-relative:page" o:gfxdata="UEsDBAoAAAAAAIdO4kAAAAAAAAAAAAAAAAAEAAAAZHJzL1BLAwQUAAAACACHTuJAeAEDqdkAAAAK&#10;AQAADwAAAGRycy9kb3ducmV2LnhtbE2PTU/DMAyG70j8h8hI3Fg+xmArTScNiSMSGxzYLW1MW61x&#10;SpJ9wK8nO42TZfvR68fl8uQGdsAQe08a5EQAQ2q87anV8PH+cjcHFpMhawZPqOEHIyyr66vSFNYf&#10;aY2HTWpZDqFYGA1dSmPBeWw6dCZO/IiUd18+OJNyG1pugznmcDdwJcQDd6anfKEzIz532Ow2e6dh&#10;tZivvt/u6fV3XW9x+1nvZioIrW9vpHgClvCULjCc9bM6VNmp9nuykQ0aFmqqMqphKnM9A0I+zoDV&#10;eaIk8Krk/1+o/gBQSwMEFAAAAAgAh07iQIDF1kK2AQAAbAMAAA4AAABkcnMvZTJvRG9jLnhtbK1T&#10;S27bMBDdF8gdCO5ryS7cOoLlLGIkm6INkOYANEVJBPjDDG3ZpynQXQ/R4xS9RoeU4qTpJotoQc1w&#10;hm/mvSHXV0dr2EEBau9qPp+VnCknfaNdV/OHbzfvV5xhFK4RxjtV85NCfrW5eLceQqUWvvemUcAI&#10;xGE1hJr3MYaqKFD2ygqc+aAcBVsPVkRyoSsaEAOhW1MsyvJjMXhoAnipEGl3Owb5hAivAfRtq6Xa&#10;erm3ysURFZQRkShhrwPyTe62bZWMX9sWVWSm5sQ05pWKkL1La7FZi6oDEXotpxbEa1p4wckK7ajo&#10;GWoromB70P9BWS3Bo2/jTHpbjESyIsRiXr7Q5r4XQWUuJDWGs+j4drDyy+EOmG5qvrjkzAlLE//z&#10;/efvXz/Yh2VSZwhYUdJ9uIPJQzIT1WMLNv2JBDtmRU9nRdUxMkmby8vVqlxyJim0/DTPiMXT0QAY&#10;b5W3LBk1BxpXVlEcPmOkcpT6mJIqoTe6udHGZAe63bUBdhBptPlL/dKRf9KMS8nOp2NjeNxR+XJM&#10;ZRLJkVaydr45kSj7ALrrqa15xk0RGkKuMF2YNOXnPtnPH8n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gBA6nZAAAACgEAAA8AAAAAAAAAAQAgAAAAIgAAAGRycy9kb3ducmV2LnhtbFBLAQIUABQA&#10;AAAIAIdO4kCAxdZCtgEAAGwDAAAOAAAAAAAAAAEAIAAAACgBAABkcnMvZTJvRG9jLnhtbFBLBQYA&#10;AAAABgAGAFkBAABQBQAAAAA=&#10;" fillcolor="black" stroked="f">
            <w10:wrap anchorx="page"/>
          </v:rect>
        </w:pict>
      </w:r>
      <w:r w:rsidR="00EA147B">
        <w:rPr>
          <w:color w:val="auto"/>
        </w:rPr>
        <w:t>名</w:t>
      </w:r>
      <w:r w:rsidR="00EA147B">
        <w:rPr>
          <w:color w:val="auto"/>
          <w:spacing w:val="-3"/>
        </w:rPr>
        <w:t>称</w:t>
      </w:r>
      <w:r w:rsidR="00EA147B">
        <w:rPr>
          <w:color w:val="auto"/>
          <w:spacing w:val="-101"/>
        </w:rPr>
        <w:t>）</w:t>
      </w:r>
      <w:r w:rsidR="00EA147B">
        <w:rPr>
          <w:color w:val="auto"/>
          <w:spacing w:val="-104"/>
        </w:rPr>
        <w:t>，</w:t>
      </w:r>
      <w:r w:rsidR="00EA147B">
        <w:rPr>
          <w:color w:val="auto"/>
        </w:rPr>
        <w:t>已</w:t>
      </w:r>
      <w:r w:rsidR="00EA147B">
        <w:rPr>
          <w:color w:val="auto"/>
          <w:spacing w:val="-3"/>
        </w:rPr>
        <w:t>接</w:t>
      </w:r>
      <w:r w:rsidR="00EA147B">
        <w:rPr>
          <w:color w:val="auto"/>
          <w:spacing w:val="-1"/>
        </w:rPr>
        <w:t>受</w:t>
      </w:r>
      <w:r w:rsidR="00EA147B">
        <w:rPr>
          <w:rFonts w:ascii="Times New Roman" w:eastAsia="Times New Roman" w:hAnsi="Times New Roman"/>
          <w:color w:val="auto"/>
          <w:u w:val="single"/>
        </w:rPr>
        <w:tab/>
      </w:r>
      <w:r w:rsidR="00EA147B">
        <w:rPr>
          <w:color w:val="auto"/>
          <w:spacing w:val="-2"/>
          <w:u w:val="single"/>
        </w:rPr>
        <w:t>（</w:t>
      </w:r>
      <w:r w:rsidR="00EA147B">
        <w:rPr>
          <w:color w:val="auto"/>
        </w:rPr>
        <w:t>承包</w:t>
      </w:r>
      <w:r w:rsidR="00EA147B">
        <w:rPr>
          <w:color w:val="auto"/>
          <w:spacing w:val="-3"/>
        </w:rPr>
        <w:t>人</w:t>
      </w:r>
      <w:r w:rsidR="00EA147B">
        <w:rPr>
          <w:color w:val="auto"/>
        </w:rPr>
        <w:t>名</w:t>
      </w:r>
      <w:r w:rsidR="00EA147B">
        <w:rPr>
          <w:color w:val="auto"/>
          <w:spacing w:val="-3"/>
        </w:rPr>
        <w:t>称</w:t>
      </w:r>
      <w:r w:rsidR="00EA147B">
        <w:rPr>
          <w:color w:val="auto"/>
          <w:spacing w:val="2"/>
        </w:rPr>
        <w:t>，</w:t>
      </w:r>
      <w:r w:rsidR="00EA147B">
        <w:rPr>
          <w:color w:val="auto"/>
        </w:rPr>
        <w:t>以</w:t>
      </w:r>
      <w:r w:rsidR="00EA147B">
        <w:rPr>
          <w:color w:val="auto"/>
          <w:spacing w:val="-3"/>
        </w:rPr>
        <w:t>下</w:t>
      </w:r>
      <w:r w:rsidR="00EA147B">
        <w:rPr>
          <w:color w:val="auto"/>
        </w:rPr>
        <w:t>简</w:t>
      </w:r>
      <w:r w:rsidR="00EA147B">
        <w:rPr>
          <w:color w:val="auto"/>
          <w:spacing w:val="-104"/>
        </w:rPr>
        <w:t>称</w:t>
      </w:r>
      <w:r w:rsidR="00EA147B">
        <w:rPr>
          <w:color w:val="auto"/>
        </w:rPr>
        <w:t>“</w:t>
      </w:r>
      <w:r w:rsidR="00EA147B">
        <w:rPr>
          <w:color w:val="auto"/>
          <w:spacing w:val="-3"/>
        </w:rPr>
        <w:t>承</w:t>
      </w:r>
      <w:r w:rsidR="00EA147B">
        <w:rPr>
          <w:color w:val="auto"/>
        </w:rPr>
        <w:t>包</w:t>
      </w:r>
      <w:r w:rsidR="00EA147B">
        <w:rPr>
          <w:color w:val="auto"/>
          <w:spacing w:val="-3"/>
        </w:rPr>
        <w:t>人</w:t>
      </w:r>
      <w:r w:rsidR="00EA147B">
        <w:rPr>
          <w:color w:val="auto"/>
          <w:spacing w:val="-101"/>
        </w:rPr>
        <w:t>”</w:t>
      </w:r>
      <w:r w:rsidR="00EA147B">
        <w:rPr>
          <w:color w:val="auto"/>
          <w:spacing w:val="2"/>
        </w:rPr>
        <w:t>）</w:t>
      </w:r>
      <w:r w:rsidR="00EA147B">
        <w:rPr>
          <w:color w:val="auto"/>
        </w:rPr>
        <w:t>对</w:t>
      </w:r>
      <w:r w:rsidR="00EA147B">
        <w:rPr>
          <w:rFonts w:ascii="Times New Roman" w:eastAsia="Times New Roman" w:hAnsi="Times New Roman"/>
          <w:color w:val="auto"/>
          <w:u w:val="single"/>
        </w:rPr>
        <w:tab/>
      </w:r>
      <w:r w:rsidR="00EA147B">
        <w:rPr>
          <w:color w:val="auto"/>
          <w:u w:val="single"/>
        </w:rPr>
        <w:t>（</w:t>
      </w:r>
      <w:r w:rsidR="00EA147B">
        <w:rPr>
          <w:color w:val="auto"/>
          <w:spacing w:val="-3"/>
        </w:rPr>
        <w:t>项</w:t>
      </w:r>
      <w:r w:rsidR="00EA147B">
        <w:rPr>
          <w:color w:val="auto"/>
        </w:rPr>
        <w:t>目名</w:t>
      </w:r>
      <w:r w:rsidR="00EA147B">
        <w:rPr>
          <w:color w:val="auto"/>
          <w:spacing w:val="-2"/>
        </w:rPr>
        <w:t>称</w:t>
      </w:r>
      <w:r w:rsidR="00EA147B">
        <w:rPr>
          <w:color w:val="auto"/>
        </w:rPr>
        <w:t>）</w:t>
      </w:r>
      <w:r w:rsidR="00EA147B">
        <w:rPr>
          <w:color w:val="auto"/>
        </w:rPr>
        <w:tab/>
      </w:r>
      <w:r w:rsidR="00EA147B">
        <w:rPr>
          <w:color w:val="auto"/>
          <w:spacing w:val="-3"/>
        </w:rPr>
        <w:t>（</w:t>
      </w:r>
      <w:r w:rsidR="00EA147B">
        <w:rPr>
          <w:color w:val="auto"/>
        </w:rPr>
        <w:t>标</w:t>
      </w:r>
    </w:p>
    <w:p w:rsidR="00FB7375" w:rsidRDefault="00FB7375">
      <w:pPr>
        <w:pStyle w:val="a5"/>
        <w:spacing w:before="11"/>
        <w:rPr>
          <w:color w:val="auto"/>
          <w:sz w:val="10"/>
        </w:rPr>
      </w:pPr>
    </w:p>
    <w:p w:rsidR="00FB7375" w:rsidRDefault="00EA147B">
      <w:pPr>
        <w:pStyle w:val="a5"/>
        <w:spacing w:before="72"/>
        <w:ind w:left="278"/>
        <w:rPr>
          <w:color w:val="auto"/>
        </w:rPr>
      </w:pPr>
      <w:r>
        <w:rPr>
          <w:color w:val="auto"/>
        </w:rPr>
        <w:t>段名称）</w:t>
      </w:r>
      <w:r>
        <w:rPr>
          <w:color w:val="auto"/>
        </w:rPr>
        <w:t xml:space="preserve"> </w:t>
      </w:r>
      <w:r>
        <w:rPr>
          <w:color w:val="auto"/>
        </w:rPr>
        <w:t>的投标，</w:t>
      </w:r>
      <w:r>
        <w:rPr>
          <w:color w:val="auto"/>
        </w:rPr>
        <w:t xml:space="preserve"> </w:t>
      </w:r>
      <w:r>
        <w:rPr>
          <w:color w:val="auto"/>
        </w:rPr>
        <w:t>并确定其为中标人。发包人和承包人共同达成如下协议。</w:t>
      </w:r>
    </w:p>
    <w:p w:rsidR="00FB7375" w:rsidRDefault="00FB7375">
      <w:pPr>
        <w:pStyle w:val="a5"/>
        <w:spacing w:before="6"/>
        <w:rPr>
          <w:color w:val="auto"/>
          <w:sz w:val="16"/>
        </w:rPr>
      </w:pPr>
    </w:p>
    <w:p w:rsidR="00FB7375" w:rsidRDefault="00EA147B">
      <w:pPr>
        <w:pStyle w:val="ad"/>
        <w:numPr>
          <w:ilvl w:val="0"/>
          <w:numId w:val="3"/>
        </w:numPr>
        <w:tabs>
          <w:tab w:val="left" w:pos="987"/>
        </w:tabs>
        <w:ind w:hanging="289"/>
        <w:rPr>
          <w:color w:val="auto"/>
        </w:rPr>
      </w:pPr>
      <w:r>
        <w:rPr>
          <w:color w:val="auto"/>
          <w:spacing w:val="-1"/>
        </w:rPr>
        <w:t>工程概况</w:t>
      </w:r>
    </w:p>
    <w:p w:rsidR="00FB7375" w:rsidRDefault="00FB7375">
      <w:pPr>
        <w:pStyle w:val="a5"/>
        <w:spacing w:before="6"/>
        <w:rPr>
          <w:color w:val="auto"/>
          <w:sz w:val="16"/>
        </w:rPr>
      </w:pPr>
    </w:p>
    <w:p w:rsidR="00FB7375" w:rsidRDefault="00FB7375">
      <w:pPr>
        <w:pStyle w:val="ad"/>
        <w:numPr>
          <w:ilvl w:val="0"/>
          <w:numId w:val="4"/>
        </w:numPr>
        <w:tabs>
          <w:tab w:val="left" w:pos="1228"/>
          <w:tab w:val="left" w:pos="6159"/>
        </w:tabs>
        <w:ind w:hanging="530"/>
        <w:rPr>
          <w:color w:val="auto"/>
        </w:rPr>
      </w:pPr>
      <w:r w:rsidRPr="00FB7375">
        <w:rPr>
          <w:color w:val="auto"/>
        </w:rPr>
        <w:pict>
          <v:rect id="矩形 36" o:spid="_x0000_s1055" style="position:absolute;left:0;text-align:left;margin-left:170.75pt;margin-top:11.65pt;width:194.2pt;height:.45pt;z-index:251678720;mso-position-horizontal-relative:page" o:gfxdata="UEsDBAoAAAAAAIdO4kAAAAAAAAAAAAAAAAAEAAAAZHJzL1BLAwQUAAAACACHTuJAgIHkSNkAAAAJ&#10;AQAADwAAAGRycy9kb3ducmV2LnhtbE2Py07DMBBF90j8gzVI7KgdJ6VNiFOpSCyRaGFBd048TaLG&#10;4xC7D/h6zKosZ+bozrnl6mIHdsLJ944UJDMBDKlxpqdWwcf7y8MSmA+ajB4coYJv9LCqbm9KXRh3&#10;pg2etqFlMYR8oRV0IYwF577p0Go/cyNSvO3dZHWI49RyM+lzDLcDl0I8cqt7ih86PeJzh81he7QK&#10;1vly/fWW0evPpt7h7rM+zOUklLq/S8QTsICXcIXhTz+qQxWdanck49mgIM2SeUQVyDQFFoGFzHNg&#10;dVxkEnhV8v8Nql9QSwMEFAAAAAgAh07iQJf7eeW0AQAAbQMAAA4AAABkcnMvZTJvRG9jLnhtbK1T&#10;S27bMBDdF+gdCO5r+ZO4hWA5ixjppmgDpD0ATZESAf4wQ1v2aQp010P0OEWv0SGlumm6ySJaUDOc&#10;4Zt5b8jNzclZdlSAJviGL2ZzzpSXoTW+a/iXz3dv3nGGSfhW2OBVw88K+c329avNEGu1DH2wrQJG&#10;IB7rITa8TynWVYWyV07gLETlKagDOJHIha5qQQyE7my1nM/X1RCgjRCkQqTd3RjkEyI8BzBobaTa&#10;BXlwyqcRFZQViShhbyLybelWayXTJ61RJWYbTkxTWakI2fu8VtuNqDsQsTdyakE8p4UnnJwwnope&#10;oHYiCXYA8x+UMxICBp1mMrhqJFIUIRaL+RNtHnoRVeFCUmO8iI4vBys/Hu+BmbbhK5LEC0cT//X1&#10;+88f39hqndUZItaU9BDvYfKQzEz1pMHlP5Fgp6Lo+aKoOiUmaXN5tV6vrghZUuz67eI6Q1Z/z0bA&#10;9F4Fx7LRcKB5FRnF8QOmMfVPSi6FwZr2zlhbHOj2txbYUeTZlm9C/yfN+pzsQz42Io47qtyOqUxm&#10;OfLK1j60Z1LlEMF0PbW1KLg5QlMo/U83Jo/5sU/241e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geRI2QAAAAkBAAAPAAAAAAAAAAEAIAAAACIAAABkcnMvZG93bnJldi54bWxQSwECFAAUAAAA&#10;CACHTuJAl/t55bQBAABtAwAADgAAAAAAAAABACAAAAAoAQAAZHJzL2Uyb0RvYy54bWxQSwUGAAAA&#10;AAYABgBZAQAATgUAAAAA&#10;" fillcolor="black" stroked="f">
            <w10:wrap anchorx="page"/>
          </v:rect>
        </w:pict>
      </w:r>
      <w:r w:rsidR="00EA147B">
        <w:rPr>
          <w:color w:val="auto"/>
        </w:rPr>
        <w:t>工</w:t>
      </w:r>
      <w:r w:rsidR="00EA147B">
        <w:rPr>
          <w:color w:val="auto"/>
          <w:spacing w:val="-3"/>
        </w:rPr>
        <w:t>程</w:t>
      </w:r>
      <w:r w:rsidR="00EA147B">
        <w:rPr>
          <w:color w:val="auto"/>
        </w:rPr>
        <w:t>名</w:t>
      </w:r>
      <w:r w:rsidR="00EA147B">
        <w:rPr>
          <w:color w:val="auto"/>
          <w:spacing w:val="-3"/>
        </w:rPr>
        <w:t>称</w:t>
      </w:r>
      <w:r w:rsidR="00EA147B">
        <w:rPr>
          <w:color w:val="auto"/>
        </w:rPr>
        <w:t>：</w:t>
      </w:r>
      <w:r w:rsidR="00EA147B">
        <w:rPr>
          <w:color w:val="auto"/>
        </w:rPr>
        <w:tab/>
      </w:r>
      <w:r w:rsidR="00EA147B">
        <w:rPr>
          <w:color w:val="auto"/>
        </w:rPr>
        <w:t>。</w:t>
      </w:r>
    </w:p>
    <w:p w:rsidR="00FB7375" w:rsidRDefault="00FB7375">
      <w:pPr>
        <w:pStyle w:val="a5"/>
        <w:spacing w:before="4"/>
        <w:rPr>
          <w:color w:val="auto"/>
          <w:sz w:val="10"/>
        </w:rPr>
      </w:pPr>
    </w:p>
    <w:p w:rsidR="00FB7375" w:rsidRDefault="00FB7375">
      <w:pPr>
        <w:pStyle w:val="ad"/>
        <w:numPr>
          <w:ilvl w:val="0"/>
          <w:numId w:val="4"/>
        </w:numPr>
        <w:tabs>
          <w:tab w:val="left" w:pos="1228"/>
          <w:tab w:val="left" w:pos="6159"/>
        </w:tabs>
        <w:spacing w:before="79"/>
        <w:ind w:hanging="530"/>
        <w:rPr>
          <w:color w:val="auto"/>
        </w:rPr>
      </w:pPr>
      <w:r w:rsidRPr="00FB7375">
        <w:rPr>
          <w:color w:val="auto"/>
        </w:rPr>
        <w:pict>
          <v:rect id="矩形 37" o:spid="_x0000_s1054" style="position:absolute;left:0;text-align:left;margin-left:170.75pt;margin-top:15.6pt;width:194.2pt;height:.45pt;z-index:251679744;mso-position-horizontal-relative:page" o:gfxdata="UEsDBAoAAAAAAIdO4kAAAAAAAAAAAAAAAAAEAAAAZHJzL1BLAwQUAAAACACHTuJAahgiMtgAAAAJ&#10;AQAADwAAAGRycy9kb3ducmV2LnhtbE2Py07DMBBF90j8gzVI7Kjj0EIT4lQqEkskWljQnRMPSdR4&#10;HGz3AV/PsILdPI7unKlWZzeKI4Y4eNKgZhkIpNbbgToNb69PN0sQMRmyZvSEGr4wwqq+vKhMaf2J&#10;Nnjcpk5wCMXSaOhTmkopY9ujM3HmJyTeffjgTOI2dNIGc+JwN8o8y+6kMwPxhd5M+Nhju98enIZ1&#10;sVx/vszp+XvT7HD33uwXeci0vr5S2QOIhOf0B8OvPqtDzU6NP5CNYtRwO1cLRrlQOQgG7vOiANHw&#10;IFcg60r+/6D+AVBLAwQUAAAACACHTuJAMHQ1pbUBAABtAwAADgAAAGRycy9lMm9Eb2MueG1srVNL&#10;btswEN0X6B0I7mtZduIEguUsaqSbIg2Q5gA0RUkE+MMMbdmnKZBdD9HjFL1Gh5Tipukmi2pBzXCG&#10;b+a9Idc3R2vYQQFq72pezuacKSd9o11X88evtx+uOcMoXCOMd6rmJ4X8ZvP+3XoIlVr43ptGASMQ&#10;h9UQat7HGKqiQNkrK3Dmg3IUbD1YEcmFrmhADIRuTbGYz1fF4KEJ4KVCpN3tGOQTIrwF0Letlmrr&#10;5d4qF0dUUEZEooS9Dsg3udu2VTJ+aVtUkZmaE9OYVypC9i6txWYtqg5E6LWcWhBvaeEVJyu0o6Jn&#10;qK2Igu1B/wNltQSPvo0z6W0xEsmKEIty/kqbh14ElbmQ1BjOouP/g5V3h3tguqn5suTMCUsT//Xt&#10;+88fT2x5ldQZAlaU9BDuYfKQzET12IJNfyLBjlnR01lRdYxM0ubiYrVaXpDYkmKXV+Vlgiz+nA2A&#10;8ZPyliWj5kDzyjKKw2eMY+pzSiqF3ujmVhuTHeh2Hw2wg0izzd+E/leacSnZ+XRsRBx3VL4dU5nE&#10;cuSVrJ1vTqTKPoDuemqrzLgpQlPI/U83Jo35pU/2y1e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GCIy2AAAAAkBAAAPAAAAAAAAAAEAIAAAACIAAABkcnMvZG93bnJldi54bWxQSwECFAAUAAAA&#10;CACHTuJAMHQ1pbUBAABtAwAADgAAAAAAAAABACAAAAAnAQAAZHJzL2Uyb0RvYy54bWxQSwUGAAAA&#10;AAYABgBZAQAATgUAAAAA&#10;" fillcolor="black" stroked="f">
            <w10:wrap anchorx="page"/>
          </v:rect>
        </w:pict>
      </w:r>
      <w:r w:rsidR="00EA147B">
        <w:rPr>
          <w:color w:val="auto"/>
        </w:rPr>
        <w:t>工</w:t>
      </w:r>
      <w:r w:rsidR="00EA147B">
        <w:rPr>
          <w:color w:val="auto"/>
          <w:spacing w:val="-3"/>
        </w:rPr>
        <w:t>程</w:t>
      </w:r>
      <w:r w:rsidR="00EA147B">
        <w:rPr>
          <w:color w:val="auto"/>
        </w:rPr>
        <w:t>地</w:t>
      </w:r>
      <w:r w:rsidR="00EA147B">
        <w:rPr>
          <w:color w:val="auto"/>
          <w:spacing w:val="-3"/>
        </w:rPr>
        <w:t>点</w:t>
      </w:r>
      <w:r w:rsidR="00EA147B">
        <w:rPr>
          <w:color w:val="auto"/>
        </w:rPr>
        <w:t>：</w:t>
      </w:r>
      <w:r w:rsidR="00EA147B">
        <w:rPr>
          <w:color w:val="auto"/>
        </w:rPr>
        <w:tab/>
      </w:r>
      <w:r w:rsidR="00EA147B">
        <w:rPr>
          <w:color w:val="auto"/>
        </w:rPr>
        <w:t>。</w:t>
      </w:r>
    </w:p>
    <w:p w:rsidR="00FB7375" w:rsidRDefault="00FB7375">
      <w:pPr>
        <w:pStyle w:val="a5"/>
        <w:spacing w:before="4"/>
        <w:rPr>
          <w:color w:val="auto"/>
          <w:sz w:val="10"/>
        </w:rPr>
      </w:pPr>
    </w:p>
    <w:p w:rsidR="00FB7375" w:rsidRDefault="00FB7375">
      <w:pPr>
        <w:pStyle w:val="ad"/>
        <w:numPr>
          <w:ilvl w:val="0"/>
          <w:numId w:val="4"/>
        </w:numPr>
        <w:tabs>
          <w:tab w:val="left" w:pos="1228"/>
          <w:tab w:val="left" w:pos="6159"/>
        </w:tabs>
        <w:spacing w:before="78"/>
        <w:ind w:hanging="530"/>
        <w:rPr>
          <w:color w:val="auto"/>
        </w:rPr>
      </w:pPr>
      <w:r w:rsidRPr="00FB7375">
        <w:rPr>
          <w:color w:val="auto"/>
        </w:rPr>
        <w:pict>
          <v:rect id="矩形 38" o:spid="_x0000_s1053" style="position:absolute;left:0;text-align:left;margin-left:170.75pt;margin-top:15.55pt;width:194.2pt;height:.45pt;z-index:251680768;mso-position-horizontal-relative:page" o:gfxdata="UEsDBAoAAAAAAIdO4kAAAAAAAAAAAAAAAAAEAAAAZHJzL1BLAwQUAAAACACHTuJAzOMggdgAAAAJ&#10;AQAADwAAAGRycy9kb3ducmV2LnhtbE2Py07DMBBF90j8gzVI7Kid0EIT4lQqEkskWljQnRMPSdR4&#10;HGz3AV/PsILdPI7unKlWZzeKI4Y4eNKQzRQIpNbbgToNb69PN0sQMRmyZvSEGr4wwqq+vKhMaf2J&#10;Nnjcpk5wCMXSaOhTmkopY9ujM3HmJyTeffjgTOI2dNIGc+JwN8pcqTvpzEB8oTcTPvbY7rcHp2Fd&#10;LNefL3N6/t40O9y9N/tFHpTW11eZegCR8Jz+YPjVZ3Wo2anxB7JRjBpu59mCUS6yDAQD93lRgGh4&#10;kCuQdSX/f1D/AFBLAwQUAAAACACHTuJAhL06G7UBAABtAwAADgAAAGRycy9lMm9Eb2MueG1srVNL&#10;btswEN0X6B0I7mv5k7iBYDmLGummaAOkOQBNkRIB/jBDW/ZpCnTXQ/Q4Ra/RIaW6abrJolpQM5zh&#10;m3lvyM3tyVl2VIAm+IYvZnPOlJehNb5r+OPnuzc3nGESvhU2eNXws0J+u339ajPEWi1DH2yrgBGI&#10;x3qIDe9TinVVoeyVEzgLUXkK6gBOJHKhq1oQA6E7Wy3n83U1BGgjBKkQaXc3BvmECC8BDFobqXZB&#10;HpzyaUQFZUUiStibiHxbutVayfRJa1SJ2YYT01RWKkL2Pq/VdiPqDkTsjZxaEC9p4RknJ4ynoheo&#10;nUiCHcD8A+WMhIBBp5kMrhqJFEWIxWL+TJuHXkRVuJDUGC+i4/+DlR+P98BM2/DVkjMvHE3855dv&#10;P75/ZaubrM4Qsaakh3gPk4dkZqonDS7/iQQ7FUXPF0XVKTFJm8ur9Xp1RWJLil2/XVxnyOrP2QiY&#10;3qvgWDYaDjSvIqM4fsA0pv5OyaUwWNPeGWuLA93+nQV2FHm25ZvQ/0qzPif7kI+NiOOOKrdjKpNZ&#10;jryytQ/tmVQ5RDBdT20tCm6O0BRK/9ONyWN+6pP99JV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4yCB2AAAAAkBAAAPAAAAAAAAAAEAIAAAACIAAABkcnMvZG93bnJldi54bWxQSwECFAAUAAAA&#10;CACHTuJAhL06G7UBAABtAwAADgAAAAAAAAABACAAAAAnAQAAZHJzL2Uyb0RvYy54bWxQSwUGAAAA&#10;AAYABgBZAQAATgUAAAAA&#10;" fillcolor="black" stroked="f">
            <w10:wrap anchorx="page"/>
          </v:rect>
        </w:pict>
      </w:r>
      <w:r w:rsidR="00EA147B">
        <w:rPr>
          <w:color w:val="auto"/>
        </w:rPr>
        <w:t>工</w:t>
      </w:r>
      <w:r w:rsidR="00EA147B">
        <w:rPr>
          <w:color w:val="auto"/>
          <w:spacing w:val="-3"/>
        </w:rPr>
        <w:t>程</w:t>
      </w:r>
      <w:r w:rsidR="00EA147B">
        <w:rPr>
          <w:color w:val="auto"/>
        </w:rPr>
        <w:t>规</w:t>
      </w:r>
      <w:r w:rsidR="00EA147B">
        <w:rPr>
          <w:color w:val="auto"/>
          <w:spacing w:val="-3"/>
        </w:rPr>
        <w:t>模</w:t>
      </w:r>
      <w:r w:rsidR="00EA147B">
        <w:rPr>
          <w:color w:val="auto"/>
        </w:rPr>
        <w:t>：</w:t>
      </w:r>
      <w:r w:rsidR="00EA147B">
        <w:rPr>
          <w:color w:val="auto"/>
        </w:rPr>
        <w:tab/>
      </w:r>
      <w:r w:rsidR="00EA147B">
        <w:rPr>
          <w:color w:val="auto"/>
        </w:rPr>
        <w:t>；</w:t>
      </w:r>
    </w:p>
    <w:p w:rsidR="00FB7375" w:rsidRDefault="00FB7375">
      <w:pPr>
        <w:pStyle w:val="a5"/>
        <w:spacing w:before="12"/>
        <w:rPr>
          <w:color w:val="auto"/>
          <w:sz w:val="10"/>
        </w:rPr>
      </w:pPr>
    </w:p>
    <w:p w:rsidR="00FB7375" w:rsidRDefault="00FB7375">
      <w:pPr>
        <w:pStyle w:val="a5"/>
        <w:tabs>
          <w:tab w:val="left" w:pos="6159"/>
        </w:tabs>
        <w:spacing w:before="71"/>
        <w:ind w:left="1224"/>
        <w:rPr>
          <w:color w:val="auto"/>
        </w:rPr>
      </w:pPr>
      <w:r w:rsidRPr="00FB7375">
        <w:rPr>
          <w:color w:val="auto"/>
        </w:rPr>
        <w:pict>
          <v:rect id="矩形 39" o:spid="_x0000_s1052" style="position:absolute;left:0;text-align:left;margin-left:170.75pt;margin-top:15.2pt;width:194.2pt;height:.45pt;z-index:251681792;mso-position-horizontal-relative:page" o:gfxdata="UEsDBAoAAAAAAIdO4kAAAAAAAAAAAAAAAAAEAAAAZHJzL1BLAwQUAAAACACHTuJAsrMPoNgAAAAJ&#10;AQAADwAAAGRycy9kb3ducmV2LnhtbE2Py07DMBBF90j8gzVI7KidNIUmxKlUJJZItLCgOycekqjx&#10;OMTuA76eYVV28zi6c6Zcnd0gjjiF3pOGZKZAIDXe9tRqeH97vluCCNGQNYMn1PCNAVbV9VVpCutP&#10;tMHjNraCQygURkMX41hIGZoOnQkzPyLx7tNPzkRup1bayZw43A0yVepeOtMTX+jMiE8dNvvtwWlY&#10;58v112tGLz+beoe7j3q/SCel9e1Noh5BRDzHCwx/+qwOFTvV/kA2iEHDPEsWjHKhMhAMPKR5DqLm&#10;QTIHWZXy/wfVL1BLAwQUAAAACACHTuJAIzJ2W7UBAABtAwAADgAAAGRycy9lMm9Eb2MueG1srVNL&#10;jhMxEN0jcQfLe9L5zARopTMLomGDYKQZDuC47W5L/qnKSSenQWLHITgO4hqU3U0Yhs0s6IW7ylV+&#10;Ve+Vvbk5OcuOCtAE3/DFbM6Z8jK0xncN//xw++oNZ5iEb4UNXjX8rJDfbF++2AyxVsvQB9sqYATi&#10;sR5iw/uUYl1VKHvlBM5CVJ6COoATiVzoqhbEQOjOVsv5fF0NAdoIQSpE2t2NQT4hwnMAg9ZGql2Q&#10;B6d8GlFBWZGIEvYmIt+WbrVWMn3SGlVituHENJWVipC9z2u13Yi6AxF7I6cWxHNaeMLJCeOp6AVq&#10;J5JgBzD/QDkjIWDQaSaDq0YiRRFisZg/0ea+F1EVLiQ1xovo+P9g5cfjHTDTNny14swLRxP/+eXb&#10;j+9f2eptVmeIWFPSfbyDyUMyM9WTBpf/RIKdiqLni6LqlJikzeXVer26IrElxa5fL64zZPXnbARM&#10;71VwLBsNB5pXkVEcP2AaU3+n5FIYrGlvjbXFgW7/zgI7ijzb8k3of6VZn5N9yMdGxHFHldsxlcks&#10;R17Z2of2TKocIpiup7YWBTdHaAql/+nG5DE/9sl+/Eq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ysw+g2AAAAAkBAAAPAAAAAAAAAAEAIAAAACIAAABkcnMvZG93bnJldi54bWxQSwECFAAUAAAA&#10;CACHTuJAIzJ2W7UBAABtAwAADgAAAAAAAAABACAAAAAnAQAAZHJzL2Uyb0RvYy54bWxQSwUGAAAA&#10;AAYABgBZAQAATgUAAAAA&#10;" fillcolor="black" stroked="f">
            <w10:wrap anchorx="page"/>
          </v:rect>
        </w:pict>
      </w:r>
      <w:r w:rsidR="00EA147B">
        <w:rPr>
          <w:color w:val="auto"/>
        </w:rPr>
        <w:t>建设</w:t>
      </w:r>
      <w:r w:rsidR="00EA147B">
        <w:rPr>
          <w:color w:val="auto"/>
          <w:spacing w:val="-3"/>
        </w:rPr>
        <w:t>任</w:t>
      </w:r>
      <w:r w:rsidR="00EA147B">
        <w:rPr>
          <w:color w:val="auto"/>
        </w:rPr>
        <w:t>务：</w:t>
      </w:r>
      <w:r w:rsidR="00EA147B">
        <w:rPr>
          <w:color w:val="auto"/>
        </w:rPr>
        <w:tab/>
      </w:r>
      <w:r w:rsidR="00EA147B">
        <w:rPr>
          <w:color w:val="auto"/>
        </w:rPr>
        <w:t>。</w:t>
      </w:r>
    </w:p>
    <w:p w:rsidR="00FB7375" w:rsidRDefault="00FB7375">
      <w:pPr>
        <w:pStyle w:val="a5"/>
        <w:spacing w:before="5"/>
        <w:rPr>
          <w:color w:val="auto"/>
          <w:sz w:val="10"/>
        </w:rPr>
      </w:pPr>
    </w:p>
    <w:p w:rsidR="00FB7375" w:rsidRDefault="00EA147B">
      <w:pPr>
        <w:pStyle w:val="ad"/>
        <w:numPr>
          <w:ilvl w:val="0"/>
          <w:numId w:val="3"/>
        </w:numPr>
        <w:tabs>
          <w:tab w:val="left" w:pos="987"/>
        </w:tabs>
        <w:spacing w:before="78"/>
        <w:ind w:hanging="289"/>
        <w:rPr>
          <w:color w:val="auto"/>
        </w:rPr>
      </w:pPr>
      <w:r>
        <w:rPr>
          <w:color w:val="auto"/>
          <w:spacing w:val="-3"/>
        </w:rPr>
        <w:t>本协议书与下列文件一起构成合同文件：</w:t>
      </w:r>
    </w:p>
    <w:p w:rsidR="00FB7375" w:rsidRDefault="00FB7375">
      <w:pPr>
        <w:pStyle w:val="a5"/>
        <w:spacing w:before="6"/>
        <w:rPr>
          <w:color w:val="auto"/>
          <w:sz w:val="16"/>
        </w:rPr>
      </w:pPr>
    </w:p>
    <w:p w:rsidR="00FB7375" w:rsidRDefault="00EA147B">
      <w:pPr>
        <w:pStyle w:val="ad"/>
        <w:numPr>
          <w:ilvl w:val="0"/>
          <w:numId w:val="5"/>
        </w:numPr>
        <w:tabs>
          <w:tab w:val="left" w:pos="1123"/>
        </w:tabs>
        <w:ind w:hanging="530"/>
        <w:rPr>
          <w:color w:val="auto"/>
        </w:rPr>
      </w:pPr>
      <w:r>
        <w:rPr>
          <w:color w:val="auto"/>
          <w:spacing w:val="-3"/>
        </w:rPr>
        <w:t>中标通知书；</w:t>
      </w:r>
    </w:p>
    <w:p w:rsidR="00FB7375" w:rsidRDefault="00FB7375">
      <w:pPr>
        <w:pStyle w:val="a5"/>
        <w:spacing w:before="6"/>
        <w:rPr>
          <w:color w:val="auto"/>
          <w:sz w:val="16"/>
        </w:rPr>
      </w:pPr>
    </w:p>
    <w:p w:rsidR="00FB7375" w:rsidRDefault="00EA147B">
      <w:pPr>
        <w:pStyle w:val="ad"/>
        <w:numPr>
          <w:ilvl w:val="0"/>
          <w:numId w:val="5"/>
        </w:numPr>
        <w:tabs>
          <w:tab w:val="left" w:pos="1123"/>
        </w:tabs>
        <w:ind w:hanging="530"/>
        <w:rPr>
          <w:color w:val="auto"/>
        </w:rPr>
      </w:pPr>
      <w:r>
        <w:rPr>
          <w:color w:val="auto"/>
          <w:spacing w:val="-3"/>
        </w:rPr>
        <w:t>投标函及投标函附录；</w:t>
      </w:r>
    </w:p>
    <w:p w:rsidR="00FB7375" w:rsidRDefault="00FB7375">
      <w:pPr>
        <w:pStyle w:val="a5"/>
        <w:spacing w:before="6"/>
        <w:rPr>
          <w:color w:val="auto"/>
          <w:sz w:val="16"/>
        </w:rPr>
      </w:pPr>
    </w:p>
    <w:p w:rsidR="00FB7375" w:rsidRDefault="00EA147B">
      <w:pPr>
        <w:pStyle w:val="ad"/>
        <w:numPr>
          <w:ilvl w:val="0"/>
          <w:numId w:val="5"/>
        </w:numPr>
        <w:tabs>
          <w:tab w:val="left" w:pos="1123"/>
        </w:tabs>
        <w:ind w:hanging="530"/>
        <w:rPr>
          <w:color w:val="auto"/>
        </w:rPr>
      </w:pPr>
      <w:r>
        <w:rPr>
          <w:color w:val="auto"/>
          <w:spacing w:val="-3"/>
        </w:rPr>
        <w:t>专用合同条款；</w:t>
      </w:r>
    </w:p>
    <w:p w:rsidR="00FB7375" w:rsidRDefault="00FB7375">
      <w:pPr>
        <w:pStyle w:val="a5"/>
        <w:spacing w:before="6"/>
        <w:rPr>
          <w:color w:val="auto"/>
          <w:sz w:val="16"/>
        </w:rPr>
      </w:pPr>
    </w:p>
    <w:p w:rsidR="00FB7375" w:rsidRDefault="00EA147B">
      <w:pPr>
        <w:pStyle w:val="ad"/>
        <w:numPr>
          <w:ilvl w:val="0"/>
          <w:numId w:val="5"/>
        </w:numPr>
        <w:tabs>
          <w:tab w:val="left" w:pos="1123"/>
        </w:tabs>
        <w:ind w:hanging="530"/>
        <w:rPr>
          <w:color w:val="auto"/>
        </w:rPr>
      </w:pPr>
      <w:r>
        <w:rPr>
          <w:color w:val="auto"/>
          <w:spacing w:val="-3"/>
        </w:rPr>
        <w:t>通用合同条款；</w:t>
      </w:r>
    </w:p>
    <w:p w:rsidR="00FB7375" w:rsidRDefault="00FB7375">
      <w:pPr>
        <w:pStyle w:val="a5"/>
        <w:spacing w:before="6"/>
        <w:rPr>
          <w:color w:val="auto"/>
          <w:sz w:val="16"/>
        </w:rPr>
      </w:pPr>
    </w:p>
    <w:p w:rsidR="00FB7375" w:rsidRDefault="00EA147B">
      <w:pPr>
        <w:pStyle w:val="ad"/>
        <w:numPr>
          <w:ilvl w:val="0"/>
          <w:numId w:val="5"/>
        </w:numPr>
        <w:tabs>
          <w:tab w:val="left" w:pos="1123"/>
        </w:tabs>
        <w:ind w:hanging="530"/>
        <w:rPr>
          <w:color w:val="auto"/>
        </w:rPr>
      </w:pPr>
      <w:r>
        <w:rPr>
          <w:color w:val="auto"/>
          <w:spacing w:val="-3"/>
        </w:rPr>
        <w:t>技术标准和要求（合同技术条款</w:t>
      </w:r>
      <w:r>
        <w:rPr>
          <w:color w:val="auto"/>
        </w:rPr>
        <w:t>）；</w:t>
      </w:r>
    </w:p>
    <w:p w:rsidR="00FB7375" w:rsidRDefault="00FB7375">
      <w:pPr>
        <w:pStyle w:val="a5"/>
        <w:spacing w:before="6"/>
        <w:rPr>
          <w:color w:val="auto"/>
          <w:sz w:val="16"/>
        </w:rPr>
      </w:pPr>
    </w:p>
    <w:p w:rsidR="00FB7375" w:rsidRDefault="00EA147B">
      <w:pPr>
        <w:pStyle w:val="ad"/>
        <w:numPr>
          <w:ilvl w:val="0"/>
          <w:numId w:val="5"/>
        </w:numPr>
        <w:tabs>
          <w:tab w:val="left" w:pos="1123"/>
        </w:tabs>
        <w:ind w:hanging="530"/>
        <w:rPr>
          <w:color w:val="auto"/>
        </w:rPr>
      </w:pPr>
      <w:r>
        <w:rPr>
          <w:color w:val="auto"/>
          <w:spacing w:val="-2"/>
        </w:rPr>
        <w:t>图纸；</w:t>
      </w:r>
    </w:p>
    <w:p w:rsidR="00FB7375" w:rsidRDefault="00FB7375">
      <w:pPr>
        <w:pStyle w:val="a5"/>
        <w:spacing w:before="6"/>
        <w:rPr>
          <w:color w:val="auto"/>
          <w:sz w:val="16"/>
        </w:rPr>
      </w:pPr>
    </w:p>
    <w:p w:rsidR="00FB7375" w:rsidRDefault="00EA147B">
      <w:pPr>
        <w:pStyle w:val="ad"/>
        <w:numPr>
          <w:ilvl w:val="0"/>
          <w:numId w:val="5"/>
        </w:numPr>
        <w:tabs>
          <w:tab w:val="left" w:pos="1123"/>
        </w:tabs>
        <w:ind w:hanging="530"/>
        <w:rPr>
          <w:color w:val="auto"/>
        </w:rPr>
      </w:pPr>
      <w:r>
        <w:rPr>
          <w:color w:val="auto"/>
          <w:spacing w:val="-3"/>
        </w:rPr>
        <w:t>已标价工程量清单；</w:t>
      </w:r>
    </w:p>
    <w:p w:rsidR="00FB7375" w:rsidRDefault="00FB7375">
      <w:pPr>
        <w:pStyle w:val="a5"/>
        <w:spacing w:before="6"/>
        <w:rPr>
          <w:color w:val="auto"/>
          <w:sz w:val="16"/>
        </w:rPr>
      </w:pPr>
    </w:p>
    <w:p w:rsidR="00FB7375" w:rsidRDefault="00EA147B">
      <w:pPr>
        <w:pStyle w:val="ad"/>
        <w:numPr>
          <w:ilvl w:val="0"/>
          <w:numId w:val="5"/>
        </w:numPr>
        <w:tabs>
          <w:tab w:val="left" w:pos="1123"/>
        </w:tabs>
        <w:ind w:hanging="530"/>
        <w:rPr>
          <w:color w:val="auto"/>
        </w:rPr>
      </w:pPr>
      <w:r>
        <w:rPr>
          <w:color w:val="auto"/>
          <w:spacing w:val="-3"/>
        </w:rPr>
        <w:t>其它合同文件。</w:t>
      </w:r>
    </w:p>
    <w:p w:rsidR="00FB7375" w:rsidRDefault="00FB7375">
      <w:pPr>
        <w:pStyle w:val="a5"/>
        <w:spacing w:before="6"/>
        <w:rPr>
          <w:color w:val="auto"/>
          <w:sz w:val="16"/>
        </w:rPr>
      </w:pPr>
    </w:p>
    <w:p w:rsidR="00FB7375" w:rsidRDefault="00EA147B">
      <w:pPr>
        <w:pStyle w:val="ad"/>
        <w:numPr>
          <w:ilvl w:val="0"/>
          <w:numId w:val="3"/>
        </w:numPr>
        <w:tabs>
          <w:tab w:val="left" w:pos="987"/>
        </w:tabs>
        <w:ind w:hanging="289"/>
        <w:rPr>
          <w:color w:val="auto"/>
        </w:rPr>
      </w:pPr>
      <w:r>
        <w:rPr>
          <w:color w:val="auto"/>
          <w:spacing w:val="-3"/>
        </w:rPr>
        <w:t>上述文件互相补充和解释，如有不明确或不一致之处，以合同约定次序在先者为准。</w:t>
      </w:r>
    </w:p>
    <w:p w:rsidR="00FB7375" w:rsidRDefault="00FB7375">
      <w:pPr>
        <w:pStyle w:val="a5"/>
        <w:spacing w:before="6"/>
        <w:rPr>
          <w:color w:val="auto"/>
          <w:sz w:val="16"/>
        </w:rPr>
      </w:pPr>
    </w:p>
    <w:p w:rsidR="00FB7375" w:rsidRDefault="00EA147B">
      <w:pPr>
        <w:pStyle w:val="ad"/>
        <w:numPr>
          <w:ilvl w:val="0"/>
          <w:numId w:val="3"/>
        </w:numPr>
        <w:tabs>
          <w:tab w:val="left" w:pos="987"/>
        </w:tabs>
        <w:ind w:hanging="289"/>
        <w:rPr>
          <w:color w:val="auto"/>
        </w:rPr>
      </w:pPr>
      <w:r>
        <w:rPr>
          <w:color w:val="auto"/>
          <w:spacing w:val="-3"/>
        </w:rPr>
        <w:t>工程承包范围及合同工程量</w:t>
      </w:r>
    </w:p>
    <w:p w:rsidR="00FB7375" w:rsidRDefault="00FB7375">
      <w:pPr>
        <w:pStyle w:val="a5"/>
        <w:spacing w:before="6"/>
        <w:rPr>
          <w:color w:val="auto"/>
          <w:sz w:val="16"/>
        </w:rPr>
      </w:pPr>
    </w:p>
    <w:p w:rsidR="00FB7375" w:rsidRDefault="00EA147B">
      <w:pPr>
        <w:pStyle w:val="ad"/>
        <w:numPr>
          <w:ilvl w:val="0"/>
          <w:numId w:val="6"/>
        </w:numPr>
        <w:tabs>
          <w:tab w:val="left" w:pos="1228"/>
          <w:tab w:val="left" w:pos="9203"/>
        </w:tabs>
        <w:spacing w:line="427" w:lineRule="auto"/>
        <w:ind w:right="1448" w:firstLine="420"/>
        <w:rPr>
          <w:color w:val="auto"/>
        </w:rPr>
      </w:pPr>
      <w:r>
        <w:rPr>
          <w:color w:val="auto"/>
        </w:rPr>
        <w:t>工程承包范围：（包括永久工程、临时工程名称；其中渠系或堤防工程，必须标注起止里程桩号）</w:t>
      </w:r>
      <w:r>
        <w:rPr>
          <w:color w:val="auto"/>
        </w:rPr>
        <w:tab/>
      </w:r>
    </w:p>
    <w:p w:rsidR="00FB7375" w:rsidRDefault="00FB7375">
      <w:pPr>
        <w:pStyle w:val="a5"/>
        <w:spacing w:before="5"/>
        <w:rPr>
          <w:color w:val="auto"/>
        </w:rPr>
      </w:pPr>
      <w:r w:rsidRPr="00FB7375">
        <w:rPr>
          <w:color w:val="auto"/>
        </w:rPr>
        <w:pict>
          <v:rect id="矩形 40" o:spid="_x0000_s1051" style="position:absolute;margin-left:70.9pt;margin-top:11.8pt;width:446.2pt;height:.45pt;z-index:-251633664;mso-position-horizontal-relative:page" o:gfxdata="UEsDBAoAAAAAAIdO4kAAAAAAAAAAAAAAAAAEAAAAZHJzL1BLAwQUAAAACACHTuJATSydSNkAAAAK&#10;AQAADwAAAGRycy9kb3ducmV2LnhtbE2PzU7DMBCE70i8g7WVuFE7aVqVNE6lInFEoi0HenPiJYka&#10;r0Ps/sDTsz3BcXZGM98W66vrxRnH0HnSkEwVCKTa244aDe/7l8cliBANWdN7Qg3fGGBd3t8VJrf+&#10;Qls872IjuIRCbjS0MQ65lKFu0Zkw9QMSe59+dCayHBtpR3PhctfLVKmFdKYjXmjNgM8t1sfdyWnY&#10;PC03X28Zvf5sqwMePqrjPB2V1g+TRK1ARLzGvzDc8BkdSmaq/IlsED3rLGH0qCGdLUDcAmqWpSAq&#10;vmRzkGUh/79Q/gJQSwMEFAAAAAgAh07iQA7CEHayAQAAbAMAAA4AAABkcnMvZTJvRG9jLnhtbK1T&#10;S27bMBDdF8gdCO5r2UHtFILlLGokm6INkPYANEVKBPjDDG3ZpynQXQ/R4xS9RoeU4vw2WVQLaoYz&#10;fDPvDbm+PjrLDgrQBN/wxWzOmfIytMZ3Df/+7eb9R84wCd8KG7xq+Ekhv95cvFsPsVaXoQ+2VcAI&#10;xGM9xIb3KcW6qlD2ygmchag8BXUAJxK50FUtiIHQna0u5/NVNQRoIwSpEGl3Owb5hAhvAQxaG6m2&#10;Qe6d8mlEBWVFIkrYm4h8U7rVWsn0VWtUidmGE9NUVipC9i6v1WYt6g5E7I2cWhBvaeEFJyeMp6Jn&#10;qK1Igu3BvIJyRkLAoNNMBleNRIoixGIxf6HNfS+iKlxIaoxn0fH/wcovhztgpqWbwJkXjgb+98ev&#10;P79/sg9FnCFiTTn38Q5IquwhmZnpUYPLf+LAjkXQ01lQdUxM0uZytVpdERCTFFteLZZZ7+rxbARM&#10;tyo4lo2GA42rqCgOnzGNqQ8puRQGa9obY21xoNt9ssAOIo+2fBP6szTrc7IP+diIOO6ocjmmMo+8&#10;srUL7YlE2UcwXU9tLQpujtAQSv/ThclTfuqT/fSRb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SydSNkAAAAKAQAADwAAAAAAAAABACAAAAAiAAAAZHJzL2Rvd25yZXYueG1sUEsBAhQAFAAAAAgA&#10;h07iQA7CEHayAQAAbAMAAA4AAAAAAAAAAQAgAAAAKAEAAGRycy9lMm9Eb2MueG1sUEsFBgAAAAAG&#10;AAYAWQEAAEwFAAAAAA==&#10;" fillcolor="black" stroked="f">
            <w10:wrap type="topAndBottom" anchorx="page"/>
          </v:rect>
        </w:pict>
      </w:r>
    </w:p>
    <w:p w:rsidR="00FB7375" w:rsidRDefault="00FB7375">
      <w:pPr>
        <w:rPr>
          <w:color w:val="auto"/>
        </w:rPr>
      </w:pPr>
    </w:p>
    <w:p w:rsidR="00FB7375" w:rsidRDefault="00EA147B">
      <w:pPr>
        <w:rPr>
          <w:color w:val="auto"/>
        </w:rPr>
      </w:pPr>
      <w:r>
        <w:rPr>
          <w:color w:val="auto"/>
        </w:rPr>
        <w:tab/>
      </w:r>
    </w:p>
    <w:p w:rsidR="00FB7375" w:rsidRDefault="00FB7375">
      <w:pPr>
        <w:pStyle w:val="a5"/>
        <w:tabs>
          <w:tab w:val="left" w:pos="9203"/>
        </w:tabs>
        <w:spacing w:before="72"/>
        <w:ind w:left="278"/>
        <w:rPr>
          <w:color w:val="auto"/>
        </w:rPr>
      </w:pPr>
    </w:p>
    <w:p w:rsidR="00FB7375" w:rsidRDefault="00FB7375">
      <w:pPr>
        <w:rPr>
          <w:color w:val="auto"/>
        </w:rPr>
        <w:sectPr w:rsidR="00FB7375">
          <w:pgSz w:w="11910" w:h="16840"/>
          <w:pgMar w:top="1480" w:right="0" w:bottom="1400" w:left="1140" w:header="0" w:footer="1121" w:gutter="0"/>
          <w:cols w:space="720"/>
        </w:sectPr>
      </w:pPr>
    </w:p>
    <w:p w:rsidR="00FB7375" w:rsidRDefault="00EA147B">
      <w:pPr>
        <w:pStyle w:val="ad"/>
        <w:numPr>
          <w:ilvl w:val="0"/>
          <w:numId w:val="6"/>
        </w:numPr>
        <w:tabs>
          <w:tab w:val="left" w:pos="1228"/>
        </w:tabs>
        <w:spacing w:before="54"/>
        <w:ind w:left="1227" w:hanging="530"/>
        <w:rPr>
          <w:color w:val="auto"/>
        </w:rPr>
      </w:pPr>
      <w:r>
        <w:rPr>
          <w:rFonts w:ascii="宋体" w:eastAsia="宋体" w:hAnsi="宋体" w:cs="宋体" w:hint="eastAsia"/>
          <w:color w:val="auto"/>
        </w:rPr>
        <w:lastRenderedPageBreak/>
        <w:t>主要合同工程量：（以招标文件为准）</w:t>
      </w:r>
      <w:r w:rsidR="00FB7375" w:rsidRPr="00FB7375">
        <w:rPr>
          <w:color w:val="auto"/>
        </w:rPr>
        <w:pict>
          <v:rect id="矩形 41" o:spid="_x0000_s1050" style="position:absolute;left:0;text-align:left;margin-left:91.9pt;margin-top:9.45pt;width:425.2pt;height:.45pt;z-index:-251632640;mso-position-horizontal-relative:page;mso-position-vertical-relative:text" o:gfxdata="UEsDBAoAAAAAAIdO4kAAAAAAAAAAAAAAAAAEAAAAZHJzL1BLAwQUAAAACACHTuJAzlFTD9cAAAAK&#10;AQAADwAAAGRycy9kb3ducmV2LnhtbE2PzU7DMBCE70i8g7VI3KjdtEVJiFOpSByRaOFAb068JFHj&#10;dYjdH3j6bk5wm9GOZr8p1hfXixOOofOkYT5TIJBqbztqNHy8vzykIEI0ZE3vCTX8YIB1eXtTmNz6&#10;M23xtIuN4BIKudHQxjjkUoa6RWfCzA9IfPvyozOR7dhIO5ozl7teJko9Smc64g+tGfC5xfqwOzoN&#10;myzdfL8t6fV3W+1x/1kdVsmotL6/m6snEBEv8S8MEz6jQ8lMlT+SDaJnny4YPU4iAzEF1GKZgKhY&#10;ZSnIspD/J5RXUEsDBBQAAAAIAIdO4kCfFWfGsgEAAGwDAAAOAAAAZHJzL2Uyb0RvYy54bWytU82O&#10;0zAQviPxDpbvNGnVAoqa7oFquSBYaeEBXMdOLPlPM27TPg0SNx6Cx0G8BmMnW5blsgdycGY842/m&#10;+8be3pydZScFaIJv+XJRc6a8DJ3xfcu/fL599ZYzTMJ3wgavWn5RyG92L19sx9ioVRiC7RQwAvHY&#10;jLHlQ0qxqSqUg3ICFyEqT0EdwIlELvRVB2IkdGerVV2/rsYAXYQgFSLt7qcgnxHhOYBBayPVPsij&#10;Uz5NqKCsSEQJBxOR70q3WiuZPmmNKjHbcmKaykpFyD7ktdptRdODiIORcwviOS084eSE8VT0CrUX&#10;SbAjmH+gnJEQMOi0kMFVE5GiCLFY1k+0uR9EVIULSY3xKjr+P1j58XQHzHQtX3HmhaOB//r6/eeP&#10;b2y9zOKMERvKuY93MHtIZmZ61uDynziwcxH0chVUnROTtLlZ13W9Jq0lxTZvlpsMWf05GwHTexUc&#10;y0bLgcZVVBSnD5im1IeUXAqDNd2tsbY40B/eWWAnkUdbvhn9rzTrc7IP+diEOO2ocjnmMpnlxCtb&#10;h9BdSJRjBNMP1FYRosoRGkLpf74wecqPfbIfP5Ld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5R&#10;Uw/XAAAACgEAAA8AAAAAAAAAAQAgAAAAIgAAAGRycy9kb3ducmV2LnhtbFBLAQIUABQAAAAIAIdO&#10;4kCfFWfGsgEAAGwDAAAOAAAAAAAAAAEAIAAAACYBAABkcnMvZTJvRG9jLnhtbFBLBQYAAAAABgAG&#10;AFkBAABKBQAAAAA=&#10;" fillcolor="black" stroked="f">
            <w10:wrap type="topAndBottom" anchorx="page"/>
          </v:rect>
        </w:pict>
      </w:r>
      <w:r>
        <w:rPr>
          <w:color w:val="auto"/>
        </w:rPr>
        <w:t>。</w:t>
      </w:r>
    </w:p>
    <w:p w:rsidR="00FB7375" w:rsidRDefault="00FB7375">
      <w:pPr>
        <w:pStyle w:val="ad"/>
        <w:tabs>
          <w:tab w:val="left" w:pos="1228"/>
        </w:tabs>
        <w:spacing w:before="54"/>
        <w:ind w:left="697" w:firstLine="0"/>
        <w:rPr>
          <w:rFonts w:eastAsia="宋体"/>
          <w:color w:val="auto"/>
          <w:u w:val="single"/>
        </w:rPr>
      </w:pPr>
    </w:p>
    <w:p w:rsidR="00FB7375" w:rsidRDefault="00FB7375">
      <w:pPr>
        <w:pStyle w:val="ad"/>
        <w:tabs>
          <w:tab w:val="left" w:pos="1228"/>
        </w:tabs>
        <w:spacing w:before="54"/>
        <w:ind w:left="697" w:firstLine="0"/>
        <w:rPr>
          <w:rFonts w:eastAsia="宋体"/>
          <w:color w:val="auto"/>
          <w:u w:val="single"/>
        </w:rPr>
      </w:pPr>
    </w:p>
    <w:p w:rsidR="00FB7375" w:rsidRDefault="00FB7375">
      <w:pPr>
        <w:pStyle w:val="a5"/>
        <w:spacing w:before="4"/>
        <w:rPr>
          <w:color w:val="auto"/>
          <w:sz w:val="10"/>
        </w:rPr>
      </w:pPr>
    </w:p>
    <w:p w:rsidR="00FB7375" w:rsidRDefault="00EA147B">
      <w:pPr>
        <w:pStyle w:val="ad"/>
        <w:numPr>
          <w:ilvl w:val="0"/>
          <w:numId w:val="3"/>
        </w:numPr>
        <w:tabs>
          <w:tab w:val="left" w:pos="987"/>
        </w:tabs>
        <w:spacing w:before="79"/>
        <w:ind w:hanging="289"/>
        <w:rPr>
          <w:color w:val="auto"/>
        </w:rPr>
      </w:pPr>
      <w:r>
        <w:rPr>
          <w:color w:val="auto"/>
          <w:spacing w:val="-1"/>
        </w:rPr>
        <w:t>合同价款</w:t>
      </w:r>
    </w:p>
    <w:p w:rsidR="00FB7375" w:rsidRDefault="00FB7375">
      <w:pPr>
        <w:pStyle w:val="a5"/>
        <w:spacing w:before="6"/>
        <w:rPr>
          <w:color w:val="auto"/>
          <w:sz w:val="16"/>
        </w:rPr>
      </w:pPr>
    </w:p>
    <w:p w:rsidR="00FB7375" w:rsidRDefault="00EA147B">
      <w:pPr>
        <w:pStyle w:val="ad"/>
        <w:numPr>
          <w:ilvl w:val="0"/>
          <w:numId w:val="7"/>
        </w:numPr>
        <w:tabs>
          <w:tab w:val="left" w:pos="1228"/>
          <w:tab w:val="left" w:pos="6265"/>
        </w:tabs>
        <w:ind w:hanging="530"/>
        <w:rPr>
          <w:color w:val="auto"/>
        </w:rPr>
      </w:pPr>
      <w:r>
        <w:rPr>
          <w:color w:val="auto"/>
        </w:rPr>
        <w:t>合</w:t>
      </w:r>
      <w:r>
        <w:rPr>
          <w:color w:val="auto"/>
          <w:spacing w:val="-3"/>
        </w:rPr>
        <w:t>同</w:t>
      </w:r>
      <w:r>
        <w:rPr>
          <w:color w:val="auto"/>
        </w:rPr>
        <w:t>价</w:t>
      </w:r>
      <w:r>
        <w:rPr>
          <w:color w:val="auto"/>
          <w:spacing w:val="-3"/>
        </w:rPr>
        <w:t>款</w:t>
      </w:r>
      <w:r>
        <w:rPr>
          <w:color w:val="auto"/>
        </w:rPr>
        <w:t>承</w:t>
      </w:r>
      <w:r>
        <w:rPr>
          <w:color w:val="auto"/>
          <w:spacing w:val="-3"/>
        </w:rPr>
        <w:t>包</w:t>
      </w:r>
      <w:r>
        <w:rPr>
          <w:color w:val="auto"/>
        </w:rPr>
        <w:t>方</w:t>
      </w:r>
      <w:r>
        <w:rPr>
          <w:color w:val="auto"/>
          <w:spacing w:val="-3"/>
        </w:rPr>
        <w:t>式：</w:t>
      </w:r>
      <w:r>
        <w:rPr>
          <w:color w:val="auto"/>
          <w:spacing w:val="-3"/>
          <w:u w:val="single"/>
        </w:rPr>
        <w:tab/>
      </w:r>
      <w:r>
        <w:rPr>
          <w:color w:val="auto"/>
        </w:rPr>
        <w:t>。</w:t>
      </w:r>
    </w:p>
    <w:p w:rsidR="00FB7375" w:rsidRDefault="00EA147B">
      <w:pPr>
        <w:pStyle w:val="ad"/>
        <w:numPr>
          <w:ilvl w:val="0"/>
          <w:numId w:val="7"/>
        </w:numPr>
        <w:tabs>
          <w:tab w:val="left" w:pos="1226"/>
          <w:tab w:val="left" w:pos="2590"/>
          <w:tab w:val="left" w:pos="4553"/>
          <w:tab w:val="left" w:pos="5912"/>
          <w:tab w:val="left" w:pos="9141"/>
        </w:tabs>
        <w:spacing w:before="146" w:line="328" w:lineRule="auto"/>
        <w:ind w:left="278" w:right="1412" w:firstLine="420"/>
        <w:rPr>
          <w:color w:val="auto"/>
        </w:rPr>
      </w:pPr>
      <w:r>
        <w:rPr>
          <w:color w:val="auto"/>
          <w:spacing w:val="-3"/>
        </w:rPr>
        <w:t>合</w:t>
      </w:r>
      <w:r>
        <w:rPr>
          <w:color w:val="auto"/>
        </w:rPr>
        <w:t>同</w:t>
      </w:r>
      <w:r>
        <w:rPr>
          <w:color w:val="auto"/>
          <w:spacing w:val="-3"/>
        </w:rPr>
        <w:t>总</w:t>
      </w:r>
      <w:r>
        <w:rPr>
          <w:color w:val="auto"/>
        </w:rPr>
        <w:t>价</w:t>
      </w:r>
      <w:r>
        <w:rPr>
          <w:color w:val="auto"/>
          <w:spacing w:val="-10"/>
        </w:rPr>
        <w:t>：</w:t>
      </w:r>
      <w:r>
        <w:rPr>
          <w:color w:val="auto"/>
        </w:rPr>
        <w:t>人</w:t>
      </w:r>
      <w:r>
        <w:rPr>
          <w:color w:val="auto"/>
          <w:spacing w:val="-3"/>
        </w:rPr>
        <w:t>民</w:t>
      </w:r>
      <w:r>
        <w:rPr>
          <w:color w:val="auto"/>
          <w:spacing w:val="-10"/>
        </w:rPr>
        <w:t>币</w:t>
      </w:r>
      <w:r>
        <w:rPr>
          <w:color w:val="auto"/>
          <w:spacing w:val="-3"/>
        </w:rPr>
        <w:t>（</w:t>
      </w:r>
      <w:r>
        <w:rPr>
          <w:color w:val="auto"/>
        </w:rPr>
        <w:t>大</w:t>
      </w:r>
      <w:r>
        <w:rPr>
          <w:color w:val="auto"/>
          <w:spacing w:val="-3"/>
        </w:rPr>
        <w:t>写</w:t>
      </w:r>
      <w:r>
        <w:rPr>
          <w:color w:val="auto"/>
          <w:spacing w:val="-8"/>
        </w:rPr>
        <w:t>）</w:t>
      </w:r>
      <w:r>
        <w:rPr>
          <w:color w:val="auto"/>
          <w:spacing w:val="-8"/>
          <w:u w:val="single"/>
        </w:rPr>
        <w:tab/>
      </w:r>
      <w:r>
        <w:rPr>
          <w:color w:val="auto"/>
          <w:spacing w:val="-10"/>
        </w:rPr>
        <w:t>元</w:t>
      </w:r>
      <w:r>
        <w:rPr>
          <w:color w:val="auto"/>
        </w:rPr>
        <w:t>（￥</w:t>
      </w:r>
      <w:r>
        <w:rPr>
          <w:color w:val="auto"/>
          <w:u w:val="single"/>
        </w:rPr>
        <w:tab/>
      </w:r>
      <w:r>
        <w:rPr>
          <w:color w:val="auto"/>
          <w:spacing w:val="-3"/>
        </w:rPr>
        <w:t>元</w:t>
      </w:r>
      <w:r>
        <w:rPr>
          <w:color w:val="auto"/>
          <w:spacing w:val="-10"/>
        </w:rPr>
        <w:t>），</w:t>
      </w:r>
      <w:r>
        <w:rPr>
          <w:color w:val="auto"/>
        </w:rPr>
        <w:t>其</w:t>
      </w:r>
      <w:r>
        <w:rPr>
          <w:color w:val="auto"/>
          <w:spacing w:val="-3"/>
        </w:rPr>
        <w:t>中</w:t>
      </w:r>
      <w:r>
        <w:rPr>
          <w:color w:val="auto"/>
          <w:spacing w:val="-10"/>
        </w:rPr>
        <w:t>：</w:t>
      </w:r>
      <w:r>
        <w:rPr>
          <w:color w:val="auto"/>
        </w:rPr>
        <w:t>安</w:t>
      </w:r>
      <w:r>
        <w:rPr>
          <w:color w:val="auto"/>
          <w:spacing w:val="-3"/>
        </w:rPr>
        <w:t>全生</w:t>
      </w:r>
      <w:r>
        <w:rPr>
          <w:color w:val="auto"/>
        </w:rPr>
        <w:t>产费用</w:t>
      </w:r>
      <w:r>
        <w:rPr>
          <w:color w:val="auto"/>
          <w:u w:val="single"/>
        </w:rPr>
        <w:tab/>
      </w:r>
      <w:r>
        <w:rPr>
          <w:color w:val="auto"/>
          <w:spacing w:val="-18"/>
        </w:rPr>
        <w:t>万</w:t>
      </w:r>
      <w:r>
        <w:rPr>
          <w:color w:val="auto"/>
        </w:rPr>
        <w:t>元；</w:t>
      </w:r>
      <w:r>
        <w:rPr>
          <w:color w:val="auto"/>
          <w:spacing w:val="-3"/>
        </w:rPr>
        <w:t>技</w:t>
      </w:r>
      <w:r>
        <w:rPr>
          <w:color w:val="auto"/>
        </w:rPr>
        <w:t>术</w:t>
      </w:r>
      <w:r>
        <w:rPr>
          <w:color w:val="auto"/>
          <w:spacing w:val="-3"/>
        </w:rPr>
        <w:t>措</w:t>
      </w:r>
      <w:r>
        <w:rPr>
          <w:color w:val="auto"/>
        </w:rPr>
        <w:t>施</w:t>
      </w:r>
      <w:r>
        <w:rPr>
          <w:color w:val="auto"/>
          <w:spacing w:val="-3"/>
        </w:rPr>
        <w:t>费</w:t>
      </w:r>
      <w:r>
        <w:rPr>
          <w:color w:val="auto"/>
          <w:spacing w:val="-3"/>
          <w:u w:val="single"/>
        </w:rPr>
        <w:tab/>
      </w:r>
      <w:r>
        <w:rPr>
          <w:color w:val="auto"/>
        </w:rPr>
        <w:t>万元</w:t>
      </w:r>
      <w:r>
        <w:rPr>
          <w:rFonts w:ascii="楷体" w:eastAsia="楷体" w:hint="eastAsia"/>
          <w:color w:val="auto"/>
          <w:sz w:val="24"/>
        </w:rPr>
        <w:t>，</w:t>
      </w:r>
      <w:r>
        <w:rPr>
          <w:color w:val="auto"/>
          <w:spacing w:val="-3"/>
        </w:rPr>
        <w:t>暂</w:t>
      </w:r>
      <w:r>
        <w:rPr>
          <w:color w:val="auto"/>
        </w:rPr>
        <w:t>列</w:t>
      </w:r>
      <w:r>
        <w:rPr>
          <w:color w:val="auto"/>
          <w:spacing w:val="-3"/>
        </w:rPr>
        <w:t>金</w:t>
      </w:r>
      <w:r>
        <w:rPr>
          <w:color w:val="auto"/>
        </w:rPr>
        <w:t>额</w:t>
      </w:r>
      <w:r>
        <w:rPr>
          <w:color w:val="auto"/>
          <w:spacing w:val="-3"/>
        </w:rPr>
        <w:t>万</w:t>
      </w:r>
      <w:r>
        <w:rPr>
          <w:color w:val="auto"/>
        </w:rPr>
        <w:t>元</w:t>
      </w:r>
      <w:r>
        <w:rPr>
          <w:color w:val="auto"/>
          <w:sz w:val="24"/>
        </w:rPr>
        <w:t>，</w:t>
      </w:r>
      <w:r>
        <w:rPr>
          <w:color w:val="auto"/>
        </w:rPr>
        <w:t>暂</w:t>
      </w:r>
      <w:r>
        <w:rPr>
          <w:color w:val="auto"/>
          <w:spacing w:val="-3"/>
        </w:rPr>
        <w:t>估</w:t>
      </w:r>
      <w:r>
        <w:rPr>
          <w:color w:val="auto"/>
        </w:rPr>
        <w:t>价</w:t>
      </w:r>
      <w:r>
        <w:rPr>
          <w:color w:val="auto"/>
          <w:spacing w:val="-3"/>
        </w:rPr>
        <w:t>万</w:t>
      </w:r>
      <w:r>
        <w:rPr>
          <w:color w:val="auto"/>
        </w:rPr>
        <w:t>元。</w:t>
      </w:r>
    </w:p>
    <w:p w:rsidR="00FB7375" w:rsidRDefault="00EA147B">
      <w:pPr>
        <w:pStyle w:val="ad"/>
        <w:numPr>
          <w:ilvl w:val="0"/>
          <w:numId w:val="3"/>
        </w:numPr>
        <w:tabs>
          <w:tab w:val="left" w:pos="987"/>
          <w:tab w:val="left" w:pos="3824"/>
          <w:tab w:val="left" w:pos="6447"/>
        </w:tabs>
        <w:spacing w:before="74"/>
        <w:ind w:hanging="289"/>
        <w:rPr>
          <w:color w:val="auto"/>
        </w:rPr>
      </w:pPr>
      <w:r>
        <w:rPr>
          <w:color w:val="auto"/>
        </w:rPr>
        <w:t>承包</w:t>
      </w:r>
      <w:r>
        <w:rPr>
          <w:color w:val="auto"/>
          <w:spacing w:val="-3"/>
        </w:rPr>
        <w:t>人</w:t>
      </w:r>
      <w:r>
        <w:rPr>
          <w:color w:val="auto"/>
        </w:rPr>
        <w:t>项</w:t>
      </w:r>
      <w:r>
        <w:rPr>
          <w:color w:val="auto"/>
          <w:spacing w:val="-3"/>
        </w:rPr>
        <w:t>目</w:t>
      </w:r>
      <w:r>
        <w:rPr>
          <w:color w:val="auto"/>
        </w:rPr>
        <w:t>经</w:t>
      </w:r>
      <w:r>
        <w:rPr>
          <w:color w:val="auto"/>
          <w:spacing w:val="-3"/>
        </w:rPr>
        <w:t>理</w:t>
      </w:r>
      <w:r>
        <w:rPr>
          <w:color w:val="auto"/>
        </w:rPr>
        <w:t>：</w:t>
      </w:r>
      <w:r>
        <w:rPr>
          <w:color w:val="auto"/>
          <w:u w:val="single"/>
        </w:rPr>
        <w:tab/>
      </w:r>
      <w:r>
        <w:rPr>
          <w:color w:val="auto"/>
          <w:spacing w:val="-3"/>
        </w:rPr>
        <w:t>，</w:t>
      </w:r>
      <w:r>
        <w:rPr>
          <w:color w:val="auto"/>
        </w:rPr>
        <w:t>技</w:t>
      </w:r>
      <w:r>
        <w:rPr>
          <w:color w:val="auto"/>
          <w:spacing w:val="-3"/>
        </w:rPr>
        <w:t>术</w:t>
      </w:r>
      <w:r>
        <w:rPr>
          <w:color w:val="auto"/>
        </w:rPr>
        <w:t>负</w:t>
      </w:r>
      <w:r>
        <w:rPr>
          <w:color w:val="auto"/>
          <w:spacing w:val="-3"/>
        </w:rPr>
        <w:t>责</w:t>
      </w:r>
      <w:r>
        <w:rPr>
          <w:color w:val="auto"/>
        </w:rPr>
        <w:t>人</w:t>
      </w:r>
      <w:r>
        <w:rPr>
          <w:color w:val="auto"/>
          <w:spacing w:val="-3"/>
        </w:rPr>
        <w:t>：</w:t>
      </w:r>
      <w:r>
        <w:rPr>
          <w:color w:val="auto"/>
          <w:spacing w:val="-3"/>
          <w:u w:val="single"/>
        </w:rPr>
        <w:tab/>
      </w:r>
      <w:r>
        <w:rPr>
          <w:color w:val="auto"/>
        </w:rPr>
        <w:t>。</w:t>
      </w:r>
    </w:p>
    <w:p w:rsidR="00FB7375" w:rsidRDefault="00FB7375">
      <w:pPr>
        <w:pStyle w:val="a5"/>
        <w:spacing w:before="5"/>
        <w:rPr>
          <w:color w:val="auto"/>
          <w:sz w:val="10"/>
        </w:rPr>
      </w:pPr>
    </w:p>
    <w:p w:rsidR="00FB7375" w:rsidRDefault="00EA147B">
      <w:pPr>
        <w:pStyle w:val="ad"/>
        <w:numPr>
          <w:ilvl w:val="0"/>
          <w:numId w:val="3"/>
        </w:numPr>
        <w:tabs>
          <w:tab w:val="left" w:pos="987"/>
          <w:tab w:val="left" w:pos="3401"/>
        </w:tabs>
        <w:spacing w:before="78"/>
        <w:ind w:hanging="289"/>
        <w:rPr>
          <w:color w:val="auto"/>
        </w:rPr>
      </w:pPr>
      <w:r>
        <w:rPr>
          <w:color w:val="auto"/>
        </w:rPr>
        <w:t>工程</w:t>
      </w:r>
      <w:r>
        <w:rPr>
          <w:color w:val="auto"/>
          <w:spacing w:val="-3"/>
        </w:rPr>
        <w:t>质</w:t>
      </w:r>
      <w:r>
        <w:rPr>
          <w:color w:val="auto"/>
        </w:rPr>
        <w:t>量</w:t>
      </w:r>
      <w:r>
        <w:rPr>
          <w:color w:val="auto"/>
          <w:spacing w:val="-3"/>
        </w:rPr>
        <w:t>符</w:t>
      </w:r>
      <w:r>
        <w:rPr>
          <w:color w:val="auto"/>
        </w:rPr>
        <w:t>合</w:t>
      </w:r>
      <w:r>
        <w:rPr>
          <w:color w:val="auto"/>
          <w:u w:val="single"/>
        </w:rPr>
        <w:tab/>
      </w:r>
      <w:r>
        <w:rPr>
          <w:color w:val="auto"/>
        </w:rPr>
        <w:t>标准。</w:t>
      </w:r>
    </w:p>
    <w:p w:rsidR="00FB7375" w:rsidRDefault="00FB7375">
      <w:pPr>
        <w:pStyle w:val="a5"/>
        <w:spacing w:before="5"/>
        <w:rPr>
          <w:color w:val="auto"/>
          <w:sz w:val="10"/>
        </w:rPr>
      </w:pPr>
    </w:p>
    <w:p w:rsidR="00FB7375" w:rsidRDefault="00EA147B">
      <w:pPr>
        <w:pStyle w:val="ad"/>
        <w:numPr>
          <w:ilvl w:val="0"/>
          <w:numId w:val="3"/>
        </w:numPr>
        <w:tabs>
          <w:tab w:val="left" w:pos="987"/>
        </w:tabs>
        <w:spacing w:before="78"/>
        <w:ind w:hanging="289"/>
        <w:rPr>
          <w:color w:val="auto"/>
        </w:rPr>
      </w:pPr>
      <w:r>
        <w:rPr>
          <w:color w:val="auto"/>
          <w:spacing w:val="-3"/>
        </w:rPr>
        <w:t>承包人承诺按合同约定承担工程的实施、完成及缺陷修复。</w:t>
      </w:r>
    </w:p>
    <w:p w:rsidR="00FB7375" w:rsidRDefault="00FB7375">
      <w:pPr>
        <w:pStyle w:val="a5"/>
        <w:spacing w:before="6"/>
        <w:rPr>
          <w:color w:val="auto"/>
          <w:sz w:val="16"/>
        </w:rPr>
      </w:pPr>
    </w:p>
    <w:p w:rsidR="00FB7375" w:rsidRDefault="00EA147B">
      <w:pPr>
        <w:pStyle w:val="ad"/>
        <w:numPr>
          <w:ilvl w:val="0"/>
          <w:numId w:val="3"/>
        </w:numPr>
        <w:tabs>
          <w:tab w:val="left" w:pos="987"/>
        </w:tabs>
        <w:ind w:hanging="289"/>
        <w:rPr>
          <w:color w:val="auto"/>
        </w:rPr>
      </w:pPr>
      <w:r>
        <w:rPr>
          <w:color w:val="auto"/>
          <w:spacing w:val="-3"/>
        </w:rPr>
        <w:t>发包人承诺按合同约定的条件、时间和方式向承包人支付合同价款。</w:t>
      </w:r>
    </w:p>
    <w:p w:rsidR="00FB7375" w:rsidRDefault="00FB7375">
      <w:pPr>
        <w:pStyle w:val="a5"/>
        <w:spacing w:before="6"/>
        <w:rPr>
          <w:color w:val="auto"/>
          <w:sz w:val="16"/>
        </w:rPr>
      </w:pPr>
    </w:p>
    <w:p w:rsidR="00FB7375" w:rsidRDefault="00EA147B">
      <w:pPr>
        <w:pStyle w:val="ad"/>
        <w:numPr>
          <w:ilvl w:val="0"/>
          <w:numId w:val="3"/>
        </w:numPr>
        <w:tabs>
          <w:tab w:val="left" w:pos="987"/>
        </w:tabs>
        <w:ind w:hanging="289"/>
        <w:rPr>
          <w:color w:val="auto"/>
        </w:rPr>
      </w:pPr>
      <w:r>
        <w:rPr>
          <w:color w:val="auto"/>
          <w:spacing w:val="-1"/>
        </w:rPr>
        <w:t>履约保证金</w:t>
      </w:r>
    </w:p>
    <w:p w:rsidR="00FB7375" w:rsidRDefault="00FB7375">
      <w:pPr>
        <w:pStyle w:val="a5"/>
        <w:spacing w:before="6"/>
        <w:rPr>
          <w:color w:val="auto"/>
          <w:sz w:val="16"/>
        </w:rPr>
      </w:pPr>
    </w:p>
    <w:p w:rsidR="00FB7375" w:rsidRDefault="00EA147B">
      <w:pPr>
        <w:pStyle w:val="a5"/>
        <w:tabs>
          <w:tab w:val="left" w:pos="1541"/>
        </w:tabs>
        <w:spacing w:line="427" w:lineRule="auto"/>
        <w:ind w:left="278" w:right="1409" w:firstLine="734"/>
        <w:rPr>
          <w:color w:val="auto"/>
        </w:rPr>
      </w:pPr>
      <w:r>
        <w:rPr>
          <w:color w:val="auto"/>
        </w:rPr>
        <w:t>承包</w:t>
      </w:r>
      <w:r>
        <w:rPr>
          <w:color w:val="auto"/>
          <w:spacing w:val="-3"/>
        </w:rPr>
        <w:t>人</w:t>
      </w:r>
      <w:r>
        <w:rPr>
          <w:color w:val="auto"/>
        </w:rPr>
        <w:t>根</w:t>
      </w:r>
      <w:r>
        <w:rPr>
          <w:color w:val="auto"/>
          <w:spacing w:val="-3"/>
        </w:rPr>
        <w:t>据</w:t>
      </w:r>
      <w:r>
        <w:rPr>
          <w:color w:val="auto"/>
        </w:rPr>
        <w:t>招</w:t>
      </w:r>
      <w:r>
        <w:rPr>
          <w:color w:val="auto"/>
          <w:spacing w:val="-3"/>
        </w:rPr>
        <w:t>标</w:t>
      </w:r>
      <w:r>
        <w:rPr>
          <w:color w:val="auto"/>
        </w:rPr>
        <w:t>文</w:t>
      </w:r>
      <w:r>
        <w:rPr>
          <w:color w:val="auto"/>
          <w:spacing w:val="-3"/>
        </w:rPr>
        <w:t>件</w:t>
      </w:r>
      <w:r>
        <w:rPr>
          <w:color w:val="auto"/>
        </w:rPr>
        <w:t>的</w:t>
      </w:r>
      <w:r>
        <w:rPr>
          <w:color w:val="auto"/>
          <w:spacing w:val="-3"/>
        </w:rPr>
        <w:t>约</w:t>
      </w:r>
      <w:r>
        <w:rPr>
          <w:color w:val="auto"/>
        </w:rPr>
        <w:t>定按</w:t>
      </w:r>
      <w:r>
        <w:rPr>
          <w:color w:val="auto"/>
          <w:spacing w:val="-3"/>
        </w:rPr>
        <w:t>时</w:t>
      </w:r>
      <w:r>
        <w:rPr>
          <w:color w:val="auto"/>
        </w:rPr>
        <w:t>向</w:t>
      </w:r>
      <w:r>
        <w:rPr>
          <w:color w:val="auto"/>
          <w:spacing w:val="-3"/>
        </w:rPr>
        <w:t>发</w:t>
      </w:r>
      <w:r>
        <w:rPr>
          <w:color w:val="auto"/>
        </w:rPr>
        <w:t>包</w:t>
      </w:r>
      <w:r>
        <w:rPr>
          <w:color w:val="auto"/>
          <w:spacing w:val="-3"/>
        </w:rPr>
        <w:t>人</w:t>
      </w:r>
      <w:r>
        <w:rPr>
          <w:color w:val="auto"/>
        </w:rPr>
        <w:t>提</w:t>
      </w:r>
      <w:r>
        <w:rPr>
          <w:color w:val="auto"/>
          <w:spacing w:val="-3"/>
        </w:rPr>
        <w:t>交</w:t>
      </w:r>
      <w:r>
        <w:rPr>
          <w:color w:val="auto"/>
        </w:rPr>
        <w:t>履</w:t>
      </w:r>
      <w:r>
        <w:rPr>
          <w:color w:val="auto"/>
          <w:spacing w:val="-3"/>
        </w:rPr>
        <w:t>约</w:t>
      </w:r>
      <w:r>
        <w:rPr>
          <w:color w:val="auto"/>
        </w:rPr>
        <w:t>保证</w:t>
      </w:r>
      <w:r>
        <w:rPr>
          <w:color w:val="auto"/>
          <w:spacing w:val="-3"/>
        </w:rPr>
        <w:t>金</w:t>
      </w:r>
      <w:r>
        <w:rPr>
          <w:color w:val="auto"/>
          <w:spacing w:val="-34"/>
        </w:rPr>
        <w:t>。</w:t>
      </w:r>
      <w:r>
        <w:rPr>
          <w:color w:val="auto"/>
          <w:spacing w:val="-3"/>
        </w:rPr>
        <w:t>本</w:t>
      </w:r>
      <w:r>
        <w:rPr>
          <w:color w:val="auto"/>
        </w:rPr>
        <w:t>合同</w:t>
      </w:r>
      <w:r>
        <w:rPr>
          <w:color w:val="auto"/>
          <w:spacing w:val="-3"/>
        </w:rPr>
        <w:t>履</w:t>
      </w:r>
      <w:r>
        <w:rPr>
          <w:color w:val="auto"/>
        </w:rPr>
        <w:t>约</w:t>
      </w:r>
      <w:r>
        <w:rPr>
          <w:color w:val="auto"/>
          <w:spacing w:val="-3"/>
        </w:rPr>
        <w:t>保证</w:t>
      </w:r>
      <w:r>
        <w:rPr>
          <w:color w:val="auto"/>
        </w:rPr>
        <w:t>金为</w:t>
      </w:r>
      <w:r>
        <w:rPr>
          <w:color w:val="auto"/>
          <w:spacing w:val="-3"/>
        </w:rPr>
        <w:t>人</w:t>
      </w:r>
      <w:r>
        <w:rPr>
          <w:color w:val="auto"/>
        </w:rPr>
        <w:t>民</w:t>
      </w:r>
      <w:r>
        <w:rPr>
          <w:color w:val="auto"/>
          <w:spacing w:val="-36"/>
        </w:rPr>
        <w:t>币</w:t>
      </w:r>
      <w:r>
        <w:rPr>
          <w:color w:val="auto"/>
        </w:rPr>
        <w:t>（大写）</w:t>
      </w:r>
      <w:r>
        <w:rPr>
          <w:color w:val="auto"/>
          <w:u w:val="single"/>
        </w:rPr>
        <w:tab/>
      </w:r>
      <w:r>
        <w:rPr>
          <w:color w:val="auto"/>
          <w:spacing w:val="-3"/>
        </w:rPr>
        <w:t>万</w:t>
      </w:r>
      <w:r>
        <w:rPr>
          <w:color w:val="auto"/>
        </w:rPr>
        <w:t>元</w:t>
      </w:r>
      <w:r>
        <w:rPr>
          <w:color w:val="auto"/>
          <w:spacing w:val="-3"/>
        </w:rPr>
        <w:t>。</w:t>
      </w:r>
      <w:r>
        <w:rPr>
          <w:color w:val="auto"/>
        </w:rPr>
        <w:t>承</w:t>
      </w:r>
      <w:r>
        <w:rPr>
          <w:color w:val="auto"/>
          <w:spacing w:val="-3"/>
        </w:rPr>
        <w:t>包</w:t>
      </w:r>
      <w:r>
        <w:rPr>
          <w:color w:val="auto"/>
        </w:rPr>
        <w:t>人应</w:t>
      </w:r>
      <w:r>
        <w:rPr>
          <w:color w:val="auto"/>
          <w:spacing w:val="-3"/>
        </w:rPr>
        <w:t>保</w:t>
      </w:r>
      <w:r>
        <w:rPr>
          <w:color w:val="auto"/>
        </w:rPr>
        <w:t>证</w:t>
      </w:r>
      <w:r>
        <w:rPr>
          <w:color w:val="auto"/>
          <w:spacing w:val="-3"/>
        </w:rPr>
        <w:t>其</w:t>
      </w:r>
      <w:r>
        <w:rPr>
          <w:color w:val="auto"/>
        </w:rPr>
        <w:t>履</w:t>
      </w:r>
      <w:r>
        <w:rPr>
          <w:color w:val="auto"/>
          <w:spacing w:val="-3"/>
        </w:rPr>
        <w:t>约</w:t>
      </w:r>
      <w:r>
        <w:rPr>
          <w:color w:val="auto"/>
        </w:rPr>
        <w:t>保</w:t>
      </w:r>
      <w:r>
        <w:rPr>
          <w:color w:val="auto"/>
          <w:spacing w:val="-3"/>
        </w:rPr>
        <w:t>证</w:t>
      </w:r>
      <w:r>
        <w:rPr>
          <w:color w:val="auto"/>
        </w:rPr>
        <w:t>在</w:t>
      </w:r>
      <w:r>
        <w:rPr>
          <w:color w:val="auto"/>
          <w:spacing w:val="-3"/>
        </w:rPr>
        <w:t>发</w:t>
      </w:r>
      <w:r>
        <w:rPr>
          <w:color w:val="auto"/>
        </w:rPr>
        <w:t>包人</w:t>
      </w:r>
      <w:r>
        <w:rPr>
          <w:color w:val="auto"/>
          <w:spacing w:val="-3"/>
        </w:rPr>
        <w:t>颁</w:t>
      </w:r>
      <w:r>
        <w:rPr>
          <w:color w:val="auto"/>
        </w:rPr>
        <w:t>发</w:t>
      </w:r>
      <w:r>
        <w:rPr>
          <w:color w:val="auto"/>
          <w:spacing w:val="-3"/>
        </w:rPr>
        <w:t>合</w:t>
      </w:r>
      <w:r>
        <w:rPr>
          <w:color w:val="auto"/>
        </w:rPr>
        <w:t>同</w:t>
      </w:r>
      <w:r>
        <w:rPr>
          <w:color w:val="auto"/>
          <w:spacing w:val="-3"/>
        </w:rPr>
        <w:t>工</w:t>
      </w:r>
      <w:r>
        <w:rPr>
          <w:color w:val="auto"/>
        </w:rPr>
        <w:t>程</w:t>
      </w:r>
      <w:r>
        <w:rPr>
          <w:color w:val="auto"/>
          <w:spacing w:val="-3"/>
        </w:rPr>
        <w:t>完</w:t>
      </w:r>
      <w:r>
        <w:rPr>
          <w:color w:val="auto"/>
        </w:rPr>
        <w:t>工</w:t>
      </w:r>
      <w:r>
        <w:rPr>
          <w:color w:val="auto"/>
          <w:spacing w:val="-3"/>
        </w:rPr>
        <w:t>证</w:t>
      </w:r>
      <w:r>
        <w:rPr>
          <w:color w:val="auto"/>
        </w:rPr>
        <w:t>书前</w:t>
      </w:r>
      <w:r>
        <w:rPr>
          <w:color w:val="auto"/>
          <w:spacing w:val="-3"/>
        </w:rPr>
        <w:t>一</w:t>
      </w:r>
      <w:r>
        <w:rPr>
          <w:color w:val="auto"/>
        </w:rPr>
        <w:t>直</w:t>
      </w:r>
      <w:r>
        <w:rPr>
          <w:color w:val="auto"/>
          <w:spacing w:val="-3"/>
        </w:rPr>
        <w:t>有</w:t>
      </w:r>
      <w:r>
        <w:rPr>
          <w:color w:val="auto"/>
        </w:rPr>
        <w:t>效</w:t>
      </w:r>
      <w:r>
        <w:rPr>
          <w:color w:val="auto"/>
          <w:spacing w:val="-3"/>
        </w:rPr>
        <w:t>。</w:t>
      </w:r>
      <w:r>
        <w:rPr>
          <w:color w:val="auto"/>
        </w:rPr>
        <w:t>发</w:t>
      </w:r>
      <w:r>
        <w:rPr>
          <w:color w:val="auto"/>
          <w:spacing w:val="-3"/>
        </w:rPr>
        <w:t>包</w:t>
      </w:r>
      <w:r>
        <w:rPr>
          <w:color w:val="auto"/>
        </w:rPr>
        <w:t>人</w:t>
      </w:r>
    </w:p>
    <w:p w:rsidR="00FB7375" w:rsidRDefault="00EA147B">
      <w:pPr>
        <w:pStyle w:val="a5"/>
        <w:spacing w:before="2"/>
        <w:ind w:left="278"/>
        <w:rPr>
          <w:color w:val="auto"/>
        </w:rPr>
      </w:pPr>
      <w:r>
        <w:rPr>
          <w:color w:val="auto"/>
        </w:rPr>
        <w:t>应在合同工程完工证书颁发后</w:t>
      </w:r>
      <w:r>
        <w:rPr>
          <w:rFonts w:ascii="Times New Roman" w:eastAsia="Times New Roman"/>
          <w:color w:val="auto"/>
        </w:rPr>
        <w:t>28</w:t>
      </w:r>
      <w:r>
        <w:rPr>
          <w:color w:val="auto"/>
        </w:rPr>
        <w:t>天内将履约保证金退还给承包人。</w:t>
      </w:r>
    </w:p>
    <w:p w:rsidR="00FB7375" w:rsidRDefault="00FB7375">
      <w:pPr>
        <w:pStyle w:val="a5"/>
        <w:spacing w:before="6"/>
        <w:rPr>
          <w:color w:val="auto"/>
          <w:sz w:val="16"/>
        </w:rPr>
      </w:pPr>
    </w:p>
    <w:p w:rsidR="00FB7375" w:rsidRDefault="00EA147B">
      <w:pPr>
        <w:pStyle w:val="ad"/>
        <w:numPr>
          <w:ilvl w:val="0"/>
          <w:numId w:val="3"/>
        </w:numPr>
        <w:tabs>
          <w:tab w:val="left" w:pos="987"/>
        </w:tabs>
        <w:ind w:hanging="289"/>
        <w:rPr>
          <w:color w:val="auto"/>
        </w:rPr>
      </w:pPr>
      <w:r>
        <w:rPr>
          <w:color w:val="auto"/>
          <w:spacing w:val="-2"/>
        </w:rPr>
        <w:t>合同工期及进度</w:t>
      </w:r>
    </w:p>
    <w:p w:rsidR="00FB7375" w:rsidRDefault="00FB7375">
      <w:pPr>
        <w:pStyle w:val="a5"/>
        <w:spacing w:before="6"/>
        <w:rPr>
          <w:color w:val="auto"/>
          <w:sz w:val="16"/>
        </w:rPr>
      </w:pPr>
    </w:p>
    <w:p w:rsidR="00FB7375" w:rsidRDefault="00EA147B">
      <w:pPr>
        <w:pStyle w:val="ad"/>
        <w:numPr>
          <w:ilvl w:val="0"/>
          <w:numId w:val="8"/>
        </w:numPr>
        <w:tabs>
          <w:tab w:val="left" w:pos="1228"/>
          <w:tab w:val="left" w:pos="3324"/>
          <w:tab w:val="left" w:pos="5528"/>
          <w:tab w:val="left" w:pos="7525"/>
        </w:tabs>
        <w:ind w:hanging="530"/>
        <w:rPr>
          <w:color w:val="auto"/>
        </w:rPr>
      </w:pPr>
      <w:r>
        <w:rPr>
          <w:color w:val="auto"/>
        </w:rPr>
        <w:t>计</w:t>
      </w:r>
      <w:r>
        <w:rPr>
          <w:color w:val="auto"/>
          <w:spacing w:val="-3"/>
        </w:rPr>
        <w:t>划</w:t>
      </w:r>
      <w:r>
        <w:rPr>
          <w:color w:val="auto"/>
        </w:rPr>
        <w:t>工</w:t>
      </w:r>
      <w:r>
        <w:rPr>
          <w:color w:val="auto"/>
          <w:spacing w:val="-3"/>
        </w:rPr>
        <w:t>期</w:t>
      </w:r>
      <w:r>
        <w:rPr>
          <w:color w:val="auto"/>
        </w:rPr>
        <w:t>为</w:t>
      </w:r>
      <w:r>
        <w:rPr>
          <w:color w:val="auto"/>
          <w:u w:val="single"/>
        </w:rPr>
        <w:tab/>
      </w:r>
      <w:r>
        <w:rPr>
          <w:color w:val="auto"/>
        </w:rPr>
        <w:t>天</w:t>
      </w:r>
      <w:r>
        <w:rPr>
          <w:color w:val="auto"/>
          <w:spacing w:val="-3"/>
        </w:rPr>
        <w:t>，</w:t>
      </w:r>
      <w:r>
        <w:rPr>
          <w:color w:val="auto"/>
        </w:rPr>
        <w:t>开</w:t>
      </w:r>
      <w:r>
        <w:rPr>
          <w:color w:val="auto"/>
          <w:spacing w:val="-3"/>
        </w:rPr>
        <w:t>工</w:t>
      </w:r>
      <w:r>
        <w:rPr>
          <w:color w:val="auto"/>
        </w:rPr>
        <w:t>日</w:t>
      </w:r>
      <w:r>
        <w:rPr>
          <w:color w:val="auto"/>
          <w:spacing w:val="-3"/>
        </w:rPr>
        <w:t>期</w:t>
      </w:r>
      <w:r>
        <w:rPr>
          <w:color w:val="auto"/>
          <w:spacing w:val="-3"/>
          <w:u w:val="single"/>
        </w:rPr>
        <w:tab/>
      </w:r>
      <w:r>
        <w:rPr>
          <w:color w:val="auto"/>
        </w:rPr>
        <w:t>，完</w:t>
      </w:r>
      <w:r>
        <w:rPr>
          <w:color w:val="auto"/>
          <w:spacing w:val="-3"/>
        </w:rPr>
        <w:t>工</w:t>
      </w:r>
      <w:r>
        <w:rPr>
          <w:color w:val="auto"/>
        </w:rPr>
        <w:t>日</w:t>
      </w:r>
      <w:r>
        <w:rPr>
          <w:color w:val="auto"/>
          <w:spacing w:val="-3"/>
        </w:rPr>
        <w:t>期</w:t>
      </w:r>
      <w:r>
        <w:rPr>
          <w:color w:val="auto"/>
          <w:spacing w:val="-3"/>
          <w:u w:val="single"/>
        </w:rPr>
        <w:tab/>
      </w:r>
      <w:r>
        <w:rPr>
          <w:color w:val="auto"/>
        </w:rPr>
        <w:t>。</w:t>
      </w:r>
    </w:p>
    <w:p w:rsidR="00FB7375" w:rsidRDefault="00FB7375">
      <w:pPr>
        <w:pStyle w:val="a5"/>
        <w:spacing w:before="5"/>
        <w:rPr>
          <w:color w:val="auto"/>
          <w:sz w:val="10"/>
        </w:rPr>
      </w:pPr>
    </w:p>
    <w:p w:rsidR="00FB7375" w:rsidRDefault="00EA147B">
      <w:pPr>
        <w:pStyle w:val="ad"/>
        <w:numPr>
          <w:ilvl w:val="0"/>
          <w:numId w:val="8"/>
        </w:numPr>
        <w:tabs>
          <w:tab w:val="left" w:pos="1228"/>
        </w:tabs>
        <w:spacing w:before="78" w:line="427" w:lineRule="auto"/>
        <w:ind w:left="278" w:right="1411" w:firstLine="420"/>
        <w:rPr>
          <w:color w:val="auto"/>
        </w:rPr>
      </w:pPr>
      <w:r>
        <w:rPr>
          <w:color w:val="auto"/>
          <w:spacing w:val="-6"/>
        </w:rPr>
        <w:t>为满足本工程总工期的要求，承包人承诺采取一切有效措施，使本合同以下关键项目进</w:t>
      </w:r>
      <w:r>
        <w:rPr>
          <w:color w:val="auto"/>
          <w:spacing w:val="-6"/>
        </w:rPr>
        <w:t xml:space="preserve"> </w:t>
      </w:r>
      <w:r>
        <w:rPr>
          <w:color w:val="auto"/>
          <w:spacing w:val="-3"/>
        </w:rPr>
        <w:t>度满足控制性工期要求。</w:t>
      </w:r>
    </w:p>
    <w:p w:rsidR="00FB7375" w:rsidRDefault="00EA147B">
      <w:pPr>
        <w:pStyle w:val="8"/>
        <w:spacing w:before="2" w:after="38"/>
        <w:ind w:left="3759"/>
        <w:rPr>
          <w:color w:val="auto"/>
        </w:rPr>
      </w:pPr>
      <w:r>
        <w:rPr>
          <w:color w:val="auto"/>
        </w:rPr>
        <w:t>关键项目控制性工期表</w:t>
      </w: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41"/>
        <w:gridCol w:w="2634"/>
        <w:gridCol w:w="1991"/>
        <w:gridCol w:w="2231"/>
      </w:tblGrid>
      <w:tr w:rsidR="00FB7375">
        <w:trPr>
          <w:trHeight w:val="493"/>
        </w:trPr>
        <w:tc>
          <w:tcPr>
            <w:tcW w:w="941" w:type="dxa"/>
          </w:tcPr>
          <w:p w:rsidR="00FB7375" w:rsidRDefault="00FB7375">
            <w:pPr>
              <w:pStyle w:val="TableParagraph"/>
              <w:spacing w:before="1"/>
              <w:rPr>
                <w:b/>
                <w:color w:val="auto"/>
                <w:sz w:val="14"/>
              </w:rPr>
            </w:pPr>
          </w:p>
          <w:p w:rsidR="00FB7375" w:rsidRDefault="00EA147B">
            <w:pPr>
              <w:pStyle w:val="TableParagraph"/>
              <w:ind w:left="258"/>
              <w:rPr>
                <w:color w:val="auto"/>
              </w:rPr>
            </w:pPr>
            <w:r>
              <w:rPr>
                <w:color w:val="auto"/>
              </w:rPr>
              <w:t>序号</w:t>
            </w:r>
          </w:p>
        </w:tc>
        <w:tc>
          <w:tcPr>
            <w:tcW w:w="2634" w:type="dxa"/>
          </w:tcPr>
          <w:p w:rsidR="00FB7375" w:rsidRDefault="00FB7375">
            <w:pPr>
              <w:pStyle w:val="TableParagraph"/>
              <w:spacing w:before="1"/>
              <w:rPr>
                <w:b/>
                <w:color w:val="auto"/>
                <w:sz w:val="14"/>
              </w:rPr>
            </w:pPr>
          </w:p>
          <w:p w:rsidR="00FB7375" w:rsidRDefault="00EA147B">
            <w:pPr>
              <w:pStyle w:val="TableParagraph"/>
              <w:ind w:left="684"/>
              <w:rPr>
                <w:color w:val="auto"/>
              </w:rPr>
            </w:pPr>
            <w:r>
              <w:rPr>
                <w:color w:val="auto"/>
              </w:rPr>
              <w:t>关键项目名称</w:t>
            </w:r>
          </w:p>
        </w:tc>
        <w:tc>
          <w:tcPr>
            <w:tcW w:w="1991" w:type="dxa"/>
          </w:tcPr>
          <w:p w:rsidR="00FB7375" w:rsidRDefault="00FB7375">
            <w:pPr>
              <w:pStyle w:val="TableParagraph"/>
              <w:spacing w:before="1"/>
              <w:rPr>
                <w:b/>
                <w:color w:val="auto"/>
                <w:sz w:val="14"/>
              </w:rPr>
            </w:pPr>
          </w:p>
          <w:p w:rsidR="00FB7375" w:rsidRDefault="00EA147B">
            <w:pPr>
              <w:pStyle w:val="TableParagraph"/>
              <w:ind w:left="361"/>
              <w:rPr>
                <w:color w:val="auto"/>
              </w:rPr>
            </w:pPr>
            <w:r>
              <w:rPr>
                <w:color w:val="auto"/>
              </w:rPr>
              <w:t>最迟完工日期</w:t>
            </w:r>
          </w:p>
        </w:tc>
        <w:tc>
          <w:tcPr>
            <w:tcW w:w="2231" w:type="dxa"/>
          </w:tcPr>
          <w:p w:rsidR="00FB7375" w:rsidRDefault="00FB7375">
            <w:pPr>
              <w:pStyle w:val="TableParagraph"/>
              <w:spacing w:before="1"/>
              <w:rPr>
                <w:b/>
                <w:color w:val="auto"/>
                <w:sz w:val="14"/>
              </w:rPr>
            </w:pPr>
          </w:p>
          <w:p w:rsidR="00FB7375" w:rsidRDefault="00EA147B">
            <w:pPr>
              <w:pStyle w:val="TableParagraph"/>
              <w:ind w:left="884" w:right="876"/>
              <w:jc w:val="center"/>
              <w:rPr>
                <w:color w:val="auto"/>
              </w:rPr>
            </w:pPr>
            <w:r>
              <w:rPr>
                <w:color w:val="auto"/>
              </w:rPr>
              <w:t>备注</w:t>
            </w:r>
          </w:p>
        </w:tc>
      </w:tr>
      <w:tr w:rsidR="00FB7375">
        <w:trPr>
          <w:trHeight w:val="366"/>
        </w:trPr>
        <w:tc>
          <w:tcPr>
            <w:tcW w:w="941" w:type="dxa"/>
          </w:tcPr>
          <w:p w:rsidR="00FB7375" w:rsidRDefault="00FB7375">
            <w:pPr>
              <w:pStyle w:val="TableParagraph"/>
              <w:rPr>
                <w:rFonts w:ascii="Times New Roman"/>
                <w:color w:val="auto"/>
                <w:sz w:val="20"/>
              </w:rPr>
            </w:pPr>
          </w:p>
        </w:tc>
        <w:tc>
          <w:tcPr>
            <w:tcW w:w="2634" w:type="dxa"/>
          </w:tcPr>
          <w:p w:rsidR="00FB7375" w:rsidRDefault="00FB7375">
            <w:pPr>
              <w:pStyle w:val="TableParagraph"/>
              <w:rPr>
                <w:rFonts w:ascii="Times New Roman"/>
                <w:color w:val="auto"/>
                <w:sz w:val="20"/>
              </w:rPr>
            </w:pPr>
          </w:p>
        </w:tc>
        <w:tc>
          <w:tcPr>
            <w:tcW w:w="1991" w:type="dxa"/>
          </w:tcPr>
          <w:p w:rsidR="00FB7375" w:rsidRDefault="00FB7375">
            <w:pPr>
              <w:pStyle w:val="TableParagraph"/>
              <w:rPr>
                <w:rFonts w:ascii="Times New Roman"/>
                <w:color w:val="auto"/>
                <w:sz w:val="20"/>
              </w:rPr>
            </w:pPr>
          </w:p>
        </w:tc>
        <w:tc>
          <w:tcPr>
            <w:tcW w:w="2231" w:type="dxa"/>
          </w:tcPr>
          <w:p w:rsidR="00FB7375" w:rsidRDefault="00FB7375">
            <w:pPr>
              <w:pStyle w:val="TableParagraph"/>
              <w:rPr>
                <w:rFonts w:ascii="Times New Roman"/>
                <w:color w:val="auto"/>
                <w:sz w:val="20"/>
              </w:rPr>
            </w:pPr>
          </w:p>
        </w:tc>
      </w:tr>
      <w:tr w:rsidR="00FB7375">
        <w:trPr>
          <w:trHeight w:val="365"/>
        </w:trPr>
        <w:tc>
          <w:tcPr>
            <w:tcW w:w="941" w:type="dxa"/>
          </w:tcPr>
          <w:p w:rsidR="00FB7375" w:rsidRDefault="00FB7375">
            <w:pPr>
              <w:pStyle w:val="TableParagraph"/>
              <w:rPr>
                <w:rFonts w:ascii="Times New Roman"/>
                <w:color w:val="auto"/>
                <w:sz w:val="20"/>
              </w:rPr>
            </w:pPr>
          </w:p>
        </w:tc>
        <w:tc>
          <w:tcPr>
            <w:tcW w:w="2634" w:type="dxa"/>
          </w:tcPr>
          <w:p w:rsidR="00FB7375" w:rsidRDefault="00FB7375">
            <w:pPr>
              <w:pStyle w:val="TableParagraph"/>
              <w:rPr>
                <w:rFonts w:ascii="Times New Roman"/>
                <w:color w:val="auto"/>
                <w:sz w:val="20"/>
              </w:rPr>
            </w:pPr>
          </w:p>
        </w:tc>
        <w:tc>
          <w:tcPr>
            <w:tcW w:w="1991" w:type="dxa"/>
          </w:tcPr>
          <w:p w:rsidR="00FB7375" w:rsidRDefault="00FB7375">
            <w:pPr>
              <w:pStyle w:val="TableParagraph"/>
              <w:rPr>
                <w:rFonts w:ascii="Times New Roman"/>
                <w:color w:val="auto"/>
                <w:sz w:val="20"/>
              </w:rPr>
            </w:pPr>
          </w:p>
        </w:tc>
        <w:tc>
          <w:tcPr>
            <w:tcW w:w="2231" w:type="dxa"/>
          </w:tcPr>
          <w:p w:rsidR="00FB7375" w:rsidRDefault="00FB7375">
            <w:pPr>
              <w:pStyle w:val="TableParagraph"/>
              <w:rPr>
                <w:rFonts w:ascii="Times New Roman"/>
                <w:color w:val="auto"/>
                <w:sz w:val="20"/>
              </w:rPr>
            </w:pPr>
          </w:p>
        </w:tc>
      </w:tr>
      <w:tr w:rsidR="00FB7375">
        <w:trPr>
          <w:trHeight w:val="366"/>
        </w:trPr>
        <w:tc>
          <w:tcPr>
            <w:tcW w:w="941" w:type="dxa"/>
          </w:tcPr>
          <w:p w:rsidR="00FB7375" w:rsidRDefault="00FB7375">
            <w:pPr>
              <w:pStyle w:val="TableParagraph"/>
              <w:rPr>
                <w:rFonts w:ascii="Times New Roman"/>
                <w:color w:val="auto"/>
                <w:sz w:val="20"/>
              </w:rPr>
            </w:pPr>
          </w:p>
        </w:tc>
        <w:tc>
          <w:tcPr>
            <w:tcW w:w="2634" w:type="dxa"/>
          </w:tcPr>
          <w:p w:rsidR="00FB7375" w:rsidRDefault="00FB7375">
            <w:pPr>
              <w:pStyle w:val="TableParagraph"/>
              <w:rPr>
                <w:rFonts w:ascii="Times New Roman"/>
                <w:color w:val="auto"/>
                <w:sz w:val="20"/>
              </w:rPr>
            </w:pPr>
          </w:p>
        </w:tc>
        <w:tc>
          <w:tcPr>
            <w:tcW w:w="1991" w:type="dxa"/>
          </w:tcPr>
          <w:p w:rsidR="00FB7375" w:rsidRDefault="00FB7375">
            <w:pPr>
              <w:pStyle w:val="TableParagraph"/>
              <w:rPr>
                <w:rFonts w:ascii="Times New Roman"/>
                <w:color w:val="auto"/>
                <w:sz w:val="20"/>
              </w:rPr>
            </w:pPr>
          </w:p>
        </w:tc>
        <w:tc>
          <w:tcPr>
            <w:tcW w:w="2231" w:type="dxa"/>
          </w:tcPr>
          <w:p w:rsidR="00FB7375" w:rsidRDefault="00FB7375">
            <w:pPr>
              <w:pStyle w:val="TableParagraph"/>
              <w:rPr>
                <w:rFonts w:ascii="Times New Roman"/>
                <w:color w:val="auto"/>
                <w:sz w:val="20"/>
              </w:rPr>
            </w:pPr>
          </w:p>
        </w:tc>
      </w:tr>
      <w:tr w:rsidR="00FB7375">
        <w:trPr>
          <w:trHeight w:val="366"/>
        </w:trPr>
        <w:tc>
          <w:tcPr>
            <w:tcW w:w="941" w:type="dxa"/>
          </w:tcPr>
          <w:p w:rsidR="00FB7375" w:rsidRDefault="00FB7375">
            <w:pPr>
              <w:pStyle w:val="TableParagraph"/>
              <w:rPr>
                <w:rFonts w:ascii="Times New Roman"/>
                <w:color w:val="auto"/>
                <w:sz w:val="20"/>
              </w:rPr>
            </w:pPr>
          </w:p>
        </w:tc>
        <w:tc>
          <w:tcPr>
            <w:tcW w:w="2634" w:type="dxa"/>
          </w:tcPr>
          <w:p w:rsidR="00FB7375" w:rsidRDefault="00FB7375">
            <w:pPr>
              <w:pStyle w:val="TableParagraph"/>
              <w:rPr>
                <w:rFonts w:ascii="Times New Roman"/>
                <w:color w:val="auto"/>
                <w:sz w:val="20"/>
              </w:rPr>
            </w:pPr>
          </w:p>
        </w:tc>
        <w:tc>
          <w:tcPr>
            <w:tcW w:w="1991" w:type="dxa"/>
          </w:tcPr>
          <w:p w:rsidR="00FB7375" w:rsidRDefault="00FB7375">
            <w:pPr>
              <w:pStyle w:val="TableParagraph"/>
              <w:rPr>
                <w:rFonts w:ascii="Times New Roman"/>
                <w:color w:val="auto"/>
                <w:sz w:val="20"/>
              </w:rPr>
            </w:pPr>
          </w:p>
        </w:tc>
        <w:tc>
          <w:tcPr>
            <w:tcW w:w="2231" w:type="dxa"/>
          </w:tcPr>
          <w:p w:rsidR="00FB7375" w:rsidRDefault="00FB7375">
            <w:pPr>
              <w:pStyle w:val="TableParagraph"/>
              <w:rPr>
                <w:rFonts w:ascii="Times New Roman"/>
                <w:color w:val="auto"/>
                <w:sz w:val="20"/>
              </w:rPr>
            </w:pPr>
          </w:p>
        </w:tc>
      </w:tr>
    </w:tbl>
    <w:p w:rsidR="00FB7375" w:rsidRDefault="00EA147B">
      <w:pPr>
        <w:pStyle w:val="ad"/>
        <w:numPr>
          <w:ilvl w:val="0"/>
          <w:numId w:val="3"/>
        </w:numPr>
        <w:tabs>
          <w:tab w:val="left" w:pos="987"/>
          <w:tab w:val="left" w:pos="7919"/>
        </w:tabs>
        <w:spacing w:before="174"/>
        <w:ind w:hanging="289"/>
        <w:rPr>
          <w:color w:val="auto"/>
        </w:rPr>
      </w:pPr>
      <w:r>
        <w:rPr>
          <w:color w:val="auto"/>
        </w:rPr>
        <w:t>发包</w:t>
      </w:r>
      <w:r>
        <w:rPr>
          <w:color w:val="auto"/>
          <w:spacing w:val="-3"/>
        </w:rPr>
        <w:t>人</w:t>
      </w:r>
      <w:r>
        <w:rPr>
          <w:color w:val="auto"/>
        </w:rPr>
        <w:t>提</w:t>
      </w:r>
      <w:r>
        <w:rPr>
          <w:color w:val="auto"/>
          <w:spacing w:val="-3"/>
        </w:rPr>
        <w:t>供</w:t>
      </w:r>
      <w:r>
        <w:rPr>
          <w:color w:val="auto"/>
        </w:rPr>
        <w:t>的</w:t>
      </w:r>
      <w:r>
        <w:rPr>
          <w:color w:val="auto"/>
          <w:spacing w:val="-3"/>
        </w:rPr>
        <w:t>材</w:t>
      </w:r>
      <w:r>
        <w:rPr>
          <w:color w:val="auto"/>
        </w:rPr>
        <w:t>料</w:t>
      </w:r>
      <w:r>
        <w:rPr>
          <w:color w:val="auto"/>
          <w:spacing w:val="-3"/>
        </w:rPr>
        <w:t>和</w:t>
      </w:r>
      <w:r>
        <w:rPr>
          <w:color w:val="auto"/>
        </w:rPr>
        <w:t>设</w:t>
      </w:r>
      <w:r>
        <w:rPr>
          <w:color w:val="auto"/>
          <w:spacing w:val="-3"/>
        </w:rPr>
        <w:t>备</w:t>
      </w:r>
      <w:r>
        <w:rPr>
          <w:color w:val="auto"/>
        </w:rPr>
        <w:t>包括：</w:t>
      </w:r>
      <w:r>
        <w:rPr>
          <w:color w:val="auto"/>
        </w:rPr>
        <w:tab/>
      </w:r>
      <w:r>
        <w:rPr>
          <w:color w:val="auto"/>
        </w:rPr>
        <w:t>。</w:t>
      </w:r>
    </w:p>
    <w:p w:rsidR="00FB7375" w:rsidRDefault="00FB7375">
      <w:pPr>
        <w:pStyle w:val="a5"/>
        <w:spacing w:before="5"/>
        <w:rPr>
          <w:color w:val="auto"/>
          <w:sz w:val="16"/>
        </w:rPr>
      </w:pPr>
    </w:p>
    <w:p w:rsidR="00FB7375" w:rsidRDefault="00EA147B">
      <w:pPr>
        <w:pStyle w:val="ad"/>
        <w:numPr>
          <w:ilvl w:val="0"/>
          <w:numId w:val="3"/>
        </w:numPr>
        <w:tabs>
          <w:tab w:val="left" w:pos="987"/>
        </w:tabs>
        <w:spacing w:before="1"/>
        <w:ind w:hanging="289"/>
        <w:rPr>
          <w:color w:val="auto"/>
        </w:rPr>
      </w:pPr>
      <w:r>
        <w:rPr>
          <w:color w:val="auto"/>
          <w:spacing w:val="-3"/>
        </w:rPr>
        <w:t>变更的范围和内容</w:t>
      </w:r>
    </w:p>
    <w:p w:rsidR="00FB7375" w:rsidRDefault="00FB7375">
      <w:pPr>
        <w:pStyle w:val="a5"/>
        <w:spacing w:before="5"/>
        <w:rPr>
          <w:color w:val="auto"/>
          <w:sz w:val="16"/>
        </w:rPr>
      </w:pPr>
    </w:p>
    <w:p w:rsidR="00FB7375" w:rsidRDefault="00EA147B">
      <w:pPr>
        <w:pStyle w:val="a5"/>
        <w:spacing w:before="1"/>
        <w:ind w:left="804"/>
        <w:rPr>
          <w:color w:val="auto"/>
        </w:rPr>
      </w:pPr>
      <w:r>
        <w:rPr>
          <w:color w:val="auto"/>
        </w:rPr>
        <w:t>在履行合同中发生以下情形，按规定进行变更：</w:t>
      </w:r>
    </w:p>
    <w:p w:rsidR="00FB7375" w:rsidRDefault="00FB7375">
      <w:pPr>
        <w:pStyle w:val="a5"/>
        <w:spacing w:before="5"/>
        <w:rPr>
          <w:color w:val="auto"/>
          <w:sz w:val="16"/>
        </w:rPr>
      </w:pPr>
    </w:p>
    <w:p w:rsidR="00FB7375" w:rsidRDefault="00EA147B">
      <w:pPr>
        <w:pStyle w:val="ad"/>
        <w:numPr>
          <w:ilvl w:val="1"/>
          <w:numId w:val="3"/>
        </w:numPr>
        <w:tabs>
          <w:tab w:val="left" w:pos="1334"/>
        </w:tabs>
        <w:spacing w:before="1"/>
        <w:ind w:hanging="530"/>
        <w:rPr>
          <w:color w:val="auto"/>
        </w:rPr>
      </w:pPr>
      <w:r>
        <w:rPr>
          <w:color w:val="auto"/>
          <w:spacing w:val="-3"/>
        </w:rPr>
        <w:t>取消合同中任何一项工作，但被取消的工作不能转由发包人或其他人实施；</w:t>
      </w:r>
    </w:p>
    <w:p w:rsidR="00FB7375" w:rsidRDefault="00FB7375">
      <w:pPr>
        <w:pStyle w:val="a5"/>
        <w:spacing w:before="5"/>
        <w:rPr>
          <w:color w:val="auto"/>
          <w:sz w:val="16"/>
        </w:rPr>
      </w:pPr>
    </w:p>
    <w:p w:rsidR="00FB7375" w:rsidRDefault="00EA147B">
      <w:pPr>
        <w:pStyle w:val="ad"/>
        <w:numPr>
          <w:ilvl w:val="1"/>
          <w:numId w:val="3"/>
        </w:numPr>
        <w:tabs>
          <w:tab w:val="left" w:pos="1334"/>
        </w:tabs>
        <w:ind w:hanging="530"/>
        <w:rPr>
          <w:color w:val="auto"/>
        </w:rPr>
      </w:pPr>
      <w:r>
        <w:rPr>
          <w:color w:val="auto"/>
          <w:spacing w:val="-3"/>
        </w:rPr>
        <w:t>改变合同中任何一项工作的质量或其他特性；</w:t>
      </w:r>
    </w:p>
    <w:p w:rsidR="00FB7375" w:rsidRDefault="00FB7375">
      <w:pPr>
        <w:rPr>
          <w:color w:val="auto"/>
        </w:rPr>
        <w:sectPr w:rsidR="00FB7375">
          <w:pgSz w:w="11910" w:h="16840"/>
          <w:pgMar w:top="1520" w:right="0" w:bottom="1400" w:left="1140" w:header="0" w:footer="1121" w:gutter="0"/>
          <w:cols w:space="720"/>
        </w:sectPr>
      </w:pPr>
    </w:p>
    <w:p w:rsidR="00FB7375" w:rsidRDefault="00EA147B">
      <w:pPr>
        <w:pStyle w:val="ad"/>
        <w:numPr>
          <w:ilvl w:val="1"/>
          <w:numId w:val="3"/>
        </w:numPr>
        <w:tabs>
          <w:tab w:val="left" w:pos="1334"/>
        </w:tabs>
        <w:spacing w:before="54"/>
        <w:ind w:hanging="530"/>
        <w:rPr>
          <w:color w:val="auto"/>
        </w:rPr>
      </w:pPr>
      <w:r>
        <w:rPr>
          <w:color w:val="auto"/>
          <w:spacing w:val="-3"/>
        </w:rPr>
        <w:lastRenderedPageBreak/>
        <w:t>改变合同工程的基线、标高、位置或尺寸；</w:t>
      </w:r>
    </w:p>
    <w:p w:rsidR="00FB7375" w:rsidRDefault="00FB7375">
      <w:pPr>
        <w:pStyle w:val="a5"/>
        <w:spacing w:before="6"/>
        <w:rPr>
          <w:color w:val="auto"/>
          <w:sz w:val="16"/>
        </w:rPr>
      </w:pPr>
    </w:p>
    <w:p w:rsidR="00FB7375" w:rsidRDefault="00EA147B">
      <w:pPr>
        <w:pStyle w:val="ad"/>
        <w:numPr>
          <w:ilvl w:val="1"/>
          <w:numId w:val="3"/>
        </w:numPr>
        <w:tabs>
          <w:tab w:val="left" w:pos="1334"/>
        </w:tabs>
        <w:ind w:hanging="530"/>
        <w:rPr>
          <w:color w:val="auto"/>
        </w:rPr>
      </w:pPr>
      <w:r>
        <w:rPr>
          <w:color w:val="auto"/>
          <w:spacing w:val="-3"/>
        </w:rPr>
        <w:t>改变合同中任何一项工作的施工时间或改变已批准的施工工艺或顺序；</w:t>
      </w:r>
    </w:p>
    <w:p w:rsidR="00FB7375" w:rsidRDefault="00FB7375">
      <w:pPr>
        <w:pStyle w:val="a5"/>
        <w:spacing w:before="6"/>
        <w:rPr>
          <w:color w:val="auto"/>
          <w:sz w:val="16"/>
        </w:rPr>
      </w:pPr>
    </w:p>
    <w:p w:rsidR="00FB7375" w:rsidRDefault="00EA147B">
      <w:pPr>
        <w:pStyle w:val="ad"/>
        <w:numPr>
          <w:ilvl w:val="1"/>
          <w:numId w:val="3"/>
        </w:numPr>
        <w:tabs>
          <w:tab w:val="left" w:pos="1334"/>
        </w:tabs>
        <w:ind w:hanging="530"/>
        <w:rPr>
          <w:color w:val="auto"/>
        </w:rPr>
      </w:pPr>
      <w:r>
        <w:rPr>
          <w:color w:val="auto"/>
          <w:spacing w:val="-3"/>
        </w:rPr>
        <w:t>为完成工程需要追加的额外工作；</w:t>
      </w:r>
    </w:p>
    <w:p w:rsidR="00FB7375" w:rsidRDefault="00FB7375">
      <w:pPr>
        <w:pStyle w:val="a5"/>
        <w:spacing w:before="6"/>
        <w:rPr>
          <w:color w:val="auto"/>
          <w:sz w:val="16"/>
        </w:rPr>
      </w:pPr>
    </w:p>
    <w:p w:rsidR="00FB7375" w:rsidRDefault="00EA147B">
      <w:pPr>
        <w:pStyle w:val="ad"/>
        <w:numPr>
          <w:ilvl w:val="1"/>
          <w:numId w:val="3"/>
        </w:numPr>
        <w:tabs>
          <w:tab w:val="left" w:pos="1334"/>
        </w:tabs>
        <w:ind w:hanging="530"/>
        <w:rPr>
          <w:color w:val="auto"/>
        </w:rPr>
      </w:pPr>
      <w:r>
        <w:rPr>
          <w:color w:val="auto"/>
          <w:spacing w:val="-3"/>
        </w:rPr>
        <w:t>增加或减少合同中关键项目的工程量超过其工程总量的</w:t>
      </w:r>
      <w:r>
        <w:rPr>
          <w:color w:val="auto"/>
          <w:spacing w:val="-2"/>
        </w:rPr>
        <w:t xml:space="preserve"> %,</w:t>
      </w:r>
      <w:r>
        <w:rPr>
          <w:color w:val="auto"/>
          <w:spacing w:val="-2"/>
        </w:rPr>
        <w:t>关键项目：</w:t>
      </w:r>
      <w:r>
        <w:rPr>
          <w:color w:val="auto"/>
          <w:spacing w:val="1"/>
        </w:rPr>
        <w:t xml:space="preserve"> </w:t>
      </w:r>
      <w:r>
        <w:rPr>
          <w:color w:val="auto"/>
          <w:spacing w:val="1"/>
        </w:rPr>
        <w:t>，单价</w:t>
      </w:r>
    </w:p>
    <w:p w:rsidR="00FB7375" w:rsidRDefault="00FB7375">
      <w:pPr>
        <w:pStyle w:val="a5"/>
        <w:spacing w:before="11"/>
        <w:rPr>
          <w:color w:val="auto"/>
          <w:sz w:val="10"/>
        </w:rPr>
      </w:pPr>
    </w:p>
    <w:p w:rsidR="00FB7375" w:rsidRDefault="00EA147B">
      <w:pPr>
        <w:pStyle w:val="a5"/>
        <w:spacing w:before="72"/>
        <w:ind w:left="278"/>
        <w:rPr>
          <w:color w:val="auto"/>
        </w:rPr>
      </w:pPr>
      <w:r>
        <w:rPr>
          <w:color w:val="auto"/>
          <w:spacing w:val="-2"/>
        </w:rPr>
        <w:t>调整方式：</w:t>
      </w:r>
      <w:r>
        <w:rPr>
          <w:color w:val="auto"/>
          <w:spacing w:val="-106"/>
        </w:rPr>
        <w:t>。</w:t>
      </w:r>
      <w:r>
        <w:rPr>
          <w:color w:val="auto"/>
          <w:spacing w:val="-3"/>
        </w:rPr>
        <w:t>（如不调整，空格处均填</w:t>
      </w:r>
      <w:r>
        <w:rPr>
          <w:color w:val="auto"/>
          <w:spacing w:val="-3"/>
        </w:rPr>
        <w:t>“/</w:t>
      </w:r>
      <w:r>
        <w:rPr>
          <w:color w:val="auto"/>
          <w:spacing w:val="-106"/>
        </w:rPr>
        <w:t>”</w:t>
      </w:r>
      <w:r>
        <w:rPr>
          <w:color w:val="auto"/>
          <w:spacing w:val="-106"/>
        </w:rPr>
        <w:t>）</w:t>
      </w:r>
    </w:p>
    <w:p w:rsidR="00FB7375" w:rsidRDefault="00FB7375">
      <w:pPr>
        <w:pStyle w:val="a5"/>
        <w:spacing w:before="4"/>
        <w:rPr>
          <w:color w:val="auto"/>
          <w:sz w:val="10"/>
        </w:rPr>
      </w:pPr>
    </w:p>
    <w:p w:rsidR="00FB7375" w:rsidRDefault="00EA147B">
      <w:pPr>
        <w:pStyle w:val="ad"/>
        <w:numPr>
          <w:ilvl w:val="0"/>
          <w:numId w:val="3"/>
        </w:numPr>
        <w:tabs>
          <w:tab w:val="left" w:pos="987"/>
        </w:tabs>
        <w:spacing w:before="79"/>
        <w:ind w:hanging="289"/>
        <w:rPr>
          <w:color w:val="auto"/>
        </w:rPr>
      </w:pPr>
      <w:r>
        <w:rPr>
          <w:color w:val="auto"/>
          <w:spacing w:val="-1"/>
        </w:rPr>
        <w:t>价格调整</w:t>
      </w:r>
    </w:p>
    <w:p w:rsidR="00FB7375" w:rsidRDefault="00FB7375">
      <w:pPr>
        <w:pStyle w:val="a5"/>
        <w:spacing w:before="5"/>
        <w:rPr>
          <w:color w:val="auto"/>
          <w:sz w:val="16"/>
        </w:rPr>
      </w:pPr>
    </w:p>
    <w:p w:rsidR="00FB7375" w:rsidRDefault="00EA147B">
      <w:pPr>
        <w:pStyle w:val="ad"/>
        <w:numPr>
          <w:ilvl w:val="0"/>
          <w:numId w:val="9"/>
        </w:numPr>
        <w:tabs>
          <w:tab w:val="left" w:pos="1228"/>
        </w:tabs>
        <w:ind w:hanging="530"/>
        <w:rPr>
          <w:color w:val="auto"/>
        </w:rPr>
      </w:pPr>
      <w:r>
        <w:rPr>
          <w:color w:val="auto"/>
          <w:spacing w:val="-3"/>
        </w:rPr>
        <w:t>物价波动引起的价格调整</w:t>
      </w:r>
    </w:p>
    <w:p w:rsidR="00FB7375" w:rsidRDefault="00FB7375">
      <w:pPr>
        <w:pStyle w:val="a5"/>
        <w:rPr>
          <w:color w:val="auto"/>
          <w:sz w:val="20"/>
        </w:rPr>
      </w:pPr>
    </w:p>
    <w:p w:rsidR="00FB7375" w:rsidRDefault="00FB7375">
      <w:pPr>
        <w:pStyle w:val="a5"/>
        <w:spacing w:before="10"/>
        <w:rPr>
          <w:color w:val="auto"/>
          <w:sz w:val="11"/>
        </w:rPr>
      </w:pPr>
      <w:r w:rsidRPr="00FB7375">
        <w:rPr>
          <w:color w:val="auto"/>
        </w:rPr>
        <w:pict>
          <v:rect id="矩形 42" o:spid="_x0000_s1049" style="position:absolute;margin-left:88.9pt;margin-top:9.5pt;width:430.5pt;height:.45pt;z-index:-251631616;mso-position-horizontal-relative:page" o:gfxdata="UEsDBAoAAAAAAIdO4kAAAAAAAAAAAAAAAAAEAAAAZHJzL1BLAwQUAAAACACHTuJAXGPuAdcAAAAK&#10;AQAADwAAAGRycy9kb3ducmV2LnhtbE2PS0/DMBCE70j8B2uRuFG75dEkxKlUJI5ItHCgNydekqjx&#10;OtjuA349mxPcdmZHs9+Wq7MbxBFD7D1pmM8UCKTG255aDe9vzzcZiJgMWTN4Qg3fGGFVXV6UprD+&#10;RBs8blMruIRiYTR0KY2FlLHp0Jk48yMS7z59cCaxDK20wZy43A1yodSDdKYnvtCZEZ86bPbbg9Ow&#10;zrP11+sdvfxs6h3uPur9/SIora+v5uoRRMJz+gvDhM/oUDFT7Q9koxhYL5eMnnjI+acpoG4zdurJ&#10;yUFWpfz/QvULUEsDBBQAAAAIAIdO4kDuyOj3tAEAAGwDAAAOAAAAZHJzL2Uyb0RvYy54bWytU0tu&#10;2zAQ3RfoHQjua9lOnBSC5SxqpJuiDZDmADRFSgT4wwxt2acp0F0P0eMUvUaHlOqmySaLaEHNcIZv&#10;5r0h1zdHZ9lBAZrgG76YzTlTXobW+K7hD19v373nDJPwrbDBq4afFPKbzds36yHWahn6YFsFjEA8&#10;1kNseJ9SrKsKZa+cwFmIylNQB3AikQtd1YIYCN3ZajmfX1VDgDZCkAqRdrdjkE+I8BLAoLWRahvk&#10;3imfRlRQViSihL2JyDelW62VTF+0RpWYbTgxTWWlImTv8lpt1qLuQMTeyKkF8ZIWnnBywngqeoba&#10;iiTYHswzKGckBAw6zWRw1UikKEIsFvMn2tz3IqrChaTGeBYdXw9Wfj7cATNtwy8488LRwH9/+/Hr&#10;53d2ucziDBFryrmPdzB5SGZmetTg8p84sGMR9HQWVB0Tk7S5ury6vliR1pJiq+vFKkNW/85GwPRR&#10;Bcey0XCgcRUVxeETpjH1b0ouhcGa9tZYWxzodh8ssIPIoy3fhP5fmvU52Yd8bEQcd1S5HFOZzHLk&#10;la1daE8kyj6C6Xpqa1Fwc4SGUPqfLkye8mOf7MePZP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GPuAdcAAAAKAQAADwAAAAAAAAABACAAAAAiAAAAZHJzL2Rvd25yZXYueG1sUEsBAhQAFAAAAAgA&#10;h07iQO7I6Pe0AQAAbAMAAA4AAAAAAAAAAQAgAAAAJgEAAGRycy9lMm9Eb2MueG1sUEsFBgAAAAAG&#10;AAYAWQEAAEwFAAAAAA==&#10;" fillcolor="black" stroked="f">
            <w10:wrap type="topAndBottom" anchorx="page"/>
          </v:rect>
        </w:pict>
      </w:r>
    </w:p>
    <w:p w:rsidR="00FB7375" w:rsidRDefault="00FB7375">
      <w:pPr>
        <w:pStyle w:val="a5"/>
        <w:spacing w:before="1"/>
        <w:rPr>
          <w:color w:val="auto"/>
          <w:sz w:val="10"/>
        </w:rPr>
      </w:pPr>
    </w:p>
    <w:p w:rsidR="00FB7375" w:rsidRDefault="00EA147B">
      <w:pPr>
        <w:pStyle w:val="a5"/>
        <w:tabs>
          <w:tab w:val="left" w:pos="9203"/>
        </w:tabs>
        <w:spacing w:before="78"/>
        <w:ind w:left="278"/>
        <w:rPr>
          <w:color w:val="auto"/>
        </w:rPr>
      </w:pPr>
      <w:r>
        <w:rPr>
          <w:rFonts w:ascii="Times New Roman" w:eastAsia="Times New Roman"/>
          <w:color w:val="auto"/>
          <w:u w:val="single"/>
        </w:rPr>
        <w:tab/>
      </w:r>
      <w:r>
        <w:rPr>
          <w:color w:val="auto"/>
        </w:rPr>
        <w:t>。</w:t>
      </w:r>
    </w:p>
    <w:p w:rsidR="00FB7375" w:rsidRDefault="00FB7375">
      <w:pPr>
        <w:pStyle w:val="a5"/>
        <w:spacing w:before="4"/>
        <w:rPr>
          <w:color w:val="auto"/>
          <w:sz w:val="10"/>
        </w:rPr>
      </w:pPr>
    </w:p>
    <w:p w:rsidR="00FB7375" w:rsidRDefault="00EA147B">
      <w:pPr>
        <w:pStyle w:val="ad"/>
        <w:numPr>
          <w:ilvl w:val="0"/>
          <w:numId w:val="9"/>
        </w:numPr>
        <w:tabs>
          <w:tab w:val="left" w:pos="1228"/>
        </w:tabs>
        <w:spacing w:before="79"/>
        <w:ind w:hanging="530"/>
        <w:rPr>
          <w:color w:val="auto"/>
        </w:rPr>
      </w:pPr>
      <w:r>
        <w:rPr>
          <w:color w:val="auto"/>
          <w:spacing w:val="-3"/>
        </w:rPr>
        <w:t>政策性调整引起的价格调整</w:t>
      </w:r>
    </w:p>
    <w:p w:rsidR="00FB7375" w:rsidRDefault="00FB7375">
      <w:pPr>
        <w:pStyle w:val="a5"/>
        <w:rPr>
          <w:color w:val="auto"/>
          <w:sz w:val="20"/>
        </w:rPr>
      </w:pPr>
    </w:p>
    <w:p w:rsidR="00FB7375" w:rsidRDefault="00FB7375">
      <w:pPr>
        <w:pStyle w:val="a5"/>
        <w:spacing w:before="8"/>
        <w:rPr>
          <w:color w:val="auto"/>
          <w:sz w:val="11"/>
        </w:rPr>
      </w:pPr>
      <w:r w:rsidRPr="00FB7375">
        <w:rPr>
          <w:color w:val="auto"/>
        </w:rPr>
        <w:pict>
          <v:rect id="矩形 43" o:spid="_x0000_s1048" style="position:absolute;margin-left:91.9pt;margin-top:9.4pt;width:430.5pt;height:.45pt;z-index:-251630592;mso-position-horizontal-relative:page" o:gfxdata="UEsDBAoAAAAAAIdO4kAAAAAAAAAAAAAAAAAEAAAAZHJzL1BLAwQUAAAACACHTuJAqjnAIdYAAAAK&#10;AQAADwAAAGRycy9kb3ducmV2LnhtbE2PzU7DMBCE70i8g7VI3KjdEiANcSoViSMSLRzozYmXJGq8&#10;Drb7A0/P5gSnndGOZr8tV2c3iCOG2HvSMJ8pEEiNtz21Gt7fnm9yEDEZsmbwhBq+McKqurwoTWH9&#10;iTZ43KZWcAnFwmjoUhoLKWPToTNx5kck3n364ExiG1ppgzlxuRvkQql76UxPfKEzIz512Oy3B6dh&#10;vczXX68Zvfxs6h3uPur93SIora+v5uoRRMJz+gvDhM/oUDFT7Q9koxjY57eMnibBcwqoLGNVs1o+&#10;gKxK+f+F6hdQSwMEFAAAAAgAh07iQFTPqz+0AQAAbAMAAA4AAABkcnMvZTJvRG9jLnhtbK1TS27b&#10;MBDdF+gdCO5r2YmdFILlLGqkm6INkOYANEVKBPjDDG3ZpynQXQ/R4xS9RoeU6qbJJotoQc1whm/m&#10;vSHXN0dn2UEBmuAbvpjNOVNehtb4ruEPX2/fvecMk/CtsMGrhp8U8pvN2zfrIdbqIvTBtgoYgXis&#10;h9jwPqVYVxXKXjmBsxCVp6AO4EQiF7qqBTEQurPVxXx+VQ0B2ghBKkTa3Y5BPiHCSwCD1kaqbZB7&#10;p3waUUFZkYgS9iYi35RutVYyfdEaVWK24cQ0lZWKkL3La7VZi7oDEXsjpxbES1p4wskJ46noGWor&#10;kmB7MM+gnJEQMOg0k8FVI5GiCLFYzJ9oc9+LqAoXkhrjWXR8PVj5+XAHzLQNX3LmhaOB//7249fP&#10;72x5mcUZItaUcx/vYPKQzMz0qMHlP3FgxyLo6SyoOiYmaXO1vLq+XJHWkmKr68UqQ1b/zkbA9FEF&#10;x7LRcKBxFRXF4ROmMfVvSi6FwZr21lhbHOh2Hyywg8ijLd+E/l+a9TnZh3xsRBx3VLkcU5nMcuSV&#10;rV1oTyTKPoLpemprUXBzhIZQ+p8uTJ7yY5/sx49k8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cAh1gAAAAoBAAAPAAAAAAAAAAEAIAAAACIAAABkcnMvZG93bnJldi54bWxQSwECFAAUAAAACACH&#10;TuJAVM+rP7QBAABsAwAADgAAAAAAAAABACAAAAAlAQAAZHJzL2Uyb0RvYy54bWxQSwUGAAAAAAYA&#10;BgBZAQAASwUAAAAA&#10;" fillcolor="black" stroked="f">
            <w10:wrap type="topAndBottom" anchorx="page"/>
          </v:rect>
        </w:pict>
      </w:r>
    </w:p>
    <w:p w:rsidR="00FB7375" w:rsidRDefault="00FB7375">
      <w:pPr>
        <w:pStyle w:val="a5"/>
        <w:spacing w:before="1"/>
        <w:rPr>
          <w:color w:val="auto"/>
          <w:sz w:val="10"/>
        </w:rPr>
      </w:pPr>
    </w:p>
    <w:p w:rsidR="00FB7375" w:rsidRDefault="00EA147B">
      <w:pPr>
        <w:pStyle w:val="a5"/>
        <w:tabs>
          <w:tab w:val="left" w:pos="9203"/>
        </w:tabs>
        <w:spacing w:before="78"/>
        <w:ind w:left="278"/>
        <w:rPr>
          <w:color w:val="auto"/>
        </w:rPr>
      </w:pPr>
      <w:r>
        <w:rPr>
          <w:rFonts w:ascii="Times New Roman" w:eastAsia="Times New Roman"/>
          <w:color w:val="auto"/>
          <w:u w:val="single"/>
        </w:rPr>
        <w:tab/>
      </w:r>
      <w:r>
        <w:rPr>
          <w:color w:val="auto"/>
        </w:rPr>
        <w:t>。</w:t>
      </w:r>
    </w:p>
    <w:p w:rsidR="00FB7375" w:rsidRDefault="00FB7375">
      <w:pPr>
        <w:pStyle w:val="a5"/>
        <w:spacing w:before="4"/>
        <w:rPr>
          <w:color w:val="auto"/>
          <w:sz w:val="10"/>
        </w:rPr>
      </w:pPr>
    </w:p>
    <w:p w:rsidR="00FB7375" w:rsidRDefault="00EA147B">
      <w:pPr>
        <w:pStyle w:val="ad"/>
        <w:numPr>
          <w:ilvl w:val="0"/>
          <w:numId w:val="3"/>
        </w:numPr>
        <w:tabs>
          <w:tab w:val="left" w:pos="987"/>
        </w:tabs>
        <w:spacing w:before="79"/>
        <w:ind w:hanging="289"/>
        <w:rPr>
          <w:color w:val="auto"/>
        </w:rPr>
      </w:pPr>
      <w:r>
        <w:rPr>
          <w:color w:val="auto"/>
        </w:rPr>
        <w:t>预付款</w:t>
      </w:r>
    </w:p>
    <w:p w:rsidR="00FB7375" w:rsidRDefault="00FB7375">
      <w:pPr>
        <w:pStyle w:val="a5"/>
        <w:spacing w:before="6"/>
        <w:rPr>
          <w:color w:val="auto"/>
          <w:sz w:val="16"/>
        </w:rPr>
      </w:pPr>
    </w:p>
    <w:p w:rsidR="00FB7375" w:rsidRDefault="00EA147B">
      <w:pPr>
        <w:pStyle w:val="ad"/>
        <w:numPr>
          <w:ilvl w:val="0"/>
          <w:numId w:val="10"/>
        </w:numPr>
        <w:tabs>
          <w:tab w:val="left" w:pos="1228"/>
          <w:tab w:val="left" w:pos="5528"/>
          <w:tab w:val="left" w:pos="7069"/>
        </w:tabs>
        <w:ind w:hanging="530"/>
        <w:rPr>
          <w:color w:val="auto"/>
        </w:rPr>
      </w:pPr>
      <w:r>
        <w:rPr>
          <w:color w:val="auto"/>
        </w:rPr>
        <w:t>工</w:t>
      </w:r>
      <w:r>
        <w:rPr>
          <w:color w:val="auto"/>
          <w:spacing w:val="-3"/>
        </w:rPr>
        <w:t>程</w:t>
      </w:r>
      <w:r>
        <w:rPr>
          <w:color w:val="auto"/>
        </w:rPr>
        <w:t>预</w:t>
      </w:r>
      <w:r>
        <w:rPr>
          <w:color w:val="auto"/>
          <w:spacing w:val="-3"/>
        </w:rPr>
        <w:t>付</w:t>
      </w:r>
      <w:r>
        <w:rPr>
          <w:color w:val="auto"/>
        </w:rPr>
        <w:t>款</w:t>
      </w:r>
      <w:r>
        <w:rPr>
          <w:color w:val="auto"/>
          <w:spacing w:val="-3"/>
        </w:rPr>
        <w:t>的</w:t>
      </w:r>
      <w:r>
        <w:rPr>
          <w:color w:val="auto"/>
        </w:rPr>
        <w:t>总</w:t>
      </w:r>
      <w:r>
        <w:rPr>
          <w:color w:val="auto"/>
          <w:spacing w:val="-3"/>
        </w:rPr>
        <w:t>金额</w:t>
      </w:r>
      <w:r>
        <w:rPr>
          <w:color w:val="auto"/>
        </w:rPr>
        <w:t>为签</w:t>
      </w:r>
      <w:r>
        <w:rPr>
          <w:color w:val="auto"/>
          <w:spacing w:val="-3"/>
        </w:rPr>
        <w:t>约</w:t>
      </w:r>
      <w:r>
        <w:rPr>
          <w:color w:val="auto"/>
        </w:rPr>
        <w:t>合</w:t>
      </w:r>
      <w:r>
        <w:rPr>
          <w:color w:val="auto"/>
          <w:spacing w:val="-3"/>
        </w:rPr>
        <w:t>同</w:t>
      </w:r>
      <w:r>
        <w:rPr>
          <w:color w:val="auto"/>
        </w:rPr>
        <w:t>价</w:t>
      </w:r>
      <w:r>
        <w:rPr>
          <w:color w:val="auto"/>
          <w:spacing w:val="-3"/>
        </w:rPr>
        <w:t>的</w:t>
      </w:r>
      <w:r>
        <w:rPr>
          <w:color w:val="auto"/>
          <w:spacing w:val="-3"/>
          <w:u w:val="single"/>
        </w:rPr>
        <w:tab/>
      </w:r>
      <w:r>
        <w:rPr>
          <w:rFonts w:ascii="Times New Roman" w:eastAsia="Times New Roman"/>
          <w:color w:val="auto"/>
        </w:rPr>
        <w:t>%</w:t>
      </w:r>
      <w:r>
        <w:rPr>
          <w:color w:val="auto"/>
        </w:rPr>
        <w:t>，分</w:t>
      </w:r>
      <w:r>
        <w:rPr>
          <w:color w:val="auto"/>
          <w:u w:val="single"/>
        </w:rPr>
        <w:tab/>
      </w:r>
      <w:r>
        <w:rPr>
          <w:color w:val="auto"/>
        </w:rPr>
        <w:t>次</w:t>
      </w:r>
      <w:r>
        <w:rPr>
          <w:color w:val="auto"/>
          <w:spacing w:val="-3"/>
        </w:rPr>
        <w:t>支</w:t>
      </w:r>
      <w:r>
        <w:rPr>
          <w:color w:val="auto"/>
        </w:rPr>
        <w:t>付</w:t>
      </w:r>
      <w:r>
        <w:rPr>
          <w:color w:val="auto"/>
          <w:spacing w:val="-3"/>
        </w:rPr>
        <w:t>给</w:t>
      </w:r>
      <w:r>
        <w:rPr>
          <w:color w:val="auto"/>
        </w:rPr>
        <w:t>承包</w:t>
      </w:r>
      <w:r>
        <w:rPr>
          <w:color w:val="auto"/>
          <w:spacing w:val="-3"/>
        </w:rPr>
        <w:t>人</w:t>
      </w:r>
      <w:r>
        <w:rPr>
          <w:color w:val="auto"/>
        </w:rPr>
        <w:t>。</w:t>
      </w:r>
    </w:p>
    <w:p w:rsidR="00FB7375" w:rsidRDefault="00FB7375">
      <w:pPr>
        <w:pStyle w:val="a5"/>
        <w:spacing w:before="11"/>
        <w:rPr>
          <w:color w:val="auto"/>
          <w:sz w:val="10"/>
        </w:rPr>
      </w:pPr>
    </w:p>
    <w:p w:rsidR="00FB7375" w:rsidRDefault="00EA147B">
      <w:pPr>
        <w:pStyle w:val="a5"/>
        <w:spacing w:before="72"/>
        <w:ind w:left="910"/>
        <w:rPr>
          <w:color w:val="auto"/>
        </w:rPr>
      </w:pPr>
      <w:r>
        <w:rPr>
          <w:color w:val="auto"/>
        </w:rPr>
        <w:t>各次预付款的支付额度与付款时间为：</w:t>
      </w:r>
    </w:p>
    <w:p w:rsidR="00FB7375" w:rsidRDefault="00FB7375">
      <w:pPr>
        <w:pStyle w:val="a5"/>
        <w:spacing w:before="6"/>
        <w:rPr>
          <w:color w:val="auto"/>
          <w:sz w:val="16"/>
        </w:rPr>
      </w:pPr>
    </w:p>
    <w:p w:rsidR="00FB7375" w:rsidRDefault="00EA147B">
      <w:pPr>
        <w:pStyle w:val="ad"/>
        <w:numPr>
          <w:ilvl w:val="0"/>
          <w:numId w:val="11"/>
        </w:numPr>
        <w:tabs>
          <w:tab w:val="left" w:pos="1228"/>
          <w:tab w:val="left" w:pos="5936"/>
        </w:tabs>
        <w:rPr>
          <w:color w:val="auto"/>
        </w:rPr>
      </w:pPr>
      <w:r>
        <w:rPr>
          <w:color w:val="auto"/>
          <w:spacing w:val="-3"/>
        </w:rPr>
        <w:t>第</w:t>
      </w:r>
      <w:r>
        <w:rPr>
          <w:color w:val="auto"/>
        </w:rPr>
        <w:t>一</w:t>
      </w:r>
      <w:r>
        <w:rPr>
          <w:color w:val="auto"/>
          <w:spacing w:val="-3"/>
        </w:rPr>
        <w:t>次</w:t>
      </w:r>
      <w:r>
        <w:rPr>
          <w:color w:val="auto"/>
        </w:rPr>
        <w:t>预</w:t>
      </w:r>
      <w:r>
        <w:rPr>
          <w:color w:val="auto"/>
          <w:spacing w:val="-3"/>
        </w:rPr>
        <w:t>付</w:t>
      </w:r>
      <w:r>
        <w:rPr>
          <w:color w:val="auto"/>
        </w:rPr>
        <w:t>款</w:t>
      </w:r>
      <w:r>
        <w:rPr>
          <w:color w:val="auto"/>
          <w:spacing w:val="-3"/>
        </w:rPr>
        <w:t>金</w:t>
      </w:r>
      <w:r>
        <w:rPr>
          <w:color w:val="auto"/>
        </w:rPr>
        <w:t>额</w:t>
      </w:r>
      <w:r>
        <w:rPr>
          <w:color w:val="auto"/>
          <w:spacing w:val="-3"/>
        </w:rPr>
        <w:t>为工</w:t>
      </w:r>
      <w:r>
        <w:rPr>
          <w:color w:val="auto"/>
        </w:rPr>
        <w:t>程预</w:t>
      </w:r>
      <w:r>
        <w:rPr>
          <w:color w:val="auto"/>
          <w:spacing w:val="-3"/>
        </w:rPr>
        <w:t>付</w:t>
      </w:r>
      <w:r>
        <w:rPr>
          <w:color w:val="auto"/>
        </w:rPr>
        <w:t>款</w:t>
      </w:r>
      <w:r>
        <w:rPr>
          <w:color w:val="auto"/>
          <w:spacing w:val="-3"/>
        </w:rPr>
        <w:t>总</w:t>
      </w:r>
      <w:r>
        <w:rPr>
          <w:color w:val="auto"/>
        </w:rPr>
        <w:t>金</w:t>
      </w:r>
      <w:r>
        <w:rPr>
          <w:color w:val="auto"/>
          <w:spacing w:val="-3"/>
        </w:rPr>
        <w:t>额</w:t>
      </w:r>
      <w:r>
        <w:rPr>
          <w:color w:val="auto"/>
        </w:rPr>
        <w:t>的</w:t>
      </w:r>
      <w:r>
        <w:rPr>
          <w:color w:val="auto"/>
          <w:u w:val="single"/>
        </w:rPr>
        <w:tab/>
      </w:r>
      <w:r>
        <w:rPr>
          <w:rFonts w:ascii="Times New Roman" w:eastAsia="Times New Roman"/>
          <w:color w:val="auto"/>
          <w:spacing w:val="-9"/>
        </w:rPr>
        <w:t>%</w:t>
      </w:r>
      <w:r>
        <w:rPr>
          <w:color w:val="auto"/>
          <w:spacing w:val="-9"/>
        </w:rPr>
        <w:t>，</w:t>
      </w:r>
      <w:r>
        <w:rPr>
          <w:color w:val="auto"/>
        </w:rPr>
        <w:t>付</w:t>
      </w:r>
      <w:r>
        <w:rPr>
          <w:color w:val="auto"/>
          <w:spacing w:val="-3"/>
        </w:rPr>
        <w:t>款</w:t>
      </w:r>
      <w:r>
        <w:rPr>
          <w:color w:val="auto"/>
        </w:rPr>
        <w:t>时</w:t>
      </w:r>
      <w:r>
        <w:rPr>
          <w:color w:val="auto"/>
          <w:spacing w:val="-3"/>
        </w:rPr>
        <w:t>间</w:t>
      </w:r>
      <w:r>
        <w:rPr>
          <w:color w:val="auto"/>
        </w:rPr>
        <w:t>应</w:t>
      </w:r>
      <w:r>
        <w:rPr>
          <w:color w:val="auto"/>
          <w:spacing w:val="-3"/>
        </w:rPr>
        <w:t>在</w:t>
      </w:r>
      <w:r>
        <w:rPr>
          <w:color w:val="auto"/>
        </w:rPr>
        <w:t>合</w:t>
      </w:r>
      <w:r>
        <w:rPr>
          <w:color w:val="auto"/>
          <w:spacing w:val="-3"/>
        </w:rPr>
        <w:t>同</w:t>
      </w:r>
      <w:r>
        <w:rPr>
          <w:color w:val="auto"/>
        </w:rPr>
        <w:t>协议</w:t>
      </w:r>
      <w:r>
        <w:rPr>
          <w:color w:val="auto"/>
          <w:spacing w:val="-3"/>
        </w:rPr>
        <w:t>书</w:t>
      </w:r>
      <w:r>
        <w:rPr>
          <w:color w:val="auto"/>
        </w:rPr>
        <w:t>签</w:t>
      </w:r>
      <w:r>
        <w:rPr>
          <w:color w:val="auto"/>
          <w:spacing w:val="-3"/>
        </w:rPr>
        <w:t>订</w:t>
      </w:r>
      <w:r>
        <w:rPr>
          <w:color w:val="auto"/>
        </w:rPr>
        <w:t>后，</w:t>
      </w:r>
    </w:p>
    <w:p w:rsidR="00FB7375" w:rsidRDefault="00FB7375">
      <w:pPr>
        <w:pStyle w:val="a5"/>
        <w:spacing w:before="11"/>
        <w:rPr>
          <w:color w:val="auto"/>
          <w:sz w:val="10"/>
        </w:rPr>
      </w:pPr>
    </w:p>
    <w:p w:rsidR="00FB7375" w:rsidRDefault="00EA147B">
      <w:pPr>
        <w:pStyle w:val="a5"/>
        <w:spacing w:before="72"/>
        <w:ind w:left="278"/>
        <w:rPr>
          <w:color w:val="auto"/>
        </w:rPr>
      </w:pPr>
      <w:r>
        <w:rPr>
          <w:color w:val="auto"/>
        </w:rPr>
        <w:t>由承包人向发包人提交发包人认可的工程预付款担保，并经监理人出具付款证书报送发包人批准后</w:t>
      </w:r>
    </w:p>
    <w:p w:rsidR="00FB7375" w:rsidRDefault="00FB7375">
      <w:pPr>
        <w:pStyle w:val="a5"/>
        <w:spacing w:before="5"/>
        <w:rPr>
          <w:color w:val="auto"/>
          <w:sz w:val="16"/>
        </w:rPr>
      </w:pPr>
    </w:p>
    <w:p w:rsidR="00FB7375" w:rsidRDefault="00EA147B">
      <w:pPr>
        <w:pStyle w:val="a5"/>
        <w:spacing w:before="1"/>
        <w:ind w:left="278"/>
        <w:rPr>
          <w:color w:val="auto"/>
        </w:rPr>
      </w:pPr>
      <w:r>
        <w:rPr>
          <w:rFonts w:ascii="Times New Roman" w:eastAsia="Times New Roman"/>
          <w:color w:val="auto"/>
        </w:rPr>
        <w:t>14</w:t>
      </w:r>
      <w:r>
        <w:rPr>
          <w:color w:val="auto"/>
        </w:rPr>
        <w:t>天内予以支付。</w:t>
      </w:r>
    </w:p>
    <w:p w:rsidR="00FB7375" w:rsidRDefault="00FB7375">
      <w:pPr>
        <w:pStyle w:val="a5"/>
        <w:spacing w:before="5"/>
        <w:rPr>
          <w:color w:val="auto"/>
          <w:sz w:val="16"/>
        </w:rPr>
      </w:pPr>
    </w:p>
    <w:p w:rsidR="00FB7375" w:rsidRDefault="00EA147B">
      <w:pPr>
        <w:pStyle w:val="ad"/>
        <w:numPr>
          <w:ilvl w:val="0"/>
          <w:numId w:val="11"/>
        </w:numPr>
        <w:tabs>
          <w:tab w:val="left" w:pos="1228"/>
          <w:tab w:val="left" w:pos="5950"/>
        </w:tabs>
        <w:spacing w:before="1"/>
        <w:rPr>
          <w:color w:val="auto"/>
        </w:rPr>
      </w:pPr>
      <w:r>
        <w:rPr>
          <w:color w:val="auto"/>
          <w:spacing w:val="-3"/>
        </w:rPr>
        <w:t>第</w:t>
      </w:r>
      <w:r>
        <w:rPr>
          <w:color w:val="auto"/>
        </w:rPr>
        <w:t>二</w:t>
      </w:r>
      <w:r>
        <w:rPr>
          <w:color w:val="auto"/>
          <w:spacing w:val="-3"/>
        </w:rPr>
        <w:t>次</w:t>
      </w:r>
      <w:r>
        <w:rPr>
          <w:color w:val="auto"/>
        </w:rPr>
        <w:t>预</w:t>
      </w:r>
      <w:r>
        <w:rPr>
          <w:color w:val="auto"/>
          <w:spacing w:val="-3"/>
        </w:rPr>
        <w:t>付</w:t>
      </w:r>
      <w:r>
        <w:rPr>
          <w:color w:val="auto"/>
        </w:rPr>
        <w:t>款</w:t>
      </w:r>
      <w:r>
        <w:rPr>
          <w:color w:val="auto"/>
          <w:spacing w:val="-3"/>
        </w:rPr>
        <w:t>金</w:t>
      </w:r>
      <w:r>
        <w:rPr>
          <w:color w:val="auto"/>
        </w:rPr>
        <w:t>额</w:t>
      </w:r>
      <w:r>
        <w:rPr>
          <w:color w:val="auto"/>
          <w:spacing w:val="-3"/>
        </w:rPr>
        <w:t>为工</w:t>
      </w:r>
      <w:r>
        <w:rPr>
          <w:color w:val="auto"/>
        </w:rPr>
        <w:t>程预</w:t>
      </w:r>
      <w:r>
        <w:rPr>
          <w:color w:val="auto"/>
          <w:spacing w:val="-3"/>
        </w:rPr>
        <w:t>付</w:t>
      </w:r>
      <w:r>
        <w:rPr>
          <w:color w:val="auto"/>
        </w:rPr>
        <w:t>款</w:t>
      </w:r>
      <w:r>
        <w:rPr>
          <w:color w:val="auto"/>
          <w:spacing w:val="-3"/>
        </w:rPr>
        <w:t>总</w:t>
      </w:r>
      <w:r>
        <w:rPr>
          <w:color w:val="auto"/>
        </w:rPr>
        <w:t>金</w:t>
      </w:r>
      <w:r>
        <w:rPr>
          <w:color w:val="auto"/>
          <w:spacing w:val="-3"/>
        </w:rPr>
        <w:t>额</w:t>
      </w:r>
      <w:r>
        <w:rPr>
          <w:color w:val="auto"/>
        </w:rPr>
        <w:t>的</w:t>
      </w:r>
      <w:r>
        <w:rPr>
          <w:color w:val="auto"/>
          <w:u w:val="single"/>
        </w:rPr>
        <w:tab/>
      </w:r>
      <w:r>
        <w:rPr>
          <w:rFonts w:ascii="Times New Roman" w:eastAsia="Times New Roman"/>
          <w:color w:val="auto"/>
        </w:rPr>
        <w:t>%</w:t>
      </w:r>
      <w:r>
        <w:rPr>
          <w:color w:val="auto"/>
        </w:rPr>
        <w:t>，付</w:t>
      </w:r>
      <w:r>
        <w:rPr>
          <w:color w:val="auto"/>
          <w:spacing w:val="-3"/>
        </w:rPr>
        <w:t>款</w:t>
      </w:r>
      <w:r>
        <w:rPr>
          <w:color w:val="auto"/>
        </w:rPr>
        <w:t>时</w:t>
      </w:r>
      <w:r>
        <w:rPr>
          <w:color w:val="auto"/>
          <w:spacing w:val="-3"/>
        </w:rPr>
        <w:t>间</w:t>
      </w:r>
      <w:r>
        <w:rPr>
          <w:color w:val="auto"/>
        </w:rPr>
        <w:t>需</w:t>
      </w:r>
      <w:r>
        <w:rPr>
          <w:color w:val="auto"/>
          <w:spacing w:val="-3"/>
        </w:rPr>
        <w:t>待</w:t>
      </w:r>
      <w:r>
        <w:rPr>
          <w:color w:val="auto"/>
        </w:rPr>
        <w:t>承</w:t>
      </w:r>
      <w:r>
        <w:rPr>
          <w:color w:val="auto"/>
          <w:spacing w:val="-3"/>
        </w:rPr>
        <w:t>包</w:t>
      </w:r>
      <w:r>
        <w:rPr>
          <w:color w:val="auto"/>
        </w:rPr>
        <w:t>人主</w:t>
      </w:r>
      <w:r>
        <w:rPr>
          <w:color w:val="auto"/>
          <w:spacing w:val="-3"/>
        </w:rPr>
        <w:t>要</w:t>
      </w:r>
      <w:r>
        <w:rPr>
          <w:color w:val="auto"/>
        </w:rPr>
        <w:t>设</w:t>
      </w:r>
      <w:r>
        <w:rPr>
          <w:color w:val="auto"/>
          <w:spacing w:val="-3"/>
        </w:rPr>
        <w:t>备</w:t>
      </w:r>
      <w:r>
        <w:rPr>
          <w:color w:val="auto"/>
        </w:rPr>
        <w:t>进</w:t>
      </w:r>
    </w:p>
    <w:p w:rsidR="00FB7375" w:rsidRDefault="00FB7375">
      <w:pPr>
        <w:pStyle w:val="a5"/>
        <w:spacing w:before="11"/>
        <w:rPr>
          <w:color w:val="auto"/>
          <w:sz w:val="10"/>
        </w:rPr>
      </w:pPr>
    </w:p>
    <w:p w:rsidR="00FB7375" w:rsidRDefault="00EA147B">
      <w:pPr>
        <w:pStyle w:val="a5"/>
        <w:spacing w:before="71" w:line="427" w:lineRule="auto"/>
        <w:ind w:left="278" w:right="1448"/>
        <w:rPr>
          <w:color w:val="auto"/>
        </w:rPr>
      </w:pPr>
      <w:r>
        <w:rPr>
          <w:color w:val="auto"/>
        </w:rPr>
        <w:t>入工地后，其估算价值已达到本次预付款金额时，由承包人提出书面申请，经监理人核实后出具付款证书，报送发包人批准后</w:t>
      </w:r>
      <w:r>
        <w:rPr>
          <w:rFonts w:ascii="Times New Roman" w:eastAsia="Times New Roman"/>
          <w:color w:val="auto"/>
        </w:rPr>
        <w:t>14</w:t>
      </w:r>
      <w:r>
        <w:rPr>
          <w:color w:val="auto"/>
        </w:rPr>
        <w:t>天内予以支付。</w:t>
      </w:r>
    </w:p>
    <w:p w:rsidR="00FB7375" w:rsidRDefault="00EA147B">
      <w:pPr>
        <w:pStyle w:val="a5"/>
        <w:spacing w:before="3"/>
        <w:ind w:left="910"/>
        <w:rPr>
          <w:rFonts w:ascii="Times New Roman" w:eastAsia="Times New Roman" w:hAnsi="Times New Roman"/>
          <w:color w:val="auto"/>
        </w:rPr>
      </w:pPr>
      <w:r>
        <w:rPr>
          <w:rFonts w:ascii="Times New Roman" w:eastAsia="Times New Roman" w:hAnsi="Times New Roman"/>
          <w:color w:val="auto"/>
        </w:rPr>
        <w:t>3</w:t>
      </w:r>
      <w:r>
        <w:rPr>
          <w:color w:val="auto"/>
        </w:rPr>
        <w:t>）</w:t>
      </w:r>
      <w:r>
        <w:rPr>
          <w:rFonts w:ascii="Times New Roman" w:eastAsia="Times New Roman" w:hAnsi="Times New Roman"/>
          <w:color w:val="auto"/>
        </w:rPr>
        <w:t>……</w:t>
      </w:r>
    </w:p>
    <w:p w:rsidR="00FB7375" w:rsidRDefault="00FB7375">
      <w:pPr>
        <w:pStyle w:val="a5"/>
        <w:spacing w:before="4"/>
        <w:rPr>
          <w:rFonts w:ascii="Times New Roman"/>
          <w:color w:val="auto"/>
          <w:sz w:val="18"/>
        </w:rPr>
      </w:pPr>
    </w:p>
    <w:p w:rsidR="00FB7375" w:rsidRDefault="00EA147B">
      <w:pPr>
        <w:pStyle w:val="ad"/>
        <w:numPr>
          <w:ilvl w:val="0"/>
          <w:numId w:val="10"/>
        </w:numPr>
        <w:tabs>
          <w:tab w:val="left" w:pos="1228"/>
          <w:tab w:val="left" w:pos="6054"/>
        </w:tabs>
        <w:ind w:hanging="530"/>
        <w:rPr>
          <w:color w:val="auto"/>
        </w:rPr>
      </w:pPr>
      <w:r>
        <w:rPr>
          <w:color w:val="auto"/>
        </w:rPr>
        <w:t>工</w:t>
      </w:r>
      <w:r>
        <w:rPr>
          <w:color w:val="auto"/>
          <w:spacing w:val="-3"/>
        </w:rPr>
        <w:t>程</w:t>
      </w:r>
      <w:r>
        <w:rPr>
          <w:color w:val="auto"/>
        </w:rPr>
        <w:t>材</w:t>
      </w:r>
      <w:r>
        <w:rPr>
          <w:color w:val="auto"/>
          <w:spacing w:val="-3"/>
        </w:rPr>
        <w:t>料</w:t>
      </w:r>
      <w:r>
        <w:rPr>
          <w:color w:val="auto"/>
        </w:rPr>
        <w:t>预</w:t>
      </w:r>
      <w:r>
        <w:rPr>
          <w:color w:val="auto"/>
          <w:spacing w:val="-3"/>
        </w:rPr>
        <w:t>付</w:t>
      </w:r>
      <w:r>
        <w:rPr>
          <w:color w:val="auto"/>
        </w:rPr>
        <w:t>款</w:t>
      </w:r>
      <w:r>
        <w:rPr>
          <w:color w:val="auto"/>
          <w:spacing w:val="-3"/>
        </w:rPr>
        <w:t>的额</w:t>
      </w:r>
      <w:r>
        <w:rPr>
          <w:color w:val="auto"/>
        </w:rPr>
        <w:t>度和</w:t>
      </w:r>
      <w:r>
        <w:rPr>
          <w:color w:val="auto"/>
          <w:spacing w:val="-3"/>
        </w:rPr>
        <w:t>预</w:t>
      </w:r>
      <w:r>
        <w:rPr>
          <w:color w:val="auto"/>
        </w:rPr>
        <w:t>付</w:t>
      </w:r>
      <w:r>
        <w:rPr>
          <w:color w:val="auto"/>
          <w:spacing w:val="-3"/>
        </w:rPr>
        <w:t>方</w:t>
      </w:r>
      <w:r>
        <w:rPr>
          <w:color w:val="auto"/>
        </w:rPr>
        <w:t>法</w:t>
      </w:r>
      <w:r>
        <w:rPr>
          <w:color w:val="auto"/>
          <w:spacing w:val="-3"/>
        </w:rPr>
        <w:t>约</w:t>
      </w:r>
      <w:r>
        <w:rPr>
          <w:color w:val="auto"/>
        </w:rPr>
        <w:t>定</w:t>
      </w:r>
      <w:r>
        <w:rPr>
          <w:color w:val="auto"/>
          <w:spacing w:val="-3"/>
        </w:rPr>
        <w:t>为</w:t>
      </w:r>
      <w:r>
        <w:rPr>
          <w:color w:val="auto"/>
        </w:rPr>
        <w:t>：</w:t>
      </w:r>
      <w:r>
        <w:rPr>
          <w:color w:val="auto"/>
          <w:u w:val="single"/>
        </w:rPr>
        <w:tab/>
      </w:r>
      <w:r>
        <w:rPr>
          <w:color w:val="auto"/>
        </w:rPr>
        <w:t>。</w:t>
      </w:r>
    </w:p>
    <w:p w:rsidR="00FB7375" w:rsidRDefault="00FB7375">
      <w:pPr>
        <w:pStyle w:val="a5"/>
        <w:spacing w:before="4"/>
        <w:rPr>
          <w:color w:val="auto"/>
          <w:sz w:val="10"/>
        </w:rPr>
      </w:pPr>
    </w:p>
    <w:p w:rsidR="00FB7375" w:rsidRDefault="00EA147B">
      <w:pPr>
        <w:pStyle w:val="ad"/>
        <w:numPr>
          <w:ilvl w:val="0"/>
          <w:numId w:val="3"/>
        </w:numPr>
        <w:tabs>
          <w:tab w:val="left" w:pos="987"/>
        </w:tabs>
        <w:spacing w:before="79"/>
        <w:ind w:hanging="289"/>
        <w:rPr>
          <w:color w:val="auto"/>
        </w:rPr>
      </w:pPr>
      <w:r>
        <w:rPr>
          <w:color w:val="auto"/>
          <w:spacing w:val="-1"/>
        </w:rPr>
        <w:t>质量保证金</w:t>
      </w:r>
    </w:p>
    <w:p w:rsidR="00FB7375" w:rsidRDefault="00FB7375">
      <w:pPr>
        <w:pStyle w:val="a5"/>
        <w:spacing w:before="8"/>
        <w:rPr>
          <w:color w:val="auto"/>
          <w:sz w:val="15"/>
        </w:rPr>
      </w:pPr>
    </w:p>
    <w:p w:rsidR="00FB7375" w:rsidRDefault="00EA147B" w:rsidP="00AB7A04">
      <w:pPr>
        <w:spacing w:before="71"/>
        <w:ind w:left="278" w:firstLineChars="200" w:firstLine="422"/>
        <w:rPr>
          <w:b/>
          <w:bCs/>
          <w:color w:val="auto"/>
          <w:u w:val="single"/>
        </w:rPr>
      </w:pPr>
      <w:r>
        <w:rPr>
          <w:b/>
          <w:bCs/>
          <w:color w:val="auto"/>
          <w:u w:val="single"/>
        </w:rPr>
        <w:t>履约保证金根据审计结果扣除</w:t>
      </w:r>
      <w:r>
        <w:rPr>
          <w:b/>
          <w:bCs/>
          <w:color w:val="auto"/>
          <w:u w:val="single"/>
        </w:rPr>
        <w:t xml:space="preserve"> 3%</w:t>
      </w:r>
      <w:r>
        <w:rPr>
          <w:b/>
          <w:bCs/>
          <w:color w:val="auto"/>
          <w:u w:val="single"/>
        </w:rPr>
        <w:t>为质量保证金，剩余的履约保证金无息退还给承包方；</w:t>
      </w:r>
    </w:p>
    <w:p w:rsidR="00FB7375" w:rsidRDefault="00EA147B">
      <w:pPr>
        <w:spacing w:before="71"/>
        <w:rPr>
          <w:color w:val="auto"/>
        </w:rPr>
      </w:pPr>
      <w:r>
        <w:rPr>
          <w:b/>
          <w:bCs/>
          <w:color w:val="auto"/>
          <w:u w:val="single"/>
        </w:rPr>
        <w:t>工程验收一年后按有关规定支付质保金。</w:t>
      </w:r>
    </w:p>
    <w:p w:rsidR="00FB7375" w:rsidRDefault="00FB7375">
      <w:pPr>
        <w:pStyle w:val="a5"/>
        <w:spacing w:before="2"/>
        <w:rPr>
          <w:color w:val="auto"/>
          <w:sz w:val="10"/>
        </w:rPr>
      </w:pPr>
    </w:p>
    <w:p w:rsidR="00FB7375" w:rsidRDefault="00EA147B">
      <w:pPr>
        <w:pStyle w:val="ad"/>
        <w:numPr>
          <w:ilvl w:val="0"/>
          <w:numId w:val="3"/>
        </w:numPr>
        <w:tabs>
          <w:tab w:val="left" w:pos="987"/>
        </w:tabs>
        <w:spacing w:before="78"/>
        <w:ind w:hanging="289"/>
        <w:rPr>
          <w:color w:val="auto"/>
        </w:rPr>
      </w:pPr>
      <w:r>
        <w:rPr>
          <w:color w:val="auto"/>
          <w:spacing w:val="-1"/>
        </w:rPr>
        <w:t>缺陷责任</w:t>
      </w:r>
    </w:p>
    <w:p w:rsidR="00FB7375" w:rsidRDefault="00FB7375">
      <w:pPr>
        <w:pStyle w:val="a5"/>
        <w:spacing w:before="6"/>
        <w:rPr>
          <w:color w:val="auto"/>
          <w:sz w:val="16"/>
        </w:rPr>
      </w:pPr>
    </w:p>
    <w:p w:rsidR="00FB7375" w:rsidRDefault="00EA147B">
      <w:pPr>
        <w:pStyle w:val="a5"/>
        <w:tabs>
          <w:tab w:val="left" w:pos="6162"/>
        </w:tabs>
        <w:ind w:left="698"/>
        <w:rPr>
          <w:color w:val="auto"/>
        </w:rPr>
      </w:pPr>
      <w:r>
        <w:rPr>
          <w:color w:val="auto"/>
        </w:rPr>
        <w:t>本工</w:t>
      </w:r>
      <w:r>
        <w:rPr>
          <w:color w:val="auto"/>
          <w:spacing w:val="-3"/>
        </w:rPr>
        <w:t>程</w:t>
      </w:r>
      <w:r>
        <w:rPr>
          <w:color w:val="auto"/>
        </w:rPr>
        <w:t>缺</w:t>
      </w:r>
      <w:r>
        <w:rPr>
          <w:color w:val="auto"/>
          <w:spacing w:val="-3"/>
        </w:rPr>
        <w:t>陷</w:t>
      </w:r>
      <w:r>
        <w:rPr>
          <w:color w:val="auto"/>
        </w:rPr>
        <w:t>责</w:t>
      </w:r>
      <w:r>
        <w:rPr>
          <w:color w:val="auto"/>
          <w:spacing w:val="-3"/>
        </w:rPr>
        <w:t>任</w:t>
      </w:r>
      <w:r>
        <w:rPr>
          <w:color w:val="auto"/>
        </w:rPr>
        <w:t>期</w:t>
      </w:r>
      <w:r>
        <w:rPr>
          <w:color w:val="auto"/>
          <w:spacing w:val="-3"/>
        </w:rPr>
        <w:t>（</w:t>
      </w:r>
      <w:r>
        <w:rPr>
          <w:color w:val="auto"/>
        </w:rPr>
        <w:t>工</w:t>
      </w:r>
      <w:r>
        <w:rPr>
          <w:color w:val="auto"/>
          <w:spacing w:val="-3"/>
        </w:rPr>
        <w:t>程</w:t>
      </w:r>
      <w:r>
        <w:rPr>
          <w:color w:val="auto"/>
        </w:rPr>
        <w:t>质量</w:t>
      </w:r>
      <w:r>
        <w:rPr>
          <w:color w:val="auto"/>
          <w:spacing w:val="-3"/>
        </w:rPr>
        <w:t>保</w:t>
      </w:r>
      <w:r>
        <w:rPr>
          <w:color w:val="auto"/>
        </w:rPr>
        <w:t>修</w:t>
      </w:r>
      <w:r>
        <w:rPr>
          <w:color w:val="auto"/>
          <w:spacing w:val="-3"/>
        </w:rPr>
        <w:t>期</w:t>
      </w:r>
      <w:r>
        <w:rPr>
          <w:color w:val="auto"/>
        </w:rPr>
        <w:t>）</w:t>
      </w:r>
      <w:r>
        <w:rPr>
          <w:color w:val="auto"/>
          <w:spacing w:val="-3"/>
        </w:rPr>
        <w:t>计</w:t>
      </w:r>
      <w:r>
        <w:rPr>
          <w:color w:val="auto"/>
        </w:rPr>
        <w:t>算</w:t>
      </w:r>
      <w:r>
        <w:rPr>
          <w:color w:val="auto"/>
          <w:spacing w:val="-3"/>
        </w:rPr>
        <w:t>如</w:t>
      </w:r>
      <w:r>
        <w:rPr>
          <w:color w:val="auto"/>
        </w:rPr>
        <w:t>下</w:t>
      </w:r>
      <w:r>
        <w:rPr>
          <w:color w:val="auto"/>
          <w:spacing w:val="-3"/>
        </w:rPr>
        <w:t>：</w:t>
      </w:r>
      <w:r>
        <w:rPr>
          <w:color w:val="auto"/>
          <w:spacing w:val="-3"/>
          <w:u w:val="single"/>
        </w:rPr>
        <w:tab/>
      </w:r>
      <w:r>
        <w:rPr>
          <w:color w:val="auto"/>
        </w:rPr>
        <w:t>。</w:t>
      </w:r>
    </w:p>
    <w:p w:rsidR="00FB7375" w:rsidRDefault="00FB7375">
      <w:pPr>
        <w:pStyle w:val="a5"/>
        <w:spacing w:before="5"/>
        <w:rPr>
          <w:color w:val="auto"/>
          <w:sz w:val="10"/>
        </w:rPr>
      </w:pPr>
    </w:p>
    <w:p w:rsidR="00FB7375" w:rsidRDefault="00EA147B">
      <w:pPr>
        <w:pStyle w:val="ad"/>
        <w:numPr>
          <w:ilvl w:val="0"/>
          <w:numId w:val="3"/>
        </w:numPr>
        <w:tabs>
          <w:tab w:val="left" w:pos="987"/>
        </w:tabs>
        <w:spacing w:before="78"/>
        <w:ind w:hanging="289"/>
        <w:rPr>
          <w:color w:val="auto"/>
        </w:rPr>
      </w:pPr>
      <w:r>
        <w:rPr>
          <w:color w:val="auto"/>
          <w:spacing w:val="-1"/>
        </w:rPr>
        <w:t>争议解决</w:t>
      </w:r>
    </w:p>
    <w:p w:rsidR="00FB7375" w:rsidRDefault="00FB7375">
      <w:pPr>
        <w:rPr>
          <w:color w:val="auto"/>
        </w:rPr>
        <w:sectPr w:rsidR="00FB7375">
          <w:pgSz w:w="11910" w:h="16840"/>
          <w:pgMar w:top="1520" w:right="0" w:bottom="1400" w:left="1140" w:header="0" w:footer="1121" w:gutter="0"/>
          <w:cols w:space="720"/>
        </w:sectPr>
      </w:pPr>
    </w:p>
    <w:p w:rsidR="00FB7375" w:rsidRDefault="00EA147B">
      <w:pPr>
        <w:pStyle w:val="a5"/>
        <w:tabs>
          <w:tab w:val="left" w:pos="2590"/>
        </w:tabs>
        <w:spacing w:before="54" w:line="427" w:lineRule="auto"/>
        <w:ind w:left="278" w:right="1448" w:firstLine="420"/>
        <w:rPr>
          <w:color w:val="auto"/>
        </w:rPr>
      </w:pPr>
      <w:r>
        <w:rPr>
          <w:color w:val="auto"/>
        </w:rPr>
        <w:lastRenderedPageBreak/>
        <w:t>合同</w:t>
      </w:r>
      <w:r>
        <w:rPr>
          <w:color w:val="auto"/>
          <w:spacing w:val="-3"/>
        </w:rPr>
        <w:t>当</w:t>
      </w:r>
      <w:r>
        <w:rPr>
          <w:color w:val="auto"/>
        </w:rPr>
        <w:t>事</w:t>
      </w:r>
      <w:r>
        <w:rPr>
          <w:color w:val="auto"/>
          <w:spacing w:val="-3"/>
        </w:rPr>
        <w:t>人</w:t>
      </w:r>
      <w:r>
        <w:rPr>
          <w:color w:val="auto"/>
        </w:rPr>
        <w:t>友</w:t>
      </w:r>
      <w:r>
        <w:rPr>
          <w:color w:val="auto"/>
          <w:spacing w:val="-3"/>
        </w:rPr>
        <w:t>好</w:t>
      </w:r>
      <w:r>
        <w:rPr>
          <w:color w:val="auto"/>
        </w:rPr>
        <w:t>协</w:t>
      </w:r>
      <w:r>
        <w:rPr>
          <w:color w:val="auto"/>
          <w:spacing w:val="-3"/>
        </w:rPr>
        <w:t>商</w:t>
      </w:r>
      <w:r>
        <w:rPr>
          <w:color w:val="auto"/>
        </w:rPr>
        <w:t>解</w:t>
      </w:r>
      <w:r>
        <w:rPr>
          <w:color w:val="auto"/>
          <w:spacing w:val="-3"/>
        </w:rPr>
        <w:t>决</w:t>
      </w:r>
      <w:r>
        <w:rPr>
          <w:color w:val="auto"/>
        </w:rPr>
        <w:t>不成</w:t>
      </w:r>
      <w:r>
        <w:rPr>
          <w:color w:val="auto"/>
          <w:spacing w:val="-3"/>
        </w:rPr>
        <w:t>，</w:t>
      </w:r>
      <w:r>
        <w:rPr>
          <w:color w:val="auto"/>
        </w:rPr>
        <w:t>不</w:t>
      </w:r>
      <w:r>
        <w:rPr>
          <w:color w:val="auto"/>
          <w:spacing w:val="-3"/>
        </w:rPr>
        <w:t>愿</w:t>
      </w:r>
      <w:r>
        <w:rPr>
          <w:color w:val="auto"/>
        </w:rPr>
        <w:t>提</w:t>
      </w:r>
      <w:r>
        <w:rPr>
          <w:color w:val="auto"/>
          <w:spacing w:val="-3"/>
        </w:rPr>
        <w:t>请</w:t>
      </w:r>
      <w:r>
        <w:rPr>
          <w:color w:val="auto"/>
        </w:rPr>
        <w:t>争</w:t>
      </w:r>
      <w:r>
        <w:rPr>
          <w:color w:val="auto"/>
          <w:spacing w:val="-3"/>
        </w:rPr>
        <w:t>议</w:t>
      </w:r>
      <w:r>
        <w:rPr>
          <w:color w:val="auto"/>
        </w:rPr>
        <w:t>评</w:t>
      </w:r>
      <w:r>
        <w:rPr>
          <w:color w:val="auto"/>
          <w:spacing w:val="-3"/>
        </w:rPr>
        <w:t>审</w:t>
      </w:r>
      <w:r>
        <w:rPr>
          <w:color w:val="auto"/>
        </w:rPr>
        <w:t>或不</w:t>
      </w:r>
      <w:r>
        <w:rPr>
          <w:color w:val="auto"/>
          <w:spacing w:val="-3"/>
        </w:rPr>
        <w:t>接</w:t>
      </w:r>
      <w:r>
        <w:rPr>
          <w:color w:val="auto"/>
        </w:rPr>
        <w:t>受</w:t>
      </w:r>
      <w:r>
        <w:rPr>
          <w:color w:val="auto"/>
          <w:spacing w:val="-3"/>
        </w:rPr>
        <w:t>争</w:t>
      </w:r>
      <w:r>
        <w:rPr>
          <w:color w:val="auto"/>
        </w:rPr>
        <w:t>议</w:t>
      </w:r>
      <w:r>
        <w:rPr>
          <w:color w:val="auto"/>
          <w:spacing w:val="-3"/>
        </w:rPr>
        <w:t>评</w:t>
      </w:r>
      <w:r>
        <w:rPr>
          <w:color w:val="auto"/>
        </w:rPr>
        <w:t>审</w:t>
      </w:r>
      <w:r>
        <w:rPr>
          <w:color w:val="auto"/>
          <w:spacing w:val="-3"/>
        </w:rPr>
        <w:t>组</w:t>
      </w:r>
      <w:r>
        <w:rPr>
          <w:color w:val="auto"/>
        </w:rPr>
        <w:t>的</w:t>
      </w:r>
      <w:r>
        <w:rPr>
          <w:color w:val="auto"/>
          <w:spacing w:val="-3"/>
        </w:rPr>
        <w:t>意</w:t>
      </w:r>
      <w:r>
        <w:rPr>
          <w:color w:val="auto"/>
        </w:rPr>
        <w:t>见的</w:t>
      </w:r>
      <w:r>
        <w:rPr>
          <w:color w:val="auto"/>
          <w:spacing w:val="-3"/>
        </w:rPr>
        <w:t>，</w:t>
      </w:r>
      <w:r>
        <w:rPr>
          <w:color w:val="auto"/>
        </w:rPr>
        <w:t>约</w:t>
      </w:r>
      <w:r>
        <w:rPr>
          <w:color w:val="auto"/>
          <w:spacing w:val="-3"/>
        </w:rPr>
        <w:t>定</w:t>
      </w:r>
      <w:r>
        <w:rPr>
          <w:color w:val="auto"/>
        </w:rPr>
        <w:t>的</w:t>
      </w:r>
      <w:r>
        <w:rPr>
          <w:color w:val="auto"/>
          <w:spacing w:val="-3"/>
        </w:rPr>
        <w:t>合</w:t>
      </w:r>
      <w:r>
        <w:rPr>
          <w:color w:val="auto"/>
        </w:rPr>
        <w:t>同争议</w:t>
      </w:r>
      <w:r>
        <w:rPr>
          <w:color w:val="auto"/>
          <w:spacing w:val="-3"/>
        </w:rPr>
        <w:t>解</w:t>
      </w:r>
      <w:r>
        <w:rPr>
          <w:color w:val="auto"/>
        </w:rPr>
        <w:t>决</w:t>
      </w:r>
      <w:r>
        <w:rPr>
          <w:color w:val="auto"/>
          <w:spacing w:val="-3"/>
        </w:rPr>
        <w:t>方</w:t>
      </w:r>
      <w:r>
        <w:rPr>
          <w:color w:val="auto"/>
        </w:rPr>
        <w:t>式</w:t>
      </w:r>
      <w:r>
        <w:rPr>
          <w:color w:val="auto"/>
          <w:spacing w:val="-3"/>
        </w:rPr>
        <w:t>：</w:t>
      </w:r>
      <w:r>
        <w:rPr>
          <w:color w:val="auto"/>
          <w:spacing w:val="-3"/>
          <w:u w:val="single"/>
        </w:rPr>
        <w:tab/>
      </w:r>
      <w:r>
        <w:rPr>
          <w:color w:val="auto"/>
        </w:rPr>
        <w:t>。</w:t>
      </w:r>
    </w:p>
    <w:p w:rsidR="00FB7375" w:rsidRDefault="00EA147B">
      <w:pPr>
        <w:pStyle w:val="ad"/>
        <w:numPr>
          <w:ilvl w:val="0"/>
          <w:numId w:val="3"/>
        </w:numPr>
        <w:tabs>
          <w:tab w:val="left" w:pos="987"/>
          <w:tab w:val="left" w:pos="3298"/>
          <w:tab w:val="left" w:pos="5401"/>
        </w:tabs>
        <w:spacing w:before="2"/>
        <w:ind w:hanging="289"/>
        <w:rPr>
          <w:color w:val="auto"/>
        </w:rPr>
      </w:pPr>
      <w:r>
        <w:rPr>
          <w:color w:val="auto"/>
        </w:rPr>
        <w:t>本协</w:t>
      </w:r>
      <w:r>
        <w:rPr>
          <w:color w:val="auto"/>
          <w:spacing w:val="-3"/>
        </w:rPr>
        <w:t>议</w:t>
      </w:r>
      <w:r>
        <w:rPr>
          <w:color w:val="auto"/>
        </w:rPr>
        <w:t>书</w:t>
      </w:r>
      <w:r>
        <w:rPr>
          <w:color w:val="auto"/>
          <w:spacing w:val="-3"/>
        </w:rPr>
        <w:t>一</w:t>
      </w:r>
      <w:r>
        <w:rPr>
          <w:color w:val="auto"/>
        </w:rPr>
        <w:t>式</w:t>
      </w:r>
      <w:r>
        <w:rPr>
          <w:color w:val="auto"/>
        </w:rPr>
        <w:tab/>
      </w:r>
      <w:r>
        <w:rPr>
          <w:color w:val="auto"/>
        </w:rPr>
        <w:t>份，</w:t>
      </w:r>
      <w:r>
        <w:rPr>
          <w:color w:val="auto"/>
          <w:spacing w:val="-3"/>
        </w:rPr>
        <w:t>合</w:t>
      </w:r>
      <w:r>
        <w:rPr>
          <w:color w:val="auto"/>
        </w:rPr>
        <w:t>同</w:t>
      </w:r>
      <w:r>
        <w:rPr>
          <w:color w:val="auto"/>
          <w:spacing w:val="-3"/>
        </w:rPr>
        <w:t>双</w:t>
      </w:r>
      <w:r>
        <w:rPr>
          <w:color w:val="auto"/>
        </w:rPr>
        <w:t>方</w:t>
      </w:r>
      <w:r>
        <w:rPr>
          <w:color w:val="auto"/>
          <w:spacing w:val="-3"/>
        </w:rPr>
        <w:t>各</w:t>
      </w:r>
      <w:r>
        <w:rPr>
          <w:color w:val="auto"/>
        </w:rPr>
        <w:t>执</w:t>
      </w:r>
      <w:r>
        <w:rPr>
          <w:color w:val="auto"/>
        </w:rPr>
        <w:tab/>
      </w:r>
      <w:r>
        <w:rPr>
          <w:color w:val="auto"/>
          <w:spacing w:val="-3"/>
        </w:rPr>
        <w:t>份。</w:t>
      </w:r>
    </w:p>
    <w:p w:rsidR="00FB7375" w:rsidRDefault="00FB7375">
      <w:pPr>
        <w:pStyle w:val="a5"/>
        <w:spacing w:before="6"/>
        <w:rPr>
          <w:color w:val="auto"/>
          <w:sz w:val="16"/>
        </w:rPr>
      </w:pPr>
    </w:p>
    <w:p w:rsidR="00FB7375" w:rsidRDefault="00EA147B">
      <w:pPr>
        <w:pStyle w:val="ad"/>
        <w:numPr>
          <w:ilvl w:val="0"/>
          <w:numId w:val="3"/>
        </w:numPr>
        <w:tabs>
          <w:tab w:val="left" w:pos="987"/>
        </w:tabs>
        <w:ind w:hanging="289"/>
        <w:rPr>
          <w:color w:val="auto"/>
        </w:rPr>
      </w:pPr>
      <w:r>
        <w:rPr>
          <w:color w:val="auto"/>
          <w:spacing w:val="-3"/>
        </w:rPr>
        <w:t>合同未尽事宜，双方另行签订补充协议。补充协议是合同的组成部分。</w:t>
      </w:r>
    </w:p>
    <w:p w:rsidR="00FB7375" w:rsidRDefault="00FB7375">
      <w:pPr>
        <w:pStyle w:val="a5"/>
        <w:spacing w:before="6"/>
        <w:rPr>
          <w:color w:val="auto"/>
          <w:sz w:val="16"/>
        </w:rPr>
      </w:pPr>
    </w:p>
    <w:p w:rsidR="00FB7375" w:rsidRDefault="00EA147B">
      <w:pPr>
        <w:pStyle w:val="ad"/>
        <w:numPr>
          <w:ilvl w:val="0"/>
          <w:numId w:val="3"/>
        </w:numPr>
        <w:tabs>
          <w:tab w:val="left" w:pos="987"/>
        </w:tabs>
        <w:ind w:hanging="289"/>
        <w:rPr>
          <w:color w:val="auto"/>
        </w:rPr>
      </w:pPr>
      <w:r>
        <w:rPr>
          <w:color w:val="auto"/>
          <w:spacing w:val="-3"/>
        </w:rPr>
        <w:t>本合同自双方法定代表人或委托代理人签名并加盖单位公章后生效。</w:t>
      </w:r>
    </w:p>
    <w:p w:rsidR="00FB7375" w:rsidRDefault="00FB7375">
      <w:pPr>
        <w:pStyle w:val="a5"/>
        <w:rPr>
          <w:color w:val="auto"/>
          <w:sz w:val="22"/>
        </w:rPr>
      </w:pPr>
    </w:p>
    <w:p w:rsidR="00FB7375" w:rsidRDefault="00FB7375">
      <w:pPr>
        <w:pStyle w:val="a5"/>
        <w:rPr>
          <w:color w:val="auto"/>
          <w:sz w:val="22"/>
        </w:rPr>
      </w:pPr>
    </w:p>
    <w:p w:rsidR="00FB7375" w:rsidRDefault="00FB7375">
      <w:pPr>
        <w:pStyle w:val="a5"/>
        <w:spacing w:before="1"/>
        <w:rPr>
          <w:color w:val="auto"/>
          <w:sz w:val="16"/>
        </w:rPr>
      </w:pPr>
    </w:p>
    <w:p w:rsidR="00FB7375" w:rsidRDefault="00EA147B">
      <w:pPr>
        <w:pStyle w:val="a5"/>
        <w:tabs>
          <w:tab w:val="left" w:pos="1212"/>
          <w:tab w:val="left" w:pos="1632"/>
          <w:tab w:val="left" w:pos="4990"/>
          <w:tab w:val="left" w:pos="5410"/>
          <w:tab w:val="left" w:pos="5830"/>
        </w:tabs>
        <w:ind w:left="790"/>
        <w:rPr>
          <w:color w:val="auto"/>
        </w:rPr>
      </w:pPr>
      <w:r>
        <w:rPr>
          <w:color w:val="auto"/>
        </w:rPr>
        <w:t>发</w:t>
      </w:r>
      <w:r>
        <w:rPr>
          <w:color w:val="auto"/>
        </w:rPr>
        <w:tab/>
      </w:r>
      <w:r>
        <w:rPr>
          <w:color w:val="auto"/>
        </w:rPr>
        <w:t>包</w:t>
      </w:r>
      <w:r>
        <w:rPr>
          <w:color w:val="auto"/>
        </w:rPr>
        <w:tab/>
      </w:r>
      <w:r>
        <w:rPr>
          <w:color w:val="auto"/>
          <w:spacing w:val="-3"/>
        </w:rPr>
        <w:t>人</w:t>
      </w:r>
      <w:r>
        <w:rPr>
          <w:color w:val="auto"/>
          <w:spacing w:val="-106"/>
        </w:rPr>
        <w:t>：</w:t>
      </w:r>
      <w:r>
        <w:rPr>
          <w:color w:val="auto"/>
          <w:spacing w:val="-3"/>
        </w:rPr>
        <w:t>（</w:t>
      </w:r>
      <w:r>
        <w:rPr>
          <w:color w:val="auto"/>
        </w:rPr>
        <w:t>盖</w:t>
      </w:r>
      <w:r>
        <w:rPr>
          <w:color w:val="auto"/>
          <w:spacing w:val="-3"/>
        </w:rPr>
        <w:t>单</w:t>
      </w:r>
      <w:r>
        <w:rPr>
          <w:color w:val="auto"/>
        </w:rPr>
        <w:t>位</w:t>
      </w:r>
      <w:r>
        <w:rPr>
          <w:color w:val="auto"/>
          <w:spacing w:val="-3"/>
        </w:rPr>
        <w:t>章</w:t>
      </w:r>
      <w:r>
        <w:rPr>
          <w:color w:val="auto"/>
        </w:rPr>
        <w:t>）</w:t>
      </w:r>
      <w:r>
        <w:rPr>
          <w:color w:val="auto"/>
        </w:rPr>
        <w:tab/>
      </w:r>
      <w:r>
        <w:rPr>
          <w:color w:val="auto"/>
        </w:rPr>
        <w:t>承</w:t>
      </w:r>
      <w:r>
        <w:rPr>
          <w:color w:val="auto"/>
        </w:rPr>
        <w:tab/>
      </w:r>
      <w:r>
        <w:rPr>
          <w:color w:val="auto"/>
        </w:rPr>
        <w:t>包</w:t>
      </w:r>
      <w:r>
        <w:rPr>
          <w:color w:val="auto"/>
        </w:rPr>
        <w:tab/>
      </w:r>
      <w:r>
        <w:rPr>
          <w:color w:val="auto"/>
        </w:rPr>
        <w:t>人</w:t>
      </w:r>
      <w:r>
        <w:rPr>
          <w:color w:val="auto"/>
          <w:spacing w:val="-108"/>
        </w:rPr>
        <w:t>：</w:t>
      </w:r>
      <w:r>
        <w:rPr>
          <w:color w:val="auto"/>
        </w:rPr>
        <w:t>（</w:t>
      </w:r>
      <w:r>
        <w:rPr>
          <w:color w:val="auto"/>
          <w:spacing w:val="-3"/>
        </w:rPr>
        <w:t>盖</w:t>
      </w:r>
      <w:r>
        <w:rPr>
          <w:color w:val="auto"/>
        </w:rPr>
        <w:t>单</w:t>
      </w:r>
      <w:r>
        <w:rPr>
          <w:color w:val="auto"/>
          <w:spacing w:val="-3"/>
        </w:rPr>
        <w:t>位</w:t>
      </w:r>
      <w:r>
        <w:rPr>
          <w:color w:val="auto"/>
        </w:rPr>
        <w:t>章）</w:t>
      </w:r>
    </w:p>
    <w:p w:rsidR="00FB7375" w:rsidRDefault="00FB7375">
      <w:pPr>
        <w:pStyle w:val="a5"/>
        <w:spacing w:before="7"/>
        <w:rPr>
          <w:color w:val="auto"/>
          <w:sz w:val="16"/>
        </w:rPr>
      </w:pPr>
    </w:p>
    <w:p w:rsidR="00FB7375" w:rsidRDefault="00EA147B">
      <w:pPr>
        <w:pStyle w:val="a5"/>
        <w:tabs>
          <w:tab w:val="left" w:pos="1629"/>
          <w:tab w:val="left" w:pos="4990"/>
          <w:tab w:val="left" w:pos="5830"/>
        </w:tabs>
        <w:ind w:left="790"/>
        <w:rPr>
          <w:color w:val="auto"/>
        </w:rPr>
      </w:pPr>
      <w:r>
        <w:rPr>
          <w:color w:val="auto"/>
        </w:rPr>
        <w:t>地</w:t>
      </w:r>
      <w:r>
        <w:rPr>
          <w:color w:val="auto"/>
        </w:rPr>
        <w:tab/>
      </w:r>
      <w:r>
        <w:rPr>
          <w:color w:val="auto"/>
        </w:rPr>
        <w:t>址：</w:t>
      </w:r>
      <w:r>
        <w:rPr>
          <w:color w:val="auto"/>
        </w:rPr>
        <w:tab/>
      </w:r>
      <w:r>
        <w:rPr>
          <w:color w:val="auto"/>
        </w:rPr>
        <w:t>地</w:t>
      </w:r>
      <w:r>
        <w:rPr>
          <w:color w:val="auto"/>
        </w:rPr>
        <w:tab/>
      </w:r>
      <w:r>
        <w:rPr>
          <w:color w:val="auto"/>
          <w:spacing w:val="-3"/>
        </w:rPr>
        <w:t>址：</w:t>
      </w:r>
    </w:p>
    <w:p w:rsidR="00FB7375" w:rsidRDefault="00FB7375">
      <w:pPr>
        <w:pStyle w:val="a5"/>
        <w:spacing w:before="6"/>
        <w:rPr>
          <w:color w:val="auto"/>
          <w:sz w:val="16"/>
        </w:rPr>
      </w:pPr>
    </w:p>
    <w:p w:rsidR="00FB7375" w:rsidRDefault="00EA147B">
      <w:pPr>
        <w:pStyle w:val="a5"/>
        <w:tabs>
          <w:tab w:val="left" w:pos="4990"/>
        </w:tabs>
        <w:ind w:left="790"/>
        <w:rPr>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rPr>
        <w:tab/>
      </w:r>
      <w:r>
        <w:rPr>
          <w:color w:val="auto"/>
          <w:spacing w:val="-3"/>
        </w:rPr>
        <w:t>法</w:t>
      </w:r>
      <w:r>
        <w:rPr>
          <w:color w:val="auto"/>
        </w:rPr>
        <w:t>定</w:t>
      </w:r>
      <w:r>
        <w:rPr>
          <w:color w:val="auto"/>
          <w:spacing w:val="-3"/>
        </w:rPr>
        <w:t>代</w:t>
      </w:r>
      <w:r>
        <w:rPr>
          <w:color w:val="auto"/>
        </w:rPr>
        <w:t>表人：</w:t>
      </w:r>
    </w:p>
    <w:p w:rsidR="00FB7375" w:rsidRDefault="00FB7375">
      <w:pPr>
        <w:pStyle w:val="a5"/>
        <w:spacing w:before="6"/>
        <w:rPr>
          <w:color w:val="auto"/>
          <w:sz w:val="16"/>
        </w:rPr>
      </w:pPr>
    </w:p>
    <w:p w:rsidR="00FB7375" w:rsidRDefault="00EA147B">
      <w:pPr>
        <w:pStyle w:val="a5"/>
        <w:tabs>
          <w:tab w:val="left" w:pos="4990"/>
        </w:tabs>
        <w:ind w:left="684"/>
        <w:rPr>
          <w:color w:val="auto"/>
        </w:rPr>
      </w:pPr>
      <w:r>
        <w:rPr>
          <w:color w:val="auto"/>
        </w:rPr>
        <w:t>（</w:t>
      </w:r>
      <w:r>
        <w:rPr>
          <w:color w:val="auto"/>
          <w:spacing w:val="-3"/>
        </w:rPr>
        <w:t>或</w:t>
      </w:r>
      <w:r>
        <w:rPr>
          <w:color w:val="auto"/>
        </w:rPr>
        <w:t>委</w:t>
      </w:r>
      <w:r>
        <w:rPr>
          <w:color w:val="auto"/>
          <w:spacing w:val="-3"/>
        </w:rPr>
        <w:t>托</w:t>
      </w:r>
      <w:r>
        <w:rPr>
          <w:color w:val="auto"/>
        </w:rPr>
        <w:t>代</w:t>
      </w:r>
      <w:r>
        <w:rPr>
          <w:color w:val="auto"/>
          <w:spacing w:val="-3"/>
        </w:rPr>
        <w:t>理人</w:t>
      </w:r>
      <w:r>
        <w:rPr>
          <w:color w:val="auto"/>
          <w:spacing w:val="-106"/>
        </w:rPr>
        <w:t>）</w:t>
      </w:r>
      <w:r>
        <w:rPr>
          <w:color w:val="auto"/>
        </w:rPr>
        <w:t>：</w:t>
      </w:r>
      <w:r>
        <w:rPr>
          <w:color w:val="auto"/>
        </w:rPr>
        <w:tab/>
      </w:r>
      <w:r>
        <w:rPr>
          <w:color w:val="auto"/>
          <w:spacing w:val="-3"/>
        </w:rPr>
        <w:t>（</w:t>
      </w:r>
      <w:r>
        <w:rPr>
          <w:color w:val="auto"/>
        </w:rPr>
        <w:t>或</w:t>
      </w:r>
      <w:r>
        <w:rPr>
          <w:color w:val="auto"/>
          <w:spacing w:val="-3"/>
        </w:rPr>
        <w:t>委</w:t>
      </w:r>
      <w:r>
        <w:rPr>
          <w:color w:val="auto"/>
        </w:rPr>
        <w:t>托</w:t>
      </w:r>
      <w:r>
        <w:rPr>
          <w:color w:val="auto"/>
          <w:spacing w:val="-3"/>
        </w:rPr>
        <w:t>代</w:t>
      </w:r>
      <w:r>
        <w:rPr>
          <w:color w:val="auto"/>
        </w:rPr>
        <w:t>理</w:t>
      </w:r>
      <w:r>
        <w:rPr>
          <w:color w:val="auto"/>
          <w:spacing w:val="-3"/>
        </w:rPr>
        <w:t>人</w:t>
      </w:r>
      <w:r>
        <w:rPr>
          <w:color w:val="auto"/>
          <w:spacing w:val="-106"/>
        </w:rPr>
        <w:t>）</w:t>
      </w:r>
      <w:r>
        <w:rPr>
          <w:color w:val="auto"/>
        </w:rPr>
        <w:t>：</w:t>
      </w:r>
    </w:p>
    <w:p w:rsidR="00FB7375" w:rsidRDefault="00FB7375">
      <w:pPr>
        <w:pStyle w:val="a5"/>
        <w:rPr>
          <w:color w:val="auto"/>
          <w:sz w:val="20"/>
        </w:rPr>
      </w:pPr>
    </w:p>
    <w:p w:rsidR="00FB7375" w:rsidRDefault="00FB7375">
      <w:pPr>
        <w:pStyle w:val="a5"/>
        <w:rPr>
          <w:color w:val="auto"/>
          <w:sz w:val="20"/>
        </w:rPr>
      </w:pPr>
    </w:p>
    <w:p w:rsidR="00FB7375" w:rsidRDefault="00EA147B">
      <w:pPr>
        <w:pStyle w:val="a5"/>
        <w:tabs>
          <w:tab w:val="left" w:pos="4990"/>
        </w:tabs>
        <w:spacing w:before="178"/>
        <w:ind w:left="790"/>
        <w:rPr>
          <w:color w:val="auto"/>
        </w:rPr>
      </w:pPr>
      <w:r>
        <w:rPr>
          <w:color w:val="auto"/>
        </w:rPr>
        <w:t>开</w:t>
      </w:r>
      <w:r>
        <w:rPr>
          <w:color w:val="auto"/>
          <w:spacing w:val="-3"/>
        </w:rPr>
        <w:t>户</w:t>
      </w:r>
      <w:r>
        <w:rPr>
          <w:color w:val="auto"/>
        </w:rPr>
        <w:t>银</w:t>
      </w:r>
      <w:r>
        <w:rPr>
          <w:color w:val="auto"/>
          <w:spacing w:val="-3"/>
        </w:rPr>
        <w:t>行</w:t>
      </w:r>
      <w:r>
        <w:rPr>
          <w:color w:val="auto"/>
        </w:rPr>
        <w:t>：</w:t>
      </w:r>
      <w:r>
        <w:rPr>
          <w:color w:val="auto"/>
        </w:rPr>
        <w:tab/>
      </w:r>
      <w:r>
        <w:rPr>
          <w:color w:val="auto"/>
          <w:spacing w:val="-3"/>
        </w:rPr>
        <w:t>开</w:t>
      </w:r>
      <w:r>
        <w:rPr>
          <w:color w:val="auto"/>
        </w:rPr>
        <w:t>户</w:t>
      </w:r>
      <w:r>
        <w:rPr>
          <w:color w:val="auto"/>
          <w:spacing w:val="-3"/>
        </w:rPr>
        <w:t>银</w:t>
      </w:r>
      <w:r>
        <w:rPr>
          <w:color w:val="auto"/>
        </w:rPr>
        <w:t>行：</w:t>
      </w:r>
    </w:p>
    <w:p w:rsidR="00FB7375" w:rsidRDefault="00FB7375">
      <w:pPr>
        <w:pStyle w:val="a5"/>
        <w:spacing w:before="6"/>
        <w:rPr>
          <w:color w:val="auto"/>
          <w:sz w:val="16"/>
        </w:rPr>
      </w:pPr>
    </w:p>
    <w:p w:rsidR="00FB7375" w:rsidRDefault="00EA147B">
      <w:pPr>
        <w:pStyle w:val="a5"/>
        <w:tabs>
          <w:tab w:val="left" w:pos="1421"/>
          <w:tab w:val="left" w:pos="4990"/>
          <w:tab w:val="left" w:pos="5619"/>
        </w:tabs>
        <w:ind w:left="790"/>
        <w:rPr>
          <w:color w:val="auto"/>
        </w:rPr>
      </w:pPr>
      <w:r>
        <w:rPr>
          <w:color w:val="auto"/>
        </w:rPr>
        <w:t>账</w:t>
      </w:r>
      <w:r>
        <w:rPr>
          <w:color w:val="auto"/>
        </w:rPr>
        <w:tab/>
      </w:r>
      <w:r>
        <w:rPr>
          <w:color w:val="auto"/>
          <w:spacing w:val="-3"/>
        </w:rPr>
        <w:t>号</w:t>
      </w:r>
      <w:r>
        <w:rPr>
          <w:color w:val="auto"/>
        </w:rPr>
        <w:t>：</w:t>
      </w:r>
      <w:r>
        <w:rPr>
          <w:color w:val="auto"/>
        </w:rPr>
        <w:tab/>
      </w:r>
      <w:r>
        <w:rPr>
          <w:color w:val="auto"/>
        </w:rPr>
        <w:t>账</w:t>
      </w:r>
      <w:r>
        <w:rPr>
          <w:color w:val="auto"/>
        </w:rPr>
        <w:tab/>
      </w:r>
      <w:r>
        <w:rPr>
          <w:color w:val="auto"/>
        </w:rPr>
        <w:t>号：</w:t>
      </w:r>
    </w:p>
    <w:p w:rsidR="00FB7375" w:rsidRDefault="00FB7375">
      <w:pPr>
        <w:pStyle w:val="a5"/>
        <w:spacing w:before="6"/>
        <w:rPr>
          <w:color w:val="auto"/>
          <w:sz w:val="16"/>
        </w:rPr>
      </w:pPr>
    </w:p>
    <w:p w:rsidR="00FB7375" w:rsidRDefault="00EA147B">
      <w:pPr>
        <w:pStyle w:val="a5"/>
        <w:tabs>
          <w:tab w:val="left" w:pos="1421"/>
          <w:tab w:val="left" w:pos="4990"/>
          <w:tab w:val="left" w:pos="5619"/>
        </w:tabs>
        <w:ind w:left="790"/>
        <w:rPr>
          <w:color w:val="auto"/>
        </w:rPr>
      </w:pPr>
      <w:r>
        <w:rPr>
          <w:color w:val="auto"/>
        </w:rPr>
        <w:t>电</w:t>
      </w:r>
      <w:r>
        <w:rPr>
          <w:color w:val="auto"/>
        </w:rPr>
        <w:tab/>
      </w:r>
      <w:r>
        <w:rPr>
          <w:color w:val="auto"/>
        </w:rPr>
        <w:t>话：</w:t>
      </w:r>
      <w:r>
        <w:rPr>
          <w:color w:val="auto"/>
        </w:rPr>
        <w:tab/>
      </w:r>
      <w:r>
        <w:rPr>
          <w:color w:val="auto"/>
        </w:rPr>
        <w:t>电</w:t>
      </w:r>
      <w:r>
        <w:rPr>
          <w:color w:val="auto"/>
        </w:rPr>
        <w:tab/>
      </w:r>
      <w:r>
        <w:rPr>
          <w:color w:val="auto"/>
        </w:rPr>
        <w:t>话：</w:t>
      </w:r>
    </w:p>
    <w:p w:rsidR="00FB7375" w:rsidRDefault="00FB7375">
      <w:pPr>
        <w:pStyle w:val="a5"/>
        <w:spacing w:before="6"/>
        <w:rPr>
          <w:color w:val="auto"/>
          <w:sz w:val="16"/>
        </w:rPr>
      </w:pPr>
    </w:p>
    <w:p w:rsidR="00FB7375" w:rsidRDefault="00EA147B">
      <w:pPr>
        <w:pStyle w:val="a5"/>
        <w:tabs>
          <w:tab w:val="left" w:pos="1421"/>
          <w:tab w:val="left" w:pos="4990"/>
          <w:tab w:val="left" w:pos="5619"/>
        </w:tabs>
        <w:ind w:left="790"/>
        <w:rPr>
          <w:color w:val="auto"/>
        </w:rPr>
      </w:pPr>
      <w:r>
        <w:rPr>
          <w:color w:val="auto"/>
        </w:rPr>
        <w:t>传</w:t>
      </w:r>
      <w:r>
        <w:rPr>
          <w:color w:val="auto"/>
        </w:rPr>
        <w:tab/>
      </w:r>
      <w:r>
        <w:rPr>
          <w:color w:val="auto"/>
          <w:spacing w:val="-3"/>
        </w:rPr>
        <w:t>真</w:t>
      </w:r>
      <w:r>
        <w:rPr>
          <w:color w:val="auto"/>
        </w:rPr>
        <w:t>：</w:t>
      </w:r>
      <w:r>
        <w:rPr>
          <w:color w:val="auto"/>
        </w:rPr>
        <w:tab/>
      </w:r>
      <w:r>
        <w:rPr>
          <w:color w:val="auto"/>
        </w:rPr>
        <w:t>传</w:t>
      </w:r>
      <w:r>
        <w:rPr>
          <w:color w:val="auto"/>
        </w:rPr>
        <w:tab/>
      </w:r>
      <w:r>
        <w:rPr>
          <w:color w:val="auto"/>
        </w:rPr>
        <w:t>真：</w:t>
      </w:r>
    </w:p>
    <w:p w:rsidR="00FB7375" w:rsidRDefault="00FB7375">
      <w:pPr>
        <w:pStyle w:val="a5"/>
        <w:spacing w:before="6"/>
        <w:rPr>
          <w:color w:val="auto"/>
          <w:sz w:val="16"/>
        </w:rPr>
      </w:pPr>
    </w:p>
    <w:p w:rsidR="00FB7375" w:rsidRDefault="00EA147B">
      <w:pPr>
        <w:pStyle w:val="a5"/>
        <w:tabs>
          <w:tab w:val="left" w:pos="4988"/>
        </w:tabs>
        <w:spacing w:before="1"/>
        <w:ind w:left="790"/>
        <w:rPr>
          <w:color w:val="auto"/>
        </w:rPr>
      </w:pPr>
      <w:r>
        <w:rPr>
          <w:color w:val="auto"/>
        </w:rPr>
        <w:t>邮</w:t>
      </w:r>
      <w:r>
        <w:rPr>
          <w:color w:val="auto"/>
          <w:spacing w:val="-3"/>
        </w:rPr>
        <w:t>政</w:t>
      </w:r>
      <w:r>
        <w:rPr>
          <w:color w:val="auto"/>
        </w:rPr>
        <w:t>编</w:t>
      </w:r>
      <w:r>
        <w:rPr>
          <w:color w:val="auto"/>
          <w:spacing w:val="-3"/>
        </w:rPr>
        <w:t>码</w:t>
      </w:r>
      <w:r>
        <w:rPr>
          <w:color w:val="auto"/>
        </w:rPr>
        <w:t>：</w:t>
      </w:r>
      <w:r>
        <w:rPr>
          <w:color w:val="auto"/>
        </w:rPr>
        <w:tab/>
      </w:r>
      <w:r>
        <w:rPr>
          <w:color w:val="auto"/>
        </w:rPr>
        <w:t>邮政</w:t>
      </w:r>
      <w:r>
        <w:rPr>
          <w:color w:val="auto"/>
          <w:spacing w:val="-3"/>
        </w:rPr>
        <w:t>编</w:t>
      </w:r>
      <w:r>
        <w:rPr>
          <w:color w:val="auto"/>
        </w:rPr>
        <w:t>码：</w:t>
      </w:r>
    </w:p>
    <w:p w:rsidR="00FB7375" w:rsidRDefault="00FB7375">
      <w:pPr>
        <w:pStyle w:val="a5"/>
        <w:spacing w:before="5"/>
        <w:rPr>
          <w:color w:val="auto"/>
          <w:sz w:val="16"/>
        </w:rPr>
      </w:pPr>
    </w:p>
    <w:p w:rsidR="00FB7375" w:rsidRDefault="00EA147B">
      <w:pPr>
        <w:pStyle w:val="a5"/>
        <w:tabs>
          <w:tab w:val="left" w:pos="4945"/>
        </w:tabs>
        <w:ind w:left="790"/>
        <w:rPr>
          <w:rFonts w:ascii="Times New Roman" w:eastAsia="Times New Roman"/>
          <w:color w:val="auto"/>
        </w:rPr>
      </w:pPr>
      <w:r>
        <w:rPr>
          <w:color w:val="auto"/>
        </w:rPr>
        <w:t>电</w:t>
      </w:r>
      <w:r>
        <w:rPr>
          <w:color w:val="auto"/>
          <w:spacing w:val="-3"/>
        </w:rPr>
        <w:t>子</w:t>
      </w:r>
      <w:r>
        <w:rPr>
          <w:color w:val="auto"/>
        </w:rPr>
        <w:t>邮箱</w:t>
      </w:r>
      <w:r>
        <w:rPr>
          <w:rFonts w:ascii="Times New Roman" w:eastAsia="Times New Roman"/>
          <w:color w:val="auto"/>
        </w:rPr>
        <w:t>:</w:t>
      </w:r>
      <w:r>
        <w:rPr>
          <w:rFonts w:ascii="Times New Roman" w:eastAsia="Times New Roman"/>
          <w:color w:val="auto"/>
        </w:rPr>
        <w:tab/>
      </w:r>
      <w:r>
        <w:rPr>
          <w:color w:val="auto"/>
          <w:spacing w:val="-3"/>
        </w:rPr>
        <w:t>电</w:t>
      </w:r>
      <w:r>
        <w:rPr>
          <w:color w:val="auto"/>
        </w:rPr>
        <w:t>子</w:t>
      </w:r>
      <w:r>
        <w:rPr>
          <w:color w:val="auto"/>
          <w:spacing w:val="-3"/>
        </w:rPr>
        <w:t>邮</w:t>
      </w:r>
      <w:r>
        <w:rPr>
          <w:color w:val="auto"/>
        </w:rPr>
        <w:t>箱</w:t>
      </w:r>
      <w:r>
        <w:rPr>
          <w:rFonts w:ascii="Times New Roman" w:eastAsia="Times New Roman"/>
          <w:color w:val="auto"/>
        </w:rPr>
        <w:t>:</w:t>
      </w:r>
    </w:p>
    <w:p w:rsidR="00FB7375" w:rsidRDefault="00FB7375">
      <w:pPr>
        <w:pStyle w:val="a5"/>
        <w:rPr>
          <w:rFonts w:ascii="Times New Roman"/>
          <w:color w:val="auto"/>
          <w:sz w:val="22"/>
        </w:rPr>
      </w:pPr>
    </w:p>
    <w:p w:rsidR="00FB7375" w:rsidRDefault="00FB7375">
      <w:pPr>
        <w:pStyle w:val="a5"/>
        <w:spacing w:before="9"/>
        <w:rPr>
          <w:rFonts w:ascii="Times New Roman"/>
          <w:color w:val="auto"/>
          <w:sz w:val="20"/>
        </w:rPr>
      </w:pPr>
    </w:p>
    <w:p w:rsidR="00FB7375" w:rsidRDefault="00EA147B">
      <w:pPr>
        <w:pStyle w:val="a5"/>
        <w:tabs>
          <w:tab w:val="left" w:pos="1485"/>
          <w:tab w:val="left" w:pos="2487"/>
          <w:tab w:val="left" w:pos="3221"/>
          <w:tab w:val="left" w:pos="4902"/>
          <w:tab w:val="left" w:pos="5845"/>
          <w:tab w:val="left" w:pos="6582"/>
          <w:tab w:val="left" w:pos="7317"/>
        </w:tabs>
        <w:ind w:left="490"/>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r>
        <w:rPr>
          <w:color w:val="auto"/>
        </w:rPr>
        <w:tab/>
      </w:r>
      <w:r>
        <w:rPr>
          <w:color w:val="auto"/>
          <w:u w:val="single"/>
        </w:rPr>
        <w:tab/>
      </w:r>
      <w:r>
        <w:rPr>
          <w:color w:val="auto"/>
        </w:rPr>
        <w:t>年</w:t>
      </w:r>
      <w:r>
        <w:rPr>
          <w:color w:val="auto"/>
          <w:u w:val="single"/>
        </w:rPr>
        <w:tab/>
      </w:r>
      <w:r>
        <w:rPr>
          <w:color w:val="auto"/>
          <w:spacing w:val="-3"/>
        </w:rPr>
        <w:t>月</w:t>
      </w:r>
      <w:r>
        <w:rPr>
          <w:color w:val="auto"/>
          <w:spacing w:val="-3"/>
          <w:u w:val="single"/>
        </w:rPr>
        <w:tab/>
      </w:r>
      <w:r>
        <w:rPr>
          <w:color w:val="auto"/>
        </w:rPr>
        <w:t>日</w:t>
      </w:r>
    </w:p>
    <w:p w:rsidR="00FB7375" w:rsidRDefault="00FB7375">
      <w:pPr>
        <w:rPr>
          <w:color w:val="auto"/>
        </w:rPr>
        <w:sectPr w:rsidR="00FB7375">
          <w:pgSz w:w="11910" w:h="16840"/>
          <w:pgMar w:top="1520" w:right="0" w:bottom="1400" w:left="1140" w:header="0" w:footer="1121" w:gutter="0"/>
          <w:cols w:space="720"/>
        </w:sectPr>
      </w:pPr>
    </w:p>
    <w:p w:rsidR="00FB7375" w:rsidRDefault="00FB7375">
      <w:pPr>
        <w:rPr>
          <w:color w:val="auto"/>
        </w:rPr>
      </w:pPr>
      <w:r w:rsidRPr="00FB7375">
        <w:rPr>
          <w:color w:val="auto"/>
        </w:rPr>
        <w:lastRenderedPageBreak/>
        <w:pict>
          <v:shape id="TextBox 38" o:spid="_x0000_s1047" type="#_x0000_t202" alt="TextBox 38" style="position:absolute;margin-left:276.35pt;margin-top:605.5pt;width:14pt;height:32.6pt;z-index:251671552;mso-position-horizontal-relative:page;mso-position-vertical-relative:page" o:gfxdata="UEsDBAoAAAAAAIdO4kAAAAAAAAAAAAAAAAAEAAAAZHJzL1BLAwQUAAAACACHTuJA2AtIMdkAAAAN&#10;AQAADwAAAGRycy9kb3ducmV2LnhtbE2PzU7DMBCE70i8g7VI3KidSGmrEKeHSBy48FMqEDcn3iZR&#10;43UUO214e7YnOO7Mp9mZYre4QZxxCr0nDclKgUBqvO2p1XD4eHrYggjRkDWDJ9TwgwF25e1NYXLr&#10;L/SO531sBYdQyI2GLsYxlzI0HToTVn5EYu/oJ2cin1Mr7WQuHO4GmSq1ls70xB86M2LVYXPaz07D&#10;81JX7durNOn8EumrmsNn9t1ofX+XqEcQEZf4B8O1PleHkjvVfiYbxKAhy9INo2ykScKrGMm2iqX6&#10;Km3WKciykP9XlL9QSwMEFAAAAAgAh07iQF7Qoc4/AgAAggQAAA4AAABkcnMvZTJvRG9jLnhtbK1U&#10;wU7cMBC9V+o/WL6XZGFZdldk0RZEVQkVJKA9ex2HRLI9ru0loV/fZ2cXKO2BQ3NwJuPxm3lvxjk9&#10;G4xmj8qHjmzFJwclZ8pKqjv7UPH7u8tPc85CFLYWmqyq+JMK/Gz18cNp75bqkFrStfIMIDYse1fx&#10;Nka3LIogW2VEOCCnLDYb8kZEfPqHovaiB7rRxWFZzoqefO08SRUCvBfjJt8h+vcAUtN0Ul2Q3Bpl&#10;44jqlRYRlELbucBXudqmUTJeN01QkemKg2nMK5LA3qS1WJ2K5YMXru3krgTxnhLecDKis0j6DHUh&#10;omBb3/0FZTrpKVATDySZYiSSFQGLSflGm9tWOJW5QOrgnkUP/w9Wfnu88ayrK36Evlth0PE7NcTP&#10;NLDkqVWQkOuVC4r1Lixx8NbhaBwQijlKSiZ/gDMJMTTeME8Q/HAyK9OT9QFjhvCj43KxmB5z9lTx&#10;k9l8sZhNx1YgNZMJ7+RkjiNMImA6mZaTRdovRtyE73yIXxQZloyKe3Q6JxCPVyGOofuQFG7pstMa&#10;frHUlvWp9X+4gawtErxQSFYcNsOO14bqJ9DNjFBXcPKyQ+YrEeKN8JgZOHGr4jWWRhMy0M7irCX/&#10;61/+FF9xJb7jzVmPKax4+LkVXnGmv1q0GaBxb/i9sdkbdmvOCYM9yfVkEwd81Huz8WR+4LqtUx5s&#10;CStRS8WRbTTP43gXcF2lWq9zEAbTiXhlb51M0KNM622kpsvCJmFGNXZ6YTRza3bXKM3+6+8c9fLr&#10;WP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AtIMdkAAAANAQAADwAAAAAAAAABACAAAAAiAAAA&#10;ZHJzL2Rvd25yZXYueG1sUEsBAhQAFAAAAAgAh07iQF7Qoc4/AgAAggQAAA4AAAAAAAAAAQAgAAAA&#10;KAEAAGRycy9lMm9Eb2MueG1sUEsFBgAAAAAGAAYAWQEAANkFAAAAAA==&#10;" o:allowincell="f" filled="f" stroked="f" strokeweight="0">
            <v:textbox style="layout-flow:vertical-ideographic" inset="0,0,0,0">
              <w:txbxContent>
                <w:p w:rsidR="00FB7375" w:rsidRDefault="00FB7375">
                  <w:pPr>
                    <w:spacing w:before="20" w:line="204" w:lineRule="auto"/>
                    <w:ind w:firstLine="20"/>
                    <w:rPr>
                      <w:rFonts w:ascii="宋体" w:eastAsia="宋体" w:hAnsi="宋体" w:cs="宋体"/>
                    </w:rPr>
                  </w:pPr>
                </w:p>
              </w:txbxContent>
            </v:textbox>
            <w10:wrap anchorx="page" anchory="page"/>
          </v:shape>
        </w:pic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10" w:line="204" w:lineRule="auto"/>
        <w:ind w:firstLine="32"/>
        <w:rPr>
          <w:rFonts w:ascii="宋体" w:eastAsia="宋体" w:hAnsi="宋体" w:cs="宋体"/>
          <w:color w:val="auto"/>
          <w:sz w:val="28"/>
          <w:szCs w:val="28"/>
        </w:rPr>
      </w:pPr>
      <w:r>
        <w:rPr>
          <w:rFonts w:ascii="宋体" w:eastAsia="宋体" w:hAnsi="宋体" w:cs="宋体"/>
          <w:color w:val="auto"/>
          <w:spacing w:val="-3"/>
          <w:sz w:val="28"/>
          <w:szCs w:val="28"/>
        </w:rPr>
        <w:t>附件二：履约保函格式</w:t>
      </w:r>
    </w:p>
    <w:p w:rsidR="00FB7375" w:rsidRDefault="00FB7375">
      <w:pPr>
        <w:rPr>
          <w:color w:val="auto"/>
        </w:rPr>
      </w:pPr>
    </w:p>
    <w:p w:rsidR="00FB7375" w:rsidRDefault="00FB7375">
      <w:pPr>
        <w:rPr>
          <w:color w:val="auto"/>
        </w:rPr>
      </w:pPr>
    </w:p>
    <w:p w:rsidR="00FB7375" w:rsidRDefault="00EA147B">
      <w:pPr>
        <w:spacing w:before="87" w:line="204" w:lineRule="auto"/>
        <w:ind w:firstLine="119"/>
        <w:rPr>
          <w:rFonts w:ascii="宋体" w:eastAsia="宋体" w:hAnsi="宋体" w:cs="宋体"/>
          <w:color w:val="auto"/>
        </w:rPr>
      </w:pPr>
      <w:r>
        <w:rPr>
          <w:rFonts w:ascii="宋体" w:eastAsia="宋体" w:hAnsi="宋体" w:cs="宋体"/>
          <w:color w:val="auto"/>
          <w:spacing w:val="-4"/>
        </w:rPr>
        <w:t>（格式如下，未经发包人同意不允许更改，如确需更改，须事先征得发包人同意）</w:t>
      </w:r>
    </w:p>
    <w:p w:rsidR="00FB7375" w:rsidRDefault="00EA147B">
      <w:pPr>
        <w:spacing w:before="291" w:line="204" w:lineRule="auto"/>
        <w:ind w:firstLine="3987"/>
        <w:rPr>
          <w:rFonts w:ascii="宋体" w:eastAsia="宋体" w:hAnsi="宋体" w:cs="宋体"/>
          <w:color w:val="auto"/>
          <w:sz w:val="28"/>
          <w:szCs w:val="28"/>
        </w:rPr>
      </w:pPr>
      <w:r>
        <w:rPr>
          <w:rFonts w:ascii="宋体" w:eastAsia="宋体" w:hAnsi="宋体" w:cs="宋体"/>
          <w:color w:val="auto"/>
          <w:spacing w:val="-3"/>
          <w:sz w:val="28"/>
          <w:szCs w:val="28"/>
        </w:rPr>
        <w:t>履约保函</w:t>
      </w:r>
    </w:p>
    <w:p w:rsidR="00FB7375" w:rsidRDefault="00FB7375">
      <w:pPr>
        <w:rPr>
          <w:color w:val="auto"/>
        </w:rPr>
      </w:pPr>
    </w:p>
    <w:p w:rsidR="00FB7375" w:rsidRDefault="00FB7375">
      <w:pPr>
        <w:rPr>
          <w:color w:val="auto"/>
        </w:rPr>
      </w:pPr>
    </w:p>
    <w:p w:rsidR="00FB7375" w:rsidRDefault="00EA147B">
      <w:pPr>
        <w:tabs>
          <w:tab w:val="left" w:pos="2116"/>
        </w:tabs>
        <w:spacing w:before="207" w:line="204" w:lineRule="auto"/>
        <w:rPr>
          <w:rFonts w:ascii="宋体" w:eastAsia="宋体" w:hAnsi="宋体" w:cs="宋体"/>
          <w:color w:val="auto"/>
        </w:rPr>
      </w:pPr>
      <w:r>
        <w:rPr>
          <w:color w:val="auto"/>
          <w:u w:val="single"/>
        </w:rPr>
        <w:tab/>
      </w:r>
      <w:r>
        <w:rPr>
          <w:rFonts w:ascii="宋体" w:eastAsia="宋体" w:hAnsi="宋体" w:cs="宋体"/>
          <w:color w:val="auto"/>
          <w:spacing w:val="-20"/>
        </w:rPr>
        <w:t>（发包人名称</w:t>
      </w:r>
      <w:r>
        <w:rPr>
          <w:rFonts w:ascii="宋体" w:eastAsia="宋体" w:hAnsi="宋体" w:cs="宋体"/>
          <w:color w:val="auto"/>
        </w:rPr>
        <w:t>）：</w:t>
      </w:r>
    </w:p>
    <w:p w:rsidR="00FB7375" w:rsidRDefault="00EA147B">
      <w:pPr>
        <w:spacing w:before="209" w:line="387" w:lineRule="auto"/>
        <w:ind w:left="12" w:firstLine="418"/>
        <w:rPr>
          <w:rFonts w:ascii="宋体" w:eastAsia="宋体" w:hAnsi="宋体" w:cs="宋体"/>
          <w:color w:val="auto"/>
        </w:rPr>
      </w:pPr>
      <w:r>
        <w:rPr>
          <w:rFonts w:ascii="宋体" w:eastAsia="宋体" w:hAnsi="宋体" w:cs="宋体"/>
          <w:color w:val="auto"/>
          <w:spacing w:val="-6"/>
        </w:rPr>
        <w:t>鉴于（发包人名称，以下简称</w:t>
      </w:r>
      <w:r>
        <w:rPr>
          <w:rFonts w:ascii="宋体" w:eastAsia="宋体" w:hAnsi="宋体" w:cs="宋体"/>
          <w:color w:val="auto"/>
          <w:spacing w:val="-6"/>
        </w:rPr>
        <w:t>“</w:t>
      </w:r>
      <w:r>
        <w:rPr>
          <w:rFonts w:ascii="宋体" w:eastAsia="宋体" w:hAnsi="宋体" w:cs="宋体"/>
          <w:color w:val="auto"/>
          <w:spacing w:val="-6"/>
        </w:rPr>
        <w:t>发包人</w:t>
      </w:r>
      <w:r>
        <w:rPr>
          <w:rFonts w:ascii="宋体" w:eastAsia="宋体" w:hAnsi="宋体" w:cs="宋体"/>
          <w:color w:val="auto"/>
          <w:spacing w:val="-6"/>
        </w:rPr>
        <w:t>”</w:t>
      </w:r>
      <w:r>
        <w:rPr>
          <w:rFonts w:ascii="宋体" w:eastAsia="宋体" w:hAnsi="宋体" w:cs="宋体"/>
          <w:color w:val="auto"/>
          <w:spacing w:val="-6"/>
        </w:rPr>
        <w:t>）已接受（承包人名称，以下</w:t>
      </w:r>
      <w:r>
        <w:rPr>
          <w:rFonts w:ascii="宋体" w:eastAsia="宋体" w:hAnsi="宋体" w:cs="宋体"/>
          <w:color w:val="auto"/>
          <w:spacing w:val="-9"/>
        </w:rPr>
        <w:t>简称</w:t>
      </w:r>
      <w:r>
        <w:rPr>
          <w:rFonts w:ascii="宋体" w:eastAsia="宋体" w:hAnsi="宋体" w:cs="宋体"/>
          <w:color w:val="auto"/>
          <w:spacing w:val="-9"/>
        </w:rPr>
        <w:t>“</w:t>
      </w:r>
      <w:r>
        <w:rPr>
          <w:rFonts w:ascii="宋体" w:eastAsia="宋体" w:hAnsi="宋体" w:cs="宋体"/>
          <w:color w:val="auto"/>
          <w:spacing w:val="-9"/>
        </w:rPr>
        <w:t>承包人</w:t>
      </w:r>
      <w:r>
        <w:rPr>
          <w:rFonts w:ascii="宋体" w:eastAsia="宋体" w:hAnsi="宋体" w:cs="宋体"/>
          <w:color w:val="auto"/>
          <w:spacing w:val="-9"/>
        </w:rPr>
        <w:t>”</w:t>
      </w:r>
      <w:r>
        <w:rPr>
          <w:rFonts w:ascii="宋体" w:eastAsia="宋体" w:hAnsi="宋体" w:cs="宋体"/>
          <w:color w:val="auto"/>
          <w:spacing w:val="-9"/>
        </w:rPr>
        <w:t>）于年月日递交的（项目名称</w:t>
      </w:r>
      <w:r>
        <w:rPr>
          <w:rFonts w:ascii="宋体" w:eastAsia="宋体" w:hAnsi="宋体" w:cs="宋体"/>
          <w:color w:val="auto"/>
          <w:spacing w:val="7"/>
        </w:rPr>
        <w:t>）（</w:t>
      </w:r>
      <w:r>
        <w:rPr>
          <w:rFonts w:ascii="宋体" w:eastAsia="宋体" w:hAnsi="宋体" w:cs="宋体"/>
          <w:color w:val="auto"/>
          <w:spacing w:val="-9"/>
        </w:rPr>
        <w:t>标段名称）</w:t>
      </w:r>
      <w:r>
        <w:rPr>
          <w:rFonts w:ascii="宋体" w:eastAsia="宋体" w:hAnsi="宋体" w:cs="宋体"/>
          <w:color w:val="auto"/>
        </w:rPr>
        <w:t>的投标文件。我方愿意无条件地、不可撤销地就承包人履行与你方订立的合同，向你方提供担保。</w:t>
      </w:r>
    </w:p>
    <w:p w:rsidR="00FB7375" w:rsidRDefault="00EA147B">
      <w:pPr>
        <w:spacing w:before="206" w:line="204" w:lineRule="auto"/>
        <w:ind w:firstLine="444"/>
        <w:rPr>
          <w:rFonts w:ascii="宋体" w:eastAsia="宋体" w:hAnsi="宋体" w:cs="宋体"/>
          <w:color w:val="auto"/>
        </w:rPr>
      </w:pPr>
      <w:r>
        <w:rPr>
          <w:rFonts w:ascii="Times New Roman" w:eastAsia="Times New Roman" w:hAnsi="Times New Roman" w:cs="Times New Roman"/>
          <w:color w:val="auto"/>
          <w:spacing w:val="-4"/>
        </w:rPr>
        <w:t>1</w:t>
      </w:r>
      <w:r>
        <w:rPr>
          <w:rFonts w:ascii="宋体" w:eastAsia="宋体" w:hAnsi="宋体" w:cs="宋体"/>
          <w:color w:val="auto"/>
          <w:spacing w:val="-4"/>
        </w:rPr>
        <w:t>．担保金额人民币（大写）元（￥元）。</w:t>
      </w:r>
    </w:p>
    <w:p w:rsidR="00FB7375" w:rsidRDefault="00EA147B">
      <w:pPr>
        <w:spacing w:before="211" w:line="386" w:lineRule="auto"/>
        <w:ind w:left="9" w:right="249" w:firstLine="415"/>
        <w:rPr>
          <w:rFonts w:ascii="宋体" w:eastAsia="宋体" w:hAnsi="宋体" w:cs="宋体"/>
          <w:color w:val="auto"/>
        </w:rPr>
      </w:pPr>
      <w:r>
        <w:rPr>
          <w:rFonts w:ascii="Times New Roman" w:eastAsia="Times New Roman" w:hAnsi="Times New Roman" w:cs="Times New Roman"/>
          <w:color w:val="auto"/>
          <w:spacing w:val="-1"/>
        </w:rPr>
        <w:t>2</w:t>
      </w:r>
      <w:r>
        <w:rPr>
          <w:rFonts w:ascii="宋体" w:eastAsia="宋体" w:hAnsi="宋体" w:cs="宋体"/>
          <w:color w:val="auto"/>
          <w:spacing w:val="-1"/>
        </w:rPr>
        <w:t>．担保有效期自发包人与承包人签订的合同生效之日起至发包人签发合同工程完工证书之日</w:t>
      </w:r>
      <w:r>
        <w:rPr>
          <w:rFonts w:ascii="宋体" w:eastAsia="宋体" w:hAnsi="宋体" w:cs="宋体"/>
          <w:color w:val="auto"/>
          <w:spacing w:val="10"/>
        </w:rPr>
        <w:t>止。</w:t>
      </w:r>
    </w:p>
    <w:p w:rsidR="00FB7375" w:rsidRDefault="00EA147B">
      <w:pPr>
        <w:spacing w:before="211" w:line="386" w:lineRule="auto"/>
        <w:ind w:left="9" w:right="249" w:firstLine="415"/>
        <w:rPr>
          <w:rFonts w:ascii="Times New Roman" w:eastAsia="Times New Roman" w:hAnsi="Times New Roman" w:cs="Times New Roman"/>
          <w:color w:val="auto"/>
          <w:spacing w:val="-1"/>
        </w:rPr>
      </w:pPr>
      <w:r>
        <w:rPr>
          <w:rFonts w:ascii="Times New Roman" w:eastAsia="Times New Roman" w:hAnsi="Times New Roman" w:cs="Times New Roman" w:hint="eastAsia"/>
          <w:color w:val="auto"/>
          <w:spacing w:val="-1"/>
        </w:rPr>
        <w:t>3.</w:t>
      </w:r>
      <w:r>
        <w:rPr>
          <w:rFonts w:ascii="Times New Roman" w:eastAsia="Times New Roman" w:hAnsi="Times New Roman" w:cs="Times New Roman"/>
          <w:color w:val="auto"/>
          <w:spacing w:val="-1"/>
        </w:rPr>
        <w:t>在本担保有效期内，因承包人违反合同约定的义务给你方造成经济损失时，我方在收到你方以书面形式提出的在担保金额内的赔偿要求后，无条件地在7天内予以支付。</w:t>
      </w:r>
    </w:p>
    <w:p w:rsidR="00FB7375" w:rsidRDefault="00EA147B">
      <w:pPr>
        <w:spacing w:before="211" w:line="386" w:lineRule="auto"/>
        <w:ind w:left="9" w:right="249" w:firstLine="415"/>
        <w:rPr>
          <w:rFonts w:ascii="Times New Roman" w:eastAsia="Times New Roman" w:hAnsi="Times New Roman" w:cs="Times New Roman"/>
          <w:color w:val="auto"/>
          <w:spacing w:val="-1"/>
        </w:rPr>
      </w:pPr>
      <w:r>
        <w:rPr>
          <w:rFonts w:ascii="Times New Roman" w:eastAsia="Times New Roman" w:hAnsi="Times New Roman" w:cs="Times New Roman"/>
          <w:color w:val="auto"/>
          <w:spacing w:val="-1"/>
        </w:rPr>
        <w:t>4 ．发包人和承包人按《通用合同条款》第15条变更合同时，我方承担本担保规定的义务不变。</w:t>
      </w:r>
    </w:p>
    <w:p w:rsidR="00FB7375" w:rsidRDefault="00FB7375">
      <w:pPr>
        <w:spacing w:line="360" w:lineRule="auto"/>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rPr>
          <w:rFonts w:eastAsia="宋体"/>
          <w:color w:val="auto"/>
          <w:u w:val="single"/>
        </w:rPr>
      </w:pPr>
      <w:r>
        <w:rPr>
          <w:color w:val="auto"/>
        </w:rPr>
        <w:t>担保人：</w:t>
      </w:r>
      <w:r>
        <w:rPr>
          <w:color w:val="auto"/>
          <w:u w:val="single"/>
        </w:rPr>
        <w:t xml:space="preserve">   </w:t>
      </w:r>
      <w:r>
        <w:rPr>
          <w:color w:val="auto"/>
          <w:u w:val="single"/>
        </w:rPr>
        <w:t>（盖单位章）</w:t>
      </w:r>
    </w:p>
    <w:p w:rsidR="00FB7375" w:rsidRDefault="00EA147B">
      <w:pPr>
        <w:rPr>
          <w:color w:val="auto"/>
          <w:u w:val="single"/>
        </w:rPr>
      </w:pPr>
      <w:r>
        <w:rPr>
          <w:color w:val="auto"/>
        </w:rPr>
        <w:t>法定代表人或其委托代理人：</w:t>
      </w:r>
      <w:r>
        <w:rPr>
          <w:color w:val="auto"/>
          <w:u w:val="single"/>
        </w:rPr>
        <w:t xml:space="preserve">           </w:t>
      </w:r>
      <w:r>
        <w:rPr>
          <w:color w:val="auto"/>
          <w:u w:val="single"/>
        </w:rPr>
        <w:t>（签字）</w:t>
      </w:r>
    </w:p>
    <w:p w:rsidR="00FB7375" w:rsidRDefault="00EA147B">
      <w:pPr>
        <w:rPr>
          <w:color w:val="auto"/>
        </w:rPr>
      </w:pPr>
      <w:r>
        <w:rPr>
          <w:color w:val="auto"/>
        </w:rPr>
        <w:t>地</w:t>
      </w:r>
      <w:r>
        <w:rPr>
          <w:color w:val="auto"/>
        </w:rPr>
        <w:t xml:space="preserve">    </w:t>
      </w:r>
      <w:r>
        <w:rPr>
          <w:color w:val="auto"/>
        </w:rPr>
        <w:t>址：</w:t>
      </w:r>
    </w:p>
    <w:p w:rsidR="00FB7375" w:rsidRDefault="00EA147B">
      <w:pPr>
        <w:rPr>
          <w:color w:val="auto"/>
        </w:rPr>
      </w:pPr>
      <w:r>
        <w:rPr>
          <w:color w:val="auto"/>
        </w:rPr>
        <w:t>邮政编码：</w:t>
      </w:r>
    </w:p>
    <w:p w:rsidR="00FB7375" w:rsidRDefault="00EA147B">
      <w:pPr>
        <w:rPr>
          <w:rFonts w:eastAsia="宋体"/>
          <w:color w:val="auto"/>
          <w:u w:val="single"/>
        </w:rPr>
      </w:pPr>
      <w:r>
        <w:rPr>
          <w:rFonts w:eastAsia="宋体" w:hint="eastAsia"/>
          <w:color w:val="auto"/>
        </w:rPr>
        <w:t>电话：</w:t>
      </w:r>
    </w:p>
    <w:p w:rsidR="00FB7375" w:rsidRDefault="00FB7375">
      <w:pPr>
        <w:rPr>
          <w:color w:val="auto"/>
        </w:rPr>
      </w:pPr>
    </w:p>
    <w:p w:rsidR="00FB7375" w:rsidRDefault="00FB7375">
      <w:pPr>
        <w:rPr>
          <w:color w:val="auto"/>
        </w:rPr>
      </w:pPr>
    </w:p>
    <w:p w:rsidR="00FB7375" w:rsidRDefault="00EA147B">
      <w:pPr>
        <w:rPr>
          <w:color w:val="auto"/>
        </w:rPr>
      </w:pPr>
      <w:r>
        <w:rPr>
          <w:color w:val="auto"/>
        </w:rPr>
        <w:t>年</w:t>
      </w:r>
      <w:r>
        <w:rPr>
          <w:color w:val="auto"/>
        </w:rPr>
        <w:t xml:space="preserve">          </w:t>
      </w:r>
      <w:r>
        <w:rPr>
          <w:color w:val="auto"/>
        </w:rPr>
        <w:t>月</w:t>
      </w:r>
      <w:r>
        <w:rPr>
          <w:color w:val="auto"/>
        </w:rPr>
        <w:t xml:space="preserve">          </w:t>
      </w:r>
      <w:r>
        <w:rPr>
          <w:color w:val="auto"/>
        </w:rPr>
        <w:t>日</w:t>
      </w:r>
    </w:p>
    <w:p w:rsidR="00FB7375" w:rsidRDefault="00FB7375">
      <w:pPr>
        <w:rPr>
          <w:color w:val="auto"/>
        </w:rPr>
      </w:pPr>
    </w:p>
    <w:p w:rsidR="00FB7375" w:rsidRDefault="00EA147B">
      <w:pPr>
        <w:rPr>
          <w:rFonts w:ascii="宋体" w:eastAsia="宋体" w:hAnsi="宋体" w:cs="宋体"/>
          <w:color w:val="auto"/>
        </w:rPr>
      </w:pPr>
      <w:r>
        <w:rPr>
          <w:color w:val="auto"/>
        </w:rPr>
        <w:t>注：委托代理人应附授权委托书</w:t>
      </w:r>
      <w:r>
        <w:rPr>
          <w:rFonts w:ascii="宋体" w:eastAsia="宋体" w:hAnsi="宋体" w:cs="宋体"/>
          <w:color w:val="auto"/>
          <w:spacing w:val="1"/>
        </w:rPr>
        <w:t>。</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rFonts w:ascii="宋体" w:eastAsia="宋体" w:hAnsi="宋体" w:cs="宋体"/>
          <w:color w:val="auto"/>
          <w:spacing w:val="-3"/>
          <w:sz w:val="28"/>
          <w:szCs w:val="28"/>
        </w:rPr>
      </w:pPr>
      <w:r w:rsidRPr="00FB7375">
        <w:rPr>
          <w:color w:val="auto"/>
        </w:rPr>
        <w:pict>
          <v:shape id="TextBox 52" o:spid="_x0000_s1046" type="#_x0000_t202" alt="TextBox 52" style="position:absolute;margin-left:272.15pt;margin-top:653.6pt;width:14pt;height:32.5pt;z-index:251673600;mso-position-horizontal-relative:page;mso-position-vertical-relative:page" o:gfxdata="UEsDBAoAAAAAAIdO4kAAAAAAAAAAAAAAAAAEAAAAZHJzL1BLAwQUAAAACACHTuJAgngaBNoAAAAN&#10;AQAADwAAAGRycy9kb3ducmV2LnhtbE2PzU7DMBCE70i8g7VI3KhTtyEoxOkhEgcu/BQE4ubESxIR&#10;r6PYacPbsz3R4858mp0pdosbxAGn0HvSsF4lIJAab3tqNby/PdzcgQjRkDWDJ9TwiwF25eVFYXLr&#10;j/SKh31sBYdQyI2GLsYxlzI0HToTVn5EYu/bT85EPqdW2skcOdwNUiXJrXSmJ/7QmRGrDpuf/ew0&#10;PC511b48S6Pmp0if1Rw+0q9G6+urdXIPIuIS/2E41efqUHKn2s9kgxg0pNvthlE2NkmmQDCSZoql&#10;+iRlSoEsC3m+ovwDUEsDBBQAAAAIAIdO4kCPTm9hPgIAAIIEAAAOAAAAZHJzL2Uyb0RvYy54bWyt&#10;VFFP2zAQfp+0/2D5fSQtUKqKFHUgpkloIBW2Z9dxmki2z7NdEvbr99lpgbE98LA8OJfz+bv7vjvn&#10;/GIwmj0qHzqyFZ8clZwpK6nu7LbiD/fXn+achShsLTRZVfEnFfjF8uOH894t1JRa0rXyDCA2LHpX&#10;8TZGtyiKIFtlRDgipyw2G/JGRHz6bVF70QPd6GJalrOiJ187T1KFAO/VuMn3iP49gNQ0nVRXJHdG&#10;2TiieqVFBKXQdi7wZa62aZSMt00TVGS64mAa84oksDdpLZbnYrH1wrWd3Jcg3lPCG05GdBZJn6Gu&#10;RBRs57u/oEwnPQVq4pEkU4xEsiJgMSnfaLNuhVOZC6QO7ln08P9g5bfHO8+6uuKnU86sMOj4vRri&#10;ZxpY8tQqSMj1ygXFehcWOLh2OBoHhGKOkpLJH+BMQgyNN8wTBJ9OZmV6sj5gzBB+fHI6m5Uzzp4q&#10;Pj8G8/l8bAVSM5nwzs7mOMIkAk4m07PT3KpixE34zof4RZFhyai4R6dzAvF4EyJqQeghJIVbuu60&#10;zt3WlvWp9X+4Ea4tTr1QSFYcNsOe14bqJ9DNjFBXcPK6Q+YbEeKd8JgZOHGr4i2WRhMy0N7irCX/&#10;61/+FF9xJb7jzVmPKax4+LkTXnGmv1q0GaDxYPiDsTkYdmcuCYM9yfVkEwd81Aez8WR+4LqtUh5s&#10;CStRS8WRbTQv43gXcF2lWq1yEAbTiXhj104m6FGm1S5S02VhkzCjGnu9MJpZ7/01SrP/+jtHvfw6&#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gaBNoAAAANAQAADwAAAAAAAAABACAAAAAiAAAA&#10;ZHJzL2Rvd25yZXYueG1sUEsBAhQAFAAAAAgAh07iQI9Ob2E+AgAAggQAAA4AAAAAAAAAAQAgAAAA&#10;KQEAAGRycy9lMm9Eb2MueG1sUEsFBgAAAAAGAAYAWQEAANkFAAAAAA==&#10;" o:allowincell="f" filled="f" stroked="f" strokeweight="0">
            <v:textbox style="layout-flow:vertical-ideographic" inset="0,0,0,0">
              <w:txbxContent>
                <w:p w:rsidR="00FB7375" w:rsidRDefault="00FB7375">
                  <w:pPr>
                    <w:spacing w:before="20" w:line="204" w:lineRule="auto"/>
                    <w:rPr>
                      <w:rFonts w:ascii="宋体" w:eastAsia="宋体" w:hAnsi="宋体" w:cs="宋体"/>
                    </w:rPr>
                  </w:pPr>
                </w:p>
              </w:txbxContent>
            </v:textbox>
            <w10:wrap anchorx="page" anchory="page"/>
          </v:shape>
        </w:pict>
      </w:r>
      <w:r w:rsidRPr="00FB7375">
        <w:rPr>
          <w:color w:val="auto"/>
        </w:rPr>
        <w:pict>
          <v:shape id="TextBox 58" o:spid="_x0000_s1045" type="#_x0000_t202" alt="TextBox 58" style="position:absolute;margin-left:427.7pt;margin-top:283.35pt;width:59.15pt;height:13.6pt;z-index:251675648;mso-position-horizontal-relative:page;mso-position-vertical-relative:page" o:gfxdata="UEsDBAoAAAAAAIdO4kAAAAAAAAAAAAAAAAAEAAAAZHJzL1BLAwQUAAAACACHTuJA47uMu9wAAAAL&#10;AQAADwAAAGRycy9kb3ducmV2LnhtbE2PTU+DQBCG7yb+h82YeDHtUiq0IEsPGpvYxIO0arxtYQQi&#10;O0vYpdR/73jS23w8eeeZbHM2nTjh4FpLChbzAARSaauWagWH/eNsDcJ5TZXuLKGCb3SwyS8vMp1W&#10;dqIXPBW+FhxCLtUKGu/7VEpXNmi0m9seiXefdjDaczvUshr0xOGmk2EQxNLolvhCo3u8b7D8Kkaj&#10;YP/8juF22r69Pu3sxwOGN76IRqWurxbBHQiPZ/8Hw68+q0POTkc7UuVEp2AdRbeMKojieAWCiWS1&#10;5OLIk2SZgMwz+f+H/AdQSwMEFAAAAAgAh07iQGJvwQ47AgAAgAQAAA4AAABkcnMvZTJvRG9jLnht&#10;bK1UTU/cMBC9V+p/sHwv2YQuH6vNoi2IqhIqSIB69joOiWR7XNtLQn99n51doLQHDt2DNRk/v/F7&#10;M97l2Wg0e1Q+9GRrXh7MOFNWUtPbh5rf311+OuEsRGEbocmqmj+pwM9WHz8sB7dQFXWkG+UZSGxY&#10;DK7mXYxuURRBdsqIcEBOWWy25I2I+PQPRePFAHaji2o2OyoG8o3zJFUIyF5Mm3zH6N9DSG3bS3VB&#10;cmuUjROrV1pESApd7wJf5du2rZLxum2DikzXHEpjXlEE8SatxWopFg9euK6XuyuI91zhjSYjeoui&#10;z1QXIgq29f1fVKaXngK18UCSKSYh2RGoKGdvvLnthFNZC6wO7tn08P9o5ffHG8/6puZz9N0Kg47f&#10;qTF+oZGlTKOChF2vUnBscGGBg7cOR+MIKOYoOZnyAclkxNh6wzzB8Ko8mqVf9geKGeDzz4eYhTln&#10;TzU/nJ+enJbV1AqUZhKA43lZpX0JQHlcHVe5VcXEm/idD/GrIsNSUHOPTucC4vEqRNwF0D0kwS1d&#10;9lrnbmvLhtT6P9KAa4tTLxJSFMfNuNO1oeYJcrMiDE9w8rJH5SsR4o3wmBkk8ariNZZWEyrQLuKs&#10;I//rX/mERyuxy9mAGax5+LkVXnGmv1k0OQ3sPvD7YLMP7NacE8a6zLfJIQ74qPdh68n8wGNbpyrY&#10;ElaiVs3jPjyP00vAY5Vqvc4gjKUT8creOpmoJ5PW20htn21Ntkxe7NzCYGa3d48oTf7r74x6+eN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ju4y73AAAAAsBAAAPAAAAAAAAAAEAIAAAACIAAABk&#10;cnMvZG93bnJldi54bWxQSwECFAAUAAAACACHTuJAYm/BDjsCAACABAAADgAAAAAAAAABACAAAAAr&#10;AQAAZHJzL2Uyb0RvYy54bWxQSwUGAAAAAAYABgBZAQAA2AUAAAAA&#10;" o:allowincell="f" filled="f" stroked="f" strokeweight="0">
            <v:textbox inset="0,0,0,0">
              <w:txbxContent>
                <w:p w:rsidR="00FB7375" w:rsidRDefault="00FB7375"/>
              </w:txbxContent>
            </v:textbox>
            <w10:wrap anchorx="page" anchory="page"/>
          </v:shape>
        </w:pict>
      </w:r>
      <w:r w:rsidRPr="00FB7375">
        <w:rPr>
          <w:color w:val="auto"/>
        </w:rPr>
        <w:pict>
          <v:shape id="TextBox 59" o:spid="_x0000_s1044" type="#_x0000_t202" alt="TextBox 59" style="position:absolute;margin-left:412.2pt;margin-top:262.35pt;width:111.65pt;height:13.6pt;z-index:251676672;mso-position-horizontal-relative:page;mso-position-vertical-relative:page" o:gfxdata="UEsDBAoAAAAAAIdO4kAAAAAAAAAAAAAAAAAEAAAAZHJzL1BLAwQUAAAACACHTuJASjMIn9wAAAAM&#10;AQAADwAAAGRycy9kb3ducmV2LnhtbE2Py07DMBBF90j8gzVIbBC1YyW0hDhdgKgEUhekPMTOjYck&#10;Ih5HsdOUv8ddwW4eR3fOFOuj7dkBR985UpAsBDCk2pmOGgWvu8frFTAfNBndO0IFP+hhXZ6fFTo3&#10;bqYXPFShYTGEfK4VtCEMOee+btFqv3ADUtx9udHqENux4WbUcwy3PZdC3HCrO4oXWj3gfYv1dzVZ&#10;BbvtB8rNvHl/e3p2nw8or0KVTUpdXiTiDljAY/iD4aQf1aGMTns3kfGsV7CSaRpRBZlMl8BOhEiX&#10;sdrHUZbcAi8L/v+J8hdQSwMEFAAAAAgAh07iQAKUeHU9AgAAgQQAAA4AAABkcnMvZTJvRG9jLnht&#10;bK1UwW7bMAy9D9g/CLqvjp2lXYM4Rdaiw4BiLdAOOyuyXBuQRE1Sandfvyc5abtuhx6Wg0BT1CPf&#10;I5nV2Wg0e1A+9GRrXh7NOFNWUtPb+5p/v7v88ImzEIVthCarav6oAj9bv3+3GtxSVdSRbpRnALFh&#10;ObiadzG6ZVEE2SkjwhE5ZXHZkjci4tPfF40XA9CNLqrZ7LgYyDfOk1QhwHsxXfI9on8LILVtL9UF&#10;yZ1RNk6oXmkRQSl0vQt8nattWyXjddsGFZmuOZjGfCIJ7G06i/VKLO+9cF0v9yWIt5TwipMRvUXS&#10;J6gLEQXb+f4vKNNLT4HaeCTJFBORrAhYlLNX2tx2wqnMBVIH9yR6+H+w8tvDjWd9U/PFKWdWGHT8&#10;To3xM40seRoVJOR64YJigwtLPLx1eBpHhGKOkpLJH+BMQoytN8wTBK/K41n6ZX3AmCF8Uc0XswqT&#10;9ljz+XxeVWU1tQKpmUx4H8uT08WCM4mI8qQ6qXKvigk4JXA+xC+KDEtGzT1anTOIh6sQUQxCDyEp&#10;3NJlr3Vut7ZsSL3/w41wbfHqmUOy4rgd98S21DyCb6aE6QlOXvbIfCVCvBEeQwMn1ipe42g1IQPt&#10;Lc468r/+5U/x6CVuORswhDUPP3fCK870V4sup4k9GP5gbA+G3ZlzwlyXuZps4oGP+mC2nswPbNsm&#10;ZcGVsBK5ah4P5nmcVgHbKtVmk4Mwl07EK3vrZIKeRNrsIrV9ljXJMmmxVwuTmdXeb1Ea/ZffOer5&#10;n2P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ozCJ/cAAAADAEAAA8AAAAAAAAAAQAgAAAAIgAA&#10;AGRycy9kb3ducmV2LnhtbFBLAQIUABQAAAAIAIdO4kAClHh1PQIAAIEEAAAOAAAAAAAAAAEAIAAA&#10;ACsBAABkcnMvZTJvRG9jLnhtbFBLBQYAAAAABgAGAFkBAADaBQAAAAA=&#10;" o:allowincell="f" filled="f" stroked="f" strokeweight="0">
            <v:textbox inset="0,0,0,0">
              <w:txbxContent>
                <w:p w:rsidR="00FB7375" w:rsidRDefault="00FB7375"/>
              </w:txbxContent>
            </v:textbox>
            <w10:wrap anchorx="page" anchory="page"/>
          </v:shape>
        </w:pict>
      </w:r>
      <w:r w:rsidRPr="00FB7375">
        <w:rPr>
          <w:color w:val="auto"/>
        </w:rPr>
        <w:pict>
          <v:shape id="TextBox 60" o:spid="_x0000_s1043" type="#_x0000_t202" alt="TextBox 60" style="position:absolute;margin-left:274.05pt;margin-top:593.55pt;width:138.25pt;height:13.6pt;z-index:251672576;mso-position-horizontal-relative:page;mso-position-vertical-relative:page" o:gfxdata="UEsDBAoAAAAAAIdO4kAAAAAAAAAAAAAAAAAEAAAAZHJzL1BLAwQUAAAACACHTuJAki7LEN0AAAAN&#10;AQAADwAAAGRycy9kb3ducmV2LnhtbE2PwU7DMBBE70j8g7VIXBB1bNI2CnF6AFEJJA6kFMTNjZck&#10;Iraj2GnK37Oc4La7M5p9U2xOtmdHHEPnnQKxSIChq73pXKPgdfdwnQELUTuje+9QwTcG2JTnZ4XO&#10;jZ/dCx6r2DAKcSHXCtoYh5zzULdodVj4AR1pn360OtI6NtyMeqZw23OZJCtudefoQ6sHvGux/qom&#10;q2D3/I5yO2/f9o9P/uMe5VWslpNSlxciuQUW8RT/zPCLT+hQEtPBT84E1itYppkgKwkiW9NElkym&#10;K2AHOkmR3gAvC/6/RfkDUEsDBBQAAAAIAIdO4kDfiywCPAIAAIEEAAAOAAAAZHJzL2Uyb0RvYy54&#10;bWytVE1v2zAMvQ/YfxB0X+2kS1wEdYqsRYcBxVqgHXZWZLk2IImapNTufv2e5KRf26GH5SDQFPXI&#10;90jm9Gw0mj0oH3qyNZ8dlZwpK6np7X3Nf9xdfjrhLERhG6HJqpo/qsDP1h8/nA5upebUkW6UZwCx&#10;YTW4mncxulVRBNkpI8IROWVx2ZI3IuLT3xeNFwPQjS7mZbksBvKN8yRVCPBeTJd8j+jfA0ht20t1&#10;QXJnlI0TqldaRFAKXe8CX+dq21bJeN22QUWmaw6mMZ9IAnubzmJ9Klb3Xriul/sSxHtKeMPJiN4i&#10;6RPUhYiC7Xz/F5TppadAbTySZIqJSFYELGblG21uO+FU5gKpg3sSPfw/WPn94cazvqn5EpJYYdDx&#10;OzXGLzSy5GlUkJDrhQuKDS6s8PDW4WkcEYo5Skomf4AzCTG23jBPEHw+W5bpl/UBY4bw488n5XJ2&#10;zNljzavF8UlVVlMrkJrJhFctFlW14EwiYlbNq3nuVTEBpwTOh/hVkWHJqLlHq3MG8XAVIopB6CEk&#10;hVu67LXO7daWDan3r9wI1xavnjkkK47bcU9sS80j+GZKECY4edkj85UI8UZ4DA2cWKt4jaPVhAy0&#10;tzjryP/+lz/Fo5e45WzAENY8/NoJrzjT3yy6DMh4MPzB2B4MuzPnhLme5WqyiQc+6oPZejI/sW2b&#10;lAVXwkrkqnk8mOdxWgVsq1SbTQ7CXDoRr+ytkwl6Emmzi9T2WdYky6TFXi1MZlZ7v0Vp9F9+56jn&#10;f47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IuyxDdAAAADQEAAA8AAAAAAAAAAQAgAAAAIgAA&#10;AGRycy9kb3ducmV2LnhtbFBLAQIUABQAAAAIAIdO4kDfiywCPAIAAIEEAAAOAAAAAAAAAAEAIAAA&#10;ACwBAABkcnMvZTJvRG9jLnhtbFBLBQYAAAAABgAGAFkBAADaBQAAAAA=&#10;" o:allowincell="f" filled="f" stroked="f" strokeweight="0">
            <v:textbox inset="0,0,0,0">
              <w:txbxContent>
                <w:p w:rsidR="00FB7375" w:rsidRDefault="00FB7375">
                  <w:pPr>
                    <w:spacing w:before="19" w:line="204" w:lineRule="auto"/>
                    <w:rPr>
                      <w:rFonts w:ascii="宋体" w:eastAsia="宋体" w:hAnsi="宋体" w:cs="宋体"/>
                    </w:rPr>
                  </w:pPr>
                </w:p>
              </w:txbxContent>
            </v:textbox>
            <w10:wrap anchorx="page" anchory="page"/>
          </v:shape>
        </w:pict>
      </w:r>
      <w:r w:rsidRPr="00FB7375">
        <w:rPr>
          <w:color w:val="auto"/>
        </w:rPr>
        <w:pict>
          <v:shape id="TextBox 61" o:spid="_x0000_s1042" type="#_x0000_t202" alt="TextBox 61" style="position:absolute;margin-left:274.05pt;margin-top:573.55pt;width:43.7pt;height:13.6pt;z-index:251674624;mso-position-horizontal-relative:page;mso-position-vertical-relative:page" o:gfxdata="UEsDBAoAAAAAAIdO4kAAAAAAAAAAAAAAAAAEAAAAZHJzL1BLAwQUAAAACACHTuJA6geoSN0AAAAN&#10;AQAADwAAAGRycy9kb3ducmV2LnhtbE2PQU+DQBCF7yb+h82YeDF2gULbIEsPGpto0oO01XjbwghE&#10;dpawS6n/3ulJbzPzXt58L1ufTSdOOLjWkoJwFoBAKm3VUq1gv3u+X4FwXlOlO0uo4AcdrPPrq0yn&#10;lZ3oDU+FrwWHkEu1gsb7PpXSlQ0a7Wa2R2Ltyw5Ge16HWlaDnjjcdDIKgoU0uiX+0OgeHxssv4vR&#10;KNhtPzDaTJv3w8ur/XzC6M4XyajU7U0YPIDwePZ/ZrjgMzrkzHS0I1VOdAqSeBWylYUwXvLElsU8&#10;SUAcL6dlPAeZZ/J/i/wXUEsDBBQAAAAIAIdO4kCs/2j9PgIAAIAEAAAOAAAAZHJzL2Uyb0RvYy54&#10;bWytVMFOGzEQvVfqP1i+l82GEELEBqUgqkqoIEHVs+P1ZleyPa7tsEu/vs/eBCjtgUNzsGbHz29m&#10;3szk/GIwmj0qHzqyFS+PJpwpK6nu7Lbi3x+uPy04C1HYWmiyquJPKvCL1ccP571bqim1pGvlGUhs&#10;WPau4m2MblkUQbbKiHBETllcNuSNiPj026L2oge70cV0MpkXPfnaeZIqBHivxku+Z/TvIaSm6aS6&#10;IrkzysaR1SstIkoKbecCX+Vsm0bJeNs0QUWmK45KYz4RBPYmncXqXCy3Xri2k/sUxHtSeFOTEZ1F&#10;0GeqKxEF2/nuLyrTSU+BmngkyRRjIVkRVFFO3mhz3wqnci2QOrhn0cP/o5XfHu886+qKz0vOrDDo&#10;+IMa4mcaWPLUKkjI9coFxXoXlnh47/A0DoBijpKSyR/gTEIMjTfMEwSflvNJ+mV9UDED/Hi2mMzL&#10;Y86eKn46XczKs8XYCoRmEoCTk9nZGZokAShPp6fT3Kpi5E38zof4RZFhyai4R6dzAPF4EyJyAfQA&#10;SXBL153Wudvasj61/g834Nri1UsJyYrDZtjXtaH6CeXmipBXcPK6Q+QbEeKd8JgZOLFV8RZHowkR&#10;aG9x1pL/9S9/wqOVuOWsxwxWPPzcCa84018tmgzKeDD8wdgcDLszl4SxRpeQTTbxwEd9MBtP5geW&#10;bZ2i4EpYiVgVjwfzMo6bgGWVar3OIIylE/HG3juZqEeR1rtITZdlTbKMWuzVwmBmtfdLlCb/9XdG&#10;vfxx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6geoSN0AAAANAQAADwAAAAAAAAABACAAAAAi&#10;AAAAZHJzL2Rvd25yZXYueG1sUEsBAhQAFAAAAAgAh07iQKz/aP0+AgAAgAQAAA4AAAAAAAAAAQAg&#10;AAAALAEAAGRycy9lMm9Eb2MueG1sUEsFBgAAAAAGAAYAWQEAANwFAAAAAA==&#10;" o:allowincell="f" filled="f" stroked="f" strokeweight="0">
            <v:textbox inset="0,0,0,0">
              <w:txbxContent>
                <w:p w:rsidR="00FB7375" w:rsidRDefault="00FB7375">
                  <w:pPr>
                    <w:spacing w:before="19" w:line="204" w:lineRule="auto"/>
                    <w:rPr>
                      <w:rFonts w:ascii="宋体" w:eastAsia="宋体" w:hAnsi="宋体" w:cs="宋体"/>
                    </w:rPr>
                  </w:pPr>
                </w:p>
              </w:txbxContent>
            </v:textbox>
            <w10:wrap anchorx="page" anchory="page"/>
          </v:shape>
        </w:pict>
      </w:r>
    </w:p>
    <w:p w:rsidR="00FB7375" w:rsidRDefault="00EA147B">
      <w:pPr>
        <w:spacing w:before="110" w:line="204" w:lineRule="auto"/>
        <w:ind w:firstLine="32"/>
        <w:rPr>
          <w:rFonts w:ascii="宋体" w:eastAsia="宋体" w:hAnsi="宋体" w:cs="宋体"/>
          <w:color w:val="auto"/>
          <w:sz w:val="28"/>
          <w:szCs w:val="28"/>
        </w:rPr>
      </w:pPr>
      <w:r>
        <w:rPr>
          <w:rFonts w:ascii="宋体" w:eastAsia="宋体" w:hAnsi="宋体" w:cs="宋体"/>
          <w:color w:val="auto"/>
          <w:spacing w:val="-3"/>
          <w:sz w:val="28"/>
          <w:szCs w:val="28"/>
        </w:rPr>
        <w:lastRenderedPageBreak/>
        <w:t>附件三：预付款担保函</w:t>
      </w:r>
    </w:p>
    <w:p w:rsidR="00FB7375" w:rsidRDefault="00FB7375">
      <w:pPr>
        <w:rPr>
          <w:color w:val="auto"/>
        </w:rPr>
      </w:pPr>
    </w:p>
    <w:p w:rsidR="00FB7375" w:rsidRDefault="00FB7375">
      <w:pPr>
        <w:rPr>
          <w:color w:val="auto"/>
        </w:rPr>
      </w:pPr>
    </w:p>
    <w:p w:rsidR="00FB7375" w:rsidRDefault="00EA147B">
      <w:pPr>
        <w:spacing w:before="87" w:line="204" w:lineRule="auto"/>
        <w:ind w:firstLine="119"/>
        <w:rPr>
          <w:rFonts w:ascii="宋体" w:eastAsia="宋体" w:hAnsi="宋体" w:cs="宋体"/>
          <w:color w:val="auto"/>
        </w:rPr>
      </w:pPr>
      <w:r>
        <w:rPr>
          <w:rFonts w:ascii="宋体" w:eastAsia="宋体" w:hAnsi="宋体" w:cs="宋体"/>
          <w:color w:val="auto"/>
          <w:spacing w:val="-4"/>
        </w:rPr>
        <w:t>（格式如下，未经发包人同意不允许更改，如确需更改，须事先征得发包人同意）</w:t>
      </w:r>
    </w:p>
    <w:p w:rsidR="00FB7375" w:rsidRDefault="00FB7375">
      <w:pPr>
        <w:rPr>
          <w:color w:val="auto"/>
        </w:rPr>
      </w:pPr>
    </w:p>
    <w:p w:rsidR="00FB7375" w:rsidRDefault="00FB7375">
      <w:pPr>
        <w:rPr>
          <w:color w:val="auto"/>
        </w:rPr>
      </w:pPr>
    </w:p>
    <w:p w:rsidR="00FB7375" w:rsidRDefault="00EA147B">
      <w:pPr>
        <w:spacing w:before="221" w:line="204" w:lineRule="auto"/>
        <w:ind w:firstLine="3704"/>
        <w:rPr>
          <w:rFonts w:ascii="宋体" w:eastAsia="宋体" w:hAnsi="宋体" w:cs="宋体"/>
          <w:color w:val="auto"/>
          <w:sz w:val="28"/>
          <w:szCs w:val="28"/>
        </w:rPr>
      </w:pPr>
      <w:r>
        <w:rPr>
          <w:rFonts w:ascii="宋体" w:eastAsia="宋体" w:hAnsi="宋体" w:cs="宋体"/>
          <w:color w:val="auto"/>
          <w:spacing w:val="-2"/>
          <w:sz w:val="28"/>
          <w:szCs w:val="28"/>
        </w:rPr>
        <w:t>预付款担保函</w:t>
      </w:r>
    </w:p>
    <w:p w:rsidR="00FB7375" w:rsidRDefault="00EA147B">
      <w:pPr>
        <w:pStyle w:val="a5"/>
        <w:tabs>
          <w:tab w:val="left" w:pos="1329"/>
        </w:tabs>
        <w:spacing w:before="247"/>
        <w:ind w:left="278"/>
        <w:rPr>
          <w:color w:val="auto"/>
        </w:rPr>
      </w:pPr>
      <w:r>
        <w:rPr>
          <w:rFonts w:ascii="Times New Roman" w:eastAsia="Times New Roman"/>
          <w:color w:val="auto"/>
          <w:u w:val="single"/>
        </w:rPr>
        <w:tab/>
      </w:r>
      <w:r>
        <w:rPr>
          <w:color w:val="auto"/>
        </w:rPr>
        <w:t>（</w:t>
      </w:r>
      <w:r>
        <w:rPr>
          <w:color w:val="auto"/>
          <w:spacing w:val="-3"/>
        </w:rPr>
        <w:t>发包人名称</w:t>
      </w:r>
      <w:r>
        <w:rPr>
          <w:color w:val="auto"/>
        </w:rPr>
        <w:t>）：</w:t>
      </w:r>
    </w:p>
    <w:p w:rsidR="00FB7375" w:rsidRDefault="00EA147B">
      <w:pPr>
        <w:pStyle w:val="a5"/>
        <w:tabs>
          <w:tab w:val="left" w:pos="2169"/>
          <w:tab w:val="left" w:pos="2904"/>
          <w:tab w:val="left" w:pos="4164"/>
          <w:tab w:val="left" w:pos="5425"/>
          <w:tab w:val="left" w:pos="7004"/>
          <w:tab w:val="left" w:pos="7314"/>
          <w:tab w:val="left" w:pos="9397"/>
        </w:tabs>
        <w:spacing w:before="151" w:line="374" w:lineRule="auto"/>
        <w:ind w:left="278" w:right="1366" w:firstLine="420"/>
        <w:rPr>
          <w:rFonts w:ascii="Times New Roman" w:eastAsia="Times New Roman" w:hAnsi="Times New Roman"/>
          <w:color w:val="auto"/>
        </w:rPr>
      </w:pPr>
      <w:r>
        <w:rPr>
          <w:color w:val="auto"/>
        </w:rPr>
        <w:t>根据</w:t>
      </w:r>
      <w:r>
        <w:rPr>
          <w:color w:val="auto"/>
          <w:u w:val="single"/>
        </w:rPr>
        <w:tab/>
      </w:r>
      <w:r>
        <w:rPr>
          <w:color w:val="auto"/>
        </w:rPr>
        <w:t>（</w:t>
      </w:r>
      <w:r>
        <w:rPr>
          <w:color w:val="auto"/>
          <w:spacing w:val="-3"/>
        </w:rPr>
        <w:t>承</w:t>
      </w:r>
      <w:r>
        <w:rPr>
          <w:color w:val="auto"/>
        </w:rPr>
        <w:t>包</w:t>
      </w:r>
      <w:r>
        <w:rPr>
          <w:color w:val="auto"/>
          <w:spacing w:val="-3"/>
        </w:rPr>
        <w:t>人</w:t>
      </w:r>
      <w:r>
        <w:rPr>
          <w:color w:val="auto"/>
        </w:rPr>
        <w:t>名称</w:t>
      </w:r>
      <w:r>
        <w:rPr>
          <w:color w:val="auto"/>
          <w:spacing w:val="-3"/>
        </w:rPr>
        <w:t>，</w:t>
      </w:r>
      <w:r>
        <w:rPr>
          <w:color w:val="auto"/>
        </w:rPr>
        <w:t>以</w:t>
      </w:r>
      <w:r>
        <w:rPr>
          <w:color w:val="auto"/>
          <w:spacing w:val="-3"/>
        </w:rPr>
        <w:t>下</w:t>
      </w:r>
      <w:r>
        <w:rPr>
          <w:color w:val="auto"/>
        </w:rPr>
        <w:t>简</w:t>
      </w:r>
      <w:r>
        <w:rPr>
          <w:color w:val="auto"/>
          <w:spacing w:val="-3"/>
        </w:rPr>
        <w:t>称</w:t>
      </w:r>
      <w:r>
        <w:rPr>
          <w:color w:val="auto"/>
        </w:rPr>
        <w:t>“</w:t>
      </w:r>
      <w:r>
        <w:rPr>
          <w:color w:val="auto"/>
          <w:spacing w:val="-3"/>
        </w:rPr>
        <w:t>承</w:t>
      </w:r>
      <w:r>
        <w:rPr>
          <w:color w:val="auto"/>
        </w:rPr>
        <w:t>包</w:t>
      </w:r>
      <w:r>
        <w:rPr>
          <w:color w:val="auto"/>
          <w:spacing w:val="-3"/>
        </w:rPr>
        <w:t>人</w:t>
      </w:r>
      <w:r>
        <w:rPr>
          <w:color w:val="auto"/>
        </w:rPr>
        <w:t>”</w:t>
      </w:r>
      <w:r>
        <w:rPr>
          <w:color w:val="auto"/>
        </w:rPr>
        <w:t>）</w:t>
      </w:r>
      <w:r>
        <w:rPr>
          <w:color w:val="auto"/>
          <w:spacing w:val="-3"/>
        </w:rPr>
        <w:t>与</w:t>
      </w:r>
      <w:r>
        <w:rPr>
          <w:color w:val="auto"/>
          <w:spacing w:val="-3"/>
          <w:u w:val="single"/>
        </w:rPr>
        <w:tab/>
      </w:r>
      <w:r>
        <w:rPr>
          <w:color w:val="auto"/>
          <w:spacing w:val="-3"/>
        </w:rPr>
        <w:t>（</w:t>
      </w:r>
      <w:r>
        <w:rPr>
          <w:color w:val="auto"/>
        </w:rPr>
        <w:t>发</w:t>
      </w:r>
      <w:r>
        <w:rPr>
          <w:color w:val="auto"/>
          <w:spacing w:val="-3"/>
        </w:rPr>
        <w:t>包</w:t>
      </w:r>
      <w:r>
        <w:rPr>
          <w:color w:val="auto"/>
        </w:rPr>
        <w:t>人名称，</w:t>
      </w:r>
      <w:r>
        <w:rPr>
          <w:color w:val="auto"/>
          <w:spacing w:val="-3"/>
        </w:rPr>
        <w:t>以</w:t>
      </w:r>
      <w:r>
        <w:rPr>
          <w:color w:val="auto"/>
        </w:rPr>
        <w:t>下</w:t>
      </w:r>
      <w:r>
        <w:rPr>
          <w:color w:val="auto"/>
          <w:spacing w:val="-3"/>
        </w:rPr>
        <w:t>简</w:t>
      </w:r>
      <w:r>
        <w:rPr>
          <w:color w:val="auto"/>
        </w:rPr>
        <w:t>称</w:t>
      </w:r>
      <w:r>
        <w:rPr>
          <w:color w:val="auto"/>
        </w:rPr>
        <w:t>“</w:t>
      </w:r>
      <w:r>
        <w:rPr>
          <w:color w:val="auto"/>
        </w:rPr>
        <w:t>发</w:t>
      </w:r>
      <w:r>
        <w:rPr>
          <w:color w:val="auto"/>
          <w:spacing w:val="-3"/>
        </w:rPr>
        <w:t>包</w:t>
      </w:r>
      <w:r>
        <w:rPr>
          <w:color w:val="auto"/>
        </w:rPr>
        <w:t>人</w:t>
      </w:r>
      <w:r>
        <w:rPr>
          <w:color w:val="auto"/>
        </w:rPr>
        <w:t>”</w:t>
      </w:r>
      <w:r>
        <w:rPr>
          <w:color w:val="auto"/>
        </w:rPr>
        <w:t>）于</w:t>
      </w:r>
      <w:r>
        <w:rPr>
          <w:color w:val="auto"/>
          <w:u w:val="single"/>
        </w:rPr>
        <w:tab/>
      </w:r>
      <w:r>
        <w:rPr>
          <w:color w:val="auto"/>
          <w:u w:val="single"/>
        </w:rPr>
        <w:tab/>
      </w:r>
      <w:r>
        <w:rPr>
          <w:color w:val="auto"/>
        </w:rPr>
        <w:t>年</w:t>
      </w:r>
      <w:r>
        <w:rPr>
          <w:color w:val="auto"/>
          <w:u w:val="single"/>
        </w:rPr>
        <w:tab/>
      </w:r>
      <w:r>
        <w:rPr>
          <w:color w:val="auto"/>
        </w:rPr>
        <w:t>月</w:t>
      </w:r>
      <w:r>
        <w:rPr>
          <w:color w:val="auto"/>
          <w:u w:val="single"/>
        </w:rPr>
        <w:tab/>
      </w:r>
      <w:r>
        <w:rPr>
          <w:color w:val="auto"/>
          <w:spacing w:val="-3"/>
        </w:rPr>
        <w:t>日</w:t>
      </w:r>
      <w:r>
        <w:rPr>
          <w:color w:val="auto"/>
        </w:rPr>
        <w:t>签</w:t>
      </w:r>
      <w:r>
        <w:rPr>
          <w:color w:val="auto"/>
          <w:spacing w:val="-3"/>
        </w:rPr>
        <w:t>订</w:t>
      </w:r>
      <w:r>
        <w:rPr>
          <w:color w:val="auto"/>
        </w:rPr>
        <w:t>的</w:t>
      </w:r>
      <w:r>
        <w:rPr>
          <w:color w:val="auto"/>
          <w:u w:val="single"/>
        </w:rPr>
        <w:tab/>
      </w:r>
      <w:r>
        <w:rPr>
          <w:color w:val="auto"/>
          <w:u w:val="single"/>
        </w:rPr>
        <w:tab/>
      </w:r>
      <w:r>
        <w:rPr>
          <w:color w:val="auto"/>
          <w:spacing w:val="-3"/>
        </w:rPr>
        <w:t>（</w:t>
      </w:r>
      <w:r>
        <w:rPr>
          <w:color w:val="auto"/>
          <w:spacing w:val="-1"/>
        </w:rPr>
        <w:t>项</w:t>
      </w:r>
      <w:r>
        <w:rPr>
          <w:color w:val="auto"/>
        </w:rPr>
        <w:t>目</w:t>
      </w:r>
      <w:r>
        <w:rPr>
          <w:color w:val="auto"/>
          <w:spacing w:val="-3"/>
        </w:rPr>
        <w:t>名</w:t>
      </w:r>
      <w:r>
        <w:rPr>
          <w:color w:val="auto"/>
        </w:rPr>
        <w:t>称</w:t>
      </w:r>
      <w:r>
        <w:rPr>
          <w:color w:val="auto"/>
          <w:spacing w:val="-3"/>
        </w:rPr>
        <w:t>）</w:t>
      </w:r>
      <w:r>
        <w:rPr>
          <w:rFonts w:ascii="Times New Roman" w:eastAsia="Times New Roman" w:hAnsi="Times New Roman"/>
          <w:color w:val="auto"/>
          <w:u w:val="single"/>
        </w:rPr>
        <w:tab/>
      </w:r>
    </w:p>
    <w:p w:rsidR="00FB7375" w:rsidRDefault="00EA147B">
      <w:pPr>
        <w:pStyle w:val="a5"/>
        <w:spacing w:before="1" w:line="374" w:lineRule="auto"/>
        <w:ind w:left="278" w:right="1447"/>
        <w:rPr>
          <w:color w:val="auto"/>
        </w:rPr>
      </w:pPr>
      <w:r>
        <w:rPr>
          <w:color w:val="auto"/>
        </w:rPr>
        <w:t>（标段名称）合同协议书，承包人按约定的金额向发包人提交一份预付款担保，即有权得到发包人支付相等金额的预付款。我方愿意就你方提供给承包人的预付款提供担保。</w:t>
      </w:r>
    </w:p>
    <w:p w:rsidR="00FB7375" w:rsidRDefault="00EA147B">
      <w:pPr>
        <w:pStyle w:val="ad"/>
        <w:numPr>
          <w:ilvl w:val="0"/>
          <w:numId w:val="12"/>
        </w:numPr>
        <w:tabs>
          <w:tab w:val="left" w:pos="963"/>
          <w:tab w:val="left" w:pos="4371"/>
          <w:tab w:val="left" w:pos="6106"/>
        </w:tabs>
        <w:ind w:hanging="265"/>
        <w:jc w:val="both"/>
        <w:rPr>
          <w:color w:val="auto"/>
        </w:rPr>
      </w:pPr>
      <w:r>
        <w:rPr>
          <w:color w:val="auto"/>
          <w:spacing w:val="-3"/>
        </w:rPr>
        <w:t>担</w:t>
      </w:r>
      <w:r>
        <w:rPr>
          <w:color w:val="auto"/>
        </w:rPr>
        <w:t>保</w:t>
      </w:r>
      <w:r>
        <w:rPr>
          <w:color w:val="auto"/>
          <w:spacing w:val="-3"/>
        </w:rPr>
        <w:t>金</w:t>
      </w:r>
      <w:r>
        <w:rPr>
          <w:color w:val="auto"/>
        </w:rPr>
        <w:t>额</w:t>
      </w:r>
      <w:r>
        <w:rPr>
          <w:color w:val="auto"/>
          <w:spacing w:val="-3"/>
        </w:rPr>
        <w:t>人</w:t>
      </w:r>
      <w:r>
        <w:rPr>
          <w:color w:val="auto"/>
        </w:rPr>
        <w:t>民</w:t>
      </w:r>
      <w:r>
        <w:rPr>
          <w:color w:val="auto"/>
          <w:spacing w:val="-3"/>
        </w:rPr>
        <w:t>币</w:t>
      </w:r>
      <w:r>
        <w:rPr>
          <w:color w:val="auto"/>
        </w:rPr>
        <w:t>（</w:t>
      </w:r>
      <w:r>
        <w:rPr>
          <w:color w:val="auto"/>
          <w:spacing w:val="-3"/>
        </w:rPr>
        <w:t>大写</w:t>
      </w:r>
      <w:r>
        <w:rPr>
          <w:color w:val="auto"/>
        </w:rPr>
        <w:t>）</w:t>
      </w:r>
      <w:r>
        <w:rPr>
          <w:color w:val="auto"/>
          <w:u w:val="single"/>
        </w:rPr>
        <w:tab/>
      </w:r>
      <w:r>
        <w:rPr>
          <w:color w:val="auto"/>
        </w:rPr>
        <w:t>元（￥</w:t>
      </w:r>
      <w:r>
        <w:rPr>
          <w:color w:val="auto"/>
          <w:u w:val="single"/>
        </w:rPr>
        <w:tab/>
      </w:r>
      <w:r>
        <w:rPr>
          <w:color w:val="auto"/>
        </w:rPr>
        <w:t>元</w:t>
      </w:r>
      <w:r>
        <w:rPr>
          <w:color w:val="auto"/>
          <w:spacing w:val="-3"/>
        </w:rPr>
        <w:t>）。</w:t>
      </w:r>
    </w:p>
    <w:p w:rsidR="00FB7375" w:rsidRDefault="00EA147B">
      <w:pPr>
        <w:pStyle w:val="ad"/>
        <w:numPr>
          <w:ilvl w:val="0"/>
          <w:numId w:val="12"/>
        </w:numPr>
        <w:tabs>
          <w:tab w:val="left" w:pos="963"/>
        </w:tabs>
        <w:spacing w:before="151" w:line="374" w:lineRule="auto"/>
        <w:ind w:left="278" w:right="1411" w:firstLine="420"/>
        <w:jc w:val="both"/>
        <w:rPr>
          <w:color w:val="auto"/>
        </w:rPr>
      </w:pPr>
      <w:r>
        <w:rPr>
          <w:color w:val="auto"/>
          <w:spacing w:val="-4"/>
        </w:rPr>
        <w:t>担保有效期自预付款支付给承包人起生效，至发包人签发的进度付款证书说明预付款已完全</w:t>
      </w:r>
      <w:r>
        <w:rPr>
          <w:color w:val="auto"/>
          <w:spacing w:val="-3"/>
        </w:rPr>
        <w:t>扣清止。</w:t>
      </w:r>
    </w:p>
    <w:p w:rsidR="00FB7375" w:rsidRDefault="00EA147B">
      <w:pPr>
        <w:pStyle w:val="ad"/>
        <w:numPr>
          <w:ilvl w:val="0"/>
          <w:numId w:val="12"/>
        </w:numPr>
        <w:tabs>
          <w:tab w:val="left" w:pos="963"/>
        </w:tabs>
        <w:spacing w:before="1" w:line="374" w:lineRule="auto"/>
        <w:ind w:left="278" w:right="1409" w:firstLine="420"/>
        <w:jc w:val="both"/>
        <w:rPr>
          <w:color w:val="auto"/>
        </w:rPr>
      </w:pPr>
      <w:r>
        <w:rPr>
          <w:color w:val="auto"/>
          <w:spacing w:val="-5"/>
        </w:rPr>
        <w:t>在本担保有效期内，因承包人违反合同约定的义务而要求收回预付款时，我方在收到你方的</w:t>
      </w:r>
      <w:r>
        <w:rPr>
          <w:color w:val="auto"/>
          <w:spacing w:val="-4"/>
        </w:rPr>
        <w:t>书面通知后，无条件地在７天内予以支付。但本担保的担保金额，在任何时候不应超过预付款金额</w:t>
      </w:r>
      <w:r>
        <w:rPr>
          <w:color w:val="auto"/>
          <w:spacing w:val="-3"/>
        </w:rPr>
        <w:t>减去发包人按合同约定在向承包人签发的进度付款证书中已扣回的金额。</w:t>
      </w:r>
    </w:p>
    <w:p w:rsidR="00FB7375" w:rsidRDefault="00EA147B">
      <w:pPr>
        <w:pStyle w:val="ad"/>
        <w:numPr>
          <w:ilvl w:val="0"/>
          <w:numId w:val="12"/>
        </w:numPr>
        <w:tabs>
          <w:tab w:val="left" w:pos="963"/>
        </w:tabs>
        <w:spacing w:before="1" w:line="374" w:lineRule="auto"/>
        <w:ind w:left="278" w:right="2237" w:firstLine="420"/>
        <w:jc w:val="both"/>
        <w:rPr>
          <w:color w:val="auto"/>
        </w:rPr>
      </w:pPr>
      <w:r>
        <w:rPr>
          <w:color w:val="auto"/>
          <w:spacing w:val="-3"/>
        </w:rPr>
        <w:t>发包人和承包人按《通用合同条款》第</w:t>
      </w:r>
      <w:r>
        <w:rPr>
          <w:rFonts w:ascii="Times New Roman" w:eastAsia="Times New Roman"/>
          <w:color w:val="auto"/>
        </w:rPr>
        <w:t>15</w:t>
      </w:r>
      <w:r>
        <w:rPr>
          <w:color w:val="auto"/>
          <w:spacing w:val="-3"/>
        </w:rPr>
        <w:t>条变更合同时，我方承担本担保规定的义务不变。</w:t>
      </w:r>
    </w:p>
    <w:p w:rsidR="00FB7375" w:rsidRDefault="00FB7375">
      <w:pPr>
        <w:pStyle w:val="a5"/>
        <w:rPr>
          <w:color w:val="auto"/>
          <w:sz w:val="20"/>
        </w:rPr>
      </w:pPr>
    </w:p>
    <w:p w:rsidR="00FB7375" w:rsidRDefault="00FB7375">
      <w:pPr>
        <w:pStyle w:val="a5"/>
        <w:rPr>
          <w:color w:val="auto"/>
          <w:sz w:val="20"/>
        </w:rPr>
      </w:pPr>
    </w:p>
    <w:p w:rsidR="00FB7375" w:rsidRDefault="00FB7375">
      <w:pPr>
        <w:pStyle w:val="a5"/>
        <w:rPr>
          <w:color w:val="auto"/>
          <w:sz w:val="20"/>
        </w:rPr>
      </w:pPr>
    </w:p>
    <w:p w:rsidR="00FB7375" w:rsidRDefault="00FB7375">
      <w:pPr>
        <w:pStyle w:val="a5"/>
        <w:rPr>
          <w:color w:val="auto"/>
          <w:sz w:val="20"/>
        </w:rPr>
      </w:pPr>
    </w:p>
    <w:p w:rsidR="00FB7375" w:rsidRDefault="00EA147B">
      <w:pPr>
        <w:pStyle w:val="a5"/>
        <w:tabs>
          <w:tab w:val="left" w:pos="7657"/>
          <w:tab w:val="left" w:pos="8183"/>
          <w:tab w:val="left" w:pos="8915"/>
        </w:tabs>
        <w:spacing w:before="159" w:line="357" w:lineRule="auto"/>
        <w:ind w:right="1683"/>
        <w:rPr>
          <w:color w:val="auto"/>
        </w:rPr>
      </w:pPr>
      <w:r>
        <w:rPr>
          <w:color w:val="auto"/>
        </w:rPr>
        <w:t>担保人：</w:t>
      </w:r>
      <w:r>
        <w:rPr>
          <w:color w:val="auto"/>
          <w:u w:val="single"/>
        </w:rPr>
        <w:t>（</w:t>
      </w:r>
      <w:r>
        <w:rPr>
          <w:color w:val="auto"/>
          <w:spacing w:val="-3"/>
          <w:u w:val="single"/>
        </w:rPr>
        <w:t>盖</w:t>
      </w:r>
      <w:r>
        <w:rPr>
          <w:color w:val="auto"/>
          <w:u w:val="single"/>
        </w:rPr>
        <w:t>单</w:t>
      </w:r>
      <w:r>
        <w:rPr>
          <w:color w:val="auto"/>
          <w:spacing w:val="-3"/>
          <w:u w:val="single"/>
        </w:rPr>
        <w:t>位</w:t>
      </w:r>
      <w:r>
        <w:rPr>
          <w:color w:val="auto"/>
          <w:u w:val="single"/>
        </w:rPr>
        <w:t>章）</w:t>
      </w:r>
    </w:p>
    <w:p w:rsidR="00FB7375" w:rsidRDefault="00EA147B">
      <w:pPr>
        <w:pStyle w:val="a5"/>
        <w:tabs>
          <w:tab w:val="left" w:pos="7657"/>
          <w:tab w:val="left" w:pos="8183"/>
          <w:tab w:val="left" w:pos="8915"/>
        </w:tabs>
        <w:spacing w:before="159" w:line="357" w:lineRule="auto"/>
        <w:ind w:right="1683"/>
        <w:rPr>
          <w:color w:val="auto"/>
          <w:spacing w:val="-16"/>
        </w:rPr>
      </w:pPr>
      <w:r>
        <w:rPr>
          <w:color w:val="auto"/>
        </w:rPr>
        <w:t xml:space="preserve"> </w:t>
      </w:r>
      <w:r>
        <w:rPr>
          <w:color w:val="auto"/>
        </w:rPr>
        <w:t>法定</w:t>
      </w:r>
      <w:r>
        <w:rPr>
          <w:color w:val="auto"/>
          <w:spacing w:val="-3"/>
        </w:rPr>
        <w:t>代</w:t>
      </w:r>
      <w:r>
        <w:rPr>
          <w:color w:val="auto"/>
        </w:rPr>
        <w:t>表</w:t>
      </w:r>
      <w:r>
        <w:rPr>
          <w:color w:val="auto"/>
          <w:spacing w:val="-3"/>
        </w:rPr>
        <w:t>人</w:t>
      </w:r>
      <w:r>
        <w:rPr>
          <w:color w:val="auto"/>
        </w:rPr>
        <w:t>或</w:t>
      </w:r>
      <w:r>
        <w:rPr>
          <w:color w:val="auto"/>
          <w:spacing w:val="-3"/>
        </w:rPr>
        <w:t>其</w:t>
      </w:r>
      <w:r>
        <w:rPr>
          <w:color w:val="auto"/>
        </w:rPr>
        <w:t>委</w:t>
      </w:r>
      <w:r>
        <w:rPr>
          <w:color w:val="auto"/>
          <w:spacing w:val="-3"/>
        </w:rPr>
        <w:t>托</w:t>
      </w:r>
      <w:r>
        <w:rPr>
          <w:color w:val="auto"/>
        </w:rPr>
        <w:t>代</w:t>
      </w:r>
      <w:r>
        <w:rPr>
          <w:color w:val="auto"/>
          <w:spacing w:val="-3"/>
        </w:rPr>
        <w:t>理</w:t>
      </w:r>
      <w:r>
        <w:rPr>
          <w:color w:val="auto"/>
        </w:rPr>
        <w:t>人：</w:t>
      </w:r>
      <w:r>
        <w:rPr>
          <w:color w:val="auto"/>
          <w:spacing w:val="-3"/>
          <w:u w:val="single"/>
        </w:rPr>
        <w:t>（</w:t>
      </w:r>
      <w:r>
        <w:rPr>
          <w:color w:val="auto"/>
          <w:u w:val="single"/>
        </w:rPr>
        <w:t>签</w:t>
      </w:r>
      <w:r>
        <w:rPr>
          <w:color w:val="auto"/>
          <w:spacing w:val="-3"/>
          <w:u w:val="single"/>
        </w:rPr>
        <w:t>字</w:t>
      </w:r>
      <w:r>
        <w:rPr>
          <w:color w:val="auto"/>
          <w:spacing w:val="-16"/>
          <w:u w:val="single"/>
        </w:rPr>
        <w:t>）</w:t>
      </w:r>
    </w:p>
    <w:p w:rsidR="00FB7375" w:rsidRDefault="00EA147B">
      <w:pPr>
        <w:pStyle w:val="a5"/>
        <w:tabs>
          <w:tab w:val="left" w:pos="7657"/>
          <w:tab w:val="left" w:pos="8183"/>
          <w:tab w:val="left" w:pos="8915"/>
        </w:tabs>
        <w:spacing w:before="159" w:line="357" w:lineRule="auto"/>
        <w:ind w:right="1683"/>
        <w:rPr>
          <w:rFonts w:ascii="Times New Roman" w:eastAsia="Times New Roman"/>
          <w:color w:val="auto"/>
          <w:u w:val="single"/>
        </w:rPr>
      </w:pPr>
      <w:r>
        <w:rPr>
          <w:color w:val="auto"/>
        </w:rPr>
        <w:t>地</w:t>
      </w:r>
      <w:r>
        <w:rPr>
          <w:color w:val="auto"/>
        </w:rPr>
        <w:t xml:space="preserve">   </w:t>
      </w:r>
      <w:r>
        <w:rPr>
          <w:color w:val="auto"/>
        </w:rPr>
        <w:t>址</w:t>
      </w:r>
      <w:r>
        <w:rPr>
          <w:color w:val="auto"/>
          <w:spacing w:val="-3"/>
        </w:rPr>
        <w:t>：</w:t>
      </w:r>
      <w:r>
        <w:rPr>
          <w:rFonts w:ascii="Times New Roman" w:eastAsia="Times New Roman"/>
          <w:color w:val="auto"/>
          <w:u w:val="single"/>
        </w:rPr>
        <w:tab/>
      </w:r>
    </w:p>
    <w:p w:rsidR="00FB7375" w:rsidRDefault="00EA147B">
      <w:pPr>
        <w:pStyle w:val="a5"/>
        <w:tabs>
          <w:tab w:val="left" w:pos="7657"/>
          <w:tab w:val="left" w:pos="8183"/>
          <w:tab w:val="left" w:pos="8915"/>
        </w:tabs>
        <w:spacing w:before="159" w:line="357" w:lineRule="auto"/>
        <w:ind w:right="1683"/>
        <w:rPr>
          <w:color w:val="auto"/>
          <w:spacing w:val="-3"/>
          <w:u w:val="single"/>
        </w:rPr>
      </w:pPr>
      <w:r>
        <w:rPr>
          <w:color w:val="auto"/>
        </w:rPr>
        <w:t>邮政</w:t>
      </w:r>
      <w:r>
        <w:rPr>
          <w:color w:val="auto"/>
          <w:spacing w:val="-3"/>
        </w:rPr>
        <w:t>编</w:t>
      </w:r>
      <w:r>
        <w:rPr>
          <w:color w:val="auto"/>
        </w:rPr>
        <w:t>码</w:t>
      </w:r>
      <w:r>
        <w:rPr>
          <w:color w:val="auto"/>
          <w:spacing w:val="-3"/>
        </w:rPr>
        <w:t>：</w:t>
      </w:r>
      <w:r>
        <w:rPr>
          <w:color w:val="auto"/>
          <w:spacing w:val="-3"/>
          <w:u w:val="single"/>
        </w:rPr>
        <w:tab/>
      </w:r>
      <w:r>
        <w:rPr>
          <w:color w:val="auto"/>
          <w:spacing w:val="-3"/>
          <w:u w:val="single"/>
        </w:rPr>
        <w:tab/>
      </w:r>
    </w:p>
    <w:p w:rsidR="00FB7375" w:rsidRDefault="00EA147B">
      <w:pPr>
        <w:pStyle w:val="a5"/>
        <w:tabs>
          <w:tab w:val="left" w:pos="7657"/>
          <w:tab w:val="left" w:pos="8183"/>
          <w:tab w:val="left" w:pos="8915"/>
        </w:tabs>
        <w:spacing w:before="159" w:line="357" w:lineRule="auto"/>
        <w:ind w:right="1683"/>
        <w:rPr>
          <w:rFonts w:ascii="Times New Roman" w:eastAsia="Times New Roman"/>
          <w:color w:val="auto"/>
          <w:u w:val="single"/>
        </w:rPr>
      </w:pPr>
      <w:r>
        <w:rPr>
          <w:color w:val="auto"/>
        </w:rPr>
        <w:t>电</w:t>
      </w:r>
      <w:r>
        <w:rPr>
          <w:color w:val="auto"/>
        </w:rPr>
        <w:t xml:space="preserve">   </w:t>
      </w:r>
      <w:r>
        <w:rPr>
          <w:color w:val="auto"/>
        </w:rPr>
        <w:t>话</w:t>
      </w:r>
      <w:r>
        <w:rPr>
          <w:color w:val="auto"/>
          <w:spacing w:val="-3"/>
        </w:rPr>
        <w:t>：</w:t>
      </w:r>
      <w:r>
        <w:rPr>
          <w:rFonts w:ascii="Times New Roman" w:eastAsia="Times New Roman"/>
          <w:color w:val="auto"/>
          <w:u w:val="single"/>
        </w:rPr>
        <w:tab/>
      </w:r>
      <w:r>
        <w:rPr>
          <w:rFonts w:ascii="Times New Roman" w:eastAsia="Times New Roman"/>
          <w:color w:val="auto"/>
          <w:u w:val="single"/>
        </w:rPr>
        <w:tab/>
      </w:r>
    </w:p>
    <w:p w:rsidR="00FB7375" w:rsidRDefault="00EA147B">
      <w:pPr>
        <w:pStyle w:val="a5"/>
        <w:tabs>
          <w:tab w:val="left" w:pos="7657"/>
          <w:tab w:val="left" w:pos="8183"/>
          <w:tab w:val="left" w:pos="8915"/>
        </w:tabs>
        <w:spacing w:before="159" w:line="357" w:lineRule="auto"/>
        <w:ind w:right="1683"/>
        <w:rPr>
          <w:rFonts w:ascii="Times New Roman" w:eastAsia="Times New Roman"/>
          <w:color w:val="auto"/>
        </w:rPr>
      </w:pPr>
      <w:r>
        <w:rPr>
          <w:color w:val="auto"/>
        </w:rPr>
        <w:t>传</w:t>
      </w:r>
      <w:r>
        <w:rPr>
          <w:color w:val="auto"/>
        </w:rPr>
        <w:t xml:space="preserve">  </w:t>
      </w:r>
      <w:r>
        <w:rPr>
          <w:color w:val="auto"/>
        </w:rPr>
        <w:t>真</w:t>
      </w:r>
      <w:r>
        <w:rPr>
          <w:color w:val="auto"/>
        </w:rPr>
        <w:t xml:space="preserve"> </w:t>
      </w:r>
      <w:r>
        <w:rPr>
          <w:color w:val="auto"/>
          <w:spacing w:val="-3"/>
        </w:rPr>
        <w:t>：</w:t>
      </w:r>
      <w:r>
        <w:rPr>
          <w:rFonts w:ascii="Times New Roman" w:eastAsia="Times New Roman"/>
          <w:color w:val="auto"/>
          <w:u w:val="single"/>
        </w:rPr>
        <w:tab/>
      </w:r>
      <w:r>
        <w:rPr>
          <w:rFonts w:ascii="Times New Roman" w:eastAsia="Times New Roman"/>
          <w:color w:val="auto"/>
          <w:u w:val="single"/>
        </w:rPr>
        <w:tab/>
      </w:r>
    </w:p>
    <w:p w:rsidR="00FB7375" w:rsidRDefault="00EA147B">
      <w:pPr>
        <w:pStyle w:val="a5"/>
        <w:tabs>
          <w:tab w:val="left" w:pos="6620"/>
          <w:tab w:val="left" w:pos="7878"/>
          <w:tab w:val="left" w:pos="9141"/>
        </w:tabs>
        <w:spacing w:line="264" w:lineRule="exact"/>
        <w:ind w:left="5463"/>
        <w:rPr>
          <w:color w:val="auto"/>
        </w:rPr>
      </w:pPr>
      <w:r>
        <w:rPr>
          <w:rFonts w:ascii="Times New Roman" w:eastAsia="Times New Roman"/>
          <w:color w:val="auto"/>
          <w:u w:val="single"/>
        </w:rPr>
        <w:tab/>
      </w:r>
      <w:r>
        <w:rPr>
          <w:color w:val="auto"/>
        </w:rPr>
        <w:t>年</w:t>
      </w:r>
      <w:r>
        <w:rPr>
          <w:color w:val="auto"/>
          <w:u w:val="single"/>
        </w:rPr>
        <w:tab/>
      </w:r>
      <w:r>
        <w:rPr>
          <w:color w:val="auto"/>
        </w:rPr>
        <w:t>月</w:t>
      </w:r>
      <w:r>
        <w:rPr>
          <w:color w:val="auto"/>
          <w:u w:val="single"/>
        </w:rPr>
        <w:tab/>
      </w:r>
      <w:r>
        <w:rPr>
          <w:color w:val="auto"/>
        </w:rPr>
        <w:t>日</w:t>
      </w:r>
    </w:p>
    <w:p w:rsidR="00FB7375" w:rsidRDefault="00FB7375">
      <w:pPr>
        <w:rPr>
          <w:color w:val="auto"/>
        </w:rPr>
      </w:pPr>
    </w:p>
    <w:p w:rsidR="00FB7375" w:rsidRDefault="00EA147B">
      <w:pPr>
        <w:pStyle w:val="a5"/>
        <w:spacing w:before="71"/>
        <w:ind w:left="698"/>
        <w:rPr>
          <w:color w:val="auto"/>
        </w:rPr>
      </w:pPr>
      <w:r>
        <w:rPr>
          <w:color w:val="auto"/>
        </w:rPr>
        <w:t>注：委托代理人应附授权委托书</w:t>
      </w:r>
    </w:p>
    <w:p w:rsidR="00FB7375" w:rsidRDefault="00FB7375">
      <w:pPr>
        <w:pStyle w:val="2"/>
        <w:rPr>
          <w:color w:val="auto"/>
        </w:rPr>
      </w:pPr>
    </w:p>
    <w:p w:rsidR="00FB7375" w:rsidRDefault="00FB7375">
      <w:pPr>
        <w:pStyle w:val="2"/>
        <w:rPr>
          <w:color w:val="auto"/>
        </w:rPr>
      </w:pPr>
    </w:p>
    <w:p w:rsidR="00FB7375" w:rsidRDefault="00FB7375">
      <w:pPr>
        <w:rPr>
          <w:color w:val="auto"/>
        </w:rPr>
      </w:pPr>
    </w:p>
    <w:p w:rsidR="00FB7375" w:rsidRDefault="00EA147B">
      <w:pPr>
        <w:spacing w:before="110" w:line="204" w:lineRule="auto"/>
        <w:ind w:firstLine="24"/>
        <w:rPr>
          <w:rFonts w:ascii="宋体" w:eastAsia="宋体" w:hAnsi="宋体" w:cs="宋体"/>
          <w:color w:val="auto"/>
          <w:sz w:val="28"/>
          <w:szCs w:val="28"/>
        </w:rPr>
      </w:pPr>
      <w:r>
        <w:rPr>
          <w:rFonts w:ascii="宋体" w:eastAsia="宋体" w:hAnsi="宋体" w:cs="宋体"/>
          <w:color w:val="auto"/>
          <w:spacing w:val="-1"/>
          <w:sz w:val="28"/>
          <w:szCs w:val="28"/>
        </w:rPr>
        <w:t>附件四：项目部主要管理人员签名备案表</w:t>
      </w:r>
    </w:p>
    <w:p w:rsidR="00FB7375" w:rsidRDefault="00FB7375">
      <w:pPr>
        <w:rPr>
          <w:color w:val="auto"/>
        </w:rPr>
      </w:pPr>
    </w:p>
    <w:p w:rsidR="00FB7375" w:rsidRDefault="00FB7375">
      <w:pPr>
        <w:rPr>
          <w:color w:val="auto"/>
        </w:rPr>
      </w:pPr>
    </w:p>
    <w:p w:rsidR="00FB7375" w:rsidRDefault="00FB7375">
      <w:pPr>
        <w:spacing w:line="58" w:lineRule="exact"/>
        <w:rPr>
          <w:color w:val="auto"/>
        </w:rPr>
      </w:pPr>
    </w:p>
    <w:tbl>
      <w:tblPr>
        <w:tblStyle w:val="TableNormal"/>
        <w:tblW w:w="8850" w:type="dxa"/>
        <w:tblInd w:w="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6"/>
        <w:gridCol w:w="1401"/>
        <w:gridCol w:w="1455"/>
        <w:gridCol w:w="2409"/>
        <w:gridCol w:w="1693"/>
        <w:gridCol w:w="1186"/>
      </w:tblGrid>
      <w:tr w:rsidR="00FB7375">
        <w:trPr>
          <w:trHeight w:val="843"/>
        </w:trPr>
        <w:tc>
          <w:tcPr>
            <w:tcW w:w="706" w:type="dxa"/>
          </w:tcPr>
          <w:p w:rsidR="00FB7375" w:rsidRDefault="00FB7375">
            <w:pPr>
              <w:rPr>
                <w:color w:val="auto"/>
              </w:rPr>
            </w:pPr>
          </w:p>
          <w:p w:rsidR="00FB7375" w:rsidRDefault="00EA147B">
            <w:pPr>
              <w:spacing w:before="126" w:line="204" w:lineRule="auto"/>
              <w:ind w:firstLine="146"/>
              <w:rPr>
                <w:rFonts w:ascii="宋体" w:eastAsia="宋体" w:hAnsi="宋体" w:cs="宋体"/>
                <w:color w:val="auto"/>
              </w:rPr>
            </w:pPr>
            <w:r>
              <w:rPr>
                <w:rFonts w:ascii="宋体" w:eastAsia="宋体" w:hAnsi="宋体" w:cs="宋体"/>
                <w:color w:val="auto"/>
                <w:spacing w:val="-2"/>
              </w:rPr>
              <w:t>序号</w:t>
            </w:r>
          </w:p>
        </w:tc>
        <w:tc>
          <w:tcPr>
            <w:tcW w:w="1401" w:type="dxa"/>
          </w:tcPr>
          <w:p w:rsidR="00FB7375" w:rsidRDefault="00FB7375">
            <w:pPr>
              <w:rPr>
                <w:color w:val="auto"/>
              </w:rPr>
            </w:pPr>
          </w:p>
          <w:p w:rsidR="00FB7375" w:rsidRDefault="00EA147B">
            <w:pPr>
              <w:spacing w:before="126" w:line="204" w:lineRule="auto"/>
              <w:ind w:firstLine="326"/>
              <w:rPr>
                <w:rFonts w:ascii="宋体" w:eastAsia="宋体" w:hAnsi="宋体" w:cs="宋体"/>
                <w:color w:val="auto"/>
              </w:rPr>
            </w:pPr>
            <w:r>
              <w:rPr>
                <w:rFonts w:ascii="宋体" w:eastAsia="宋体" w:hAnsi="宋体" w:cs="宋体"/>
                <w:color w:val="auto"/>
                <w:spacing w:val="-4"/>
              </w:rPr>
              <w:t>姓名</w:t>
            </w:r>
          </w:p>
        </w:tc>
        <w:tc>
          <w:tcPr>
            <w:tcW w:w="1455" w:type="dxa"/>
          </w:tcPr>
          <w:p w:rsidR="00FB7375" w:rsidRDefault="00FB7375">
            <w:pPr>
              <w:rPr>
                <w:color w:val="auto"/>
              </w:rPr>
            </w:pPr>
          </w:p>
          <w:p w:rsidR="00FB7375" w:rsidRDefault="00EA147B">
            <w:pPr>
              <w:spacing w:before="126" w:line="204" w:lineRule="auto"/>
              <w:ind w:firstLine="326"/>
              <w:rPr>
                <w:rFonts w:ascii="宋体" w:eastAsia="宋体" w:hAnsi="宋体" w:cs="宋体"/>
                <w:color w:val="auto"/>
              </w:rPr>
            </w:pPr>
            <w:r>
              <w:rPr>
                <w:rFonts w:ascii="宋体" w:eastAsia="宋体" w:hAnsi="宋体" w:cs="宋体"/>
                <w:color w:val="auto"/>
                <w:spacing w:val="-4"/>
              </w:rPr>
              <w:t>职务</w:t>
            </w:r>
          </w:p>
        </w:tc>
        <w:tc>
          <w:tcPr>
            <w:tcW w:w="2409" w:type="dxa"/>
          </w:tcPr>
          <w:p w:rsidR="00FB7375" w:rsidRDefault="00FB7375">
            <w:pPr>
              <w:rPr>
                <w:color w:val="auto"/>
              </w:rPr>
            </w:pPr>
          </w:p>
          <w:p w:rsidR="00FB7375" w:rsidRDefault="00EA147B">
            <w:pPr>
              <w:spacing w:before="126" w:line="204" w:lineRule="auto"/>
              <w:ind w:firstLine="539"/>
              <w:rPr>
                <w:rFonts w:ascii="宋体" w:eastAsia="宋体" w:hAnsi="宋体" w:cs="宋体"/>
                <w:color w:val="auto"/>
              </w:rPr>
            </w:pPr>
            <w:r>
              <w:rPr>
                <w:rFonts w:ascii="宋体" w:eastAsia="宋体" w:hAnsi="宋体" w:cs="宋体"/>
                <w:color w:val="auto"/>
                <w:spacing w:val="-3"/>
              </w:rPr>
              <w:t>身份证号码</w:t>
            </w:r>
          </w:p>
        </w:tc>
        <w:tc>
          <w:tcPr>
            <w:tcW w:w="1693" w:type="dxa"/>
          </w:tcPr>
          <w:p w:rsidR="00FB7375" w:rsidRDefault="00FB7375">
            <w:pPr>
              <w:rPr>
                <w:color w:val="auto"/>
              </w:rPr>
            </w:pPr>
          </w:p>
          <w:p w:rsidR="00FB7375" w:rsidRDefault="00EA147B">
            <w:pPr>
              <w:spacing w:before="126" w:line="204" w:lineRule="auto"/>
              <w:ind w:firstLine="529"/>
              <w:rPr>
                <w:rFonts w:ascii="宋体" w:eastAsia="宋体" w:hAnsi="宋体" w:cs="宋体"/>
                <w:color w:val="auto"/>
              </w:rPr>
            </w:pPr>
            <w:r>
              <w:rPr>
                <w:rFonts w:ascii="宋体" w:eastAsia="宋体" w:hAnsi="宋体" w:cs="宋体"/>
                <w:color w:val="auto"/>
                <w:spacing w:val="-4"/>
              </w:rPr>
              <w:t>签名</w:t>
            </w:r>
          </w:p>
        </w:tc>
        <w:tc>
          <w:tcPr>
            <w:tcW w:w="1186" w:type="dxa"/>
          </w:tcPr>
          <w:p w:rsidR="00FB7375" w:rsidRDefault="00FB7375">
            <w:pPr>
              <w:rPr>
                <w:color w:val="auto"/>
              </w:rPr>
            </w:pPr>
          </w:p>
          <w:p w:rsidR="00FB7375" w:rsidRDefault="00EA147B">
            <w:pPr>
              <w:spacing w:before="126" w:line="204" w:lineRule="auto"/>
              <w:ind w:firstLine="323"/>
              <w:rPr>
                <w:rFonts w:ascii="宋体" w:eastAsia="宋体" w:hAnsi="宋体" w:cs="宋体"/>
                <w:color w:val="auto"/>
              </w:rPr>
            </w:pPr>
            <w:r>
              <w:rPr>
                <w:rFonts w:ascii="宋体" w:eastAsia="宋体" w:hAnsi="宋体" w:cs="宋体"/>
                <w:color w:val="auto"/>
                <w:spacing w:val="-5"/>
              </w:rPr>
              <w:t>备注</w:t>
            </w:r>
          </w:p>
        </w:tc>
      </w:tr>
      <w:tr w:rsidR="00FB7375">
        <w:trPr>
          <w:trHeight w:val="845"/>
        </w:trPr>
        <w:tc>
          <w:tcPr>
            <w:tcW w:w="706" w:type="dxa"/>
          </w:tcPr>
          <w:p w:rsidR="00FB7375" w:rsidRDefault="00FB7375">
            <w:pPr>
              <w:rPr>
                <w:color w:val="auto"/>
              </w:rPr>
            </w:pPr>
          </w:p>
          <w:p w:rsidR="00FB7375" w:rsidRDefault="00EA147B">
            <w:pPr>
              <w:spacing w:before="166" w:line="204" w:lineRule="auto"/>
              <w:ind w:firstLine="322"/>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401" w:type="dxa"/>
          </w:tcPr>
          <w:p w:rsidR="00FB7375" w:rsidRDefault="00FB7375">
            <w:pPr>
              <w:rPr>
                <w:color w:val="auto"/>
              </w:rPr>
            </w:pPr>
          </w:p>
        </w:tc>
        <w:tc>
          <w:tcPr>
            <w:tcW w:w="1455" w:type="dxa"/>
          </w:tcPr>
          <w:p w:rsidR="00FB7375" w:rsidRDefault="00FB7375">
            <w:pPr>
              <w:rPr>
                <w:color w:val="auto"/>
              </w:rPr>
            </w:pPr>
          </w:p>
          <w:p w:rsidR="00FB7375" w:rsidRDefault="00EA147B">
            <w:pPr>
              <w:spacing w:before="127" w:line="204" w:lineRule="auto"/>
              <w:ind w:firstLine="316"/>
              <w:rPr>
                <w:rFonts w:ascii="宋体" w:eastAsia="宋体" w:hAnsi="宋体" w:cs="宋体"/>
                <w:color w:val="auto"/>
              </w:rPr>
            </w:pPr>
            <w:r>
              <w:rPr>
                <w:rFonts w:ascii="宋体" w:eastAsia="宋体" w:hAnsi="宋体" w:cs="宋体"/>
                <w:color w:val="auto"/>
                <w:spacing w:val="-3"/>
              </w:rPr>
              <w:t>项目经理</w:t>
            </w:r>
          </w:p>
        </w:tc>
        <w:tc>
          <w:tcPr>
            <w:tcW w:w="2409" w:type="dxa"/>
          </w:tcPr>
          <w:p w:rsidR="00FB7375" w:rsidRDefault="00FB7375">
            <w:pPr>
              <w:rPr>
                <w:color w:val="auto"/>
              </w:rPr>
            </w:pPr>
          </w:p>
        </w:tc>
        <w:tc>
          <w:tcPr>
            <w:tcW w:w="1693" w:type="dxa"/>
          </w:tcPr>
          <w:p w:rsidR="00FB7375" w:rsidRDefault="00FB7375">
            <w:pPr>
              <w:rPr>
                <w:color w:val="auto"/>
              </w:rPr>
            </w:pPr>
          </w:p>
        </w:tc>
        <w:tc>
          <w:tcPr>
            <w:tcW w:w="1186" w:type="dxa"/>
          </w:tcPr>
          <w:p w:rsidR="00FB7375" w:rsidRDefault="00FB7375">
            <w:pPr>
              <w:rPr>
                <w:color w:val="auto"/>
              </w:rPr>
            </w:pPr>
          </w:p>
        </w:tc>
      </w:tr>
      <w:tr w:rsidR="00FB7375">
        <w:trPr>
          <w:trHeight w:val="847"/>
        </w:trPr>
        <w:tc>
          <w:tcPr>
            <w:tcW w:w="706" w:type="dxa"/>
          </w:tcPr>
          <w:p w:rsidR="00FB7375" w:rsidRDefault="00FB7375">
            <w:pPr>
              <w:rPr>
                <w:color w:val="auto"/>
              </w:rPr>
            </w:pPr>
          </w:p>
          <w:p w:rsidR="00FB7375" w:rsidRDefault="00EA147B">
            <w:pPr>
              <w:spacing w:before="166" w:line="204" w:lineRule="auto"/>
              <w:ind w:firstLine="301"/>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401" w:type="dxa"/>
          </w:tcPr>
          <w:p w:rsidR="00FB7375" w:rsidRDefault="00FB7375">
            <w:pPr>
              <w:rPr>
                <w:color w:val="auto"/>
              </w:rPr>
            </w:pPr>
          </w:p>
        </w:tc>
        <w:tc>
          <w:tcPr>
            <w:tcW w:w="1455" w:type="dxa"/>
          </w:tcPr>
          <w:p w:rsidR="00FB7375" w:rsidRDefault="00FB7375">
            <w:pPr>
              <w:rPr>
                <w:color w:val="auto"/>
              </w:rPr>
            </w:pPr>
          </w:p>
          <w:p w:rsidR="00FB7375" w:rsidRDefault="00EA147B">
            <w:pPr>
              <w:spacing w:before="127" w:line="204" w:lineRule="auto"/>
              <w:ind w:firstLine="208"/>
              <w:rPr>
                <w:rFonts w:ascii="宋体" w:eastAsia="宋体" w:hAnsi="宋体" w:cs="宋体"/>
                <w:color w:val="auto"/>
              </w:rPr>
            </w:pPr>
            <w:r>
              <w:rPr>
                <w:rFonts w:ascii="宋体" w:eastAsia="宋体" w:hAnsi="宋体" w:cs="宋体"/>
                <w:color w:val="auto"/>
                <w:spacing w:val="-2"/>
              </w:rPr>
              <w:t>技术负责人</w:t>
            </w:r>
          </w:p>
        </w:tc>
        <w:tc>
          <w:tcPr>
            <w:tcW w:w="2409" w:type="dxa"/>
          </w:tcPr>
          <w:p w:rsidR="00FB7375" w:rsidRDefault="00FB7375">
            <w:pPr>
              <w:rPr>
                <w:color w:val="auto"/>
              </w:rPr>
            </w:pPr>
          </w:p>
        </w:tc>
        <w:tc>
          <w:tcPr>
            <w:tcW w:w="1693" w:type="dxa"/>
          </w:tcPr>
          <w:p w:rsidR="00FB7375" w:rsidRDefault="00FB7375">
            <w:pPr>
              <w:rPr>
                <w:color w:val="auto"/>
              </w:rPr>
            </w:pPr>
          </w:p>
        </w:tc>
        <w:tc>
          <w:tcPr>
            <w:tcW w:w="1186" w:type="dxa"/>
          </w:tcPr>
          <w:p w:rsidR="00FB7375" w:rsidRDefault="00FB7375">
            <w:pPr>
              <w:rPr>
                <w:color w:val="auto"/>
              </w:rPr>
            </w:pPr>
          </w:p>
        </w:tc>
      </w:tr>
      <w:tr w:rsidR="00FB7375">
        <w:trPr>
          <w:trHeight w:val="846"/>
        </w:trPr>
        <w:tc>
          <w:tcPr>
            <w:tcW w:w="706" w:type="dxa"/>
          </w:tcPr>
          <w:p w:rsidR="00FB7375" w:rsidRDefault="00FB7375">
            <w:pPr>
              <w:rPr>
                <w:color w:val="auto"/>
              </w:rPr>
            </w:pPr>
          </w:p>
          <w:p w:rsidR="00FB7375" w:rsidRDefault="00EA147B">
            <w:pPr>
              <w:spacing w:before="167" w:line="204" w:lineRule="auto"/>
              <w:ind w:firstLine="306"/>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401" w:type="dxa"/>
          </w:tcPr>
          <w:p w:rsidR="00FB7375" w:rsidRDefault="00FB7375">
            <w:pPr>
              <w:rPr>
                <w:color w:val="auto"/>
              </w:rPr>
            </w:pPr>
          </w:p>
        </w:tc>
        <w:tc>
          <w:tcPr>
            <w:tcW w:w="1455" w:type="dxa"/>
          </w:tcPr>
          <w:p w:rsidR="00FB7375" w:rsidRDefault="00FB7375">
            <w:pPr>
              <w:rPr>
                <w:color w:val="auto"/>
              </w:rPr>
            </w:pPr>
          </w:p>
          <w:p w:rsidR="00FB7375" w:rsidRDefault="00EA147B">
            <w:pPr>
              <w:spacing w:before="127" w:line="204" w:lineRule="auto"/>
              <w:ind w:firstLine="208"/>
              <w:rPr>
                <w:rFonts w:ascii="宋体" w:eastAsia="宋体" w:hAnsi="宋体" w:cs="宋体"/>
                <w:color w:val="auto"/>
              </w:rPr>
            </w:pPr>
            <w:r>
              <w:rPr>
                <w:rFonts w:ascii="宋体" w:eastAsia="宋体" w:hAnsi="宋体" w:cs="宋体"/>
                <w:color w:val="auto"/>
                <w:spacing w:val="-2"/>
              </w:rPr>
              <w:t>质量负责人</w:t>
            </w:r>
          </w:p>
        </w:tc>
        <w:tc>
          <w:tcPr>
            <w:tcW w:w="2409" w:type="dxa"/>
          </w:tcPr>
          <w:p w:rsidR="00FB7375" w:rsidRDefault="00FB7375">
            <w:pPr>
              <w:rPr>
                <w:color w:val="auto"/>
              </w:rPr>
            </w:pPr>
          </w:p>
        </w:tc>
        <w:tc>
          <w:tcPr>
            <w:tcW w:w="1693" w:type="dxa"/>
          </w:tcPr>
          <w:p w:rsidR="00FB7375" w:rsidRDefault="00FB7375">
            <w:pPr>
              <w:rPr>
                <w:color w:val="auto"/>
              </w:rPr>
            </w:pPr>
          </w:p>
        </w:tc>
        <w:tc>
          <w:tcPr>
            <w:tcW w:w="1186" w:type="dxa"/>
          </w:tcPr>
          <w:p w:rsidR="00FB7375" w:rsidRDefault="00FB7375">
            <w:pPr>
              <w:rPr>
                <w:color w:val="auto"/>
              </w:rPr>
            </w:pPr>
          </w:p>
        </w:tc>
      </w:tr>
      <w:tr w:rsidR="00FB7375">
        <w:trPr>
          <w:trHeight w:val="847"/>
        </w:trPr>
        <w:tc>
          <w:tcPr>
            <w:tcW w:w="706" w:type="dxa"/>
          </w:tcPr>
          <w:p w:rsidR="00FB7375" w:rsidRDefault="00FB7375">
            <w:pPr>
              <w:rPr>
                <w:color w:val="auto"/>
              </w:rPr>
            </w:pPr>
          </w:p>
          <w:p w:rsidR="00FB7375" w:rsidRDefault="00EA147B">
            <w:pPr>
              <w:spacing w:before="165" w:line="204" w:lineRule="auto"/>
              <w:ind w:firstLine="300"/>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1401" w:type="dxa"/>
          </w:tcPr>
          <w:p w:rsidR="00FB7375" w:rsidRDefault="00FB7375">
            <w:pPr>
              <w:rPr>
                <w:color w:val="auto"/>
              </w:rPr>
            </w:pPr>
          </w:p>
        </w:tc>
        <w:tc>
          <w:tcPr>
            <w:tcW w:w="1455" w:type="dxa"/>
          </w:tcPr>
          <w:p w:rsidR="00FB7375" w:rsidRDefault="00FB7375">
            <w:pPr>
              <w:rPr>
                <w:color w:val="auto"/>
              </w:rPr>
            </w:pPr>
          </w:p>
          <w:p w:rsidR="00FB7375" w:rsidRDefault="00EA147B">
            <w:pPr>
              <w:spacing w:before="126" w:line="204" w:lineRule="auto"/>
              <w:ind w:firstLine="211"/>
              <w:rPr>
                <w:rFonts w:ascii="宋体" w:eastAsia="宋体" w:hAnsi="宋体" w:cs="宋体"/>
                <w:color w:val="auto"/>
              </w:rPr>
            </w:pPr>
            <w:r>
              <w:rPr>
                <w:rFonts w:ascii="宋体" w:eastAsia="宋体" w:hAnsi="宋体" w:cs="宋体"/>
                <w:color w:val="auto"/>
                <w:spacing w:val="-2"/>
              </w:rPr>
              <w:t>终检工程师</w:t>
            </w:r>
          </w:p>
        </w:tc>
        <w:tc>
          <w:tcPr>
            <w:tcW w:w="2409" w:type="dxa"/>
          </w:tcPr>
          <w:p w:rsidR="00FB7375" w:rsidRDefault="00FB7375">
            <w:pPr>
              <w:rPr>
                <w:color w:val="auto"/>
              </w:rPr>
            </w:pPr>
          </w:p>
        </w:tc>
        <w:tc>
          <w:tcPr>
            <w:tcW w:w="1693" w:type="dxa"/>
          </w:tcPr>
          <w:p w:rsidR="00FB7375" w:rsidRDefault="00FB7375">
            <w:pPr>
              <w:rPr>
                <w:color w:val="auto"/>
              </w:rPr>
            </w:pPr>
          </w:p>
        </w:tc>
        <w:tc>
          <w:tcPr>
            <w:tcW w:w="1186" w:type="dxa"/>
          </w:tcPr>
          <w:p w:rsidR="00FB7375" w:rsidRDefault="00FB7375">
            <w:pPr>
              <w:rPr>
                <w:color w:val="auto"/>
              </w:rPr>
            </w:pPr>
          </w:p>
        </w:tc>
      </w:tr>
      <w:tr w:rsidR="00FB7375">
        <w:trPr>
          <w:trHeight w:val="847"/>
        </w:trPr>
        <w:tc>
          <w:tcPr>
            <w:tcW w:w="706" w:type="dxa"/>
          </w:tcPr>
          <w:p w:rsidR="00FB7375" w:rsidRDefault="00FB7375">
            <w:pPr>
              <w:rPr>
                <w:color w:val="auto"/>
              </w:rPr>
            </w:pPr>
          </w:p>
          <w:p w:rsidR="00FB7375" w:rsidRDefault="00EA147B">
            <w:pPr>
              <w:spacing w:before="168" w:line="204" w:lineRule="auto"/>
              <w:ind w:firstLine="307"/>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401" w:type="dxa"/>
          </w:tcPr>
          <w:p w:rsidR="00FB7375" w:rsidRDefault="00FB7375">
            <w:pPr>
              <w:rPr>
                <w:color w:val="auto"/>
              </w:rPr>
            </w:pPr>
          </w:p>
        </w:tc>
        <w:tc>
          <w:tcPr>
            <w:tcW w:w="1455" w:type="dxa"/>
          </w:tcPr>
          <w:p w:rsidR="00FB7375" w:rsidRDefault="00FB7375">
            <w:pPr>
              <w:rPr>
                <w:color w:val="auto"/>
              </w:rPr>
            </w:pPr>
          </w:p>
          <w:p w:rsidR="00FB7375" w:rsidRDefault="00EA147B">
            <w:pPr>
              <w:spacing w:before="126" w:line="204" w:lineRule="auto"/>
              <w:ind w:firstLine="212"/>
              <w:rPr>
                <w:rFonts w:ascii="宋体" w:eastAsia="宋体" w:hAnsi="宋体" w:cs="宋体"/>
                <w:color w:val="auto"/>
              </w:rPr>
            </w:pPr>
            <w:r>
              <w:rPr>
                <w:rFonts w:ascii="宋体" w:eastAsia="宋体" w:hAnsi="宋体" w:cs="宋体"/>
                <w:color w:val="auto"/>
                <w:spacing w:val="-2"/>
              </w:rPr>
              <w:t>安全负责人</w:t>
            </w:r>
          </w:p>
        </w:tc>
        <w:tc>
          <w:tcPr>
            <w:tcW w:w="2409" w:type="dxa"/>
          </w:tcPr>
          <w:p w:rsidR="00FB7375" w:rsidRDefault="00FB7375">
            <w:pPr>
              <w:rPr>
                <w:color w:val="auto"/>
              </w:rPr>
            </w:pPr>
          </w:p>
        </w:tc>
        <w:tc>
          <w:tcPr>
            <w:tcW w:w="1693" w:type="dxa"/>
          </w:tcPr>
          <w:p w:rsidR="00FB7375" w:rsidRDefault="00FB7375">
            <w:pPr>
              <w:rPr>
                <w:color w:val="auto"/>
              </w:rPr>
            </w:pPr>
          </w:p>
        </w:tc>
        <w:tc>
          <w:tcPr>
            <w:tcW w:w="1186" w:type="dxa"/>
          </w:tcPr>
          <w:p w:rsidR="00FB7375" w:rsidRDefault="00FB7375">
            <w:pPr>
              <w:rPr>
                <w:color w:val="auto"/>
              </w:rPr>
            </w:pPr>
          </w:p>
        </w:tc>
      </w:tr>
      <w:tr w:rsidR="00FB7375">
        <w:trPr>
          <w:trHeight w:val="845"/>
        </w:trPr>
        <w:tc>
          <w:tcPr>
            <w:tcW w:w="706" w:type="dxa"/>
          </w:tcPr>
          <w:p w:rsidR="00FB7375" w:rsidRDefault="00FB7375">
            <w:pPr>
              <w:rPr>
                <w:color w:val="auto"/>
              </w:rPr>
            </w:pPr>
          </w:p>
          <w:p w:rsidR="00FB7375" w:rsidRDefault="00EA147B">
            <w:pPr>
              <w:spacing w:before="163" w:line="204" w:lineRule="auto"/>
              <w:ind w:firstLine="306"/>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1401" w:type="dxa"/>
          </w:tcPr>
          <w:p w:rsidR="00FB7375" w:rsidRDefault="00FB7375">
            <w:pPr>
              <w:rPr>
                <w:color w:val="auto"/>
              </w:rPr>
            </w:pPr>
          </w:p>
        </w:tc>
        <w:tc>
          <w:tcPr>
            <w:tcW w:w="1455" w:type="dxa"/>
          </w:tcPr>
          <w:p w:rsidR="00FB7375" w:rsidRDefault="00FB7375">
            <w:pPr>
              <w:rPr>
                <w:color w:val="auto"/>
              </w:rPr>
            </w:pPr>
          </w:p>
          <w:p w:rsidR="00FB7375" w:rsidRDefault="00EA147B">
            <w:pPr>
              <w:spacing w:before="124" w:line="204" w:lineRule="auto"/>
              <w:ind w:firstLine="208"/>
              <w:rPr>
                <w:rFonts w:ascii="宋体" w:eastAsia="宋体" w:hAnsi="宋体" w:cs="宋体"/>
                <w:color w:val="auto"/>
              </w:rPr>
            </w:pPr>
            <w:r>
              <w:rPr>
                <w:rFonts w:ascii="宋体" w:eastAsia="宋体" w:hAnsi="宋体" w:cs="宋体"/>
                <w:color w:val="auto"/>
                <w:spacing w:val="-2"/>
              </w:rPr>
              <w:t>财务负责人</w:t>
            </w:r>
          </w:p>
        </w:tc>
        <w:tc>
          <w:tcPr>
            <w:tcW w:w="2409" w:type="dxa"/>
          </w:tcPr>
          <w:p w:rsidR="00FB7375" w:rsidRDefault="00FB7375">
            <w:pPr>
              <w:rPr>
                <w:color w:val="auto"/>
              </w:rPr>
            </w:pPr>
          </w:p>
        </w:tc>
        <w:tc>
          <w:tcPr>
            <w:tcW w:w="1693" w:type="dxa"/>
          </w:tcPr>
          <w:p w:rsidR="00FB7375" w:rsidRDefault="00FB7375">
            <w:pPr>
              <w:rPr>
                <w:color w:val="auto"/>
              </w:rPr>
            </w:pPr>
          </w:p>
        </w:tc>
        <w:tc>
          <w:tcPr>
            <w:tcW w:w="1186" w:type="dxa"/>
          </w:tcPr>
          <w:p w:rsidR="00FB7375" w:rsidRDefault="00FB7375">
            <w:pPr>
              <w:rPr>
                <w:color w:val="auto"/>
              </w:rPr>
            </w:pPr>
          </w:p>
        </w:tc>
      </w:tr>
      <w:tr w:rsidR="00FB7375">
        <w:trPr>
          <w:trHeight w:val="848"/>
        </w:trPr>
        <w:tc>
          <w:tcPr>
            <w:tcW w:w="706" w:type="dxa"/>
          </w:tcPr>
          <w:p w:rsidR="00FB7375" w:rsidRDefault="00FB7375">
            <w:pPr>
              <w:rPr>
                <w:color w:val="auto"/>
              </w:rPr>
            </w:pPr>
          </w:p>
          <w:p w:rsidR="00FB7375" w:rsidRDefault="00EA147B">
            <w:pPr>
              <w:spacing w:before="126" w:line="204" w:lineRule="auto"/>
              <w:ind w:firstLine="160"/>
              <w:rPr>
                <w:rFonts w:ascii="宋体" w:eastAsia="宋体" w:hAnsi="宋体" w:cs="宋体"/>
                <w:color w:val="auto"/>
              </w:rPr>
            </w:pPr>
            <w:r>
              <w:rPr>
                <w:rFonts w:ascii="宋体" w:eastAsia="宋体" w:hAnsi="宋体" w:cs="宋体"/>
                <w:color w:val="auto"/>
                <w:spacing w:val="30"/>
                <w:w w:val="162"/>
              </w:rPr>
              <w:t>„„</w:t>
            </w:r>
          </w:p>
        </w:tc>
        <w:tc>
          <w:tcPr>
            <w:tcW w:w="1401" w:type="dxa"/>
          </w:tcPr>
          <w:p w:rsidR="00FB7375" w:rsidRDefault="00FB7375">
            <w:pPr>
              <w:rPr>
                <w:color w:val="auto"/>
              </w:rPr>
            </w:pPr>
          </w:p>
        </w:tc>
        <w:tc>
          <w:tcPr>
            <w:tcW w:w="1455" w:type="dxa"/>
          </w:tcPr>
          <w:p w:rsidR="00FB7375" w:rsidRDefault="00FB7375">
            <w:pPr>
              <w:rPr>
                <w:color w:val="auto"/>
              </w:rPr>
            </w:pPr>
          </w:p>
        </w:tc>
        <w:tc>
          <w:tcPr>
            <w:tcW w:w="2409" w:type="dxa"/>
          </w:tcPr>
          <w:p w:rsidR="00FB7375" w:rsidRDefault="00FB7375">
            <w:pPr>
              <w:rPr>
                <w:color w:val="auto"/>
              </w:rPr>
            </w:pPr>
          </w:p>
          <w:p w:rsidR="00FB7375" w:rsidRDefault="00EA147B">
            <w:pPr>
              <w:spacing w:before="126" w:line="204" w:lineRule="auto"/>
              <w:ind w:firstLine="1013"/>
              <w:rPr>
                <w:rFonts w:ascii="宋体" w:eastAsia="宋体" w:hAnsi="宋体" w:cs="宋体"/>
                <w:color w:val="auto"/>
              </w:rPr>
            </w:pPr>
            <w:r>
              <w:rPr>
                <w:rFonts w:ascii="宋体" w:eastAsia="宋体" w:hAnsi="宋体" w:cs="宋体"/>
                <w:color w:val="auto"/>
                <w:spacing w:val="30"/>
                <w:w w:val="162"/>
              </w:rPr>
              <w:t>„„</w:t>
            </w:r>
          </w:p>
        </w:tc>
        <w:tc>
          <w:tcPr>
            <w:tcW w:w="1693" w:type="dxa"/>
          </w:tcPr>
          <w:p w:rsidR="00FB7375" w:rsidRDefault="00FB7375">
            <w:pPr>
              <w:rPr>
                <w:color w:val="auto"/>
              </w:rPr>
            </w:pPr>
          </w:p>
        </w:tc>
        <w:tc>
          <w:tcPr>
            <w:tcW w:w="1186" w:type="dxa"/>
          </w:tcPr>
          <w:p w:rsidR="00FB7375" w:rsidRDefault="00FB7375">
            <w:pPr>
              <w:rPr>
                <w:color w:val="auto"/>
              </w:rPr>
            </w:pPr>
          </w:p>
        </w:tc>
      </w:tr>
      <w:tr w:rsidR="00FB7375">
        <w:trPr>
          <w:trHeight w:val="845"/>
        </w:trPr>
        <w:tc>
          <w:tcPr>
            <w:tcW w:w="706" w:type="dxa"/>
          </w:tcPr>
          <w:p w:rsidR="00FB7375" w:rsidRDefault="00FB7375">
            <w:pPr>
              <w:rPr>
                <w:color w:val="auto"/>
              </w:rPr>
            </w:pPr>
          </w:p>
        </w:tc>
        <w:tc>
          <w:tcPr>
            <w:tcW w:w="1401" w:type="dxa"/>
          </w:tcPr>
          <w:p w:rsidR="00FB7375" w:rsidRDefault="00FB7375">
            <w:pPr>
              <w:rPr>
                <w:color w:val="auto"/>
              </w:rPr>
            </w:pPr>
          </w:p>
        </w:tc>
        <w:tc>
          <w:tcPr>
            <w:tcW w:w="1455" w:type="dxa"/>
          </w:tcPr>
          <w:p w:rsidR="00FB7375" w:rsidRDefault="00FB7375">
            <w:pPr>
              <w:rPr>
                <w:color w:val="auto"/>
              </w:rPr>
            </w:pPr>
          </w:p>
        </w:tc>
        <w:tc>
          <w:tcPr>
            <w:tcW w:w="2409" w:type="dxa"/>
          </w:tcPr>
          <w:p w:rsidR="00FB7375" w:rsidRDefault="00FB7375">
            <w:pPr>
              <w:rPr>
                <w:color w:val="auto"/>
              </w:rPr>
            </w:pPr>
          </w:p>
        </w:tc>
        <w:tc>
          <w:tcPr>
            <w:tcW w:w="1693" w:type="dxa"/>
          </w:tcPr>
          <w:p w:rsidR="00FB7375" w:rsidRDefault="00FB7375">
            <w:pPr>
              <w:rPr>
                <w:color w:val="auto"/>
              </w:rPr>
            </w:pPr>
          </w:p>
        </w:tc>
        <w:tc>
          <w:tcPr>
            <w:tcW w:w="1186" w:type="dxa"/>
          </w:tcPr>
          <w:p w:rsidR="00FB7375" w:rsidRDefault="00FB7375">
            <w:pPr>
              <w:rPr>
                <w:color w:val="auto"/>
              </w:rPr>
            </w:pPr>
          </w:p>
        </w:tc>
      </w:tr>
      <w:tr w:rsidR="00FB7375">
        <w:trPr>
          <w:trHeight w:val="848"/>
        </w:trPr>
        <w:tc>
          <w:tcPr>
            <w:tcW w:w="706" w:type="dxa"/>
          </w:tcPr>
          <w:p w:rsidR="00FB7375" w:rsidRDefault="00FB7375">
            <w:pPr>
              <w:rPr>
                <w:color w:val="auto"/>
              </w:rPr>
            </w:pPr>
          </w:p>
        </w:tc>
        <w:tc>
          <w:tcPr>
            <w:tcW w:w="1401" w:type="dxa"/>
          </w:tcPr>
          <w:p w:rsidR="00FB7375" w:rsidRDefault="00FB7375">
            <w:pPr>
              <w:rPr>
                <w:color w:val="auto"/>
              </w:rPr>
            </w:pPr>
          </w:p>
        </w:tc>
        <w:tc>
          <w:tcPr>
            <w:tcW w:w="1455" w:type="dxa"/>
          </w:tcPr>
          <w:p w:rsidR="00FB7375" w:rsidRDefault="00FB7375">
            <w:pPr>
              <w:rPr>
                <w:color w:val="auto"/>
              </w:rPr>
            </w:pPr>
          </w:p>
        </w:tc>
        <w:tc>
          <w:tcPr>
            <w:tcW w:w="2409" w:type="dxa"/>
          </w:tcPr>
          <w:p w:rsidR="00FB7375" w:rsidRDefault="00FB7375">
            <w:pPr>
              <w:rPr>
                <w:color w:val="auto"/>
              </w:rPr>
            </w:pPr>
          </w:p>
        </w:tc>
        <w:tc>
          <w:tcPr>
            <w:tcW w:w="1693" w:type="dxa"/>
          </w:tcPr>
          <w:p w:rsidR="00FB7375" w:rsidRDefault="00FB7375">
            <w:pPr>
              <w:rPr>
                <w:color w:val="auto"/>
              </w:rPr>
            </w:pPr>
          </w:p>
        </w:tc>
        <w:tc>
          <w:tcPr>
            <w:tcW w:w="1186" w:type="dxa"/>
          </w:tcPr>
          <w:p w:rsidR="00FB7375" w:rsidRDefault="00FB7375">
            <w:pPr>
              <w:rPr>
                <w:color w:val="auto"/>
              </w:rPr>
            </w:pPr>
          </w:p>
        </w:tc>
      </w:tr>
    </w:tbl>
    <w:p w:rsidR="00FB7375" w:rsidRDefault="00FB7375">
      <w:pPr>
        <w:rPr>
          <w:color w:val="auto"/>
        </w:rPr>
      </w:pPr>
    </w:p>
    <w:p w:rsidR="00FB7375" w:rsidRDefault="00FB7375">
      <w:pPr>
        <w:rPr>
          <w:color w:val="auto"/>
        </w:rPr>
      </w:pPr>
    </w:p>
    <w:p w:rsidR="00FB7375" w:rsidRDefault="00EA147B">
      <w:pPr>
        <w:spacing w:before="91" w:line="204" w:lineRule="auto"/>
        <w:rPr>
          <w:color w:val="auto"/>
        </w:rPr>
        <w:sectPr w:rsidR="00FB7375">
          <w:headerReference w:type="default" r:id="rId26"/>
          <w:footerReference w:type="default" r:id="rId27"/>
          <w:pgSz w:w="11907" w:h="16839"/>
          <w:pgMar w:top="400" w:right="1524" w:bottom="1362" w:left="1427" w:header="0" w:footer="1238" w:gutter="0"/>
          <w:cols w:space="720"/>
        </w:sectPr>
      </w:pPr>
      <w:r>
        <w:rPr>
          <w:rFonts w:ascii="宋体" w:eastAsia="宋体" w:hAnsi="宋体" w:cs="宋体"/>
          <w:color w:val="auto"/>
          <w:spacing w:val="-1"/>
        </w:rPr>
        <w:t>注：表中人员必须本人亲自签名。</w:t>
      </w:r>
    </w:p>
    <w:p w:rsidR="00FB7375" w:rsidRDefault="00FB7375">
      <w:pPr>
        <w:rPr>
          <w:color w:val="auto"/>
        </w:rPr>
      </w:pPr>
    </w:p>
    <w:p w:rsidR="00FB7375" w:rsidRDefault="00EA147B">
      <w:pPr>
        <w:spacing w:before="342" w:line="204" w:lineRule="auto"/>
        <w:ind w:firstLine="3005"/>
        <w:outlineLvl w:val="0"/>
        <w:rPr>
          <w:rFonts w:ascii="宋体" w:eastAsia="宋体" w:hAnsi="宋体" w:cs="宋体"/>
          <w:color w:val="auto"/>
          <w:sz w:val="36"/>
          <w:szCs w:val="36"/>
        </w:rPr>
      </w:pPr>
      <w:bookmarkStart w:id="207" w:name="_bookmark131"/>
      <w:bookmarkStart w:id="208" w:name="_Toc2723"/>
      <w:bookmarkStart w:id="209" w:name="_Toc18947"/>
      <w:bookmarkEnd w:id="207"/>
      <w:r>
        <w:rPr>
          <w:rFonts w:ascii="宋体" w:eastAsia="宋体" w:hAnsi="宋体" w:cs="宋体"/>
          <w:color w:val="auto"/>
          <w:spacing w:val="-3"/>
          <w:sz w:val="36"/>
          <w:szCs w:val="36"/>
        </w:rPr>
        <w:t>第五章工程量清单</w:t>
      </w:r>
      <w:bookmarkEnd w:id="208"/>
      <w:bookmarkEnd w:id="209"/>
    </w:p>
    <w:p w:rsidR="00FB7375" w:rsidRDefault="00FB7375">
      <w:pPr>
        <w:rPr>
          <w:color w:val="auto"/>
        </w:rPr>
      </w:pPr>
    </w:p>
    <w:p w:rsidR="00FB7375" w:rsidRDefault="00FB7375">
      <w:pPr>
        <w:rPr>
          <w:color w:val="auto"/>
        </w:rPr>
      </w:pPr>
    </w:p>
    <w:p w:rsidR="00FB7375" w:rsidRDefault="00EA147B">
      <w:pPr>
        <w:spacing w:before="216" w:line="204" w:lineRule="auto"/>
        <w:ind w:firstLine="29"/>
        <w:outlineLvl w:val="0"/>
        <w:rPr>
          <w:rFonts w:ascii="宋体" w:eastAsia="宋体" w:hAnsi="宋体" w:cs="宋体"/>
          <w:color w:val="auto"/>
          <w:sz w:val="32"/>
          <w:szCs w:val="32"/>
        </w:rPr>
      </w:pPr>
      <w:bookmarkStart w:id="210" w:name="_bookmark132"/>
      <w:bookmarkStart w:id="211" w:name="_Toc3136"/>
      <w:bookmarkStart w:id="212" w:name="_Toc32231"/>
      <w:bookmarkEnd w:id="210"/>
      <w:r>
        <w:rPr>
          <w:rFonts w:ascii="宋体" w:eastAsia="宋体" w:hAnsi="宋体" w:cs="宋体"/>
          <w:color w:val="auto"/>
          <w:spacing w:val="-6"/>
          <w:sz w:val="32"/>
          <w:szCs w:val="32"/>
        </w:rPr>
        <w:t>1.</w:t>
      </w:r>
      <w:r>
        <w:rPr>
          <w:rFonts w:ascii="宋体" w:eastAsia="宋体" w:hAnsi="宋体" w:cs="宋体"/>
          <w:color w:val="auto"/>
          <w:spacing w:val="-6"/>
          <w:sz w:val="32"/>
          <w:szCs w:val="32"/>
        </w:rPr>
        <w:t>工程量清单说明</w:t>
      </w:r>
      <w:bookmarkEnd w:id="211"/>
      <w:bookmarkEnd w:id="212"/>
    </w:p>
    <w:p w:rsidR="00FB7375" w:rsidRDefault="00EA147B">
      <w:pPr>
        <w:spacing w:before="298" w:line="350" w:lineRule="auto"/>
        <w:ind w:left="3" w:right="61" w:firstLine="433"/>
        <w:rPr>
          <w:rFonts w:ascii="宋体" w:eastAsia="宋体" w:hAnsi="宋体" w:cs="宋体"/>
          <w:color w:val="auto"/>
        </w:rPr>
      </w:pPr>
      <w:r>
        <w:rPr>
          <w:rFonts w:ascii="宋体" w:eastAsia="宋体" w:hAnsi="宋体" w:cs="宋体"/>
          <w:color w:val="auto"/>
        </w:rPr>
        <w:t>1.1</w:t>
      </w:r>
      <w:r>
        <w:rPr>
          <w:rFonts w:ascii="宋体" w:eastAsia="宋体" w:hAnsi="宋体" w:cs="宋体"/>
          <w:color w:val="auto"/>
        </w:rPr>
        <w:t>工程量清单应与招标文件中的投标人须知、通用合同条款、专用合同条款、技术标准和要</w:t>
      </w:r>
      <w:r>
        <w:rPr>
          <w:rFonts w:ascii="宋体" w:eastAsia="宋体" w:hAnsi="宋体" w:cs="宋体"/>
          <w:color w:val="auto"/>
        </w:rPr>
        <w:t xml:space="preserve"> </w:t>
      </w:r>
      <w:r>
        <w:rPr>
          <w:rFonts w:ascii="宋体" w:eastAsia="宋体" w:hAnsi="宋体" w:cs="宋体"/>
          <w:color w:val="auto"/>
          <w:spacing w:val="-5"/>
        </w:rPr>
        <w:t>求（合同技术条款）、图纸及《水利工程工程量清单计价规范》（</w:t>
      </w:r>
      <w:r>
        <w:rPr>
          <w:rFonts w:ascii="宋体" w:eastAsia="宋体" w:hAnsi="宋体" w:cs="宋体"/>
          <w:color w:val="auto"/>
          <w:spacing w:val="-5"/>
        </w:rPr>
        <w:t>GB50501</w:t>
      </w:r>
      <w:r>
        <w:rPr>
          <w:rFonts w:ascii="宋体" w:eastAsia="宋体" w:hAnsi="宋体" w:cs="宋体"/>
          <w:color w:val="auto"/>
          <w:spacing w:val="-5"/>
        </w:rPr>
        <w:t>）等一起阅读和理解。</w:t>
      </w:r>
    </w:p>
    <w:p w:rsidR="00FB7375" w:rsidRDefault="00EA147B">
      <w:pPr>
        <w:spacing w:line="319" w:lineRule="auto"/>
        <w:ind w:right="59" w:firstLine="436"/>
        <w:rPr>
          <w:rFonts w:ascii="宋体" w:eastAsia="宋体" w:hAnsi="宋体" w:cs="宋体"/>
          <w:color w:val="auto"/>
        </w:rPr>
      </w:pPr>
      <w:r>
        <w:rPr>
          <w:rFonts w:ascii="宋体" w:eastAsia="宋体" w:hAnsi="宋体" w:cs="宋体"/>
          <w:color w:val="auto"/>
        </w:rPr>
        <w:t>1.2</w:t>
      </w:r>
      <w:r>
        <w:rPr>
          <w:rFonts w:ascii="宋体" w:eastAsia="宋体" w:hAnsi="宋体" w:cs="宋体"/>
          <w:color w:val="auto"/>
        </w:rPr>
        <w:t>工程量清单仅是投标人投标报价的共同基础。除另有约定外，工程量清单中的工程量是根</w:t>
      </w:r>
      <w:r>
        <w:rPr>
          <w:rFonts w:ascii="宋体" w:eastAsia="宋体" w:hAnsi="宋体" w:cs="宋体"/>
          <w:color w:val="auto"/>
        </w:rPr>
        <w:t xml:space="preserve"> </w:t>
      </w:r>
      <w:r>
        <w:rPr>
          <w:rFonts w:ascii="宋体" w:eastAsia="宋体" w:hAnsi="宋体" w:cs="宋体"/>
          <w:color w:val="auto"/>
          <w:spacing w:val="-2"/>
        </w:rPr>
        <w:t>据招标设计图纸并参照《水利工程工程量清单计价规范》（</w:t>
      </w:r>
      <w:r>
        <w:rPr>
          <w:rFonts w:ascii="宋体" w:eastAsia="宋体" w:hAnsi="宋体" w:cs="宋体"/>
          <w:color w:val="auto"/>
          <w:spacing w:val="-2"/>
        </w:rPr>
        <w:t>GB50501</w:t>
      </w:r>
      <w:r>
        <w:rPr>
          <w:rFonts w:ascii="宋体" w:eastAsia="宋体" w:hAnsi="宋体" w:cs="宋体"/>
          <w:color w:val="auto"/>
          <w:spacing w:val="-2"/>
        </w:rPr>
        <w:t>）计算规则计算的用于投标报价</w:t>
      </w:r>
      <w:r>
        <w:rPr>
          <w:rFonts w:ascii="宋体" w:eastAsia="宋体" w:hAnsi="宋体" w:cs="宋体"/>
          <w:color w:val="auto"/>
        </w:rPr>
        <w:t>的估算工程量，不作为最终结算工程量。最终结算工程量是承包人实际完成并符合技术标准和要求</w:t>
      </w:r>
      <w:r>
        <w:rPr>
          <w:rFonts w:ascii="宋体" w:eastAsia="宋体" w:hAnsi="宋体" w:cs="宋体"/>
          <w:color w:val="auto"/>
          <w:spacing w:val="-2"/>
        </w:rPr>
        <w:t>（合同技术条款）并参照《水利工程工程量清单计价规范》（</w:t>
      </w:r>
      <w:r>
        <w:rPr>
          <w:rFonts w:ascii="宋体" w:eastAsia="宋体" w:hAnsi="宋体" w:cs="宋体"/>
          <w:color w:val="auto"/>
          <w:spacing w:val="-2"/>
        </w:rPr>
        <w:t>GB50501</w:t>
      </w:r>
      <w:r>
        <w:rPr>
          <w:rFonts w:ascii="宋体" w:eastAsia="宋体" w:hAnsi="宋体" w:cs="宋体"/>
          <w:color w:val="auto"/>
          <w:spacing w:val="-2"/>
        </w:rPr>
        <w:t>）计算规则等规定，按施工图</w:t>
      </w:r>
      <w:r>
        <w:rPr>
          <w:rFonts w:ascii="宋体" w:eastAsia="宋体" w:hAnsi="宋体" w:cs="宋体"/>
          <w:color w:val="auto"/>
          <w:spacing w:val="-1"/>
        </w:rPr>
        <w:t>纸计算的有效工程量。</w:t>
      </w:r>
    </w:p>
    <w:p w:rsidR="00FB7375" w:rsidRDefault="00EA147B">
      <w:pPr>
        <w:spacing w:before="187" w:line="269" w:lineRule="auto"/>
        <w:ind w:left="6" w:right="61" w:firstLine="430"/>
        <w:rPr>
          <w:rFonts w:ascii="宋体" w:eastAsia="宋体" w:hAnsi="宋体" w:cs="宋体"/>
          <w:color w:val="auto"/>
        </w:rPr>
      </w:pPr>
      <w:r>
        <w:rPr>
          <w:rFonts w:ascii="宋体" w:eastAsia="宋体" w:hAnsi="宋体" w:cs="宋体"/>
          <w:color w:val="auto"/>
        </w:rPr>
        <w:t>1.3</w:t>
      </w:r>
      <w:r>
        <w:rPr>
          <w:rFonts w:ascii="宋体" w:eastAsia="宋体" w:hAnsi="宋体" w:cs="宋体"/>
          <w:color w:val="auto"/>
        </w:rPr>
        <w:t>工程量清单中各项目的工作内容和要求应符合相关技术标准和要求（合同技术条款）的规</w:t>
      </w:r>
      <w:r>
        <w:rPr>
          <w:rFonts w:ascii="宋体" w:eastAsia="宋体" w:hAnsi="宋体" w:cs="宋体"/>
          <w:color w:val="auto"/>
        </w:rPr>
        <w:t xml:space="preserve"> </w:t>
      </w:r>
      <w:r>
        <w:rPr>
          <w:rFonts w:ascii="宋体" w:eastAsia="宋体" w:hAnsi="宋体" w:cs="宋体"/>
          <w:color w:val="auto"/>
          <w:spacing w:val="-3"/>
        </w:rPr>
        <w:t>定。</w:t>
      </w:r>
    </w:p>
    <w:p w:rsidR="00FB7375" w:rsidRDefault="00EA147B">
      <w:pPr>
        <w:spacing w:before="189" w:line="204" w:lineRule="auto"/>
        <w:ind w:firstLine="437"/>
        <w:rPr>
          <w:rFonts w:ascii="宋体" w:eastAsia="宋体" w:hAnsi="宋体" w:cs="宋体"/>
          <w:color w:val="auto"/>
        </w:rPr>
      </w:pPr>
      <w:r>
        <w:rPr>
          <w:rFonts w:ascii="宋体" w:eastAsia="宋体" w:hAnsi="宋体" w:cs="宋体"/>
          <w:color w:val="auto"/>
          <w:spacing w:val="-2"/>
        </w:rPr>
        <w:t>1.4</w:t>
      </w:r>
      <w:r>
        <w:rPr>
          <w:rFonts w:ascii="宋体" w:eastAsia="宋体" w:hAnsi="宋体" w:cs="宋体"/>
          <w:color w:val="auto"/>
          <w:spacing w:val="-2"/>
        </w:rPr>
        <w:t>工程价款的支付遵循合同条款的约定。</w:t>
      </w:r>
    </w:p>
    <w:p w:rsidR="00FB7375" w:rsidRDefault="00FB7375">
      <w:pPr>
        <w:rPr>
          <w:color w:val="auto"/>
        </w:rPr>
      </w:pPr>
    </w:p>
    <w:p w:rsidR="00FB7375" w:rsidRDefault="00EA147B">
      <w:pPr>
        <w:spacing w:before="114" w:line="204" w:lineRule="auto"/>
        <w:ind w:firstLine="9"/>
        <w:outlineLvl w:val="0"/>
        <w:rPr>
          <w:rFonts w:ascii="宋体" w:eastAsia="宋体" w:hAnsi="宋体" w:cs="宋体"/>
          <w:color w:val="auto"/>
          <w:sz w:val="32"/>
          <w:szCs w:val="32"/>
        </w:rPr>
      </w:pPr>
      <w:bookmarkStart w:id="213" w:name="_bookmark133"/>
      <w:bookmarkStart w:id="214" w:name="_Toc14780"/>
      <w:bookmarkStart w:id="215" w:name="_Toc22879"/>
      <w:bookmarkEnd w:id="213"/>
      <w:r>
        <w:rPr>
          <w:rFonts w:ascii="宋体" w:eastAsia="宋体" w:hAnsi="宋体" w:cs="宋体"/>
          <w:color w:val="auto"/>
          <w:spacing w:val="-3"/>
          <w:sz w:val="32"/>
          <w:szCs w:val="32"/>
        </w:rPr>
        <w:t>2.</w:t>
      </w:r>
      <w:r>
        <w:rPr>
          <w:rFonts w:ascii="宋体" w:eastAsia="宋体" w:hAnsi="宋体" w:cs="宋体"/>
          <w:color w:val="auto"/>
          <w:spacing w:val="-3"/>
          <w:sz w:val="32"/>
          <w:szCs w:val="32"/>
        </w:rPr>
        <w:t>投标报价说明</w:t>
      </w:r>
      <w:bookmarkEnd w:id="214"/>
      <w:bookmarkEnd w:id="215"/>
    </w:p>
    <w:p w:rsidR="00FB7375" w:rsidRDefault="00FB7375">
      <w:pPr>
        <w:rPr>
          <w:color w:val="auto"/>
        </w:rPr>
      </w:pPr>
    </w:p>
    <w:p w:rsidR="00FB7375" w:rsidRDefault="00EA147B">
      <w:pPr>
        <w:spacing w:before="100" w:line="204" w:lineRule="auto"/>
        <w:outlineLvl w:val="1"/>
        <w:rPr>
          <w:rFonts w:ascii="宋体" w:eastAsia="宋体" w:hAnsi="宋体" w:cs="宋体"/>
          <w:color w:val="auto"/>
          <w:sz w:val="28"/>
          <w:szCs w:val="28"/>
        </w:rPr>
      </w:pPr>
      <w:r>
        <w:rPr>
          <w:rFonts w:ascii="Times New Roman" w:eastAsia="Times New Roman" w:hAnsi="Times New Roman" w:cs="Times New Roman"/>
          <w:b/>
          <w:bCs/>
          <w:color w:val="auto"/>
          <w:spacing w:val="-1"/>
          <w:sz w:val="28"/>
          <w:szCs w:val="28"/>
        </w:rPr>
        <w:t>2.1</w:t>
      </w:r>
      <w:r>
        <w:rPr>
          <w:rFonts w:ascii="宋体" w:eastAsia="宋体" w:hAnsi="宋体" w:cs="宋体"/>
          <w:color w:val="auto"/>
          <w:spacing w:val="-1"/>
          <w:sz w:val="28"/>
          <w:szCs w:val="28"/>
        </w:rPr>
        <w:t>工程量清单报价表组成</w:t>
      </w:r>
    </w:p>
    <w:p w:rsidR="00FB7375" w:rsidRDefault="00FB7375">
      <w:pPr>
        <w:rPr>
          <w:color w:val="auto"/>
        </w:rPr>
      </w:pP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工程量清单报价表由以下表格组成</w:t>
      </w:r>
      <w:r>
        <w:rPr>
          <w:rFonts w:ascii="宋体" w:eastAsia="宋体" w:hAnsi="宋体" w:cs="宋体" w:hint="eastAsia"/>
          <w:color w:val="auto"/>
          <w:spacing w:val="-9"/>
        </w:rPr>
        <w:t>：</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1.</w:t>
      </w:r>
      <w:r>
        <w:rPr>
          <w:rFonts w:ascii="宋体" w:eastAsia="宋体" w:hAnsi="宋体" w:cs="宋体" w:hint="eastAsia"/>
          <w:color w:val="auto"/>
          <w:spacing w:val="-9"/>
        </w:rPr>
        <w:t>投标总价。</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2.</w:t>
      </w:r>
      <w:r>
        <w:rPr>
          <w:rFonts w:ascii="宋体" w:eastAsia="宋体" w:hAnsi="宋体" w:cs="宋体" w:hint="eastAsia"/>
          <w:color w:val="auto"/>
          <w:spacing w:val="-9"/>
        </w:rPr>
        <w:t>工程项目总价表。</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3.</w:t>
      </w:r>
      <w:r>
        <w:rPr>
          <w:rFonts w:ascii="宋体" w:eastAsia="宋体" w:hAnsi="宋体" w:cs="宋体" w:hint="eastAsia"/>
          <w:color w:val="auto"/>
          <w:spacing w:val="-9"/>
        </w:rPr>
        <w:t>工程量清单计价表。</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4.</w:t>
      </w:r>
      <w:r>
        <w:rPr>
          <w:rFonts w:ascii="宋体" w:eastAsia="宋体" w:hAnsi="宋体" w:cs="宋体" w:hint="eastAsia"/>
          <w:color w:val="auto"/>
          <w:spacing w:val="-9"/>
        </w:rPr>
        <w:t>招标文件规定的其他附表。（如有）</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 xml:space="preserve">2.2 </w:t>
      </w:r>
      <w:r>
        <w:rPr>
          <w:rFonts w:ascii="宋体" w:eastAsia="宋体" w:hAnsi="宋体" w:cs="宋体" w:hint="eastAsia"/>
          <w:color w:val="auto"/>
          <w:spacing w:val="-9"/>
        </w:rPr>
        <w:t>工程量清单报价表填写规定</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 xml:space="preserve">2.2.1 </w:t>
      </w:r>
      <w:r>
        <w:rPr>
          <w:rFonts w:ascii="宋体" w:eastAsia="宋体" w:hAnsi="宋体" w:cs="宋体" w:hint="eastAsia"/>
          <w:color w:val="auto"/>
          <w:spacing w:val="-9"/>
        </w:rPr>
        <w:t>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 xml:space="preserve">2.2.2 </w:t>
      </w:r>
      <w:r>
        <w:rPr>
          <w:rFonts w:ascii="宋体" w:eastAsia="宋体" w:hAnsi="宋体" w:cs="宋体" w:hint="eastAsia"/>
          <w:color w:val="auto"/>
          <w:spacing w:val="-9"/>
        </w:rPr>
        <w:t>工程量清单中的每一子目须填入单价或价格，且只允许有一个报价。</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 xml:space="preserve">2.2.3 </w:t>
      </w:r>
      <w:r>
        <w:rPr>
          <w:rFonts w:ascii="宋体" w:eastAsia="宋体" w:hAnsi="宋体" w:cs="宋体" w:hint="eastAsia"/>
          <w:color w:val="auto"/>
          <w:spacing w:val="-9"/>
        </w:rPr>
        <w:t>工程量清单中的工程单价是完成工程量清单中一个质量合格的规定计量单位项目所需全部的费用，应包括且不限于所需人工费、施工机械使用费、材料费、措施费、其他（运杂费、质检费、安装费、缺陷修复费、保险费，以及合同明示或暗示的风险、责任和义务等），以及规费、管理费、利润、税金等。</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lastRenderedPageBreak/>
        <w:t xml:space="preserve">2.2.4 </w:t>
      </w:r>
      <w:r>
        <w:rPr>
          <w:rFonts w:ascii="宋体" w:eastAsia="宋体" w:hAnsi="宋体" w:cs="宋体" w:hint="eastAsia"/>
          <w:color w:val="auto"/>
          <w:spacing w:val="-9"/>
        </w:rPr>
        <w:t>投标金额</w:t>
      </w:r>
      <w:r>
        <w:rPr>
          <w:rFonts w:ascii="宋体" w:eastAsia="宋体" w:hAnsi="宋体" w:cs="宋体"/>
          <w:color w:val="auto"/>
          <w:spacing w:val="-9"/>
        </w:rPr>
        <w:t>(</w:t>
      </w:r>
      <w:r>
        <w:rPr>
          <w:rFonts w:ascii="宋体" w:eastAsia="宋体" w:hAnsi="宋体" w:cs="宋体" w:hint="eastAsia"/>
          <w:color w:val="auto"/>
          <w:spacing w:val="-9"/>
        </w:rPr>
        <w:t>价格</w:t>
      </w:r>
      <w:r>
        <w:rPr>
          <w:rFonts w:ascii="宋体" w:eastAsia="宋体" w:hAnsi="宋体" w:cs="宋体"/>
          <w:color w:val="auto"/>
          <w:spacing w:val="-9"/>
        </w:rPr>
        <w:t>)</w:t>
      </w:r>
      <w:r>
        <w:rPr>
          <w:rFonts w:ascii="宋体" w:eastAsia="宋体" w:hAnsi="宋体" w:cs="宋体" w:hint="eastAsia"/>
          <w:color w:val="auto"/>
          <w:spacing w:val="-9"/>
        </w:rPr>
        <w:t>均应以人民币表示。</w:t>
      </w:r>
      <w:r>
        <w:rPr>
          <w:rFonts w:ascii="宋体" w:eastAsia="宋体" w:hAnsi="宋体" w:cs="宋体" w:hint="eastAsia"/>
          <w:color w:val="auto"/>
          <w:spacing w:val="-9"/>
        </w:rPr>
        <w:t xml:space="preserve"> </w:t>
      </w:r>
    </w:p>
    <w:p w:rsidR="00FB7375" w:rsidRDefault="00EA147B">
      <w:pPr>
        <w:spacing w:before="170" w:line="336" w:lineRule="auto"/>
        <w:ind w:left="11" w:firstLine="407"/>
        <w:rPr>
          <w:rFonts w:ascii="宋体" w:eastAsia="宋体" w:hAnsi="宋体" w:cs="宋体"/>
          <w:color w:val="auto"/>
          <w:spacing w:val="-9"/>
        </w:rPr>
      </w:pPr>
      <w:r>
        <w:rPr>
          <w:rFonts w:ascii="宋体" w:eastAsia="宋体" w:hAnsi="宋体" w:cs="宋体"/>
          <w:color w:val="auto"/>
          <w:spacing w:val="-9"/>
        </w:rPr>
        <w:t xml:space="preserve">2.2.5 </w:t>
      </w:r>
      <w:r>
        <w:rPr>
          <w:rFonts w:ascii="宋体" w:eastAsia="宋体" w:hAnsi="宋体" w:cs="宋体" w:hint="eastAsia"/>
          <w:color w:val="auto"/>
          <w:spacing w:val="-9"/>
        </w:rPr>
        <w:t>投标总价应按工程项目总价表合计金额填写。</w:t>
      </w:r>
      <w:r>
        <w:rPr>
          <w:rFonts w:ascii="宋体" w:eastAsia="宋体" w:hAnsi="宋体" w:cs="宋体" w:hint="eastAsia"/>
          <w:color w:val="auto"/>
          <w:spacing w:val="-9"/>
        </w:rPr>
        <w:t xml:space="preserve"> </w:t>
      </w:r>
    </w:p>
    <w:p w:rsidR="00FB7375" w:rsidRDefault="00EA147B">
      <w:pPr>
        <w:spacing w:before="170" w:line="336" w:lineRule="auto"/>
        <w:ind w:left="11" w:firstLine="407"/>
        <w:rPr>
          <w:color w:val="auto"/>
        </w:rPr>
      </w:pPr>
      <w:r>
        <w:rPr>
          <w:rFonts w:ascii="宋体" w:eastAsia="宋体" w:hAnsi="宋体" w:cs="宋体"/>
          <w:color w:val="auto"/>
          <w:spacing w:val="-9"/>
        </w:rPr>
        <w:t xml:space="preserve">2.2.6 </w:t>
      </w:r>
      <w:r>
        <w:rPr>
          <w:rFonts w:ascii="宋体" w:eastAsia="宋体" w:hAnsi="宋体" w:cs="宋体" w:hint="eastAsia"/>
          <w:color w:val="auto"/>
          <w:spacing w:val="-9"/>
        </w:rPr>
        <w:t>工程项目总价表中一级项目名称按招标文件工程项目</w:t>
      </w:r>
      <w:r>
        <w:rPr>
          <w:rFonts w:ascii="宋体" w:eastAsia="宋体" w:hAnsi="宋体" w:cs="宋体" w:hint="eastAsia"/>
          <w:color w:val="auto"/>
          <w:spacing w:val="-9"/>
        </w:rPr>
        <w:t>总价表中的相应名称填写，并按工程量清单计价表中相应项目合计金额填写。</w:t>
      </w:r>
    </w:p>
    <w:p w:rsidR="00FB7375" w:rsidRDefault="00EA147B">
      <w:pPr>
        <w:rPr>
          <w:color w:val="auto"/>
        </w:rPr>
      </w:pPr>
      <w:r>
        <w:rPr>
          <w:rFonts w:ascii="宋体" w:eastAsia="宋体" w:hAnsi="宋体" w:cs="宋体"/>
          <w:color w:val="auto"/>
          <w:spacing w:val="-9"/>
        </w:rPr>
        <w:t xml:space="preserve">2.2.7 </w:t>
      </w:r>
      <w:r>
        <w:rPr>
          <w:rFonts w:ascii="宋体" w:eastAsia="宋体" w:hAnsi="宋体" w:cs="宋体" w:hint="eastAsia"/>
          <w:color w:val="auto"/>
          <w:lang/>
        </w:rPr>
        <w:t>工程量清单计价表中的序号、工程编号、工程或费用名称、单位、数量，按招标文件工程</w:t>
      </w:r>
      <w:r>
        <w:rPr>
          <w:rFonts w:ascii="宋体" w:eastAsia="宋体" w:hAnsi="宋体" w:cs="宋体" w:hint="eastAsia"/>
          <w:color w:val="auto"/>
          <w:lang/>
        </w:rPr>
        <w:t xml:space="preserve"> </w:t>
      </w:r>
    </w:p>
    <w:p w:rsidR="00FB7375" w:rsidRDefault="00EA147B">
      <w:pPr>
        <w:rPr>
          <w:color w:val="auto"/>
        </w:rPr>
      </w:pPr>
      <w:r>
        <w:rPr>
          <w:rFonts w:ascii="宋体" w:eastAsia="宋体" w:hAnsi="宋体" w:cs="宋体" w:hint="eastAsia"/>
          <w:color w:val="auto"/>
          <w:lang/>
        </w:rPr>
        <w:t>量清单计价表中的相应内容填写，并填写相应项目的单价和合价。</w:t>
      </w:r>
      <w:r>
        <w:rPr>
          <w:rFonts w:ascii="宋体" w:eastAsia="宋体" w:hAnsi="宋体" w:cs="宋体" w:hint="eastAsia"/>
          <w:color w:val="auto"/>
          <w:lang/>
        </w:rPr>
        <w:t xml:space="preserve"> </w:t>
      </w:r>
    </w:p>
    <w:p w:rsidR="00FB7375" w:rsidRDefault="00EA147B" w:rsidP="00AB7A04">
      <w:pPr>
        <w:ind w:firstLineChars="200" w:firstLine="402"/>
        <w:rPr>
          <w:color w:val="auto"/>
        </w:rPr>
      </w:pPr>
      <w:r>
        <w:rPr>
          <w:rFonts w:ascii="宋体" w:eastAsia="宋体" w:hAnsi="宋体" w:cs="宋体"/>
          <w:color w:val="auto"/>
          <w:spacing w:val="-9"/>
        </w:rPr>
        <w:t xml:space="preserve">2.3 </w:t>
      </w:r>
      <w:r>
        <w:rPr>
          <w:rFonts w:ascii="宋体" w:eastAsia="宋体" w:hAnsi="宋体" w:cs="宋体" w:hint="eastAsia"/>
          <w:color w:val="auto"/>
          <w:lang/>
        </w:rPr>
        <w:t>其他说明</w:t>
      </w:r>
      <w:r>
        <w:rPr>
          <w:rFonts w:ascii="宋体" w:eastAsia="宋体" w:hAnsi="宋体" w:cs="宋体" w:hint="eastAsia"/>
          <w:color w:val="auto"/>
          <w:lang/>
        </w:rPr>
        <w:t xml:space="preserve"> </w:t>
      </w:r>
    </w:p>
    <w:p w:rsidR="00FB7375" w:rsidRDefault="00EA147B" w:rsidP="00AB7A04">
      <w:pPr>
        <w:ind w:firstLineChars="200" w:firstLine="402"/>
        <w:rPr>
          <w:color w:val="auto"/>
        </w:rPr>
      </w:pPr>
      <w:r>
        <w:rPr>
          <w:rFonts w:ascii="宋体" w:eastAsia="宋体" w:hAnsi="宋体" w:cs="宋体"/>
          <w:color w:val="auto"/>
          <w:spacing w:val="-9"/>
        </w:rPr>
        <w:t>2.3.1</w:t>
      </w:r>
      <w:r>
        <w:rPr>
          <w:rFonts w:ascii="宋体" w:eastAsia="宋体" w:hAnsi="宋体" w:cs="宋体" w:hint="eastAsia"/>
          <w:color w:val="auto"/>
          <w:lang/>
        </w:rPr>
        <w:t>本工程所用混凝土采用商品混凝土。</w:t>
      </w:r>
      <w:r>
        <w:rPr>
          <w:rFonts w:ascii="宋体" w:eastAsia="宋体" w:hAnsi="宋体" w:cs="宋体" w:hint="eastAsia"/>
          <w:color w:val="auto"/>
          <w:lang/>
        </w:rPr>
        <w:t xml:space="preserve"> </w:t>
      </w:r>
    </w:p>
    <w:p w:rsidR="00FB7375" w:rsidRDefault="00FB7375">
      <w:pPr>
        <w:rPr>
          <w:rFonts w:eastAsia="宋体"/>
          <w:color w:val="auto"/>
        </w:rPr>
      </w:pPr>
    </w:p>
    <w:p w:rsidR="00FB7375" w:rsidRDefault="00FB7375">
      <w:pPr>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rPr>
          <w:color w:val="auto"/>
        </w:rPr>
      </w:pPr>
    </w:p>
    <w:p w:rsidR="00FB7375" w:rsidRDefault="00EA147B">
      <w:pPr>
        <w:spacing w:before="265" w:line="204" w:lineRule="auto"/>
        <w:ind w:firstLine="2367"/>
        <w:rPr>
          <w:rFonts w:ascii="宋体" w:eastAsia="宋体" w:hAnsi="宋体" w:cs="宋体"/>
          <w:color w:val="auto"/>
          <w:sz w:val="52"/>
          <w:szCs w:val="52"/>
        </w:rPr>
      </w:pPr>
      <w:r>
        <w:rPr>
          <w:rFonts w:ascii="宋体" w:eastAsia="宋体" w:hAnsi="宋体" w:cs="宋体"/>
          <w:color w:val="auto"/>
          <w:spacing w:val="-21"/>
          <w:sz w:val="52"/>
          <w:szCs w:val="52"/>
        </w:rPr>
        <w:lastRenderedPageBreak/>
        <w:t>投标总价</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tabs>
          <w:tab w:val="left" w:pos="2562"/>
        </w:tabs>
        <w:spacing w:before="247" w:line="204" w:lineRule="auto"/>
        <w:ind w:firstLine="537"/>
        <w:rPr>
          <w:rFonts w:ascii="宋体" w:eastAsia="宋体" w:hAnsi="宋体" w:cs="宋体"/>
          <w:color w:val="auto"/>
          <w:sz w:val="30"/>
          <w:szCs w:val="30"/>
        </w:rPr>
      </w:pPr>
      <w:r>
        <w:rPr>
          <w:color w:val="auto"/>
          <w:u w:val="single"/>
        </w:rPr>
        <w:tab/>
      </w:r>
      <w:r>
        <w:rPr>
          <w:rFonts w:ascii="宋体" w:eastAsia="宋体" w:hAnsi="宋体" w:cs="宋体"/>
          <w:color w:val="auto"/>
          <w:spacing w:val="-11"/>
          <w:sz w:val="30"/>
          <w:szCs w:val="30"/>
        </w:rPr>
        <w:t>(</w:t>
      </w:r>
      <w:r>
        <w:rPr>
          <w:rFonts w:ascii="宋体" w:eastAsia="宋体" w:hAnsi="宋体" w:cs="宋体"/>
          <w:color w:val="auto"/>
          <w:spacing w:val="-11"/>
          <w:sz w:val="30"/>
          <w:szCs w:val="30"/>
        </w:rPr>
        <w:t>项目名称</w:t>
      </w:r>
      <w:r>
        <w:rPr>
          <w:rFonts w:ascii="宋体" w:eastAsia="宋体" w:hAnsi="宋体" w:cs="宋体"/>
          <w:color w:val="auto"/>
          <w:spacing w:val="-11"/>
          <w:sz w:val="30"/>
          <w:szCs w:val="30"/>
        </w:rPr>
        <w:t>)(</w:t>
      </w:r>
      <w:r>
        <w:rPr>
          <w:rFonts w:ascii="宋体" w:eastAsia="宋体" w:hAnsi="宋体" w:cs="宋体"/>
          <w:color w:val="auto"/>
          <w:spacing w:val="-11"/>
          <w:sz w:val="30"/>
          <w:szCs w:val="30"/>
        </w:rPr>
        <w:t>标段名称</w:t>
      </w:r>
      <w:r>
        <w:rPr>
          <w:rFonts w:ascii="宋体" w:eastAsia="宋体" w:hAnsi="宋体" w:cs="宋体"/>
          <w:color w:val="auto"/>
          <w:spacing w:val="-11"/>
          <w:sz w:val="30"/>
          <w:szCs w:val="30"/>
        </w:rPr>
        <w:t>)</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61" w:line="204" w:lineRule="auto"/>
        <w:ind w:firstLine="552"/>
        <w:rPr>
          <w:rFonts w:ascii="宋体" w:eastAsia="宋体" w:hAnsi="宋体" w:cs="宋体"/>
          <w:color w:val="auto"/>
          <w:sz w:val="30"/>
          <w:szCs w:val="30"/>
        </w:rPr>
      </w:pPr>
      <w:r>
        <w:rPr>
          <w:rFonts w:ascii="宋体" w:eastAsia="宋体" w:hAnsi="宋体" w:cs="宋体"/>
          <w:color w:val="auto"/>
          <w:spacing w:val="-1"/>
          <w:sz w:val="30"/>
          <w:szCs w:val="30"/>
        </w:rPr>
        <w:t>投标总价人民币</w:t>
      </w:r>
      <w:r>
        <w:rPr>
          <w:rFonts w:ascii="宋体" w:eastAsia="宋体" w:hAnsi="宋体" w:cs="宋体"/>
          <w:color w:val="auto"/>
          <w:spacing w:val="-1"/>
          <w:sz w:val="30"/>
          <w:szCs w:val="30"/>
        </w:rPr>
        <w:t>(</w:t>
      </w:r>
      <w:r>
        <w:rPr>
          <w:rFonts w:ascii="宋体" w:eastAsia="宋体" w:hAnsi="宋体" w:cs="宋体"/>
          <w:color w:val="auto"/>
          <w:spacing w:val="-1"/>
          <w:sz w:val="30"/>
          <w:szCs w:val="30"/>
        </w:rPr>
        <w:t>大写</w:t>
      </w:r>
      <w:r>
        <w:rPr>
          <w:rFonts w:ascii="宋体" w:eastAsia="宋体" w:hAnsi="宋体" w:cs="宋体"/>
          <w:color w:val="auto"/>
          <w:spacing w:val="-1"/>
          <w:sz w:val="30"/>
          <w:szCs w:val="30"/>
        </w:rPr>
        <w:t>)</w:t>
      </w:r>
      <w:r>
        <w:rPr>
          <w:rFonts w:ascii="宋体" w:eastAsia="宋体" w:hAnsi="宋体" w:cs="宋体"/>
          <w:color w:val="auto"/>
          <w:spacing w:val="-1"/>
          <w:sz w:val="30"/>
          <w:szCs w:val="30"/>
        </w:rPr>
        <w:t>：元</w:t>
      </w: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44" w:line="204" w:lineRule="auto"/>
        <w:ind w:firstLine="2649"/>
        <w:rPr>
          <w:color w:val="auto"/>
        </w:rPr>
        <w:sectPr w:rsidR="00FB7375">
          <w:headerReference w:type="default" r:id="rId28"/>
          <w:footerReference w:type="default" r:id="rId29"/>
          <w:pgSz w:w="11907" w:h="16839"/>
          <w:pgMar w:top="400" w:right="1785" w:bottom="1362" w:left="1785" w:header="0" w:footer="1238" w:gutter="0"/>
          <w:cols w:space="720"/>
        </w:sectPr>
      </w:pPr>
      <w:r>
        <w:rPr>
          <w:rFonts w:ascii="宋体" w:eastAsia="宋体" w:hAnsi="宋体" w:cs="宋体"/>
          <w:color w:val="auto"/>
          <w:spacing w:val="-13"/>
          <w:sz w:val="30"/>
          <w:szCs w:val="30"/>
        </w:rPr>
        <w:t>(¥)</w:t>
      </w:r>
      <w:r>
        <w:rPr>
          <w:rFonts w:ascii="宋体" w:eastAsia="宋体" w:hAnsi="宋体" w:cs="宋体"/>
          <w:color w:val="auto"/>
          <w:spacing w:val="-13"/>
          <w:sz w:val="30"/>
          <w:szCs w:val="30"/>
        </w:rPr>
        <w:t>：元</w:t>
      </w:r>
    </w:p>
    <w:p w:rsidR="00FB7375" w:rsidRDefault="00FB7375">
      <w:pPr>
        <w:rPr>
          <w:color w:val="auto"/>
        </w:rPr>
      </w:pPr>
    </w:p>
    <w:p w:rsidR="00FB7375" w:rsidRDefault="00EA147B">
      <w:pPr>
        <w:spacing w:before="251" w:line="204" w:lineRule="auto"/>
        <w:ind w:firstLine="3566"/>
        <w:rPr>
          <w:rFonts w:ascii="宋体" w:eastAsia="宋体" w:hAnsi="宋体" w:cs="宋体"/>
          <w:color w:val="auto"/>
          <w:sz w:val="28"/>
          <w:szCs w:val="28"/>
        </w:rPr>
      </w:pPr>
      <w:r>
        <w:rPr>
          <w:rFonts w:ascii="宋体" w:eastAsia="宋体" w:hAnsi="宋体" w:cs="宋体"/>
          <w:color w:val="auto"/>
          <w:spacing w:val="-1"/>
          <w:sz w:val="28"/>
          <w:szCs w:val="28"/>
        </w:rPr>
        <w:t>工程项目总价表</w:t>
      </w:r>
    </w:p>
    <w:p w:rsidR="00FB7375" w:rsidRDefault="00FB7375">
      <w:pPr>
        <w:rPr>
          <w:color w:val="auto"/>
        </w:rPr>
      </w:pPr>
    </w:p>
    <w:p w:rsidR="00FB7375" w:rsidRDefault="00EA147B">
      <w:pPr>
        <w:spacing w:before="158" w:line="204" w:lineRule="auto"/>
        <w:ind w:firstLine="13"/>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28" w:lineRule="exact"/>
        <w:rPr>
          <w:color w:val="auto"/>
        </w:rPr>
      </w:pPr>
    </w:p>
    <w:tbl>
      <w:tblPr>
        <w:tblStyle w:val="TableNormal"/>
        <w:tblW w:w="90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58"/>
        <w:gridCol w:w="4253"/>
        <w:gridCol w:w="3559"/>
      </w:tblGrid>
      <w:tr w:rsidR="00FB7375">
        <w:trPr>
          <w:trHeight w:val="574"/>
        </w:trPr>
        <w:tc>
          <w:tcPr>
            <w:tcW w:w="1258" w:type="dxa"/>
          </w:tcPr>
          <w:p w:rsidR="00FB7375" w:rsidRDefault="00EA147B">
            <w:pPr>
              <w:spacing w:before="226" w:line="204" w:lineRule="auto"/>
              <w:ind w:firstLine="424"/>
              <w:rPr>
                <w:rFonts w:ascii="宋体" w:eastAsia="宋体" w:hAnsi="宋体" w:cs="宋体"/>
                <w:color w:val="auto"/>
              </w:rPr>
            </w:pPr>
            <w:r>
              <w:rPr>
                <w:rFonts w:ascii="宋体" w:eastAsia="宋体" w:hAnsi="宋体" w:cs="宋体"/>
                <w:color w:val="auto"/>
                <w:spacing w:val="-2"/>
              </w:rPr>
              <w:t>序号</w:t>
            </w:r>
          </w:p>
        </w:tc>
        <w:tc>
          <w:tcPr>
            <w:tcW w:w="4253" w:type="dxa"/>
          </w:tcPr>
          <w:p w:rsidR="00FB7375" w:rsidRDefault="00EA147B">
            <w:pPr>
              <w:spacing w:before="226" w:line="204" w:lineRule="auto"/>
              <w:ind w:firstLine="1505"/>
              <w:rPr>
                <w:rFonts w:ascii="宋体" w:eastAsia="宋体" w:hAnsi="宋体" w:cs="宋体"/>
                <w:color w:val="auto"/>
              </w:rPr>
            </w:pPr>
            <w:r>
              <w:rPr>
                <w:rFonts w:ascii="宋体" w:eastAsia="宋体" w:hAnsi="宋体" w:cs="宋体"/>
                <w:color w:val="auto"/>
                <w:spacing w:val="-2"/>
              </w:rPr>
              <w:t>工程项目名称</w:t>
            </w:r>
          </w:p>
        </w:tc>
        <w:tc>
          <w:tcPr>
            <w:tcW w:w="3559" w:type="dxa"/>
          </w:tcPr>
          <w:p w:rsidR="00FB7375" w:rsidRDefault="00EA147B">
            <w:pPr>
              <w:spacing w:before="226" w:line="204" w:lineRule="auto"/>
              <w:ind w:firstLine="1366"/>
              <w:rPr>
                <w:rFonts w:ascii="宋体" w:eastAsia="宋体" w:hAnsi="宋体" w:cs="宋体"/>
                <w:color w:val="auto"/>
              </w:rPr>
            </w:pPr>
            <w:r>
              <w:rPr>
                <w:rFonts w:ascii="宋体" w:eastAsia="宋体" w:hAnsi="宋体" w:cs="宋体"/>
                <w:color w:val="auto"/>
                <w:spacing w:val="-2"/>
              </w:rPr>
              <w:t>金额</w:t>
            </w:r>
            <w:r>
              <w:rPr>
                <w:rFonts w:ascii="宋体" w:eastAsia="宋体" w:hAnsi="宋体" w:cs="宋体"/>
                <w:color w:val="auto"/>
                <w:spacing w:val="-2"/>
              </w:rPr>
              <w:t>(</w:t>
            </w:r>
            <w:r>
              <w:rPr>
                <w:rFonts w:ascii="宋体" w:eastAsia="宋体" w:hAnsi="宋体" w:cs="宋体"/>
                <w:color w:val="auto"/>
                <w:spacing w:val="-2"/>
              </w:rPr>
              <w:t>元</w:t>
            </w:r>
            <w:r>
              <w:rPr>
                <w:rFonts w:ascii="宋体" w:eastAsia="宋体" w:hAnsi="宋体" w:cs="宋体"/>
                <w:color w:val="auto"/>
                <w:spacing w:val="-2"/>
              </w:rPr>
              <w:t>)</w:t>
            </w:r>
          </w:p>
        </w:tc>
      </w:tr>
      <w:tr w:rsidR="00FB7375">
        <w:trPr>
          <w:trHeight w:val="571"/>
        </w:trPr>
        <w:tc>
          <w:tcPr>
            <w:tcW w:w="1258" w:type="dxa"/>
          </w:tcPr>
          <w:p w:rsidR="00FB7375" w:rsidRDefault="00EA147B">
            <w:pPr>
              <w:spacing w:before="260" w:line="204" w:lineRule="auto"/>
              <w:ind w:firstLine="599"/>
              <w:rPr>
                <w:rFonts w:ascii="宋体" w:eastAsia="宋体" w:hAnsi="宋体" w:cs="宋体"/>
                <w:color w:val="auto"/>
              </w:rPr>
            </w:pPr>
            <w:r>
              <w:rPr>
                <w:rFonts w:ascii="宋体" w:eastAsia="宋体" w:hAnsi="宋体" w:cs="宋体"/>
                <w:color w:val="auto"/>
              </w:rPr>
              <w:t>1</w:t>
            </w:r>
          </w:p>
        </w:tc>
        <w:tc>
          <w:tcPr>
            <w:tcW w:w="4253" w:type="dxa"/>
          </w:tcPr>
          <w:p w:rsidR="00FB7375" w:rsidRDefault="00EA147B">
            <w:pPr>
              <w:spacing w:before="225" w:line="204" w:lineRule="auto"/>
              <w:ind w:firstLine="1559"/>
              <w:rPr>
                <w:rFonts w:ascii="宋体" w:eastAsia="宋体" w:hAnsi="宋体" w:cs="宋体"/>
                <w:color w:val="auto"/>
              </w:rPr>
            </w:pPr>
            <w:r>
              <w:rPr>
                <w:rFonts w:ascii="宋体" w:eastAsia="宋体" w:hAnsi="宋体" w:cs="宋体"/>
                <w:color w:val="auto"/>
                <w:spacing w:val="-4"/>
              </w:rPr>
              <w:t>一级</w:t>
            </w:r>
            <w:r>
              <w:rPr>
                <w:rFonts w:ascii="宋体" w:eastAsia="宋体" w:hAnsi="宋体" w:cs="宋体"/>
                <w:color w:val="auto"/>
                <w:spacing w:val="-4"/>
              </w:rPr>
              <w:t>xx</w:t>
            </w:r>
            <w:r>
              <w:rPr>
                <w:rFonts w:ascii="宋体" w:eastAsia="宋体" w:hAnsi="宋体" w:cs="宋体"/>
                <w:color w:val="auto"/>
                <w:spacing w:val="-4"/>
              </w:rPr>
              <w:t>项目</w:t>
            </w:r>
          </w:p>
        </w:tc>
        <w:tc>
          <w:tcPr>
            <w:tcW w:w="3559" w:type="dxa"/>
          </w:tcPr>
          <w:p w:rsidR="00FB7375" w:rsidRDefault="00FB7375">
            <w:pPr>
              <w:rPr>
                <w:color w:val="auto"/>
              </w:rPr>
            </w:pPr>
          </w:p>
        </w:tc>
      </w:tr>
      <w:tr w:rsidR="00FB7375">
        <w:trPr>
          <w:trHeight w:val="573"/>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1"/>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2"/>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4"/>
        </w:trPr>
        <w:tc>
          <w:tcPr>
            <w:tcW w:w="1258" w:type="dxa"/>
          </w:tcPr>
          <w:p w:rsidR="00FB7375" w:rsidRDefault="00EA147B">
            <w:pPr>
              <w:spacing w:before="261" w:line="204" w:lineRule="auto"/>
              <w:ind w:firstLine="586"/>
              <w:rPr>
                <w:rFonts w:ascii="宋体" w:eastAsia="宋体" w:hAnsi="宋体" w:cs="宋体"/>
                <w:color w:val="auto"/>
              </w:rPr>
            </w:pPr>
            <w:r>
              <w:rPr>
                <w:rFonts w:ascii="宋体" w:eastAsia="宋体" w:hAnsi="宋体" w:cs="宋体"/>
                <w:color w:val="auto"/>
              </w:rPr>
              <w:t>2</w:t>
            </w:r>
          </w:p>
        </w:tc>
        <w:tc>
          <w:tcPr>
            <w:tcW w:w="4253" w:type="dxa"/>
          </w:tcPr>
          <w:p w:rsidR="00FB7375" w:rsidRDefault="00EA147B">
            <w:pPr>
              <w:spacing w:before="225" w:line="204" w:lineRule="auto"/>
              <w:ind w:firstLine="1559"/>
              <w:rPr>
                <w:rFonts w:ascii="宋体" w:eastAsia="宋体" w:hAnsi="宋体" w:cs="宋体"/>
                <w:color w:val="auto"/>
              </w:rPr>
            </w:pPr>
            <w:r>
              <w:rPr>
                <w:rFonts w:ascii="宋体" w:eastAsia="宋体" w:hAnsi="宋体" w:cs="宋体"/>
                <w:color w:val="auto"/>
                <w:spacing w:val="-4"/>
              </w:rPr>
              <w:t>一级</w:t>
            </w:r>
            <w:r>
              <w:rPr>
                <w:rFonts w:ascii="宋体" w:eastAsia="宋体" w:hAnsi="宋体" w:cs="宋体"/>
                <w:color w:val="auto"/>
                <w:spacing w:val="-4"/>
              </w:rPr>
              <w:t>xx</w:t>
            </w:r>
            <w:r>
              <w:rPr>
                <w:rFonts w:ascii="宋体" w:eastAsia="宋体" w:hAnsi="宋体" w:cs="宋体"/>
                <w:color w:val="auto"/>
                <w:spacing w:val="-4"/>
              </w:rPr>
              <w:t>项目</w:t>
            </w:r>
          </w:p>
        </w:tc>
        <w:tc>
          <w:tcPr>
            <w:tcW w:w="3559" w:type="dxa"/>
          </w:tcPr>
          <w:p w:rsidR="00FB7375" w:rsidRDefault="00FB7375">
            <w:pPr>
              <w:rPr>
                <w:color w:val="auto"/>
              </w:rPr>
            </w:pPr>
          </w:p>
        </w:tc>
      </w:tr>
      <w:tr w:rsidR="00FB7375">
        <w:trPr>
          <w:trHeight w:val="571"/>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4"/>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1"/>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4"/>
        </w:trPr>
        <w:tc>
          <w:tcPr>
            <w:tcW w:w="1258" w:type="dxa"/>
          </w:tcPr>
          <w:p w:rsidR="00FB7375" w:rsidRDefault="00FB7375">
            <w:pPr>
              <w:rPr>
                <w:color w:val="auto"/>
              </w:rPr>
            </w:pPr>
          </w:p>
          <w:p w:rsidR="00FB7375" w:rsidRDefault="00EA147B">
            <w:pPr>
              <w:spacing w:before="68" w:line="96" w:lineRule="exact"/>
              <w:ind w:firstLine="583"/>
              <w:rPr>
                <w:rFonts w:ascii="宋体" w:eastAsia="宋体" w:hAnsi="宋体" w:cs="宋体"/>
                <w:color w:val="auto"/>
              </w:rPr>
            </w:pPr>
            <w:r>
              <w:rPr>
                <w:rFonts w:ascii="宋体" w:eastAsia="宋体" w:hAnsi="宋体" w:cs="宋体"/>
                <w:color w:val="auto"/>
                <w:position w:val="-4"/>
              </w:rPr>
              <w:t>x</w:t>
            </w:r>
          </w:p>
        </w:tc>
        <w:tc>
          <w:tcPr>
            <w:tcW w:w="4253" w:type="dxa"/>
          </w:tcPr>
          <w:p w:rsidR="00FB7375" w:rsidRDefault="00EA147B">
            <w:pPr>
              <w:spacing w:before="224" w:line="204" w:lineRule="auto"/>
              <w:ind w:firstLine="1712"/>
              <w:rPr>
                <w:rFonts w:ascii="宋体" w:eastAsia="宋体" w:hAnsi="宋体" w:cs="宋体"/>
                <w:color w:val="auto"/>
              </w:rPr>
            </w:pPr>
            <w:r>
              <w:rPr>
                <w:rFonts w:ascii="宋体" w:eastAsia="宋体" w:hAnsi="宋体" w:cs="宋体"/>
                <w:color w:val="auto"/>
                <w:spacing w:val="-2"/>
              </w:rPr>
              <w:t>措施项目</w:t>
            </w:r>
          </w:p>
        </w:tc>
        <w:tc>
          <w:tcPr>
            <w:tcW w:w="3559" w:type="dxa"/>
          </w:tcPr>
          <w:p w:rsidR="00FB7375" w:rsidRDefault="00FB7375">
            <w:pPr>
              <w:rPr>
                <w:color w:val="auto"/>
              </w:rPr>
            </w:pPr>
          </w:p>
        </w:tc>
      </w:tr>
      <w:tr w:rsidR="00FB7375">
        <w:trPr>
          <w:trHeight w:val="571"/>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1"/>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4"/>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1"/>
        </w:trPr>
        <w:tc>
          <w:tcPr>
            <w:tcW w:w="1258" w:type="dxa"/>
          </w:tcPr>
          <w:p w:rsidR="00FB7375" w:rsidRDefault="00EA147B">
            <w:pPr>
              <w:spacing w:before="309" w:line="96" w:lineRule="exact"/>
              <w:ind w:firstLine="583"/>
              <w:rPr>
                <w:rFonts w:ascii="宋体" w:eastAsia="宋体" w:hAnsi="宋体" w:cs="宋体"/>
                <w:color w:val="auto"/>
              </w:rPr>
            </w:pPr>
            <w:r>
              <w:rPr>
                <w:rFonts w:ascii="宋体" w:eastAsia="宋体" w:hAnsi="宋体" w:cs="宋体"/>
                <w:color w:val="auto"/>
                <w:position w:val="-4"/>
              </w:rPr>
              <w:t>x</w:t>
            </w:r>
          </w:p>
        </w:tc>
        <w:tc>
          <w:tcPr>
            <w:tcW w:w="4253" w:type="dxa"/>
          </w:tcPr>
          <w:p w:rsidR="00FB7375" w:rsidRDefault="00EA147B">
            <w:pPr>
              <w:spacing w:before="223" w:line="204" w:lineRule="auto"/>
              <w:ind w:firstLine="1713"/>
              <w:rPr>
                <w:rFonts w:ascii="宋体" w:eastAsia="宋体" w:hAnsi="宋体" w:cs="宋体"/>
                <w:color w:val="auto"/>
              </w:rPr>
            </w:pPr>
            <w:r>
              <w:rPr>
                <w:rFonts w:ascii="宋体" w:eastAsia="宋体" w:hAnsi="宋体" w:cs="宋体"/>
                <w:color w:val="auto"/>
                <w:spacing w:val="-2"/>
              </w:rPr>
              <w:t>其它项目</w:t>
            </w:r>
          </w:p>
        </w:tc>
        <w:tc>
          <w:tcPr>
            <w:tcW w:w="3559" w:type="dxa"/>
          </w:tcPr>
          <w:p w:rsidR="00FB7375" w:rsidRDefault="00FB7375">
            <w:pPr>
              <w:rPr>
                <w:color w:val="auto"/>
              </w:rPr>
            </w:pPr>
          </w:p>
        </w:tc>
      </w:tr>
      <w:tr w:rsidR="00FB7375">
        <w:trPr>
          <w:trHeight w:val="574"/>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1"/>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2"/>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4"/>
        </w:trPr>
        <w:tc>
          <w:tcPr>
            <w:tcW w:w="1258" w:type="dxa"/>
          </w:tcPr>
          <w:p w:rsidR="00FB7375" w:rsidRDefault="00FB7375">
            <w:pPr>
              <w:rPr>
                <w:color w:val="auto"/>
              </w:rPr>
            </w:pPr>
          </w:p>
        </w:tc>
        <w:tc>
          <w:tcPr>
            <w:tcW w:w="4253" w:type="dxa"/>
          </w:tcPr>
          <w:p w:rsidR="00FB7375" w:rsidRDefault="00FB7375">
            <w:pPr>
              <w:rPr>
                <w:color w:val="auto"/>
              </w:rPr>
            </w:pPr>
          </w:p>
        </w:tc>
        <w:tc>
          <w:tcPr>
            <w:tcW w:w="3559" w:type="dxa"/>
          </w:tcPr>
          <w:p w:rsidR="00FB7375" w:rsidRDefault="00FB7375">
            <w:pPr>
              <w:rPr>
                <w:color w:val="auto"/>
              </w:rPr>
            </w:pPr>
          </w:p>
        </w:tc>
      </w:tr>
      <w:tr w:rsidR="00FB7375">
        <w:trPr>
          <w:trHeight w:val="571"/>
        </w:trPr>
        <w:tc>
          <w:tcPr>
            <w:tcW w:w="1258" w:type="dxa"/>
          </w:tcPr>
          <w:p w:rsidR="00FB7375" w:rsidRDefault="00FB7375">
            <w:pPr>
              <w:rPr>
                <w:color w:val="auto"/>
              </w:rPr>
            </w:pPr>
          </w:p>
        </w:tc>
        <w:tc>
          <w:tcPr>
            <w:tcW w:w="4253" w:type="dxa"/>
          </w:tcPr>
          <w:p w:rsidR="00FB7375" w:rsidRDefault="00EA147B">
            <w:pPr>
              <w:spacing w:before="221" w:line="204" w:lineRule="auto"/>
              <w:ind w:firstLine="1924"/>
              <w:rPr>
                <w:rFonts w:ascii="宋体" w:eastAsia="宋体" w:hAnsi="宋体" w:cs="宋体"/>
                <w:color w:val="auto"/>
              </w:rPr>
            </w:pPr>
            <w:r>
              <w:rPr>
                <w:rFonts w:ascii="宋体" w:eastAsia="宋体" w:hAnsi="宋体" w:cs="宋体"/>
                <w:color w:val="auto"/>
                <w:spacing w:val="-2"/>
              </w:rPr>
              <w:t>合计</w:t>
            </w:r>
          </w:p>
        </w:tc>
        <w:tc>
          <w:tcPr>
            <w:tcW w:w="3559"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30"/>
          <w:footerReference w:type="default" r:id="rId31"/>
          <w:pgSz w:w="11907" w:h="16839"/>
          <w:pgMar w:top="400" w:right="1414" w:bottom="1362" w:left="1416"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49" w:line="204" w:lineRule="auto"/>
        <w:ind w:firstLine="2974"/>
        <w:rPr>
          <w:rFonts w:ascii="宋体" w:eastAsia="宋体" w:hAnsi="宋体" w:cs="宋体"/>
          <w:color w:val="auto"/>
          <w:sz w:val="28"/>
          <w:szCs w:val="28"/>
        </w:rPr>
      </w:pPr>
      <w:r>
        <w:rPr>
          <w:rFonts w:ascii="宋体" w:eastAsia="宋体" w:hAnsi="宋体" w:cs="宋体"/>
          <w:color w:val="auto"/>
          <w:spacing w:val="-1"/>
          <w:sz w:val="28"/>
          <w:szCs w:val="28"/>
        </w:rPr>
        <w:t>分项报价合理性评审汇总表</w:t>
      </w:r>
    </w:p>
    <w:p w:rsidR="00FB7375" w:rsidRDefault="00FB7375">
      <w:pPr>
        <w:rPr>
          <w:color w:val="auto"/>
        </w:rPr>
      </w:pPr>
    </w:p>
    <w:p w:rsidR="00FB7375" w:rsidRDefault="00FB7375">
      <w:pPr>
        <w:spacing w:line="122" w:lineRule="exact"/>
        <w:rPr>
          <w:color w:val="auto"/>
        </w:rPr>
      </w:pPr>
    </w:p>
    <w:tbl>
      <w:tblPr>
        <w:tblStyle w:val="TableNormal"/>
        <w:tblW w:w="919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44"/>
        <w:gridCol w:w="1842"/>
        <w:gridCol w:w="711"/>
        <w:gridCol w:w="2128"/>
        <w:gridCol w:w="1669"/>
        <w:gridCol w:w="1604"/>
      </w:tblGrid>
      <w:tr w:rsidR="00FB7375">
        <w:trPr>
          <w:trHeight w:val="1355"/>
        </w:trPr>
        <w:tc>
          <w:tcPr>
            <w:tcW w:w="1244" w:type="dxa"/>
          </w:tcPr>
          <w:p w:rsidR="00FB7375" w:rsidRDefault="00EA147B">
            <w:pPr>
              <w:spacing w:before="34" w:line="204" w:lineRule="auto"/>
              <w:ind w:firstLine="426"/>
              <w:rPr>
                <w:rFonts w:ascii="宋体" w:eastAsia="宋体" w:hAnsi="宋体" w:cs="宋体"/>
                <w:color w:val="auto"/>
                <w:sz w:val="20"/>
                <w:szCs w:val="20"/>
              </w:rPr>
            </w:pPr>
            <w:r>
              <w:rPr>
                <w:rFonts w:ascii="宋体" w:eastAsia="宋体" w:hAnsi="宋体" w:cs="宋体"/>
                <w:color w:val="auto"/>
                <w:spacing w:val="-3"/>
                <w:sz w:val="20"/>
                <w:szCs w:val="20"/>
              </w:rPr>
              <w:t>序号</w:t>
            </w:r>
          </w:p>
          <w:p w:rsidR="00FB7375" w:rsidRDefault="00EA147B">
            <w:pPr>
              <w:spacing w:before="37" w:line="204" w:lineRule="auto"/>
              <w:ind w:firstLine="255"/>
              <w:rPr>
                <w:rFonts w:ascii="宋体" w:eastAsia="宋体" w:hAnsi="宋体" w:cs="宋体"/>
                <w:color w:val="auto"/>
                <w:sz w:val="22"/>
                <w:szCs w:val="22"/>
              </w:rPr>
            </w:pPr>
            <w:r>
              <w:rPr>
                <w:rFonts w:ascii="宋体" w:eastAsia="宋体" w:hAnsi="宋体" w:cs="宋体"/>
                <w:color w:val="auto"/>
                <w:spacing w:val="-10"/>
                <w:w w:val="96"/>
                <w:sz w:val="22"/>
                <w:szCs w:val="22"/>
              </w:rPr>
              <w:t>（说明</w:t>
            </w:r>
            <w:r>
              <w:rPr>
                <w:rFonts w:ascii="宋体" w:eastAsia="宋体" w:hAnsi="宋体" w:cs="宋体"/>
                <w:color w:val="auto"/>
                <w:spacing w:val="-10"/>
                <w:w w:val="96"/>
                <w:sz w:val="22"/>
                <w:szCs w:val="22"/>
              </w:rPr>
              <w:t>:</w:t>
            </w:r>
            <w:r>
              <w:rPr>
                <w:rFonts w:ascii="宋体" w:eastAsia="宋体" w:hAnsi="宋体" w:cs="宋体"/>
                <w:color w:val="auto"/>
                <w:spacing w:val="-10"/>
                <w:w w:val="96"/>
                <w:sz w:val="22"/>
                <w:szCs w:val="22"/>
              </w:rPr>
              <w:t>指</w:t>
            </w:r>
          </w:p>
          <w:p w:rsidR="00FB7375" w:rsidRDefault="00EA147B">
            <w:pPr>
              <w:spacing w:before="28" w:line="204" w:lineRule="auto"/>
              <w:ind w:firstLine="197"/>
              <w:rPr>
                <w:rFonts w:ascii="宋体" w:eastAsia="宋体" w:hAnsi="宋体" w:cs="宋体"/>
                <w:color w:val="auto"/>
                <w:sz w:val="22"/>
                <w:szCs w:val="22"/>
              </w:rPr>
            </w:pPr>
            <w:r>
              <w:rPr>
                <w:rFonts w:ascii="宋体" w:eastAsia="宋体" w:hAnsi="宋体" w:cs="宋体"/>
                <w:color w:val="auto"/>
                <w:spacing w:val="6"/>
                <w:sz w:val="22"/>
                <w:szCs w:val="22"/>
              </w:rPr>
              <w:t>清单计价</w:t>
            </w:r>
          </w:p>
          <w:p w:rsidR="00FB7375" w:rsidRDefault="00EA147B">
            <w:pPr>
              <w:spacing w:before="30" w:line="204" w:lineRule="auto"/>
              <w:ind w:firstLine="196"/>
              <w:rPr>
                <w:rFonts w:ascii="宋体" w:eastAsia="宋体" w:hAnsi="宋体" w:cs="宋体"/>
                <w:color w:val="auto"/>
                <w:sz w:val="22"/>
                <w:szCs w:val="22"/>
              </w:rPr>
            </w:pPr>
            <w:r>
              <w:rPr>
                <w:rFonts w:ascii="宋体" w:eastAsia="宋体" w:hAnsi="宋体" w:cs="宋体"/>
                <w:color w:val="auto"/>
                <w:spacing w:val="6"/>
                <w:sz w:val="22"/>
                <w:szCs w:val="22"/>
              </w:rPr>
              <w:t>表中的序</w:t>
            </w:r>
          </w:p>
          <w:p w:rsidR="00FB7375" w:rsidRDefault="00EA147B">
            <w:pPr>
              <w:spacing w:before="28" w:line="204" w:lineRule="auto"/>
              <w:ind w:firstLine="413"/>
              <w:rPr>
                <w:rFonts w:ascii="宋体" w:eastAsia="宋体" w:hAnsi="宋体" w:cs="宋体"/>
                <w:color w:val="auto"/>
                <w:sz w:val="22"/>
                <w:szCs w:val="22"/>
              </w:rPr>
            </w:pPr>
            <w:r>
              <w:rPr>
                <w:rFonts w:ascii="宋体" w:eastAsia="宋体" w:hAnsi="宋体" w:cs="宋体"/>
                <w:color w:val="auto"/>
                <w:spacing w:val="19"/>
                <w:sz w:val="22"/>
                <w:szCs w:val="22"/>
              </w:rPr>
              <w:t>号）</w:t>
            </w:r>
          </w:p>
        </w:tc>
        <w:tc>
          <w:tcPr>
            <w:tcW w:w="1842" w:type="dxa"/>
          </w:tcPr>
          <w:p w:rsidR="00FB7375" w:rsidRDefault="00FB7375">
            <w:pPr>
              <w:rPr>
                <w:color w:val="auto"/>
              </w:rPr>
            </w:pPr>
          </w:p>
          <w:p w:rsidR="00FB7375" w:rsidRDefault="00FB7375">
            <w:pPr>
              <w:rPr>
                <w:color w:val="auto"/>
              </w:rPr>
            </w:pPr>
          </w:p>
          <w:p w:rsidR="00FB7375" w:rsidRDefault="00EA147B">
            <w:pPr>
              <w:spacing w:before="96" w:line="204" w:lineRule="auto"/>
              <w:ind w:firstLine="328"/>
              <w:rPr>
                <w:rFonts w:ascii="宋体" w:eastAsia="宋体" w:hAnsi="宋体" w:cs="宋体"/>
                <w:color w:val="auto"/>
                <w:sz w:val="20"/>
                <w:szCs w:val="20"/>
              </w:rPr>
            </w:pPr>
            <w:r>
              <w:rPr>
                <w:rFonts w:ascii="宋体" w:eastAsia="宋体" w:hAnsi="宋体" w:cs="宋体"/>
                <w:color w:val="auto"/>
                <w:spacing w:val="-3"/>
                <w:sz w:val="20"/>
                <w:szCs w:val="20"/>
              </w:rPr>
              <w:t>分项工程名称</w:t>
            </w:r>
          </w:p>
        </w:tc>
        <w:tc>
          <w:tcPr>
            <w:tcW w:w="711" w:type="dxa"/>
          </w:tcPr>
          <w:p w:rsidR="00FB7375" w:rsidRDefault="00FB7375">
            <w:pPr>
              <w:rPr>
                <w:color w:val="auto"/>
              </w:rPr>
            </w:pPr>
          </w:p>
          <w:p w:rsidR="00FB7375" w:rsidRDefault="00FB7375">
            <w:pPr>
              <w:rPr>
                <w:color w:val="auto"/>
              </w:rPr>
            </w:pPr>
          </w:p>
          <w:p w:rsidR="00FB7375" w:rsidRDefault="00EA147B">
            <w:pPr>
              <w:spacing w:before="96" w:line="204" w:lineRule="auto"/>
              <w:ind w:firstLine="161"/>
              <w:rPr>
                <w:rFonts w:ascii="宋体" w:eastAsia="宋体" w:hAnsi="宋体" w:cs="宋体"/>
                <w:color w:val="auto"/>
                <w:sz w:val="20"/>
                <w:szCs w:val="20"/>
              </w:rPr>
            </w:pPr>
            <w:r>
              <w:rPr>
                <w:rFonts w:ascii="宋体" w:eastAsia="宋体" w:hAnsi="宋体" w:cs="宋体"/>
                <w:color w:val="auto"/>
                <w:spacing w:val="-3"/>
                <w:sz w:val="20"/>
                <w:szCs w:val="20"/>
              </w:rPr>
              <w:t>单位</w:t>
            </w:r>
          </w:p>
        </w:tc>
        <w:tc>
          <w:tcPr>
            <w:tcW w:w="2128" w:type="dxa"/>
          </w:tcPr>
          <w:p w:rsidR="00FB7375" w:rsidRDefault="00FB7375">
            <w:pPr>
              <w:rPr>
                <w:color w:val="auto"/>
              </w:rPr>
            </w:pPr>
          </w:p>
          <w:p w:rsidR="00FB7375" w:rsidRDefault="00FB7375">
            <w:pPr>
              <w:rPr>
                <w:color w:val="auto"/>
              </w:rPr>
            </w:pPr>
          </w:p>
          <w:p w:rsidR="00FB7375" w:rsidRDefault="00EA147B">
            <w:pPr>
              <w:spacing w:before="96" w:line="204" w:lineRule="auto"/>
              <w:ind w:firstLine="670"/>
              <w:rPr>
                <w:rFonts w:ascii="宋体" w:eastAsia="宋体" w:hAnsi="宋体" w:cs="宋体"/>
                <w:color w:val="auto"/>
                <w:sz w:val="20"/>
                <w:szCs w:val="20"/>
              </w:rPr>
            </w:pPr>
            <w:r>
              <w:rPr>
                <w:rFonts w:ascii="宋体" w:eastAsia="宋体" w:hAnsi="宋体" w:cs="宋体"/>
                <w:color w:val="auto"/>
                <w:spacing w:val="-3"/>
                <w:sz w:val="20"/>
                <w:szCs w:val="20"/>
              </w:rPr>
              <w:t>分项报价</w:t>
            </w:r>
          </w:p>
        </w:tc>
        <w:tc>
          <w:tcPr>
            <w:tcW w:w="1669" w:type="dxa"/>
          </w:tcPr>
          <w:p w:rsidR="00FB7375" w:rsidRDefault="00FB7375">
            <w:pPr>
              <w:rPr>
                <w:color w:val="auto"/>
              </w:rPr>
            </w:pPr>
          </w:p>
          <w:p w:rsidR="00FB7375" w:rsidRDefault="00EA147B">
            <w:pPr>
              <w:spacing w:before="208" w:line="204" w:lineRule="auto"/>
              <w:ind w:firstLine="138"/>
              <w:rPr>
                <w:rFonts w:ascii="宋体" w:eastAsia="宋体" w:hAnsi="宋体" w:cs="宋体"/>
                <w:color w:val="auto"/>
                <w:sz w:val="20"/>
                <w:szCs w:val="20"/>
              </w:rPr>
            </w:pPr>
            <w:r>
              <w:rPr>
                <w:rFonts w:ascii="宋体" w:eastAsia="宋体" w:hAnsi="宋体" w:cs="宋体"/>
                <w:color w:val="auto"/>
                <w:spacing w:val="-2"/>
                <w:sz w:val="20"/>
                <w:szCs w:val="20"/>
              </w:rPr>
              <w:t>分项工程项目编</w:t>
            </w:r>
          </w:p>
          <w:p w:rsidR="00FB7375" w:rsidRDefault="00EA147B">
            <w:pPr>
              <w:spacing w:before="38" w:line="204" w:lineRule="auto"/>
              <w:ind w:firstLine="735"/>
              <w:rPr>
                <w:rFonts w:ascii="宋体" w:eastAsia="宋体" w:hAnsi="宋体" w:cs="宋体"/>
                <w:color w:val="auto"/>
                <w:sz w:val="20"/>
                <w:szCs w:val="20"/>
              </w:rPr>
            </w:pPr>
            <w:r>
              <w:rPr>
                <w:rFonts w:ascii="宋体" w:eastAsia="宋体" w:hAnsi="宋体" w:cs="宋体"/>
                <w:color w:val="auto"/>
                <w:sz w:val="20"/>
                <w:szCs w:val="20"/>
              </w:rPr>
              <w:t>码</w:t>
            </w:r>
          </w:p>
        </w:tc>
        <w:tc>
          <w:tcPr>
            <w:tcW w:w="1604" w:type="dxa"/>
          </w:tcPr>
          <w:p w:rsidR="00FB7375" w:rsidRDefault="00FB7375">
            <w:pPr>
              <w:rPr>
                <w:color w:val="auto"/>
              </w:rPr>
            </w:pPr>
          </w:p>
          <w:p w:rsidR="00FB7375" w:rsidRDefault="00FB7375">
            <w:pPr>
              <w:rPr>
                <w:color w:val="auto"/>
              </w:rPr>
            </w:pPr>
          </w:p>
          <w:p w:rsidR="00FB7375" w:rsidRDefault="00EA147B">
            <w:pPr>
              <w:spacing w:before="96" w:line="204" w:lineRule="auto"/>
              <w:ind w:firstLine="606"/>
              <w:rPr>
                <w:rFonts w:ascii="宋体" w:eastAsia="宋体" w:hAnsi="宋体" w:cs="宋体"/>
                <w:color w:val="auto"/>
                <w:sz w:val="20"/>
                <w:szCs w:val="20"/>
              </w:rPr>
            </w:pPr>
            <w:r>
              <w:rPr>
                <w:rFonts w:ascii="宋体" w:eastAsia="宋体" w:hAnsi="宋体" w:cs="宋体"/>
                <w:color w:val="auto"/>
                <w:spacing w:val="-3"/>
                <w:sz w:val="20"/>
                <w:szCs w:val="20"/>
              </w:rPr>
              <w:t>备注</w:t>
            </w:r>
          </w:p>
        </w:tc>
      </w:tr>
      <w:tr w:rsidR="00FB7375">
        <w:trPr>
          <w:trHeight w:val="504"/>
        </w:trPr>
        <w:tc>
          <w:tcPr>
            <w:tcW w:w="1244" w:type="dxa"/>
          </w:tcPr>
          <w:p w:rsidR="00FB7375" w:rsidRDefault="00FB7375">
            <w:pPr>
              <w:rPr>
                <w:color w:val="auto"/>
              </w:rPr>
            </w:pPr>
          </w:p>
        </w:tc>
        <w:tc>
          <w:tcPr>
            <w:tcW w:w="1842" w:type="dxa"/>
          </w:tcPr>
          <w:p w:rsidR="00FB7375" w:rsidRDefault="00FB7375">
            <w:pPr>
              <w:rPr>
                <w:color w:val="auto"/>
              </w:rPr>
            </w:pPr>
          </w:p>
        </w:tc>
        <w:tc>
          <w:tcPr>
            <w:tcW w:w="711" w:type="dxa"/>
          </w:tcPr>
          <w:p w:rsidR="00FB7375" w:rsidRDefault="00EA147B">
            <w:pPr>
              <w:spacing w:before="153" w:line="204" w:lineRule="auto"/>
              <w:ind w:firstLine="262"/>
              <w:rPr>
                <w:rFonts w:ascii="宋体" w:eastAsia="宋体" w:hAnsi="宋体" w:cs="宋体"/>
                <w:color w:val="auto"/>
                <w:sz w:val="20"/>
                <w:szCs w:val="20"/>
              </w:rPr>
            </w:pPr>
            <w:r>
              <w:rPr>
                <w:rFonts w:ascii="宋体" w:eastAsia="宋体" w:hAnsi="宋体" w:cs="宋体"/>
                <w:color w:val="auto"/>
                <w:sz w:val="20"/>
                <w:szCs w:val="20"/>
              </w:rPr>
              <w:t>元</w:t>
            </w:r>
          </w:p>
        </w:tc>
        <w:tc>
          <w:tcPr>
            <w:tcW w:w="2128" w:type="dxa"/>
          </w:tcPr>
          <w:p w:rsidR="00FB7375" w:rsidRDefault="00FB7375">
            <w:pPr>
              <w:rPr>
                <w:color w:val="auto"/>
              </w:rPr>
            </w:pPr>
          </w:p>
        </w:tc>
        <w:tc>
          <w:tcPr>
            <w:tcW w:w="1669" w:type="dxa"/>
          </w:tcPr>
          <w:p w:rsidR="00FB7375" w:rsidRDefault="00FB7375">
            <w:pPr>
              <w:rPr>
                <w:color w:val="auto"/>
              </w:rPr>
            </w:pPr>
          </w:p>
        </w:tc>
        <w:tc>
          <w:tcPr>
            <w:tcW w:w="1604" w:type="dxa"/>
          </w:tcPr>
          <w:p w:rsidR="00FB7375" w:rsidRDefault="00FB7375">
            <w:pPr>
              <w:rPr>
                <w:color w:val="auto"/>
              </w:rPr>
            </w:pPr>
          </w:p>
        </w:tc>
      </w:tr>
      <w:tr w:rsidR="00FB7375">
        <w:trPr>
          <w:trHeight w:val="505"/>
        </w:trPr>
        <w:tc>
          <w:tcPr>
            <w:tcW w:w="1244" w:type="dxa"/>
          </w:tcPr>
          <w:p w:rsidR="00FB7375" w:rsidRDefault="00FB7375">
            <w:pPr>
              <w:rPr>
                <w:color w:val="auto"/>
              </w:rPr>
            </w:pPr>
          </w:p>
        </w:tc>
        <w:tc>
          <w:tcPr>
            <w:tcW w:w="1842" w:type="dxa"/>
          </w:tcPr>
          <w:p w:rsidR="00FB7375" w:rsidRDefault="00FB7375">
            <w:pPr>
              <w:rPr>
                <w:color w:val="auto"/>
              </w:rPr>
            </w:pPr>
          </w:p>
        </w:tc>
        <w:tc>
          <w:tcPr>
            <w:tcW w:w="711" w:type="dxa"/>
          </w:tcPr>
          <w:p w:rsidR="00FB7375" w:rsidRDefault="00EA147B">
            <w:pPr>
              <w:spacing w:before="152" w:line="204" w:lineRule="auto"/>
              <w:ind w:firstLine="262"/>
              <w:rPr>
                <w:rFonts w:ascii="宋体" w:eastAsia="宋体" w:hAnsi="宋体" w:cs="宋体"/>
                <w:color w:val="auto"/>
                <w:sz w:val="20"/>
                <w:szCs w:val="20"/>
              </w:rPr>
            </w:pPr>
            <w:r>
              <w:rPr>
                <w:rFonts w:ascii="宋体" w:eastAsia="宋体" w:hAnsi="宋体" w:cs="宋体"/>
                <w:color w:val="auto"/>
                <w:sz w:val="20"/>
                <w:szCs w:val="20"/>
              </w:rPr>
              <w:t>元</w:t>
            </w:r>
          </w:p>
        </w:tc>
        <w:tc>
          <w:tcPr>
            <w:tcW w:w="2128" w:type="dxa"/>
          </w:tcPr>
          <w:p w:rsidR="00FB7375" w:rsidRDefault="00FB7375">
            <w:pPr>
              <w:rPr>
                <w:color w:val="auto"/>
              </w:rPr>
            </w:pPr>
          </w:p>
        </w:tc>
        <w:tc>
          <w:tcPr>
            <w:tcW w:w="1669" w:type="dxa"/>
          </w:tcPr>
          <w:p w:rsidR="00FB7375" w:rsidRDefault="00FB7375">
            <w:pPr>
              <w:rPr>
                <w:color w:val="auto"/>
              </w:rPr>
            </w:pPr>
          </w:p>
        </w:tc>
        <w:tc>
          <w:tcPr>
            <w:tcW w:w="1604" w:type="dxa"/>
          </w:tcPr>
          <w:p w:rsidR="00FB7375" w:rsidRDefault="00FB7375">
            <w:pPr>
              <w:rPr>
                <w:color w:val="auto"/>
              </w:rPr>
            </w:pPr>
          </w:p>
        </w:tc>
      </w:tr>
      <w:tr w:rsidR="00FB7375">
        <w:trPr>
          <w:trHeight w:val="505"/>
        </w:trPr>
        <w:tc>
          <w:tcPr>
            <w:tcW w:w="1244" w:type="dxa"/>
          </w:tcPr>
          <w:p w:rsidR="00FB7375" w:rsidRDefault="00FB7375">
            <w:pPr>
              <w:rPr>
                <w:color w:val="auto"/>
              </w:rPr>
            </w:pPr>
          </w:p>
        </w:tc>
        <w:tc>
          <w:tcPr>
            <w:tcW w:w="1842" w:type="dxa"/>
          </w:tcPr>
          <w:p w:rsidR="00FB7375" w:rsidRDefault="00EA147B">
            <w:pPr>
              <w:spacing w:before="152" w:line="204" w:lineRule="auto"/>
              <w:ind w:firstLine="124"/>
              <w:rPr>
                <w:rFonts w:ascii="宋体" w:eastAsia="宋体" w:hAnsi="宋体" w:cs="宋体"/>
                <w:color w:val="auto"/>
                <w:sz w:val="20"/>
                <w:szCs w:val="20"/>
              </w:rPr>
            </w:pPr>
            <w:r>
              <w:rPr>
                <w:rFonts w:ascii="宋体" w:eastAsia="宋体" w:hAnsi="宋体" w:cs="宋体"/>
                <w:color w:val="auto"/>
                <w:spacing w:val="30"/>
                <w:w w:val="159"/>
                <w:sz w:val="20"/>
                <w:szCs w:val="20"/>
              </w:rPr>
              <w:t>„„</w:t>
            </w:r>
          </w:p>
        </w:tc>
        <w:tc>
          <w:tcPr>
            <w:tcW w:w="711" w:type="dxa"/>
          </w:tcPr>
          <w:p w:rsidR="00FB7375" w:rsidRDefault="00EA147B">
            <w:pPr>
              <w:spacing w:before="152" w:line="204" w:lineRule="auto"/>
              <w:ind w:firstLine="262"/>
              <w:rPr>
                <w:rFonts w:ascii="宋体" w:eastAsia="宋体" w:hAnsi="宋体" w:cs="宋体"/>
                <w:color w:val="auto"/>
                <w:sz w:val="20"/>
                <w:szCs w:val="20"/>
              </w:rPr>
            </w:pPr>
            <w:r>
              <w:rPr>
                <w:rFonts w:ascii="宋体" w:eastAsia="宋体" w:hAnsi="宋体" w:cs="宋体"/>
                <w:color w:val="auto"/>
                <w:sz w:val="20"/>
                <w:szCs w:val="20"/>
              </w:rPr>
              <w:t>元</w:t>
            </w:r>
          </w:p>
        </w:tc>
        <w:tc>
          <w:tcPr>
            <w:tcW w:w="2128" w:type="dxa"/>
          </w:tcPr>
          <w:p w:rsidR="00FB7375" w:rsidRDefault="00FB7375">
            <w:pPr>
              <w:rPr>
                <w:color w:val="auto"/>
              </w:rPr>
            </w:pPr>
          </w:p>
        </w:tc>
        <w:tc>
          <w:tcPr>
            <w:tcW w:w="1669" w:type="dxa"/>
          </w:tcPr>
          <w:p w:rsidR="00FB7375" w:rsidRDefault="00FB7375">
            <w:pPr>
              <w:rPr>
                <w:color w:val="auto"/>
              </w:rPr>
            </w:pPr>
          </w:p>
        </w:tc>
        <w:tc>
          <w:tcPr>
            <w:tcW w:w="1604" w:type="dxa"/>
          </w:tcPr>
          <w:p w:rsidR="00FB7375" w:rsidRDefault="00FB7375">
            <w:pPr>
              <w:rPr>
                <w:color w:val="auto"/>
              </w:rPr>
            </w:pPr>
          </w:p>
        </w:tc>
      </w:tr>
      <w:tr w:rsidR="00FB7375">
        <w:trPr>
          <w:trHeight w:val="504"/>
        </w:trPr>
        <w:tc>
          <w:tcPr>
            <w:tcW w:w="1244" w:type="dxa"/>
          </w:tcPr>
          <w:p w:rsidR="00FB7375" w:rsidRDefault="00FB7375">
            <w:pPr>
              <w:rPr>
                <w:color w:val="auto"/>
              </w:rPr>
            </w:pPr>
          </w:p>
        </w:tc>
        <w:tc>
          <w:tcPr>
            <w:tcW w:w="1842" w:type="dxa"/>
          </w:tcPr>
          <w:p w:rsidR="00FB7375" w:rsidRDefault="00EA147B">
            <w:pPr>
              <w:spacing w:before="151" w:line="204" w:lineRule="auto"/>
              <w:ind w:firstLine="334"/>
              <w:rPr>
                <w:rFonts w:ascii="宋体" w:eastAsia="宋体" w:hAnsi="宋体" w:cs="宋体"/>
                <w:color w:val="auto"/>
                <w:sz w:val="20"/>
                <w:szCs w:val="20"/>
              </w:rPr>
            </w:pPr>
            <w:r>
              <w:rPr>
                <w:rFonts w:ascii="宋体" w:eastAsia="宋体" w:hAnsi="宋体" w:cs="宋体"/>
                <w:color w:val="auto"/>
                <w:spacing w:val="-5"/>
                <w:sz w:val="20"/>
                <w:szCs w:val="20"/>
              </w:rPr>
              <w:t>临时工程</w:t>
            </w:r>
          </w:p>
        </w:tc>
        <w:tc>
          <w:tcPr>
            <w:tcW w:w="711" w:type="dxa"/>
          </w:tcPr>
          <w:p w:rsidR="00FB7375" w:rsidRDefault="00EA147B">
            <w:pPr>
              <w:spacing w:before="151" w:line="204" w:lineRule="auto"/>
              <w:ind w:firstLine="262"/>
              <w:rPr>
                <w:rFonts w:ascii="宋体" w:eastAsia="宋体" w:hAnsi="宋体" w:cs="宋体"/>
                <w:color w:val="auto"/>
                <w:sz w:val="20"/>
                <w:szCs w:val="20"/>
              </w:rPr>
            </w:pPr>
            <w:r>
              <w:rPr>
                <w:rFonts w:ascii="宋体" w:eastAsia="宋体" w:hAnsi="宋体" w:cs="宋体"/>
                <w:color w:val="auto"/>
                <w:sz w:val="20"/>
                <w:szCs w:val="20"/>
              </w:rPr>
              <w:t>元</w:t>
            </w:r>
          </w:p>
        </w:tc>
        <w:tc>
          <w:tcPr>
            <w:tcW w:w="2128" w:type="dxa"/>
          </w:tcPr>
          <w:p w:rsidR="00FB7375" w:rsidRDefault="00FB7375">
            <w:pPr>
              <w:rPr>
                <w:color w:val="auto"/>
              </w:rPr>
            </w:pPr>
          </w:p>
        </w:tc>
        <w:tc>
          <w:tcPr>
            <w:tcW w:w="1669" w:type="dxa"/>
          </w:tcPr>
          <w:p w:rsidR="00FB7375" w:rsidRDefault="00FB7375">
            <w:pPr>
              <w:rPr>
                <w:color w:val="auto"/>
              </w:rPr>
            </w:pPr>
          </w:p>
        </w:tc>
        <w:tc>
          <w:tcPr>
            <w:tcW w:w="1604" w:type="dxa"/>
          </w:tcPr>
          <w:p w:rsidR="00FB7375" w:rsidRDefault="00FB7375">
            <w:pPr>
              <w:rPr>
                <w:color w:val="auto"/>
              </w:rPr>
            </w:pPr>
          </w:p>
        </w:tc>
      </w:tr>
      <w:tr w:rsidR="00FB7375">
        <w:trPr>
          <w:trHeight w:val="504"/>
        </w:trPr>
        <w:tc>
          <w:tcPr>
            <w:tcW w:w="1244" w:type="dxa"/>
          </w:tcPr>
          <w:p w:rsidR="00FB7375" w:rsidRDefault="00FB7375">
            <w:pPr>
              <w:rPr>
                <w:color w:val="auto"/>
              </w:rPr>
            </w:pPr>
          </w:p>
        </w:tc>
        <w:tc>
          <w:tcPr>
            <w:tcW w:w="1842" w:type="dxa"/>
          </w:tcPr>
          <w:p w:rsidR="00FB7375" w:rsidRDefault="00EA147B">
            <w:pPr>
              <w:spacing w:before="150" w:line="204" w:lineRule="auto"/>
              <w:ind w:firstLine="116"/>
              <w:rPr>
                <w:rFonts w:ascii="宋体" w:eastAsia="宋体" w:hAnsi="宋体" w:cs="宋体"/>
                <w:color w:val="auto"/>
                <w:sz w:val="20"/>
                <w:szCs w:val="20"/>
              </w:rPr>
            </w:pPr>
            <w:r>
              <w:rPr>
                <w:rFonts w:ascii="宋体" w:eastAsia="宋体" w:hAnsi="宋体" w:cs="宋体"/>
                <w:color w:val="auto"/>
                <w:spacing w:val="-3"/>
                <w:sz w:val="20"/>
                <w:szCs w:val="20"/>
              </w:rPr>
              <w:t>安全生产费用</w:t>
            </w:r>
          </w:p>
        </w:tc>
        <w:tc>
          <w:tcPr>
            <w:tcW w:w="711" w:type="dxa"/>
          </w:tcPr>
          <w:p w:rsidR="00FB7375" w:rsidRDefault="00EA147B">
            <w:pPr>
              <w:spacing w:before="150" w:line="204" w:lineRule="auto"/>
              <w:ind w:firstLine="262"/>
              <w:rPr>
                <w:rFonts w:ascii="宋体" w:eastAsia="宋体" w:hAnsi="宋体" w:cs="宋体"/>
                <w:color w:val="auto"/>
                <w:sz w:val="20"/>
                <w:szCs w:val="20"/>
              </w:rPr>
            </w:pPr>
            <w:r>
              <w:rPr>
                <w:rFonts w:ascii="宋体" w:eastAsia="宋体" w:hAnsi="宋体" w:cs="宋体"/>
                <w:color w:val="auto"/>
                <w:sz w:val="20"/>
                <w:szCs w:val="20"/>
              </w:rPr>
              <w:t>元</w:t>
            </w:r>
          </w:p>
        </w:tc>
        <w:tc>
          <w:tcPr>
            <w:tcW w:w="2128" w:type="dxa"/>
          </w:tcPr>
          <w:p w:rsidR="00FB7375" w:rsidRDefault="00FB7375">
            <w:pPr>
              <w:rPr>
                <w:color w:val="auto"/>
              </w:rPr>
            </w:pPr>
          </w:p>
        </w:tc>
        <w:tc>
          <w:tcPr>
            <w:tcW w:w="1669" w:type="dxa"/>
          </w:tcPr>
          <w:p w:rsidR="00FB7375" w:rsidRDefault="00FB7375">
            <w:pPr>
              <w:rPr>
                <w:color w:val="auto"/>
              </w:rPr>
            </w:pPr>
          </w:p>
        </w:tc>
        <w:tc>
          <w:tcPr>
            <w:tcW w:w="1604" w:type="dxa"/>
          </w:tcPr>
          <w:p w:rsidR="00FB7375" w:rsidRDefault="00FB7375">
            <w:pPr>
              <w:rPr>
                <w:color w:val="auto"/>
              </w:rPr>
            </w:pPr>
          </w:p>
        </w:tc>
      </w:tr>
    </w:tbl>
    <w:p w:rsidR="00FB7375" w:rsidRDefault="00FB7375">
      <w:pPr>
        <w:rPr>
          <w:color w:val="auto"/>
        </w:rPr>
      </w:pPr>
    </w:p>
    <w:p w:rsidR="00FB7375" w:rsidRDefault="00EA147B">
      <w:pPr>
        <w:spacing w:before="186" w:line="204" w:lineRule="auto"/>
        <w:ind w:firstLine="121"/>
        <w:rPr>
          <w:rFonts w:ascii="宋体" w:eastAsia="宋体" w:hAnsi="宋体" w:cs="宋体"/>
          <w:color w:val="auto"/>
        </w:rPr>
      </w:pPr>
      <w:r>
        <w:rPr>
          <w:rFonts w:ascii="宋体" w:eastAsia="宋体" w:hAnsi="宋体" w:cs="宋体"/>
          <w:color w:val="auto"/>
        </w:rPr>
        <w:t>注：仅做评标时参考，若此表与对应清单不一致的，以清单为准。</w:t>
      </w:r>
    </w:p>
    <w:p w:rsidR="00FB7375" w:rsidRDefault="00EA147B">
      <w:pPr>
        <w:spacing w:before="229" w:line="204" w:lineRule="auto"/>
        <w:ind w:firstLine="222"/>
        <w:rPr>
          <w:rFonts w:ascii="宋体" w:eastAsia="宋体" w:hAnsi="宋体" w:cs="宋体"/>
          <w:color w:val="auto"/>
          <w:sz w:val="22"/>
          <w:szCs w:val="22"/>
        </w:rPr>
      </w:pPr>
      <w:r>
        <w:rPr>
          <w:rFonts w:ascii="宋体" w:eastAsia="宋体" w:hAnsi="宋体" w:cs="宋体"/>
          <w:color w:val="auto"/>
          <w:spacing w:val="-11"/>
          <w:sz w:val="22"/>
          <w:szCs w:val="22"/>
        </w:rPr>
        <w:t>（说明：表中仅填写纳入分项报价合理性评审的分项报价。）</w:t>
      </w:r>
    </w:p>
    <w:p w:rsidR="00FB7375" w:rsidRDefault="00FB7375">
      <w:pPr>
        <w:rPr>
          <w:color w:val="auto"/>
        </w:rPr>
        <w:sectPr w:rsidR="00FB7375">
          <w:headerReference w:type="default" r:id="rId32"/>
          <w:footerReference w:type="default" r:id="rId33"/>
          <w:pgSz w:w="11907" w:h="16839"/>
          <w:pgMar w:top="400" w:right="1397" w:bottom="1362" w:left="1306"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49" w:line="204" w:lineRule="auto"/>
        <w:ind w:firstLine="2104"/>
        <w:rPr>
          <w:rFonts w:ascii="宋体" w:eastAsia="宋体" w:hAnsi="宋体" w:cs="宋体"/>
          <w:color w:val="auto"/>
          <w:sz w:val="28"/>
          <w:szCs w:val="28"/>
        </w:rPr>
      </w:pPr>
      <w:r>
        <w:rPr>
          <w:rFonts w:ascii="宋体" w:eastAsia="宋体" w:hAnsi="宋体" w:cs="宋体"/>
          <w:color w:val="auto"/>
          <w:sz w:val="28"/>
          <w:szCs w:val="28"/>
        </w:rPr>
        <w:t>分类分项工程量清单计价表（建筑工程）</w:t>
      </w:r>
    </w:p>
    <w:p w:rsidR="00FB7375" w:rsidRDefault="00FB7375">
      <w:pPr>
        <w:rPr>
          <w:color w:val="auto"/>
        </w:rPr>
      </w:pPr>
    </w:p>
    <w:p w:rsidR="00FB7375" w:rsidRDefault="00EA147B">
      <w:pPr>
        <w:spacing w:before="158" w:line="204" w:lineRule="auto"/>
        <w:ind w:firstLine="97"/>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31" w:lineRule="exact"/>
        <w:rPr>
          <w:color w:val="auto"/>
        </w:rPr>
      </w:pPr>
    </w:p>
    <w:tbl>
      <w:tblPr>
        <w:tblStyle w:val="TableNormal"/>
        <w:tblW w:w="92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3"/>
        <w:gridCol w:w="1133"/>
        <w:gridCol w:w="1842"/>
        <w:gridCol w:w="790"/>
        <w:gridCol w:w="716"/>
        <w:gridCol w:w="651"/>
        <w:gridCol w:w="641"/>
        <w:gridCol w:w="1295"/>
        <w:gridCol w:w="1337"/>
      </w:tblGrid>
      <w:tr w:rsidR="00FB7375">
        <w:trPr>
          <w:trHeight w:val="804"/>
        </w:trPr>
        <w:tc>
          <w:tcPr>
            <w:tcW w:w="833" w:type="dxa"/>
          </w:tcPr>
          <w:p w:rsidR="00FB7375" w:rsidRDefault="00FB7375">
            <w:pPr>
              <w:rPr>
                <w:color w:val="auto"/>
              </w:rPr>
            </w:pPr>
          </w:p>
          <w:p w:rsidR="00FB7375" w:rsidRDefault="00EA147B">
            <w:pPr>
              <w:spacing w:before="99" w:line="204" w:lineRule="auto"/>
              <w:ind w:firstLine="213"/>
              <w:rPr>
                <w:rFonts w:ascii="宋体" w:eastAsia="宋体" w:hAnsi="宋体" w:cs="宋体"/>
                <w:color w:val="auto"/>
              </w:rPr>
            </w:pPr>
            <w:r>
              <w:rPr>
                <w:rFonts w:ascii="宋体" w:eastAsia="宋体" w:hAnsi="宋体" w:cs="宋体"/>
                <w:color w:val="auto"/>
                <w:spacing w:val="-2"/>
              </w:rPr>
              <w:t>序号</w:t>
            </w:r>
          </w:p>
        </w:tc>
        <w:tc>
          <w:tcPr>
            <w:tcW w:w="1133" w:type="dxa"/>
          </w:tcPr>
          <w:p w:rsidR="00FB7375" w:rsidRDefault="00FB7375">
            <w:pPr>
              <w:rPr>
                <w:color w:val="auto"/>
              </w:rPr>
            </w:pPr>
          </w:p>
          <w:p w:rsidR="00FB7375" w:rsidRDefault="00EA147B">
            <w:pPr>
              <w:spacing w:before="99" w:line="204" w:lineRule="auto"/>
              <w:ind w:firstLine="157"/>
              <w:rPr>
                <w:rFonts w:ascii="宋体" w:eastAsia="宋体" w:hAnsi="宋体" w:cs="宋体"/>
                <w:color w:val="auto"/>
              </w:rPr>
            </w:pPr>
            <w:r>
              <w:rPr>
                <w:rFonts w:ascii="宋体" w:eastAsia="宋体" w:hAnsi="宋体" w:cs="宋体"/>
                <w:color w:val="auto"/>
                <w:spacing w:val="-3"/>
              </w:rPr>
              <w:t>项目编码</w:t>
            </w:r>
          </w:p>
        </w:tc>
        <w:tc>
          <w:tcPr>
            <w:tcW w:w="1842" w:type="dxa"/>
          </w:tcPr>
          <w:p w:rsidR="00FB7375" w:rsidRDefault="00FB7375">
            <w:pPr>
              <w:rPr>
                <w:color w:val="auto"/>
              </w:rPr>
            </w:pPr>
          </w:p>
          <w:p w:rsidR="00FB7375" w:rsidRDefault="00EA147B">
            <w:pPr>
              <w:spacing w:before="99" w:line="204" w:lineRule="auto"/>
              <w:ind w:firstLine="508"/>
              <w:rPr>
                <w:rFonts w:ascii="宋体" w:eastAsia="宋体" w:hAnsi="宋体" w:cs="宋体"/>
                <w:color w:val="auto"/>
              </w:rPr>
            </w:pPr>
            <w:r>
              <w:rPr>
                <w:rFonts w:ascii="宋体" w:eastAsia="宋体" w:hAnsi="宋体" w:cs="宋体"/>
                <w:color w:val="auto"/>
                <w:spacing w:val="-3"/>
              </w:rPr>
              <w:t>项目名称</w:t>
            </w:r>
          </w:p>
        </w:tc>
        <w:tc>
          <w:tcPr>
            <w:tcW w:w="790" w:type="dxa"/>
          </w:tcPr>
          <w:p w:rsidR="00FB7375" w:rsidRDefault="00EA147B">
            <w:pPr>
              <w:spacing w:before="142" w:line="401" w:lineRule="exact"/>
              <w:ind w:firstLine="189"/>
              <w:rPr>
                <w:rFonts w:ascii="宋体" w:eastAsia="宋体" w:hAnsi="宋体" w:cs="宋体"/>
                <w:color w:val="auto"/>
              </w:rPr>
            </w:pPr>
            <w:r>
              <w:rPr>
                <w:rFonts w:ascii="宋体" w:eastAsia="宋体" w:hAnsi="宋体" w:cs="宋体"/>
                <w:color w:val="auto"/>
                <w:spacing w:val="-2"/>
                <w:position w:val="13"/>
              </w:rPr>
              <w:t>计量</w:t>
            </w:r>
          </w:p>
          <w:p w:rsidR="00FB7375" w:rsidRDefault="00EA147B">
            <w:pPr>
              <w:spacing w:line="204" w:lineRule="auto"/>
              <w:ind w:firstLine="191"/>
              <w:rPr>
                <w:rFonts w:ascii="宋体" w:eastAsia="宋体" w:hAnsi="宋体" w:cs="宋体"/>
                <w:color w:val="auto"/>
              </w:rPr>
            </w:pPr>
            <w:r>
              <w:rPr>
                <w:rFonts w:ascii="宋体" w:eastAsia="宋体" w:hAnsi="宋体" w:cs="宋体"/>
                <w:color w:val="auto"/>
                <w:spacing w:val="-2"/>
              </w:rPr>
              <w:t>单位</w:t>
            </w:r>
          </w:p>
        </w:tc>
        <w:tc>
          <w:tcPr>
            <w:tcW w:w="716" w:type="dxa"/>
          </w:tcPr>
          <w:p w:rsidR="00FB7375" w:rsidRDefault="00EA147B">
            <w:pPr>
              <w:spacing w:before="142" w:line="401" w:lineRule="exact"/>
              <w:ind w:firstLine="155"/>
              <w:rPr>
                <w:rFonts w:ascii="宋体" w:eastAsia="宋体" w:hAnsi="宋体" w:cs="宋体"/>
                <w:color w:val="auto"/>
              </w:rPr>
            </w:pPr>
            <w:r>
              <w:rPr>
                <w:rFonts w:ascii="宋体" w:eastAsia="宋体" w:hAnsi="宋体" w:cs="宋体"/>
                <w:color w:val="auto"/>
                <w:spacing w:val="-3"/>
                <w:position w:val="13"/>
              </w:rPr>
              <w:t>工程</w:t>
            </w:r>
          </w:p>
          <w:p w:rsidR="00FB7375" w:rsidRDefault="00EA147B">
            <w:pPr>
              <w:spacing w:line="204" w:lineRule="auto"/>
              <w:ind w:firstLine="155"/>
              <w:rPr>
                <w:rFonts w:ascii="宋体" w:eastAsia="宋体" w:hAnsi="宋体" w:cs="宋体"/>
                <w:color w:val="auto"/>
              </w:rPr>
            </w:pPr>
            <w:r>
              <w:rPr>
                <w:rFonts w:ascii="宋体" w:eastAsia="宋体" w:hAnsi="宋体" w:cs="宋体"/>
                <w:color w:val="auto"/>
                <w:spacing w:val="-2"/>
              </w:rPr>
              <w:t>数量</w:t>
            </w:r>
          </w:p>
        </w:tc>
        <w:tc>
          <w:tcPr>
            <w:tcW w:w="651" w:type="dxa"/>
          </w:tcPr>
          <w:p w:rsidR="00FB7375" w:rsidRDefault="00EA147B">
            <w:pPr>
              <w:spacing w:before="142" w:line="269" w:lineRule="auto"/>
              <w:ind w:left="155" w:right="112" w:hanging="35"/>
              <w:rPr>
                <w:rFonts w:ascii="宋体" w:eastAsia="宋体" w:hAnsi="宋体" w:cs="宋体"/>
                <w:color w:val="auto"/>
              </w:rPr>
            </w:pPr>
            <w:r>
              <w:rPr>
                <w:rFonts w:ascii="宋体" w:eastAsia="宋体" w:hAnsi="宋体" w:cs="宋体"/>
                <w:color w:val="auto"/>
                <w:spacing w:val="-4"/>
              </w:rPr>
              <w:t>单价</w:t>
            </w:r>
            <w:r>
              <w:rPr>
                <w:rFonts w:ascii="宋体" w:eastAsia="宋体" w:hAnsi="宋体" w:cs="宋体"/>
                <w:color w:val="auto"/>
                <w:spacing w:val="-10"/>
                <w:w w:val="96"/>
              </w:rPr>
              <w:t>(</w:t>
            </w:r>
            <w:r>
              <w:rPr>
                <w:rFonts w:ascii="宋体" w:eastAsia="宋体" w:hAnsi="宋体" w:cs="宋体"/>
                <w:color w:val="auto"/>
                <w:spacing w:val="-10"/>
                <w:w w:val="96"/>
              </w:rPr>
              <w:t>元</w:t>
            </w:r>
            <w:r>
              <w:rPr>
                <w:rFonts w:ascii="宋体" w:eastAsia="宋体" w:hAnsi="宋体" w:cs="宋体"/>
                <w:color w:val="auto"/>
                <w:spacing w:val="-10"/>
                <w:w w:val="96"/>
              </w:rPr>
              <w:t>)</w:t>
            </w:r>
          </w:p>
        </w:tc>
        <w:tc>
          <w:tcPr>
            <w:tcW w:w="641" w:type="dxa"/>
          </w:tcPr>
          <w:p w:rsidR="00FB7375" w:rsidRDefault="00EA147B">
            <w:pPr>
              <w:spacing w:before="142" w:line="269" w:lineRule="auto"/>
              <w:ind w:left="150" w:right="108" w:hanging="36"/>
              <w:rPr>
                <w:rFonts w:ascii="宋体" w:eastAsia="宋体" w:hAnsi="宋体" w:cs="宋体"/>
                <w:color w:val="auto"/>
              </w:rPr>
            </w:pPr>
            <w:r>
              <w:rPr>
                <w:rFonts w:ascii="宋体" w:eastAsia="宋体" w:hAnsi="宋体" w:cs="宋体"/>
                <w:color w:val="auto"/>
                <w:spacing w:val="-4"/>
              </w:rPr>
              <w:t>合价</w:t>
            </w:r>
            <w:r>
              <w:rPr>
                <w:rFonts w:ascii="宋体" w:eastAsia="宋体" w:hAnsi="宋体" w:cs="宋体"/>
                <w:color w:val="auto"/>
                <w:spacing w:val="-10"/>
                <w:w w:val="96"/>
              </w:rPr>
              <w:t>(</w:t>
            </w:r>
            <w:r>
              <w:rPr>
                <w:rFonts w:ascii="宋体" w:eastAsia="宋体" w:hAnsi="宋体" w:cs="宋体"/>
                <w:color w:val="auto"/>
                <w:spacing w:val="-10"/>
                <w:w w:val="96"/>
              </w:rPr>
              <w:t>元</w:t>
            </w:r>
            <w:r>
              <w:rPr>
                <w:rFonts w:ascii="宋体" w:eastAsia="宋体" w:hAnsi="宋体" w:cs="宋体"/>
                <w:color w:val="auto"/>
                <w:spacing w:val="-10"/>
                <w:w w:val="96"/>
              </w:rPr>
              <w:t>)</w:t>
            </w:r>
          </w:p>
        </w:tc>
        <w:tc>
          <w:tcPr>
            <w:tcW w:w="1295" w:type="dxa"/>
          </w:tcPr>
          <w:p w:rsidR="00FB7375" w:rsidRDefault="00EA147B">
            <w:pPr>
              <w:spacing w:before="142" w:line="204" w:lineRule="auto"/>
              <w:ind w:firstLine="126"/>
              <w:rPr>
                <w:rFonts w:ascii="宋体" w:eastAsia="宋体" w:hAnsi="宋体" w:cs="宋体"/>
                <w:color w:val="auto"/>
              </w:rPr>
            </w:pPr>
            <w:r>
              <w:rPr>
                <w:rFonts w:ascii="宋体" w:eastAsia="宋体" w:hAnsi="宋体" w:cs="宋体"/>
                <w:color w:val="auto"/>
                <w:spacing w:val="-2"/>
              </w:rPr>
              <w:t>合同技术条</w:t>
            </w:r>
          </w:p>
          <w:p w:rsidR="00FB7375" w:rsidRDefault="00EA147B">
            <w:pPr>
              <w:spacing w:before="168" w:line="204" w:lineRule="auto"/>
              <w:ind w:firstLine="231"/>
              <w:rPr>
                <w:rFonts w:ascii="宋体" w:eastAsia="宋体" w:hAnsi="宋体" w:cs="宋体"/>
                <w:color w:val="auto"/>
              </w:rPr>
            </w:pPr>
            <w:r>
              <w:rPr>
                <w:rFonts w:ascii="宋体" w:eastAsia="宋体" w:hAnsi="宋体" w:cs="宋体"/>
                <w:color w:val="auto"/>
                <w:spacing w:val="-2"/>
              </w:rPr>
              <w:t>款章节号</w:t>
            </w:r>
          </w:p>
        </w:tc>
        <w:tc>
          <w:tcPr>
            <w:tcW w:w="1337" w:type="dxa"/>
          </w:tcPr>
          <w:p w:rsidR="00FB7375" w:rsidRDefault="00FB7375">
            <w:pPr>
              <w:rPr>
                <w:color w:val="auto"/>
              </w:rPr>
            </w:pPr>
          </w:p>
          <w:p w:rsidR="00FB7375" w:rsidRDefault="00EA147B">
            <w:pPr>
              <w:spacing w:before="99" w:line="204" w:lineRule="auto"/>
              <w:ind w:firstLine="465"/>
              <w:rPr>
                <w:rFonts w:ascii="宋体" w:eastAsia="宋体" w:hAnsi="宋体" w:cs="宋体"/>
                <w:color w:val="auto"/>
              </w:rPr>
            </w:pPr>
            <w:r>
              <w:rPr>
                <w:rFonts w:ascii="宋体" w:eastAsia="宋体" w:hAnsi="宋体" w:cs="宋体"/>
                <w:color w:val="auto"/>
                <w:spacing w:val="-3"/>
              </w:rPr>
              <w:t>备注</w:t>
            </w:r>
          </w:p>
        </w:tc>
      </w:tr>
      <w:tr w:rsidR="00FB7375">
        <w:trPr>
          <w:trHeight w:val="437"/>
        </w:trPr>
        <w:tc>
          <w:tcPr>
            <w:tcW w:w="833" w:type="dxa"/>
          </w:tcPr>
          <w:p w:rsidR="00FB7375" w:rsidRDefault="00EA147B">
            <w:pPr>
              <w:spacing w:before="193" w:line="204" w:lineRule="auto"/>
              <w:ind w:firstLine="386"/>
              <w:rPr>
                <w:rFonts w:ascii="宋体" w:eastAsia="宋体" w:hAnsi="宋体" w:cs="宋体"/>
                <w:color w:val="auto"/>
              </w:rPr>
            </w:pPr>
            <w:r>
              <w:rPr>
                <w:rFonts w:ascii="宋体" w:eastAsia="宋体" w:hAnsi="宋体" w:cs="宋体"/>
                <w:color w:val="auto"/>
              </w:rPr>
              <w:t>1</w:t>
            </w:r>
          </w:p>
        </w:tc>
        <w:tc>
          <w:tcPr>
            <w:tcW w:w="1133" w:type="dxa"/>
          </w:tcPr>
          <w:p w:rsidR="00FB7375" w:rsidRDefault="00FB7375">
            <w:pPr>
              <w:rPr>
                <w:color w:val="auto"/>
              </w:rPr>
            </w:pPr>
          </w:p>
        </w:tc>
        <w:tc>
          <w:tcPr>
            <w:tcW w:w="1842" w:type="dxa"/>
          </w:tcPr>
          <w:p w:rsidR="00FB7375" w:rsidRDefault="00EA147B">
            <w:pPr>
              <w:spacing w:before="158" w:line="204" w:lineRule="auto"/>
              <w:ind w:firstLine="116"/>
              <w:rPr>
                <w:rFonts w:ascii="宋体" w:eastAsia="宋体" w:hAnsi="宋体" w:cs="宋体"/>
                <w:color w:val="auto"/>
              </w:rPr>
            </w:pPr>
            <w:r>
              <w:rPr>
                <w:rFonts w:ascii="宋体" w:eastAsia="宋体" w:hAnsi="宋体" w:cs="宋体"/>
                <w:color w:val="auto"/>
                <w:spacing w:val="-4"/>
              </w:rPr>
              <w:t>一级</w:t>
            </w:r>
            <w:r>
              <w:rPr>
                <w:rFonts w:ascii="宋体" w:eastAsia="宋体" w:hAnsi="宋体" w:cs="宋体"/>
                <w:color w:val="auto"/>
                <w:spacing w:val="-4"/>
              </w:rPr>
              <w:t>xx</w:t>
            </w:r>
            <w:r>
              <w:rPr>
                <w:rFonts w:ascii="宋体" w:eastAsia="宋体" w:hAnsi="宋体" w:cs="宋体"/>
                <w:color w:val="auto"/>
                <w:spacing w:val="-4"/>
              </w:rPr>
              <w:t>项目</w:t>
            </w: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461"/>
        </w:trPr>
        <w:tc>
          <w:tcPr>
            <w:tcW w:w="833" w:type="dxa"/>
          </w:tcPr>
          <w:p w:rsidR="00FB7375" w:rsidRDefault="00EA147B">
            <w:pPr>
              <w:spacing w:before="205" w:line="204" w:lineRule="auto"/>
              <w:ind w:firstLine="282"/>
              <w:rPr>
                <w:rFonts w:ascii="宋体" w:eastAsia="宋体" w:hAnsi="宋体" w:cs="宋体"/>
                <w:color w:val="auto"/>
              </w:rPr>
            </w:pPr>
            <w:r>
              <w:rPr>
                <w:rFonts w:ascii="宋体" w:eastAsia="宋体" w:hAnsi="宋体" w:cs="宋体"/>
                <w:color w:val="auto"/>
                <w:spacing w:val="-5"/>
              </w:rPr>
              <w:t>1.1</w:t>
            </w:r>
          </w:p>
        </w:tc>
        <w:tc>
          <w:tcPr>
            <w:tcW w:w="1133" w:type="dxa"/>
          </w:tcPr>
          <w:p w:rsidR="00FB7375" w:rsidRDefault="00FB7375">
            <w:pPr>
              <w:rPr>
                <w:color w:val="auto"/>
              </w:rPr>
            </w:pPr>
          </w:p>
        </w:tc>
        <w:tc>
          <w:tcPr>
            <w:tcW w:w="1842" w:type="dxa"/>
          </w:tcPr>
          <w:p w:rsidR="00FB7375" w:rsidRDefault="00EA147B">
            <w:pPr>
              <w:spacing w:before="170" w:line="204" w:lineRule="auto"/>
              <w:ind w:firstLine="116"/>
              <w:rPr>
                <w:rFonts w:ascii="宋体" w:eastAsia="宋体" w:hAnsi="宋体" w:cs="宋体"/>
                <w:color w:val="auto"/>
              </w:rPr>
            </w:pPr>
            <w:r>
              <w:rPr>
                <w:rFonts w:ascii="宋体" w:eastAsia="宋体" w:hAnsi="宋体" w:cs="宋体"/>
                <w:color w:val="auto"/>
                <w:spacing w:val="-4"/>
              </w:rPr>
              <w:t>二级</w:t>
            </w:r>
            <w:r>
              <w:rPr>
                <w:rFonts w:ascii="宋体" w:eastAsia="宋体" w:hAnsi="宋体" w:cs="宋体"/>
                <w:color w:val="auto"/>
                <w:spacing w:val="-4"/>
              </w:rPr>
              <w:t>xx</w:t>
            </w:r>
            <w:r>
              <w:rPr>
                <w:rFonts w:ascii="宋体" w:eastAsia="宋体" w:hAnsi="宋体" w:cs="宋体"/>
                <w:color w:val="auto"/>
                <w:spacing w:val="-4"/>
              </w:rPr>
              <w:t>项目</w:t>
            </w: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06"/>
        </w:trPr>
        <w:tc>
          <w:tcPr>
            <w:tcW w:w="833" w:type="dxa"/>
          </w:tcPr>
          <w:p w:rsidR="00FB7375" w:rsidRDefault="00EA147B">
            <w:pPr>
              <w:spacing w:before="226" w:line="204" w:lineRule="auto"/>
              <w:ind w:firstLine="177"/>
              <w:rPr>
                <w:rFonts w:ascii="宋体" w:eastAsia="宋体" w:hAnsi="宋体" w:cs="宋体"/>
                <w:color w:val="auto"/>
              </w:rPr>
            </w:pPr>
            <w:r>
              <w:rPr>
                <w:rFonts w:ascii="宋体" w:eastAsia="宋体" w:hAnsi="宋体" w:cs="宋体"/>
                <w:color w:val="auto"/>
                <w:spacing w:val="-4"/>
              </w:rPr>
              <w:t>1.1.1</w:t>
            </w:r>
          </w:p>
        </w:tc>
        <w:tc>
          <w:tcPr>
            <w:tcW w:w="1133" w:type="dxa"/>
          </w:tcPr>
          <w:p w:rsidR="00FB7375" w:rsidRDefault="00FB7375">
            <w:pPr>
              <w:rPr>
                <w:color w:val="auto"/>
              </w:rPr>
            </w:pPr>
          </w:p>
        </w:tc>
        <w:tc>
          <w:tcPr>
            <w:tcW w:w="1842" w:type="dxa"/>
          </w:tcPr>
          <w:p w:rsidR="00FB7375" w:rsidRDefault="00EA147B">
            <w:pPr>
              <w:spacing w:before="191" w:line="204" w:lineRule="auto"/>
              <w:ind w:firstLine="113"/>
              <w:rPr>
                <w:rFonts w:ascii="宋体" w:eastAsia="宋体" w:hAnsi="宋体" w:cs="宋体"/>
                <w:color w:val="auto"/>
              </w:rPr>
            </w:pPr>
            <w:r>
              <w:rPr>
                <w:rFonts w:ascii="宋体" w:eastAsia="宋体" w:hAnsi="宋体" w:cs="宋体"/>
                <w:color w:val="auto"/>
                <w:spacing w:val="-4"/>
              </w:rPr>
              <w:t>三级</w:t>
            </w:r>
            <w:r>
              <w:rPr>
                <w:rFonts w:ascii="宋体" w:eastAsia="宋体" w:hAnsi="宋体" w:cs="宋体"/>
                <w:color w:val="auto"/>
                <w:spacing w:val="-4"/>
              </w:rPr>
              <w:t>xx</w:t>
            </w:r>
            <w:r>
              <w:rPr>
                <w:rFonts w:ascii="宋体" w:eastAsia="宋体" w:hAnsi="宋体" w:cs="宋体"/>
                <w:color w:val="auto"/>
                <w:spacing w:val="-4"/>
              </w:rPr>
              <w:t>项目</w:t>
            </w: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435"/>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806"/>
        </w:trPr>
        <w:tc>
          <w:tcPr>
            <w:tcW w:w="833" w:type="dxa"/>
          </w:tcPr>
          <w:p w:rsidR="00FB7375" w:rsidRDefault="00FB7375">
            <w:pPr>
              <w:rPr>
                <w:color w:val="auto"/>
              </w:rPr>
            </w:pPr>
          </w:p>
        </w:tc>
        <w:tc>
          <w:tcPr>
            <w:tcW w:w="1133" w:type="dxa"/>
          </w:tcPr>
          <w:p w:rsidR="00FB7375" w:rsidRDefault="00EA147B">
            <w:pPr>
              <w:spacing w:before="177" w:line="204" w:lineRule="auto"/>
              <w:ind w:firstLine="158"/>
              <w:rPr>
                <w:rFonts w:ascii="宋体" w:eastAsia="宋体" w:hAnsi="宋体" w:cs="宋体"/>
                <w:color w:val="auto"/>
              </w:rPr>
            </w:pPr>
            <w:r>
              <w:rPr>
                <w:rFonts w:ascii="宋体" w:eastAsia="宋体" w:hAnsi="宋体" w:cs="宋体"/>
                <w:color w:val="auto"/>
                <w:spacing w:val="-2"/>
              </w:rPr>
              <w:t>50xxxxxx</w:t>
            </w:r>
          </w:p>
          <w:p w:rsidR="00FB7375" w:rsidRDefault="00EA147B">
            <w:pPr>
              <w:spacing w:before="218" w:line="96" w:lineRule="exact"/>
              <w:ind w:firstLine="362"/>
              <w:rPr>
                <w:rFonts w:ascii="宋体" w:eastAsia="宋体" w:hAnsi="宋体" w:cs="宋体"/>
                <w:color w:val="auto"/>
              </w:rPr>
            </w:pPr>
            <w:r>
              <w:rPr>
                <w:rFonts w:ascii="宋体" w:eastAsia="宋体" w:hAnsi="宋体" w:cs="宋体"/>
                <w:color w:val="auto"/>
                <w:spacing w:val="-1"/>
                <w:position w:val="-4"/>
              </w:rPr>
              <w:t>xxxx</w:t>
            </w:r>
          </w:p>
        </w:tc>
        <w:tc>
          <w:tcPr>
            <w:tcW w:w="1842" w:type="dxa"/>
          </w:tcPr>
          <w:p w:rsidR="00FB7375" w:rsidRDefault="00FB7375">
            <w:pPr>
              <w:rPr>
                <w:color w:val="auto"/>
              </w:rPr>
            </w:pPr>
          </w:p>
          <w:p w:rsidR="00FB7375" w:rsidRDefault="00EA147B">
            <w:pPr>
              <w:spacing w:before="101" w:line="204" w:lineRule="auto"/>
              <w:ind w:firstLine="115"/>
              <w:rPr>
                <w:rFonts w:ascii="宋体" w:eastAsia="宋体" w:hAnsi="宋体" w:cs="宋体"/>
                <w:color w:val="auto"/>
              </w:rPr>
            </w:pPr>
            <w:r>
              <w:rPr>
                <w:rFonts w:ascii="宋体" w:eastAsia="宋体" w:hAnsi="宋体" w:cs="宋体"/>
                <w:color w:val="auto"/>
                <w:spacing w:val="-2"/>
              </w:rPr>
              <w:t>最末一级项目</w:t>
            </w: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405"/>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01"/>
        </w:trPr>
        <w:tc>
          <w:tcPr>
            <w:tcW w:w="833" w:type="dxa"/>
          </w:tcPr>
          <w:p w:rsidR="00FB7375" w:rsidRDefault="00EA147B">
            <w:pPr>
              <w:spacing w:before="224" w:line="204" w:lineRule="auto"/>
              <w:ind w:firstLine="177"/>
              <w:rPr>
                <w:rFonts w:ascii="宋体" w:eastAsia="宋体" w:hAnsi="宋体" w:cs="宋体"/>
                <w:color w:val="auto"/>
              </w:rPr>
            </w:pPr>
            <w:r>
              <w:rPr>
                <w:rFonts w:ascii="宋体" w:eastAsia="宋体" w:hAnsi="宋体" w:cs="宋体"/>
                <w:color w:val="auto"/>
                <w:spacing w:val="-4"/>
              </w:rPr>
              <w:t>1.1.2</w:t>
            </w: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4"/>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1"/>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2"/>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4"/>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1"/>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4"/>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1"/>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4"/>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2"/>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FB7375">
            <w:pPr>
              <w:rPr>
                <w:color w:val="auto"/>
              </w:rPr>
            </w:pP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r w:rsidR="00FB7375">
        <w:trPr>
          <w:trHeight w:val="574"/>
        </w:trPr>
        <w:tc>
          <w:tcPr>
            <w:tcW w:w="833" w:type="dxa"/>
          </w:tcPr>
          <w:p w:rsidR="00FB7375" w:rsidRDefault="00FB7375">
            <w:pPr>
              <w:rPr>
                <w:color w:val="auto"/>
              </w:rPr>
            </w:pPr>
          </w:p>
        </w:tc>
        <w:tc>
          <w:tcPr>
            <w:tcW w:w="1133" w:type="dxa"/>
          </w:tcPr>
          <w:p w:rsidR="00FB7375" w:rsidRDefault="00FB7375">
            <w:pPr>
              <w:rPr>
                <w:color w:val="auto"/>
              </w:rPr>
            </w:pPr>
          </w:p>
        </w:tc>
        <w:tc>
          <w:tcPr>
            <w:tcW w:w="1842" w:type="dxa"/>
          </w:tcPr>
          <w:p w:rsidR="00FB7375" w:rsidRDefault="00EA147B">
            <w:pPr>
              <w:spacing w:before="222" w:line="204" w:lineRule="auto"/>
              <w:ind w:firstLine="114"/>
              <w:rPr>
                <w:rFonts w:ascii="宋体" w:eastAsia="宋体" w:hAnsi="宋体" w:cs="宋体"/>
                <w:color w:val="auto"/>
              </w:rPr>
            </w:pPr>
            <w:r>
              <w:rPr>
                <w:rFonts w:ascii="宋体" w:eastAsia="宋体" w:hAnsi="宋体" w:cs="宋体"/>
                <w:color w:val="auto"/>
                <w:spacing w:val="-2"/>
              </w:rPr>
              <w:t>合计</w:t>
            </w:r>
          </w:p>
        </w:tc>
        <w:tc>
          <w:tcPr>
            <w:tcW w:w="790" w:type="dxa"/>
          </w:tcPr>
          <w:p w:rsidR="00FB7375" w:rsidRDefault="00FB7375">
            <w:pPr>
              <w:rPr>
                <w:color w:val="auto"/>
              </w:rPr>
            </w:pPr>
          </w:p>
        </w:tc>
        <w:tc>
          <w:tcPr>
            <w:tcW w:w="716" w:type="dxa"/>
          </w:tcPr>
          <w:p w:rsidR="00FB7375" w:rsidRDefault="00FB7375">
            <w:pPr>
              <w:rPr>
                <w:color w:val="auto"/>
              </w:rPr>
            </w:pPr>
          </w:p>
        </w:tc>
        <w:tc>
          <w:tcPr>
            <w:tcW w:w="651" w:type="dxa"/>
          </w:tcPr>
          <w:p w:rsidR="00FB7375" w:rsidRDefault="00FB7375">
            <w:pPr>
              <w:rPr>
                <w:color w:val="auto"/>
              </w:rPr>
            </w:pPr>
          </w:p>
        </w:tc>
        <w:tc>
          <w:tcPr>
            <w:tcW w:w="641" w:type="dxa"/>
          </w:tcPr>
          <w:p w:rsidR="00FB7375" w:rsidRDefault="00FB7375">
            <w:pPr>
              <w:rPr>
                <w:color w:val="auto"/>
              </w:rPr>
            </w:pPr>
          </w:p>
        </w:tc>
        <w:tc>
          <w:tcPr>
            <w:tcW w:w="1295" w:type="dxa"/>
          </w:tcPr>
          <w:p w:rsidR="00FB7375" w:rsidRDefault="00FB7375">
            <w:pPr>
              <w:rPr>
                <w:color w:val="auto"/>
              </w:rPr>
            </w:pPr>
          </w:p>
        </w:tc>
        <w:tc>
          <w:tcPr>
            <w:tcW w:w="1337" w:type="dxa"/>
          </w:tcPr>
          <w:p w:rsidR="00FB7375" w:rsidRDefault="00FB7375">
            <w:pPr>
              <w:rPr>
                <w:color w:val="auto"/>
              </w:rPr>
            </w:pPr>
          </w:p>
        </w:tc>
      </w:tr>
    </w:tbl>
    <w:p w:rsidR="00FB7375" w:rsidRDefault="00EA147B">
      <w:pPr>
        <w:spacing w:before="137" w:line="204" w:lineRule="auto"/>
        <w:ind w:firstLine="94"/>
        <w:rPr>
          <w:rFonts w:ascii="宋体" w:eastAsia="宋体" w:hAnsi="宋体" w:cs="宋体"/>
          <w:color w:val="auto"/>
        </w:rPr>
      </w:pPr>
      <w:r>
        <w:rPr>
          <w:rFonts w:ascii="宋体" w:eastAsia="宋体" w:hAnsi="宋体" w:cs="宋体"/>
          <w:color w:val="auto"/>
          <w:spacing w:val="-4"/>
        </w:rPr>
        <w:t>注：</w:t>
      </w:r>
      <w:r>
        <w:rPr>
          <w:rFonts w:ascii="宋体" w:eastAsia="宋体" w:hAnsi="宋体" w:cs="宋体"/>
          <w:color w:val="auto"/>
          <w:spacing w:val="-4"/>
        </w:rPr>
        <w:t>1.</w:t>
      </w:r>
      <w:r>
        <w:rPr>
          <w:rFonts w:ascii="宋体" w:eastAsia="宋体" w:hAnsi="宋体" w:cs="宋体"/>
          <w:color w:val="auto"/>
          <w:spacing w:val="-4"/>
        </w:rPr>
        <w:t>项目编码应遵守《水利工程工程量清单计价规范》（</w:t>
      </w:r>
      <w:r>
        <w:rPr>
          <w:rFonts w:ascii="宋体" w:eastAsia="宋体" w:hAnsi="宋体" w:cs="宋体"/>
          <w:color w:val="auto"/>
          <w:spacing w:val="-4"/>
        </w:rPr>
        <w:t>GB50501</w:t>
      </w:r>
      <w:r>
        <w:rPr>
          <w:rFonts w:ascii="宋体" w:eastAsia="宋体" w:hAnsi="宋体" w:cs="宋体"/>
          <w:color w:val="auto"/>
          <w:spacing w:val="-12"/>
        </w:rPr>
        <w:t>）；</w:t>
      </w:r>
    </w:p>
    <w:p w:rsidR="00FB7375" w:rsidRDefault="00EA147B">
      <w:pPr>
        <w:spacing w:before="167" w:line="204" w:lineRule="auto"/>
        <w:ind w:firstLine="517"/>
        <w:rPr>
          <w:rFonts w:ascii="宋体" w:eastAsia="宋体" w:hAnsi="宋体" w:cs="宋体"/>
          <w:color w:val="auto"/>
          <w:sz w:val="28"/>
          <w:szCs w:val="28"/>
        </w:rPr>
      </w:pPr>
      <w:r>
        <w:rPr>
          <w:rFonts w:ascii="宋体" w:eastAsia="宋体" w:hAnsi="宋体" w:cs="宋体"/>
          <w:color w:val="auto"/>
          <w:spacing w:val="-1"/>
        </w:rPr>
        <w:t>2.</w:t>
      </w:r>
      <w:r>
        <w:rPr>
          <w:rFonts w:ascii="宋体" w:eastAsia="宋体" w:hAnsi="宋体" w:cs="宋体"/>
          <w:color w:val="auto"/>
          <w:spacing w:val="-1"/>
        </w:rPr>
        <w:t>最末一级项目应涵盖具体内容（如：土方开挖涵盖开挖和运输两项目）</w:t>
      </w:r>
      <w:r>
        <w:rPr>
          <w:rFonts w:ascii="宋体" w:eastAsia="宋体" w:hAnsi="宋体" w:cs="宋体"/>
          <w:color w:val="auto"/>
          <w:spacing w:val="-1"/>
          <w:sz w:val="28"/>
          <w:szCs w:val="28"/>
        </w:rPr>
        <w:t>。</w:t>
      </w:r>
    </w:p>
    <w:p w:rsidR="00FB7375" w:rsidRDefault="00FB7375">
      <w:pPr>
        <w:rPr>
          <w:color w:val="auto"/>
        </w:rPr>
        <w:sectPr w:rsidR="00FB7375">
          <w:headerReference w:type="default" r:id="rId34"/>
          <w:footerReference w:type="default" r:id="rId35"/>
          <w:pgSz w:w="11907" w:h="16839"/>
          <w:pgMar w:top="400" w:right="1330" w:bottom="1362" w:left="1332"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1" w:line="204" w:lineRule="auto"/>
        <w:ind w:firstLine="2131"/>
        <w:rPr>
          <w:rFonts w:ascii="宋体" w:eastAsia="宋体" w:hAnsi="宋体" w:cs="宋体"/>
          <w:color w:val="auto"/>
          <w:sz w:val="28"/>
          <w:szCs w:val="28"/>
        </w:rPr>
      </w:pPr>
      <w:r>
        <w:rPr>
          <w:rFonts w:ascii="宋体" w:eastAsia="宋体" w:hAnsi="宋体" w:cs="宋体"/>
          <w:color w:val="auto"/>
          <w:sz w:val="28"/>
          <w:szCs w:val="28"/>
        </w:rPr>
        <w:t>分类分项工程量清单计价表（安装工程）</w:t>
      </w:r>
    </w:p>
    <w:p w:rsidR="00FB7375" w:rsidRDefault="00FB7375">
      <w:pPr>
        <w:rPr>
          <w:color w:val="auto"/>
        </w:rPr>
      </w:pPr>
    </w:p>
    <w:p w:rsidR="00FB7375" w:rsidRDefault="00FB7375">
      <w:pPr>
        <w:rPr>
          <w:color w:val="auto"/>
        </w:rPr>
      </w:pPr>
    </w:p>
    <w:p w:rsidR="00FB7375" w:rsidRDefault="00EA147B">
      <w:pPr>
        <w:spacing w:before="260" w:line="204" w:lineRule="auto"/>
        <w:ind w:firstLine="123"/>
        <w:rPr>
          <w:rFonts w:ascii="宋体" w:eastAsia="宋体" w:hAnsi="宋体" w:cs="宋体"/>
          <w:color w:val="auto"/>
        </w:rPr>
      </w:pPr>
      <w:r>
        <w:rPr>
          <w:rFonts w:ascii="宋体" w:eastAsia="宋体" w:hAnsi="宋体" w:cs="宋体"/>
          <w:color w:val="auto"/>
          <w:spacing w:val="-1"/>
        </w:rPr>
        <w:t>工程名称：</w:t>
      </w:r>
      <w:r>
        <w:rPr>
          <w:rFonts w:ascii="宋体" w:eastAsia="宋体" w:hAnsi="宋体" w:cs="宋体"/>
          <w:color w:val="auto"/>
          <w:spacing w:val="-1"/>
        </w:rPr>
        <w:t>(</w:t>
      </w:r>
      <w:r>
        <w:rPr>
          <w:rFonts w:ascii="宋体" w:eastAsia="宋体" w:hAnsi="宋体" w:cs="宋体"/>
          <w:color w:val="auto"/>
          <w:spacing w:val="-1"/>
        </w:rPr>
        <w:t>项目名称</w:t>
      </w:r>
      <w:r>
        <w:rPr>
          <w:rFonts w:ascii="宋体" w:eastAsia="宋体" w:hAnsi="宋体" w:cs="宋体"/>
          <w:color w:val="auto"/>
          <w:spacing w:val="-1"/>
        </w:rPr>
        <w:t>)(</w:t>
      </w:r>
      <w:r>
        <w:rPr>
          <w:rFonts w:ascii="宋体" w:eastAsia="宋体" w:hAnsi="宋体" w:cs="宋体"/>
          <w:color w:val="auto"/>
          <w:spacing w:val="-1"/>
        </w:rPr>
        <w:t>标段名称</w:t>
      </w:r>
      <w:r>
        <w:rPr>
          <w:rFonts w:ascii="宋体" w:eastAsia="宋体" w:hAnsi="宋体" w:cs="宋体"/>
          <w:color w:val="auto"/>
          <w:spacing w:val="-1"/>
        </w:rPr>
        <w:t>)</w:t>
      </w:r>
    </w:p>
    <w:p w:rsidR="00FB7375" w:rsidRDefault="00FB7375">
      <w:pPr>
        <w:spacing w:line="31" w:lineRule="exact"/>
        <w:rPr>
          <w:color w:val="auto"/>
        </w:r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2"/>
        <w:gridCol w:w="1477"/>
        <w:gridCol w:w="1100"/>
        <w:gridCol w:w="559"/>
        <w:gridCol w:w="562"/>
        <w:gridCol w:w="697"/>
        <w:gridCol w:w="696"/>
        <w:gridCol w:w="696"/>
        <w:gridCol w:w="697"/>
        <w:gridCol w:w="1503"/>
        <w:gridCol w:w="562"/>
      </w:tblGrid>
      <w:tr w:rsidR="00FB7375">
        <w:trPr>
          <w:trHeight w:val="572"/>
        </w:trPr>
        <w:tc>
          <w:tcPr>
            <w:tcW w:w="742" w:type="dxa"/>
            <w:vMerge w:val="restart"/>
            <w:tcBorders>
              <w:bottom w:val="nil"/>
            </w:tcBorders>
          </w:tcPr>
          <w:p w:rsidR="00FB7375" w:rsidRDefault="00FB7375">
            <w:pPr>
              <w:rPr>
                <w:color w:val="auto"/>
              </w:rPr>
            </w:pPr>
          </w:p>
          <w:p w:rsidR="00FB7375" w:rsidRDefault="00EA147B">
            <w:pPr>
              <w:spacing w:before="274" w:line="204" w:lineRule="auto"/>
              <w:ind w:firstLine="167"/>
              <w:rPr>
                <w:rFonts w:ascii="宋体" w:eastAsia="宋体" w:hAnsi="宋体" w:cs="宋体"/>
                <w:color w:val="auto"/>
              </w:rPr>
            </w:pPr>
            <w:r>
              <w:rPr>
                <w:rFonts w:ascii="宋体" w:eastAsia="宋体" w:hAnsi="宋体" w:cs="宋体"/>
                <w:color w:val="auto"/>
                <w:spacing w:val="-2"/>
              </w:rPr>
              <w:t>序号</w:t>
            </w:r>
          </w:p>
        </w:tc>
        <w:tc>
          <w:tcPr>
            <w:tcW w:w="1477" w:type="dxa"/>
            <w:vMerge w:val="restart"/>
            <w:tcBorders>
              <w:bottom w:val="nil"/>
            </w:tcBorders>
          </w:tcPr>
          <w:p w:rsidR="00FB7375" w:rsidRDefault="00FB7375">
            <w:pPr>
              <w:rPr>
                <w:color w:val="auto"/>
              </w:rPr>
            </w:pPr>
          </w:p>
          <w:p w:rsidR="00FB7375" w:rsidRDefault="00EA147B">
            <w:pPr>
              <w:spacing w:before="274" w:line="204" w:lineRule="auto"/>
              <w:ind w:firstLine="327"/>
              <w:rPr>
                <w:rFonts w:ascii="宋体" w:eastAsia="宋体" w:hAnsi="宋体" w:cs="宋体"/>
                <w:color w:val="auto"/>
              </w:rPr>
            </w:pPr>
            <w:r>
              <w:rPr>
                <w:rFonts w:ascii="宋体" w:eastAsia="宋体" w:hAnsi="宋体" w:cs="宋体"/>
                <w:color w:val="auto"/>
                <w:spacing w:val="-3"/>
              </w:rPr>
              <w:t>项目编码</w:t>
            </w:r>
          </w:p>
        </w:tc>
        <w:tc>
          <w:tcPr>
            <w:tcW w:w="1100" w:type="dxa"/>
            <w:vMerge w:val="restart"/>
            <w:tcBorders>
              <w:bottom w:val="nil"/>
            </w:tcBorders>
          </w:tcPr>
          <w:p w:rsidR="00FB7375" w:rsidRDefault="00FB7375">
            <w:pPr>
              <w:rPr>
                <w:color w:val="auto"/>
              </w:rPr>
            </w:pPr>
          </w:p>
          <w:p w:rsidR="00FB7375" w:rsidRDefault="00EA147B">
            <w:pPr>
              <w:spacing w:before="274" w:line="204" w:lineRule="auto"/>
              <w:ind w:firstLine="140"/>
              <w:rPr>
                <w:rFonts w:ascii="宋体" w:eastAsia="宋体" w:hAnsi="宋体" w:cs="宋体"/>
                <w:color w:val="auto"/>
              </w:rPr>
            </w:pPr>
            <w:r>
              <w:rPr>
                <w:rFonts w:ascii="宋体" w:eastAsia="宋体" w:hAnsi="宋体" w:cs="宋体"/>
                <w:color w:val="auto"/>
                <w:spacing w:val="-3"/>
              </w:rPr>
              <w:t>项目名称</w:t>
            </w:r>
          </w:p>
        </w:tc>
        <w:tc>
          <w:tcPr>
            <w:tcW w:w="559" w:type="dxa"/>
            <w:vMerge w:val="restart"/>
            <w:tcBorders>
              <w:bottom w:val="nil"/>
            </w:tcBorders>
            <w:textDirection w:val="tbRlV"/>
          </w:tcPr>
          <w:p w:rsidR="00FB7375" w:rsidRDefault="00EA147B">
            <w:pPr>
              <w:spacing w:before="173" w:line="204" w:lineRule="auto"/>
              <w:ind w:firstLine="108"/>
              <w:rPr>
                <w:rFonts w:ascii="宋体" w:eastAsia="宋体" w:hAnsi="宋体" w:cs="宋体"/>
                <w:color w:val="auto"/>
              </w:rPr>
            </w:pPr>
            <w:r>
              <w:rPr>
                <w:rFonts w:ascii="宋体" w:eastAsia="宋体" w:hAnsi="宋体" w:cs="宋体"/>
                <w:color w:val="auto"/>
                <w:spacing w:val="16"/>
              </w:rPr>
              <w:t>计量单位</w:t>
            </w:r>
          </w:p>
        </w:tc>
        <w:tc>
          <w:tcPr>
            <w:tcW w:w="562" w:type="dxa"/>
            <w:vMerge w:val="restart"/>
            <w:tcBorders>
              <w:bottom w:val="nil"/>
            </w:tcBorders>
            <w:textDirection w:val="tbRlV"/>
          </w:tcPr>
          <w:p w:rsidR="00FB7375" w:rsidRDefault="00EA147B">
            <w:pPr>
              <w:spacing w:before="172" w:line="204" w:lineRule="auto"/>
              <w:ind w:firstLine="108"/>
              <w:rPr>
                <w:rFonts w:ascii="宋体" w:eastAsia="宋体" w:hAnsi="宋体" w:cs="宋体"/>
                <w:color w:val="auto"/>
              </w:rPr>
            </w:pPr>
            <w:r>
              <w:rPr>
                <w:rFonts w:ascii="宋体" w:eastAsia="宋体" w:hAnsi="宋体" w:cs="宋体"/>
                <w:color w:val="auto"/>
                <w:spacing w:val="22"/>
                <w:w w:val="104"/>
              </w:rPr>
              <w:t>工程数量</w:t>
            </w:r>
          </w:p>
        </w:tc>
        <w:tc>
          <w:tcPr>
            <w:tcW w:w="1393" w:type="dxa"/>
            <w:gridSpan w:val="2"/>
          </w:tcPr>
          <w:p w:rsidR="00FB7375" w:rsidRDefault="00EA147B">
            <w:pPr>
              <w:spacing w:before="180" w:line="204" w:lineRule="auto"/>
              <w:ind w:firstLine="178"/>
              <w:rPr>
                <w:rFonts w:ascii="宋体" w:eastAsia="宋体" w:hAnsi="宋体" w:cs="宋体"/>
                <w:color w:val="auto"/>
              </w:rPr>
            </w:pPr>
            <w:r>
              <w:rPr>
                <w:rFonts w:ascii="宋体" w:eastAsia="宋体" w:hAnsi="宋体" w:cs="宋体"/>
                <w:color w:val="auto"/>
                <w:spacing w:val="-2"/>
              </w:rPr>
              <w:t>单价（元）</w:t>
            </w:r>
          </w:p>
        </w:tc>
        <w:tc>
          <w:tcPr>
            <w:tcW w:w="1393" w:type="dxa"/>
            <w:gridSpan w:val="2"/>
          </w:tcPr>
          <w:p w:rsidR="00FB7375" w:rsidRDefault="00EA147B">
            <w:pPr>
              <w:spacing w:before="180" w:line="204" w:lineRule="auto"/>
              <w:ind w:firstLine="176"/>
              <w:rPr>
                <w:rFonts w:ascii="宋体" w:eastAsia="宋体" w:hAnsi="宋体" w:cs="宋体"/>
                <w:color w:val="auto"/>
              </w:rPr>
            </w:pPr>
            <w:r>
              <w:rPr>
                <w:rFonts w:ascii="宋体" w:eastAsia="宋体" w:hAnsi="宋体" w:cs="宋体"/>
                <w:color w:val="auto"/>
                <w:spacing w:val="-2"/>
              </w:rPr>
              <w:t>合价（元）</w:t>
            </w:r>
          </w:p>
        </w:tc>
        <w:tc>
          <w:tcPr>
            <w:tcW w:w="1503" w:type="dxa"/>
            <w:vMerge w:val="restart"/>
            <w:tcBorders>
              <w:bottom w:val="nil"/>
            </w:tcBorders>
          </w:tcPr>
          <w:p w:rsidR="00FB7375" w:rsidRDefault="00EA147B">
            <w:pPr>
              <w:spacing w:before="34" w:line="204" w:lineRule="auto"/>
              <w:ind w:firstLine="128"/>
              <w:rPr>
                <w:rFonts w:ascii="宋体" w:eastAsia="宋体" w:hAnsi="宋体" w:cs="宋体"/>
                <w:color w:val="auto"/>
              </w:rPr>
            </w:pPr>
            <w:r>
              <w:rPr>
                <w:rFonts w:ascii="宋体" w:eastAsia="宋体" w:hAnsi="宋体" w:cs="宋体"/>
                <w:color w:val="auto"/>
                <w:spacing w:val="-1"/>
              </w:rPr>
              <w:t>合同技术条款</w:t>
            </w:r>
          </w:p>
          <w:p w:rsidR="00FB7375" w:rsidRDefault="00EA147B">
            <w:pPr>
              <w:spacing w:before="39" w:line="204" w:lineRule="auto"/>
              <w:ind w:firstLine="449"/>
              <w:rPr>
                <w:rFonts w:ascii="宋体" w:eastAsia="宋体" w:hAnsi="宋体" w:cs="宋体"/>
                <w:color w:val="auto"/>
              </w:rPr>
            </w:pPr>
            <w:r>
              <w:rPr>
                <w:rFonts w:ascii="宋体" w:eastAsia="宋体" w:hAnsi="宋体" w:cs="宋体"/>
                <w:color w:val="auto"/>
                <w:spacing w:val="-3"/>
              </w:rPr>
              <w:t>章节号</w:t>
            </w:r>
          </w:p>
        </w:tc>
        <w:tc>
          <w:tcPr>
            <w:tcW w:w="562" w:type="dxa"/>
            <w:vMerge w:val="restart"/>
            <w:tcBorders>
              <w:bottom w:val="nil"/>
            </w:tcBorders>
            <w:textDirection w:val="tbRlV"/>
          </w:tcPr>
          <w:p w:rsidR="00FB7375" w:rsidRDefault="00EA147B">
            <w:pPr>
              <w:spacing w:before="173" w:line="204" w:lineRule="auto"/>
              <w:ind w:firstLine="379"/>
              <w:rPr>
                <w:rFonts w:ascii="宋体" w:eastAsia="宋体" w:hAnsi="宋体" w:cs="宋体"/>
                <w:color w:val="auto"/>
              </w:rPr>
            </w:pPr>
            <w:r>
              <w:rPr>
                <w:rFonts w:ascii="宋体" w:eastAsia="宋体" w:hAnsi="宋体" w:cs="宋体"/>
                <w:color w:val="auto"/>
                <w:spacing w:val="1"/>
              </w:rPr>
              <w:t>备注</w:t>
            </w:r>
          </w:p>
        </w:tc>
      </w:tr>
      <w:tr w:rsidR="00FB7375">
        <w:trPr>
          <w:trHeight w:val="665"/>
        </w:trPr>
        <w:tc>
          <w:tcPr>
            <w:tcW w:w="742" w:type="dxa"/>
            <w:vMerge/>
            <w:tcBorders>
              <w:top w:val="nil"/>
            </w:tcBorders>
          </w:tcPr>
          <w:p w:rsidR="00FB7375" w:rsidRDefault="00FB7375">
            <w:pPr>
              <w:rPr>
                <w:color w:val="auto"/>
              </w:rPr>
            </w:pPr>
          </w:p>
        </w:tc>
        <w:tc>
          <w:tcPr>
            <w:tcW w:w="1477" w:type="dxa"/>
            <w:vMerge/>
            <w:tcBorders>
              <w:top w:val="nil"/>
            </w:tcBorders>
          </w:tcPr>
          <w:p w:rsidR="00FB7375" w:rsidRDefault="00FB7375">
            <w:pPr>
              <w:rPr>
                <w:color w:val="auto"/>
              </w:rPr>
            </w:pPr>
          </w:p>
        </w:tc>
        <w:tc>
          <w:tcPr>
            <w:tcW w:w="1100" w:type="dxa"/>
            <w:vMerge/>
            <w:tcBorders>
              <w:top w:val="nil"/>
            </w:tcBorders>
          </w:tcPr>
          <w:p w:rsidR="00FB7375" w:rsidRDefault="00FB7375">
            <w:pPr>
              <w:rPr>
                <w:color w:val="auto"/>
              </w:rPr>
            </w:pPr>
          </w:p>
        </w:tc>
        <w:tc>
          <w:tcPr>
            <w:tcW w:w="559" w:type="dxa"/>
            <w:vMerge/>
            <w:tcBorders>
              <w:top w:val="nil"/>
            </w:tcBorders>
            <w:textDirection w:val="tbRlV"/>
          </w:tcPr>
          <w:p w:rsidR="00FB7375" w:rsidRDefault="00FB7375">
            <w:pPr>
              <w:rPr>
                <w:color w:val="auto"/>
              </w:rPr>
            </w:pPr>
          </w:p>
        </w:tc>
        <w:tc>
          <w:tcPr>
            <w:tcW w:w="562" w:type="dxa"/>
            <w:vMerge/>
            <w:tcBorders>
              <w:top w:val="nil"/>
            </w:tcBorders>
            <w:textDirection w:val="tbRlV"/>
          </w:tcPr>
          <w:p w:rsidR="00FB7375" w:rsidRDefault="00FB7375">
            <w:pPr>
              <w:rPr>
                <w:color w:val="auto"/>
              </w:rPr>
            </w:pPr>
          </w:p>
        </w:tc>
        <w:tc>
          <w:tcPr>
            <w:tcW w:w="697" w:type="dxa"/>
          </w:tcPr>
          <w:p w:rsidR="00FB7375" w:rsidRDefault="00EA147B">
            <w:pPr>
              <w:spacing w:before="90" w:line="204" w:lineRule="auto"/>
              <w:ind w:firstLine="146"/>
              <w:rPr>
                <w:rFonts w:ascii="宋体" w:eastAsia="宋体" w:hAnsi="宋体" w:cs="宋体"/>
                <w:color w:val="auto"/>
              </w:rPr>
            </w:pPr>
            <w:r>
              <w:rPr>
                <w:rFonts w:ascii="宋体" w:eastAsia="宋体" w:hAnsi="宋体" w:cs="宋体"/>
                <w:color w:val="auto"/>
                <w:spacing w:val="-3"/>
              </w:rPr>
              <w:t>设备</w:t>
            </w:r>
          </w:p>
          <w:p w:rsidR="00FB7375" w:rsidRDefault="00EA147B">
            <w:pPr>
              <w:spacing w:before="41" w:line="204" w:lineRule="auto"/>
              <w:ind w:firstLine="260"/>
              <w:rPr>
                <w:rFonts w:ascii="宋体" w:eastAsia="宋体" w:hAnsi="宋体" w:cs="宋体"/>
                <w:color w:val="auto"/>
              </w:rPr>
            </w:pPr>
            <w:r>
              <w:rPr>
                <w:rFonts w:ascii="宋体" w:eastAsia="宋体" w:hAnsi="宋体" w:cs="宋体"/>
                <w:color w:val="auto"/>
              </w:rPr>
              <w:t>费</w:t>
            </w:r>
          </w:p>
        </w:tc>
        <w:tc>
          <w:tcPr>
            <w:tcW w:w="696" w:type="dxa"/>
          </w:tcPr>
          <w:p w:rsidR="00FB7375" w:rsidRDefault="00EA147B">
            <w:pPr>
              <w:spacing w:before="90" w:line="204" w:lineRule="auto"/>
              <w:ind w:firstLine="146"/>
              <w:rPr>
                <w:rFonts w:ascii="宋体" w:eastAsia="宋体" w:hAnsi="宋体" w:cs="宋体"/>
                <w:color w:val="auto"/>
              </w:rPr>
            </w:pPr>
            <w:r>
              <w:rPr>
                <w:rFonts w:ascii="宋体" w:eastAsia="宋体" w:hAnsi="宋体" w:cs="宋体"/>
                <w:color w:val="auto"/>
                <w:spacing w:val="-3"/>
              </w:rPr>
              <w:t>安装</w:t>
            </w:r>
          </w:p>
          <w:p w:rsidR="00FB7375" w:rsidRDefault="00EA147B">
            <w:pPr>
              <w:spacing w:before="41" w:line="204" w:lineRule="auto"/>
              <w:ind w:firstLine="259"/>
              <w:rPr>
                <w:rFonts w:ascii="宋体" w:eastAsia="宋体" w:hAnsi="宋体" w:cs="宋体"/>
                <w:color w:val="auto"/>
              </w:rPr>
            </w:pPr>
            <w:r>
              <w:rPr>
                <w:rFonts w:ascii="宋体" w:eastAsia="宋体" w:hAnsi="宋体" w:cs="宋体"/>
                <w:color w:val="auto"/>
              </w:rPr>
              <w:t>费</w:t>
            </w:r>
          </w:p>
        </w:tc>
        <w:tc>
          <w:tcPr>
            <w:tcW w:w="696" w:type="dxa"/>
          </w:tcPr>
          <w:p w:rsidR="00FB7375" w:rsidRDefault="00EA147B">
            <w:pPr>
              <w:spacing w:before="90" w:line="204" w:lineRule="auto"/>
              <w:ind w:firstLine="145"/>
              <w:rPr>
                <w:rFonts w:ascii="宋体" w:eastAsia="宋体" w:hAnsi="宋体" w:cs="宋体"/>
                <w:color w:val="auto"/>
              </w:rPr>
            </w:pPr>
            <w:r>
              <w:rPr>
                <w:rFonts w:ascii="宋体" w:eastAsia="宋体" w:hAnsi="宋体" w:cs="宋体"/>
                <w:color w:val="auto"/>
                <w:spacing w:val="-3"/>
              </w:rPr>
              <w:t>设备</w:t>
            </w:r>
          </w:p>
          <w:p w:rsidR="00FB7375" w:rsidRDefault="00EA147B">
            <w:pPr>
              <w:spacing w:before="41" w:line="204" w:lineRule="auto"/>
              <w:ind w:firstLine="259"/>
              <w:rPr>
                <w:rFonts w:ascii="宋体" w:eastAsia="宋体" w:hAnsi="宋体" w:cs="宋体"/>
                <w:color w:val="auto"/>
              </w:rPr>
            </w:pPr>
            <w:r>
              <w:rPr>
                <w:rFonts w:ascii="宋体" w:eastAsia="宋体" w:hAnsi="宋体" w:cs="宋体"/>
                <w:color w:val="auto"/>
              </w:rPr>
              <w:t>费</w:t>
            </w:r>
          </w:p>
        </w:tc>
        <w:tc>
          <w:tcPr>
            <w:tcW w:w="697" w:type="dxa"/>
          </w:tcPr>
          <w:p w:rsidR="00FB7375" w:rsidRDefault="00EA147B">
            <w:pPr>
              <w:spacing w:before="90" w:line="204" w:lineRule="auto"/>
              <w:ind w:firstLine="146"/>
              <w:rPr>
                <w:rFonts w:ascii="宋体" w:eastAsia="宋体" w:hAnsi="宋体" w:cs="宋体"/>
                <w:color w:val="auto"/>
              </w:rPr>
            </w:pPr>
            <w:r>
              <w:rPr>
                <w:rFonts w:ascii="宋体" w:eastAsia="宋体" w:hAnsi="宋体" w:cs="宋体"/>
                <w:color w:val="auto"/>
                <w:spacing w:val="-3"/>
              </w:rPr>
              <w:t>安装</w:t>
            </w:r>
          </w:p>
          <w:p w:rsidR="00FB7375" w:rsidRDefault="00EA147B">
            <w:pPr>
              <w:spacing w:before="41" w:line="204" w:lineRule="auto"/>
              <w:ind w:firstLine="259"/>
              <w:rPr>
                <w:rFonts w:ascii="宋体" w:eastAsia="宋体" w:hAnsi="宋体" w:cs="宋体"/>
                <w:color w:val="auto"/>
              </w:rPr>
            </w:pPr>
            <w:r>
              <w:rPr>
                <w:rFonts w:ascii="宋体" w:eastAsia="宋体" w:hAnsi="宋体" w:cs="宋体"/>
                <w:color w:val="auto"/>
              </w:rPr>
              <w:t>费</w:t>
            </w:r>
          </w:p>
        </w:tc>
        <w:tc>
          <w:tcPr>
            <w:tcW w:w="1503" w:type="dxa"/>
            <w:vMerge/>
            <w:tcBorders>
              <w:top w:val="nil"/>
            </w:tcBorders>
          </w:tcPr>
          <w:p w:rsidR="00FB7375" w:rsidRDefault="00FB7375">
            <w:pPr>
              <w:rPr>
                <w:color w:val="auto"/>
              </w:rPr>
            </w:pPr>
          </w:p>
        </w:tc>
        <w:tc>
          <w:tcPr>
            <w:tcW w:w="562" w:type="dxa"/>
            <w:vMerge/>
            <w:tcBorders>
              <w:top w:val="nil"/>
            </w:tcBorders>
            <w:textDirection w:val="tbRlV"/>
          </w:tcPr>
          <w:p w:rsidR="00FB7375" w:rsidRDefault="00FB7375">
            <w:pPr>
              <w:rPr>
                <w:color w:val="auto"/>
              </w:rPr>
            </w:pPr>
          </w:p>
        </w:tc>
      </w:tr>
      <w:tr w:rsidR="00FB7375">
        <w:trPr>
          <w:trHeight w:val="550"/>
        </w:trPr>
        <w:tc>
          <w:tcPr>
            <w:tcW w:w="742" w:type="dxa"/>
          </w:tcPr>
          <w:p w:rsidR="00FB7375" w:rsidRDefault="00EA147B">
            <w:pPr>
              <w:spacing w:before="205" w:line="204" w:lineRule="auto"/>
              <w:ind w:firstLine="327"/>
              <w:rPr>
                <w:rFonts w:ascii="宋体" w:eastAsia="宋体" w:hAnsi="宋体" w:cs="宋体"/>
                <w:color w:val="auto"/>
              </w:rPr>
            </w:pPr>
            <w:r>
              <w:rPr>
                <w:rFonts w:ascii="宋体" w:eastAsia="宋体" w:hAnsi="宋体" w:cs="宋体"/>
                <w:color w:val="auto"/>
              </w:rPr>
              <w:t>2</w:t>
            </w:r>
          </w:p>
        </w:tc>
        <w:tc>
          <w:tcPr>
            <w:tcW w:w="1477" w:type="dxa"/>
          </w:tcPr>
          <w:p w:rsidR="00FB7375" w:rsidRDefault="00FB7375">
            <w:pPr>
              <w:rPr>
                <w:color w:val="auto"/>
              </w:rPr>
            </w:pPr>
          </w:p>
        </w:tc>
        <w:tc>
          <w:tcPr>
            <w:tcW w:w="1100" w:type="dxa"/>
          </w:tcPr>
          <w:p w:rsidR="00FB7375" w:rsidRDefault="00EA147B">
            <w:pPr>
              <w:spacing w:before="33" w:line="213" w:lineRule="auto"/>
              <w:ind w:left="118" w:right="102"/>
              <w:rPr>
                <w:rFonts w:ascii="宋体" w:eastAsia="宋体" w:hAnsi="宋体" w:cs="宋体"/>
                <w:color w:val="auto"/>
              </w:rPr>
            </w:pPr>
            <w:r>
              <w:rPr>
                <w:rFonts w:ascii="宋体" w:eastAsia="宋体" w:hAnsi="宋体" w:cs="宋体"/>
                <w:color w:val="auto"/>
                <w:spacing w:val="-7"/>
              </w:rPr>
              <w:t>一级</w:t>
            </w:r>
            <w:r>
              <w:rPr>
                <w:rFonts w:ascii="宋体" w:eastAsia="宋体" w:hAnsi="宋体" w:cs="宋体"/>
                <w:color w:val="auto"/>
                <w:spacing w:val="-7"/>
              </w:rPr>
              <w:t>xx</w:t>
            </w:r>
            <w:r>
              <w:rPr>
                <w:rFonts w:ascii="宋体" w:eastAsia="宋体" w:hAnsi="宋体" w:cs="宋体"/>
                <w:color w:val="auto"/>
                <w:spacing w:val="-3"/>
              </w:rPr>
              <w:t>项目</w:t>
            </w: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bottom w:val="single" w:sz="4" w:space="0" w:color="000000"/>
              <w:right w:val="single" w:sz="4" w:space="0" w:color="000000"/>
            </w:tcBorders>
          </w:tcPr>
          <w:p w:rsidR="00FB7375" w:rsidRDefault="00FB7375">
            <w:pPr>
              <w:rPr>
                <w:color w:val="auto"/>
              </w:rPr>
            </w:pPr>
          </w:p>
        </w:tc>
        <w:tc>
          <w:tcPr>
            <w:tcW w:w="696" w:type="dxa"/>
            <w:tcBorders>
              <w:left w:val="single" w:sz="4" w:space="0" w:color="000000"/>
              <w:bottom w:val="single" w:sz="4" w:space="0" w:color="000000"/>
              <w:right w:val="single" w:sz="4" w:space="0" w:color="000000"/>
            </w:tcBorders>
          </w:tcPr>
          <w:p w:rsidR="00FB7375" w:rsidRDefault="00FB7375">
            <w:pPr>
              <w:rPr>
                <w:color w:val="auto"/>
              </w:rPr>
            </w:pPr>
          </w:p>
        </w:tc>
        <w:tc>
          <w:tcPr>
            <w:tcW w:w="696" w:type="dxa"/>
            <w:tcBorders>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52"/>
        </w:trPr>
        <w:tc>
          <w:tcPr>
            <w:tcW w:w="742" w:type="dxa"/>
          </w:tcPr>
          <w:p w:rsidR="00FB7375" w:rsidRDefault="00EA147B">
            <w:pPr>
              <w:spacing w:before="203" w:line="204" w:lineRule="auto"/>
              <w:ind w:firstLine="224"/>
              <w:rPr>
                <w:rFonts w:ascii="宋体" w:eastAsia="宋体" w:hAnsi="宋体" w:cs="宋体"/>
                <w:color w:val="auto"/>
              </w:rPr>
            </w:pPr>
            <w:r>
              <w:rPr>
                <w:rFonts w:ascii="宋体" w:eastAsia="宋体" w:hAnsi="宋体" w:cs="宋体"/>
                <w:color w:val="auto"/>
                <w:spacing w:val="-2"/>
              </w:rPr>
              <w:t>2.1</w:t>
            </w:r>
          </w:p>
        </w:tc>
        <w:tc>
          <w:tcPr>
            <w:tcW w:w="1477" w:type="dxa"/>
          </w:tcPr>
          <w:p w:rsidR="00FB7375" w:rsidRDefault="00FB7375">
            <w:pPr>
              <w:rPr>
                <w:color w:val="auto"/>
              </w:rPr>
            </w:pPr>
          </w:p>
        </w:tc>
        <w:tc>
          <w:tcPr>
            <w:tcW w:w="1100" w:type="dxa"/>
          </w:tcPr>
          <w:p w:rsidR="00FB7375" w:rsidRDefault="00EA147B">
            <w:pPr>
              <w:spacing w:before="34" w:line="212" w:lineRule="auto"/>
              <w:ind w:left="118" w:right="102"/>
              <w:rPr>
                <w:rFonts w:ascii="宋体" w:eastAsia="宋体" w:hAnsi="宋体" w:cs="宋体"/>
                <w:color w:val="auto"/>
              </w:rPr>
            </w:pPr>
            <w:r>
              <w:rPr>
                <w:rFonts w:ascii="宋体" w:eastAsia="宋体" w:hAnsi="宋体" w:cs="宋体"/>
                <w:color w:val="auto"/>
                <w:spacing w:val="-7"/>
              </w:rPr>
              <w:t>二级</w:t>
            </w:r>
            <w:r>
              <w:rPr>
                <w:rFonts w:ascii="宋体" w:eastAsia="宋体" w:hAnsi="宋体" w:cs="宋体"/>
                <w:color w:val="auto"/>
                <w:spacing w:val="-7"/>
              </w:rPr>
              <w:t>xx</w:t>
            </w:r>
            <w:r>
              <w:rPr>
                <w:rFonts w:ascii="宋体" w:eastAsia="宋体" w:hAnsi="宋体" w:cs="宋体"/>
                <w:color w:val="auto"/>
                <w:spacing w:val="-3"/>
              </w:rPr>
              <w:t>项目</w:t>
            </w: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50"/>
        </w:trPr>
        <w:tc>
          <w:tcPr>
            <w:tcW w:w="742" w:type="dxa"/>
          </w:tcPr>
          <w:p w:rsidR="00FB7375" w:rsidRDefault="00EA147B">
            <w:pPr>
              <w:spacing w:before="203" w:line="204" w:lineRule="auto"/>
              <w:ind w:firstLine="118"/>
              <w:rPr>
                <w:rFonts w:ascii="宋体" w:eastAsia="宋体" w:hAnsi="宋体" w:cs="宋体"/>
                <w:color w:val="auto"/>
              </w:rPr>
            </w:pPr>
            <w:r>
              <w:rPr>
                <w:rFonts w:ascii="宋体" w:eastAsia="宋体" w:hAnsi="宋体" w:cs="宋体"/>
                <w:color w:val="auto"/>
                <w:spacing w:val="-2"/>
              </w:rPr>
              <w:t>2.1.1</w:t>
            </w:r>
          </w:p>
        </w:tc>
        <w:tc>
          <w:tcPr>
            <w:tcW w:w="1477" w:type="dxa"/>
          </w:tcPr>
          <w:p w:rsidR="00FB7375" w:rsidRDefault="00FB7375">
            <w:pPr>
              <w:rPr>
                <w:color w:val="auto"/>
              </w:rPr>
            </w:pPr>
          </w:p>
        </w:tc>
        <w:tc>
          <w:tcPr>
            <w:tcW w:w="1100" w:type="dxa"/>
          </w:tcPr>
          <w:p w:rsidR="00FB7375" w:rsidRDefault="00EA147B">
            <w:pPr>
              <w:spacing w:before="32" w:line="212" w:lineRule="auto"/>
              <w:ind w:left="118" w:right="102" w:hanging="3"/>
              <w:rPr>
                <w:rFonts w:ascii="宋体" w:eastAsia="宋体" w:hAnsi="宋体" w:cs="宋体"/>
                <w:color w:val="auto"/>
              </w:rPr>
            </w:pPr>
            <w:r>
              <w:rPr>
                <w:rFonts w:ascii="宋体" w:eastAsia="宋体" w:hAnsi="宋体" w:cs="宋体"/>
                <w:color w:val="auto"/>
                <w:spacing w:val="-6"/>
              </w:rPr>
              <w:t>三级</w:t>
            </w:r>
            <w:r>
              <w:rPr>
                <w:rFonts w:ascii="宋体" w:eastAsia="宋体" w:hAnsi="宋体" w:cs="宋体"/>
                <w:color w:val="auto"/>
                <w:spacing w:val="-6"/>
              </w:rPr>
              <w:t>xx</w:t>
            </w:r>
            <w:r>
              <w:rPr>
                <w:rFonts w:ascii="宋体" w:eastAsia="宋体" w:hAnsi="宋体" w:cs="宋体"/>
                <w:color w:val="auto"/>
                <w:spacing w:val="-3"/>
              </w:rPr>
              <w:t>项目</w:t>
            </w: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434"/>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684"/>
        </w:trPr>
        <w:tc>
          <w:tcPr>
            <w:tcW w:w="742" w:type="dxa"/>
          </w:tcPr>
          <w:p w:rsidR="00FB7375" w:rsidRDefault="00FB7375">
            <w:pPr>
              <w:rPr>
                <w:color w:val="auto"/>
              </w:rPr>
            </w:pPr>
          </w:p>
        </w:tc>
        <w:tc>
          <w:tcPr>
            <w:tcW w:w="1477" w:type="dxa"/>
          </w:tcPr>
          <w:p w:rsidR="00FB7375" w:rsidRDefault="00EA147B">
            <w:pPr>
              <w:spacing w:before="271" w:line="204" w:lineRule="auto"/>
              <w:ind w:firstLine="119"/>
              <w:rPr>
                <w:rFonts w:ascii="宋体" w:eastAsia="宋体" w:hAnsi="宋体" w:cs="宋体"/>
                <w:color w:val="auto"/>
              </w:rPr>
            </w:pPr>
            <w:r>
              <w:rPr>
                <w:rFonts w:ascii="宋体" w:eastAsia="宋体" w:hAnsi="宋体" w:cs="宋体"/>
                <w:color w:val="auto"/>
                <w:spacing w:val="-1"/>
              </w:rPr>
              <w:t>5002xxxxxxxx</w:t>
            </w:r>
          </w:p>
        </w:tc>
        <w:tc>
          <w:tcPr>
            <w:tcW w:w="1100" w:type="dxa"/>
          </w:tcPr>
          <w:p w:rsidR="00FB7375" w:rsidRDefault="00EA147B">
            <w:pPr>
              <w:spacing w:before="97" w:line="241" w:lineRule="auto"/>
              <w:ind w:left="117" w:right="103"/>
              <w:rPr>
                <w:rFonts w:ascii="宋体" w:eastAsia="宋体" w:hAnsi="宋体" w:cs="宋体"/>
                <w:color w:val="auto"/>
              </w:rPr>
            </w:pPr>
            <w:r>
              <w:rPr>
                <w:rFonts w:ascii="宋体" w:eastAsia="宋体" w:hAnsi="宋体" w:cs="宋体"/>
                <w:color w:val="auto"/>
                <w:spacing w:val="8"/>
              </w:rPr>
              <w:t>最末一级</w:t>
            </w:r>
            <w:r>
              <w:rPr>
                <w:rFonts w:ascii="宋体" w:eastAsia="宋体" w:hAnsi="宋体" w:cs="宋体"/>
                <w:color w:val="auto"/>
                <w:spacing w:val="-3"/>
              </w:rPr>
              <w:t>项目</w:t>
            </w: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396"/>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01"/>
        </w:trPr>
        <w:tc>
          <w:tcPr>
            <w:tcW w:w="742" w:type="dxa"/>
          </w:tcPr>
          <w:p w:rsidR="00FB7375" w:rsidRDefault="00EA147B">
            <w:pPr>
              <w:spacing w:before="178" w:line="204" w:lineRule="auto"/>
              <w:ind w:firstLine="118"/>
              <w:rPr>
                <w:rFonts w:ascii="宋体" w:eastAsia="宋体" w:hAnsi="宋体" w:cs="宋体"/>
                <w:color w:val="auto"/>
              </w:rPr>
            </w:pPr>
            <w:r>
              <w:rPr>
                <w:rFonts w:ascii="宋体" w:eastAsia="宋体" w:hAnsi="宋体" w:cs="宋体"/>
                <w:color w:val="auto"/>
                <w:spacing w:val="-2"/>
              </w:rPr>
              <w:t>2.1.2</w:t>
            </w: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3"/>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1"/>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3"/>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1"/>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4"/>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1"/>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3"/>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2"/>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3"/>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FB7375">
            <w:pPr>
              <w:rPr>
                <w:color w:val="auto"/>
              </w:rPr>
            </w:pP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bottom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r w:rsidR="00FB7375">
        <w:trPr>
          <w:trHeight w:val="573"/>
        </w:trPr>
        <w:tc>
          <w:tcPr>
            <w:tcW w:w="742" w:type="dxa"/>
          </w:tcPr>
          <w:p w:rsidR="00FB7375" w:rsidRDefault="00FB7375">
            <w:pPr>
              <w:rPr>
                <w:color w:val="auto"/>
              </w:rPr>
            </w:pPr>
          </w:p>
        </w:tc>
        <w:tc>
          <w:tcPr>
            <w:tcW w:w="1477" w:type="dxa"/>
          </w:tcPr>
          <w:p w:rsidR="00FB7375" w:rsidRDefault="00FB7375">
            <w:pPr>
              <w:rPr>
                <w:color w:val="auto"/>
              </w:rPr>
            </w:pPr>
          </w:p>
        </w:tc>
        <w:tc>
          <w:tcPr>
            <w:tcW w:w="1100" w:type="dxa"/>
          </w:tcPr>
          <w:p w:rsidR="00FB7375" w:rsidRDefault="00EA147B">
            <w:pPr>
              <w:spacing w:before="178" w:line="204" w:lineRule="auto"/>
              <w:ind w:firstLine="116"/>
              <w:rPr>
                <w:rFonts w:ascii="宋体" w:eastAsia="宋体" w:hAnsi="宋体" w:cs="宋体"/>
                <w:color w:val="auto"/>
              </w:rPr>
            </w:pPr>
            <w:r>
              <w:rPr>
                <w:rFonts w:ascii="宋体" w:eastAsia="宋体" w:hAnsi="宋体" w:cs="宋体"/>
                <w:color w:val="auto"/>
                <w:spacing w:val="-2"/>
              </w:rPr>
              <w:t>合计</w:t>
            </w:r>
          </w:p>
        </w:tc>
        <w:tc>
          <w:tcPr>
            <w:tcW w:w="559" w:type="dxa"/>
          </w:tcPr>
          <w:p w:rsidR="00FB7375" w:rsidRDefault="00FB7375">
            <w:pPr>
              <w:rPr>
                <w:color w:val="auto"/>
              </w:rPr>
            </w:pPr>
          </w:p>
        </w:tc>
        <w:tc>
          <w:tcPr>
            <w:tcW w:w="562" w:type="dxa"/>
          </w:tcPr>
          <w:p w:rsidR="00FB7375" w:rsidRDefault="00FB7375">
            <w:pPr>
              <w:rPr>
                <w:color w:val="auto"/>
              </w:rPr>
            </w:pPr>
          </w:p>
        </w:tc>
        <w:tc>
          <w:tcPr>
            <w:tcW w:w="697" w:type="dxa"/>
            <w:tcBorders>
              <w:top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right w:val="single" w:sz="4" w:space="0" w:color="000000"/>
            </w:tcBorders>
          </w:tcPr>
          <w:p w:rsidR="00FB7375" w:rsidRDefault="00FB7375">
            <w:pPr>
              <w:rPr>
                <w:color w:val="auto"/>
              </w:rPr>
            </w:pPr>
          </w:p>
        </w:tc>
        <w:tc>
          <w:tcPr>
            <w:tcW w:w="696" w:type="dxa"/>
            <w:tcBorders>
              <w:top w:val="single" w:sz="4" w:space="0" w:color="000000"/>
              <w:left w:val="single" w:sz="4" w:space="0" w:color="000000"/>
            </w:tcBorders>
          </w:tcPr>
          <w:p w:rsidR="00FB7375" w:rsidRDefault="00FB7375">
            <w:pPr>
              <w:rPr>
                <w:color w:val="auto"/>
              </w:rPr>
            </w:pPr>
          </w:p>
        </w:tc>
        <w:tc>
          <w:tcPr>
            <w:tcW w:w="697" w:type="dxa"/>
          </w:tcPr>
          <w:p w:rsidR="00FB7375" w:rsidRDefault="00FB7375">
            <w:pPr>
              <w:rPr>
                <w:color w:val="auto"/>
              </w:rPr>
            </w:pPr>
          </w:p>
        </w:tc>
        <w:tc>
          <w:tcPr>
            <w:tcW w:w="1503" w:type="dxa"/>
          </w:tcPr>
          <w:p w:rsidR="00FB7375" w:rsidRDefault="00FB7375">
            <w:pPr>
              <w:rPr>
                <w:color w:val="auto"/>
              </w:rPr>
            </w:pPr>
          </w:p>
        </w:tc>
        <w:tc>
          <w:tcPr>
            <w:tcW w:w="562" w:type="dxa"/>
          </w:tcPr>
          <w:p w:rsidR="00FB7375" w:rsidRDefault="00FB7375">
            <w:pPr>
              <w:rPr>
                <w:color w:val="auto"/>
              </w:rPr>
            </w:pPr>
          </w:p>
        </w:tc>
      </w:tr>
    </w:tbl>
    <w:p w:rsidR="00FB7375" w:rsidRDefault="00EA147B">
      <w:pPr>
        <w:spacing w:before="137" w:line="204" w:lineRule="auto"/>
        <w:ind w:firstLine="121"/>
        <w:rPr>
          <w:rFonts w:ascii="宋体" w:eastAsia="宋体" w:hAnsi="宋体" w:cs="宋体"/>
          <w:color w:val="auto"/>
        </w:rPr>
      </w:pPr>
      <w:r>
        <w:rPr>
          <w:rFonts w:ascii="宋体" w:eastAsia="宋体" w:hAnsi="宋体" w:cs="宋体"/>
          <w:color w:val="auto"/>
          <w:spacing w:val="-4"/>
        </w:rPr>
        <w:t>注：</w:t>
      </w:r>
      <w:r>
        <w:rPr>
          <w:rFonts w:ascii="宋体" w:eastAsia="宋体" w:hAnsi="宋体" w:cs="宋体"/>
          <w:color w:val="auto"/>
          <w:spacing w:val="-4"/>
        </w:rPr>
        <w:t>1.</w:t>
      </w:r>
      <w:r>
        <w:rPr>
          <w:rFonts w:ascii="宋体" w:eastAsia="宋体" w:hAnsi="宋体" w:cs="宋体"/>
          <w:color w:val="auto"/>
          <w:spacing w:val="-4"/>
        </w:rPr>
        <w:t>项目编码应遵守《水利工程工程量清单计价规范》（</w:t>
      </w:r>
      <w:r>
        <w:rPr>
          <w:rFonts w:ascii="宋体" w:eastAsia="宋体" w:hAnsi="宋体" w:cs="宋体"/>
          <w:color w:val="auto"/>
          <w:spacing w:val="-4"/>
        </w:rPr>
        <w:t>GB50501</w:t>
      </w:r>
      <w:r>
        <w:rPr>
          <w:rFonts w:ascii="宋体" w:eastAsia="宋体" w:hAnsi="宋体" w:cs="宋体"/>
          <w:color w:val="auto"/>
          <w:spacing w:val="-12"/>
        </w:rPr>
        <w:t>）；</w:t>
      </w:r>
    </w:p>
    <w:p w:rsidR="00FB7375" w:rsidRDefault="00EA147B">
      <w:pPr>
        <w:spacing w:before="167" w:line="204" w:lineRule="auto"/>
        <w:ind w:firstLine="543"/>
        <w:rPr>
          <w:rFonts w:ascii="宋体" w:eastAsia="宋体" w:hAnsi="宋体" w:cs="宋体"/>
          <w:color w:val="auto"/>
          <w:sz w:val="28"/>
          <w:szCs w:val="28"/>
        </w:rPr>
      </w:pPr>
      <w:r>
        <w:rPr>
          <w:rFonts w:ascii="宋体" w:eastAsia="宋体" w:hAnsi="宋体" w:cs="宋体"/>
          <w:color w:val="auto"/>
          <w:spacing w:val="1"/>
        </w:rPr>
        <w:t>2.</w:t>
      </w:r>
      <w:r>
        <w:rPr>
          <w:rFonts w:ascii="宋体" w:eastAsia="宋体" w:hAnsi="宋体" w:cs="宋体"/>
          <w:color w:val="auto"/>
          <w:spacing w:val="1"/>
        </w:rPr>
        <w:t>最末一级项目应涵盖具体内容</w:t>
      </w:r>
      <w:r>
        <w:rPr>
          <w:rFonts w:ascii="宋体" w:eastAsia="宋体" w:hAnsi="宋体" w:cs="宋体"/>
          <w:color w:val="auto"/>
          <w:spacing w:val="1"/>
          <w:sz w:val="28"/>
          <w:szCs w:val="28"/>
        </w:rPr>
        <w:t>。</w:t>
      </w:r>
    </w:p>
    <w:p w:rsidR="00FB7375" w:rsidRDefault="00FB7375">
      <w:pPr>
        <w:rPr>
          <w:color w:val="auto"/>
        </w:rPr>
        <w:sectPr w:rsidR="00FB7375">
          <w:headerReference w:type="default" r:id="rId36"/>
          <w:footerReference w:type="default" r:id="rId37"/>
          <w:pgSz w:w="11907" w:h="16839"/>
          <w:pgMar w:top="400" w:right="1303" w:bottom="1362" w:left="1306" w:header="0" w:footer="1238" w:gutter="0"/>
          <w:cols w:space="720"/>
        </w:sectPr>
      </w:pPr>
    </w:p>
    <w:p w:rsidR="00FB7375" w:rsidRDefault="00EA147B">
      <w:pPr>
        <w:rPr>
          <w:color w:val="auto"/>
        </w:rPr>
      </w:pPr>
      <w:r>
        <w:rPr>
          <w:noProof/>
          <w:color w:val="auto"/>
        </w:rPr>
        <w:lastRenderedPageBreak/>
        <w:drawing>
          <wp:anchor distT="0" distB="0" distL="0" distR="0" simplePos="0" relativeHeight="251660288" behindDoc="0" locked="0" layoutInCell="0" allowOverlap="1">
            <wp:simplePos x="0" y="0"/>
            <wp:positionH relativeFrom="page">
              <wp:posOffset>1635125</wp:posOffset>
            </wp:positionH>
            <wp:positionV relativeFrom="page">
              <wp:posOffset>1623060</wp:posOffset>
            </wp:positionV>
            <wp:extent cx="533400" cy="7620"/>
            <wp:effectExtent l="0" t="0" r="0" b="0"/>
            <wp:wrapNone/>
            <wp:docPr id="64" name="IM 64" descr="IM 64"/>
            <wp:cNvGraphicFramePr/>
            <a:graphic xmlns:a="http://schemas.openxmlformats.org/drawingml/2006/main">
              <a:graphicData uri="http://schemas.openxmlformats.org/drawingml/2006/picture">
                <pic:pic xmlns:pic="http://schemas.openxmlformats.org/drawingml/2006/picture">
                  <pic:nvPicPr>
                    <pic:cNvPr id="64" name="IM 64" descr="IM 64"/>
                    <pic:cNvPicPr/>
                  </pic:nvPicPr>
                  <pic:blipFill>
                    <a:blip r:embed="rId38" cstate="print"/>
                    <a:stretch>
                      <a:fillRect/>
                    </a:stretch>
                  </pic:blipFill>
                  <pic:spPr>
                    <a:xfrm>
                      <a:off x="0" y="0"/>
                      <a:ext cx="533400" cy="7619"/>
                    </a:xfrm>
                    <a:prstGeom prst="rect">
                      <a:avLst/>
                    </a:prstGeom>
                  </pic:spPr>
                </pic:pic>
              </a:graphicData>
            </a:graphic>
          </wp:anchor>
        </w:drawing>
      </w:r>
      <w:r>
        <w:rPr>
          <w:noProof/>
          <w:color w:val="auto"/>
        </w:rPr>
        <w:drawing>
          <wp:anchor distT="0" distB="0" distL="0" distR="0" simplePos="0" relativeHeight="251661312" behindDoc="0" locked="0" layoutInCell="0" allowOverlap="1">
            <wp:simplePos x="0" y="0"/>
            <wp:positionH relativeFrom="page">
              <wp:posOffset>3170555</wp:posOffset>
            </wp:positionH>
            <wp:positionV relativeFrom="page">
              <wp:posOffset>1623060</wp:posOffset>
            </wp:positionV>
            <wp:extent cx="533400" cy="7620"/>
            <wp:effectExtent l="0" t="0" r="0" b="0"/>
            <wp:wrapNone/>
            <wp:docPr id="65" name="IM 65" descr="IM 65"/>
            <wp:cNvGraphicFramePr/>
            <a:graphic xmlns:a="http://schemas.openxmlformats.org/drawingml/2006/main">
              <a:graphicData uri="http://schemas.openxmlformats.org/drawingml/2006/picture">
                <pic:pic xmlns:pic="http://schemas.openxmlformats.org/drawingml/2006/picture">
                  <pic:nvPicPr>
                    <pic:cNvPr id="65" name="IM 65" descr="IM 65"/>
                    <pic:cNvPicPr/>
                  </pic:nvPicPr>
                  <pic:blipFill>
                    <a:blip r:embed="rId38" cstate="print"/>
                    <a:stretch>
                      <a:fillRect/>
                    </a:stretch>
                  </pic:blipFill>
                  <pic:spPr>
                    <a:xfrm>
                      <a:off x="0" y="0"/>
                      <a:ext cx="533400" cy="7619"/>
                    </a:xfrm>
                    <a:prstGeom prst="rect">
                      <a:avLst/>
                    </a:prstGeom>
                  </pic:spPr>
                </pic:pic>
              </a:graphicData>
            </a:graphic>
          </wp:anchor>
        </w:drawing>
      </w: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3301"/>
        <w:rPr>
          <w:rFonts w:ascii="宋体" w:eastAsia="宋体" w:hAnsi="宋体" w:cs="宋体"/>
          <w:color w:val="auto"/>
          <w:sz w:val="28"/>
          <w:szCs w:val="28"/>
        </w:rPr>
      </w:pPr>
      <w:r>
        <w:rPr>
          <w:rFonts w:ascii="宋体" w:eastAsia="宋体" w:hAnsi="宋体" w:cs="宋体"/>
          <w:color w:val="auto"/>
          <w:spacing w:val="-1"/>
          <w:sz w:val="28"/>
          <w:szCs w:val="28"/>
        </w:rPr>
        <w:t>措施项目清单计价表</w:t>
      </w:r>
    </w:p>
    <w:p w:rsidR="00FB7375" w:rsidRDefault="00FB7375">
      <w:pPr>
        <w:rPr>
          <w:color w:val="auto"/>
        </w:rPr>
      </w:pPr>
    </w:p>
    <w:p w:rsidR="00FB7375" w:rsidRDefault="00EA147B">
      <w:pPr>
        <w:spacing w:before="177" w:line="204" w:lineRule="auto"/>
        <w:ind w:firstLine="32"/>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101" w:lineRule="auto"/>
        <w:rPr>
          <w:color w:val="auto"/>
          <w:sz w:val="2"/>
          <w:szCs w:val="2"/>
        </w:rPr>
      </w:pPr>
    </w:p>
    <w:tbl>
      <w:tblPr>
        <w:tblStyle w:val="TableNormal"/>
        <w:tblW w:w="910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1"/>
        <w:gridCol w:w="6110"/>
        <w:gridCol w:w="1988"/>
      </w:tblGrid>
      <w:tr w:rsidR="00FB7375">
        <w:trPr>
          <w:trHeight w:val="574"/>
        </w:trPr>
        <w:tc>
          <w:tcPr>
            <w:tcW w:w="1011" w:type="dxa"/>
          </w:tcPr>
          <w:p w:rsidR="00FB7375" w:rsidRDefault="00EA147B">
            <w:pPr>
              <w:spacing w:before="245" w:line="204" w:lineRule="auto"/>
              <w:ind w:firstLine="302"/>
              <w:rPr>
                <w:rFonts w:ascii="宋体" w:eastAsia="宋体" w:hAnsi="宋体" w:cs="宋体"/>
                <w:color w:val="auto"/>
              </w:rPr>
            </w:pPr>
            <w:r>
              <w:rPr>
                <w:rFonts w:ascii="宋体" w:eastAsia="宋体" w:hAnsi="宋体" w:cs="宋体"/>
                <w:color w:val="auto"/>
                <w:spacing w:val="-2"/>
              </w:rPr>
              <w:t>序号</w:t>
            </w:r>
          </w:p>
        </w:tc>
        <w:tc>
          <w:tcPr>
            <w:tcW w:w="6110" w:type="dxa"/>
          </w:tcPr>
          <w:p w:rsidR="00FB7375" w:rsidRDefault="00EA147B">
            <w:pPr>
              <w:spacing w:before="245" w:line="204" w:lineRule="auto"/>
              <w:ind w:firstLine="2641"/>
              <w:rPr>
                <w:rFonts w:ascii="宋体" w:eastAsia="宋体" w:hAnsi="宋体" w:cs="宋体"/>
                <w:color w:val="auto"/>
              </w:rPr>
            </w:pPr>
            <w:r>
              <w:rPr>
                <w:rFonts w:ascii="宋体" w:eastAsia="宋体" w:hAnsi="宋体" w:cs="宋体"/>
                <w:color w:val="auto"/>
                <w:spacing w:val="-3"/>
              </w:rPr>
              <w:t>项目名称</w:t>
            </w:r>
          </w:p>
        </w:tc>
        <w:tc>
          <w:tcPr>
            <w:tcW w:w="1988" w:type="dxa"/>
          </w:tcPr>
          <w:p w:rsidR="00FB7375" w:rsidRDefault="00EA147B">
            <w:pPr>
              <w:spacing w:before="245" w:line="204" w:lineRule="auto"/>
              <w:ind w:firstLine="577"/>
              <w:rPr>
                <w:rFonts w:ascii="宋体" w:eastAsia="宋体" w:hAnsi="宋体" w:cs="宋体"/>
                <w:color w:val="auto"/>
              </w:rPr>
            </w:pPr>
            <w:r>
              <w:rPr>
                <w:rFonts w:ascii="宋体" w:eastAsia="宋体" w:hAnsi="宋体" w:cs="宋体"/>
                <w:color w:val="auto"/>
                <w:spacing w:val="-2"/>
              </w:rPr>
              <w:t>金额</w:t>
            </w:r>
            <w:r>
              <w:rPr>
                <w:rFonts w:ascii="宋体" w:eastAsia="宋体" w:hAnsi="宋体" w:cs="宋体"/>
                <w:color w:val="auto"/>
                <w:spacing w:val="-2"/>
              </w:rPr>
              <w:t>(</w:t>
            </w:r>
            <w:r>
              <w:rPr>
                <w:rFonts w:ascii="宋体" w:eastAsia="宋体" w:hAnsi="宋体" w:cs="宋体"/>
                <w:color w:val="auto"/>
                <w:spacing w:val="-2"/>
              </w:rPr>
              <w:t>元</w:t>
            </w:r>
            <w:r>
              <w:rPr>
                <w:rFonts w:ascii="宋体" w:eastAsia="宋体" w:hAnsi="宋体" w:cs="宋体"/>
                <w:color w:val="auto"/>
                <w:spacing w:val="-2"/>
              </w:rPr>
              <w:t>)</w:t>
            </w:r>
          </w:p>
        </w:tc>
      </w:tr>
      <w:tr w:rsidR="00FB7375">
        <w:trPr>
          <w:trHeight w:val="571"/>
        </w:trPr>
        <w:tc>
          <w:tcPr>
            <w:tcW w:w="1011" w:type="dxa"/>
          </w:tcPr>
          <w:p w:rsidR="00FB7375" w:rsidRDefault="00EA147B">
            <w:pPr>
              <w:spacing w:before="279" w:line="204" w:lineRule="auto"/>
              <w:ind w:firstLine="352"/>
              <w:rPr>
                <w:rFonts w:ascii="宋体" w:eastAsia="宋体" w:hAnsi="宋体" w:cs="宋体"/>
                <w:color w:val="auto"/>
              </w:rPr>
            </w:pPr>
            <w:r>
              <w:rPr>
                <w:rFonts w:ascii="宋体" w:eastAsia="宋体" w:hAnsi="宋体" w:cs="宋体"/>
                <w:color w:val="auto"/>
                <w:spacing w:val="-2"/>
              </w:rPr>
              <w:t>x.1</w:t>
            </w:r>
          </w:p>
        </w:tc>
        <w:tc>
          <w:tcPr>
            <w:tcW w:w="6110" w:type="dxa"/>
          </w:tcPr>
          <w:p w:rsidR="00FB7375" w:rsidRDefault="00EA147B">
            <w:pPr>
              <w:spacing w:before="244" w:line="204" w:lineRule="auto"/>
              <w:ind w:firstLine="126"/>
              <w:rPr>
                <w:rFonts w:ascii="宋体" w:eastAsia="宋体" w:hAnsi="宋体" w:cs="宋体"/>
                <w:color w:val="auto"/>
              </w:rPr>
            </w:pPr>
            <w:r>
              <w:rPr>
                <w:rFonts w:ascii="宋体" w:eastAsia="宋体" w:hAnsi="宋体" w:cs="宋体"/>
                <w:color w:val="auto"/>
                <w:spacing w:val="-3"/>
              </w:rPr>
              <w:t>临时工程</w:t>
            </w:r>
          </w:p>
        </w:tc>
        <w:tc>
          <w:tcPr>
            <w:tcW w:w="1988" w:type="dxa"/>
          </w:tcPr>
          <w:p w:rsidR="00FB7375" w:rsidRDefault="00FB7375">
            <w:pPr>
              <w:rPr>
                <w:color w:val="auto"/>
              </w:rPr>
            </w:pPr>
          </w:p>
        </w:tc>
      </w:tr>
      <w:tr w:rsidR="00FB7375">
        <w:trPr>
          <w:trHeight w:val="573"/>
        </w:trPr>
        <w:tc>
          <w:tcPr>
            <w:tcW w:w="1011" w:type="dxa"/>
          </w:tcPr>
          <w:p w:rsidR="00FB7375" w:rsidRDefault="00EA147B">
            <w:pPr>
              <w:spacing w:before="279" w:line="204" w:lineRule="auto"/>
              <w:ind w:firstLine="249"/>
              <w:rPr>
                <w:rFonts w:ascii="宋体" w:eastAsia="宋体" w:hAnsi="宋体" w:cs="宋体"/>
                <w:color w:val="auto"/>
              </w:rPr>
            </w:pPr>
            <w:r>
              <w:rPr>
                <w:rFonts w:ascii="宋体" w:eastAsia="宋体" w:hAnsi="宋体" w:cs="宋体"/>
                <w:color w:val="auto"/>
                <w:spacing w:val="-1"/>
              </w:rPr>
              <w:t>x.1.1</w:t>
            </w:r>
          </w:p>
        </w:tc>
        <w:tc>
          <w:tcPr>
            <w:tcW w:w="6110" w:type="dxa"/>
          </w:tcPr>
          <w:p w:rsidR="00FB7375" w:rsidRDefault="00EA147B">
            <w:pPr>
              <w:spacing w:before="244" w:line="204" w:lineRule="auto"/>
              <w:ind w:firstLine="121"/>
              <w:rPr>
                <w:rFonts w:ascii="宋体" w:eastAsia="宋体" w:hAnsi="宋体" w:cs="宋体"/>
                <w:color w:val="auto"/>
              </w:rPr>
            </w:pPr>
            <w:r>
              <w:rPr>
                <w:rFonts w:ascii="宋体" w:eastAsia="宋体" w:hAnsi="宋体" w:cs="宋体"/>
                <w:color w:val="auto"/>
                <w:spacing w:val="-3"/>
              </w:rPr>
              <w:t>导流工程</w:t>
            </w:r>
          </w:p>
        </w:tc>
        <w:tc>
          <w:tcPr>
            <w:tcW w:w="1988" w:type="dxa"/>
          </w:tcPr>
          <w:p w:rsidR="00FB7375" w:rsidRDefault="00FB7375">
            <w:pPr>
              <w:rPr>
                <w:color w:val="auto"/>
              </w:rPr>
            </w:pPr>
          </w:p>
        </w:tc>
      </w:tr>
      <w:tr w:rsidR="00FB7375">
        <w:trPr>
          <w:trHeight w:val="571"/>
        </w:trPr>
        <w:tc>
          <w:tcPr>
            <w:tcW w:w="1011" w:type="dxa"/>
          </w:tcPr>
          <w:p w:rsidR="00FB7375" w:rsidRDefault="00EA147B">
            <w:pPr>
              <w:spacing w:before="280" w:line="204" w:lineRule="auto"/>
              <w:ind w:firstLine="249"/>
              <w:rPr>
                <w:rFonts w:ascii="宋体" w:eastAsia="宋体" w:hAnsi="宋体" w:cs="宋体"/>
                <w:color w:val="auto"/>
              </w:rPr>
            </w:pPr>
            <w:r>
              <w:rPr>
                <w:rFonts w:ascii="宋体" w:eastAsia="宋体" w:hAnsi="宋体" w:cs="宋体"/>
                <w:color w:val="auto"/>
                <w:spacing w:val="-1"/>
              </w:rPr>
              <w:t>x.1.2</w:t>
            </w:r>
          </w:p>
        </w:tc>
        <w:tc>
          <w:tcPr>
            <w:tcW w:w="6110" w:type="dxa"/>
          </w:tcPr>
          <w:p w:rsidR="00FB7375" w:rsidRDefault="00EA147B">
            <w:pPr>
              <w:spacing w:before="245" w:line="204" w:lineRule="auto"/>
              <w:ind w:firstLine="114"/>
              <w:rPr>
                <w:rFonts w:ascii="宋体" w:eastAsia="宋体" w:hAnsi="宋体" w:cs="宋体"/>
                <w:color w:val="auto"/>
              </w:rPr>
            </w:pPr>
            <w:r>
              <w:rPr>
                <w:rFonts w:ascii="宋体" w:eastAsia="宋体" w:hAnsi="宋体" w:cs="宋体"/>
                <w:color w:val="auto"/>
                <w:spacing w:val="-1"/>
              </w:rPr>
              <w:t>施工交通工程</w:t>
            </w:r>
          </w:p>
        </w:tc>
        <w:tc>
          <w:tcPr>
            <w:tcW w:w="1988" w:type="dxa"/>
          </w:tcPr>
          <w:p w:rsidR="00FB7375" w:rsidRDefault="00FB7375">
            <w:pPr>
              <w:rPr>
                <w:color w:val="auto"/>
              </w:rPr>
            </w:pPr>
          </w:p>
        </w:tc>
      </w:tr>
      <w:tr w:rsidR="00FB7375">
        <w:trPr>
          <w:trHeight w:val="572"/>
        </w:trPr>
        <w:tc>
          <w:tcPr>
            <w:tcW w:w="1011" w:type="dxa"/>
          </w:tcPr>
          <w:p w:rsidR="00FB7375" w:rsidRDefault="00EA147B">
            <w:pPr>
              <w:spacing w:before="280" w:line="204" w:lineRule="auto"/>
              <w:ind w:firstLine="249"/>
              <w:rPr>
                <w:rFonts w:ascii="宋体" w:eastAsia="宋体" w:hAnsi="宋体" w:cs="宋体"/>
                <w:color w:val="auto"/>
              </w:rPr>
            </w:pPr>
            <w:r>
              <w:rPr>
                <w:rFonts w:ascii="宋体" w:eastAsia="宋体" w:hAnsi="宋体" w:cs="宋体"/>
                <w:color w:val="auto"/>
                <w:spacing w:val="-1"/>
              </w:rPr>
              <w:t>x.1.3</w:t>
            </w:r>
          </w:p>
        </w:tc>
        <w:tc>
          <w:tcPr>
            <w:tcW w:w="6110" w:type="dxa"/>
          </w:tcPr>
          <w:p w:rsidR="00FB7375" w:rsidRDefault="00EA147B">
            <w:pPr>
              <w:spacing w:before="245" w:line="204" w:lineRule="auto"/>
              <w:ind w:firstLine="114"/>
              <w:rPr>
                <w:rFonts w:ascii="宋体" w:eastAsia="宋体" w:hAnsi="宋体" w:cs="宋体"/>
                <w:color w:val="auto"/>
              </w:rPr>
            </w:pPr>
            <w:r>
              <w:rPr>
                <w:rFonts w:ascii="宋体" w:eastAsia="宋体" w:hAnsi="宋体" w:cs="宋体"/>
                <w:color w:val="auto"/>
                <w:spacing w:val="-1"/>
              </w:rPr>
              <w:t>施工场外供电工程</w:t>
            </w:r>
          </w:p>
        </w:tc>
        <w:tc>
          <w:tcPr>
            <w:tcW w:w="1988" w:type="dxa"/>
          </w:tcPr>
          <w:p w:rsidR="00FB7375" w:rsidRDefault="00FB7375">
            <w:pPr>
              <w:rPr>
                <w:color w:val="auto"/>
              </w:rPr>
            </w:pPr>
          </w:p>
        </w:tc>
      </w:tr>
      <w:tr w:rsidR="00FB7375">
        <w:trPr>
          <w:trHeight w:val="574"/>
        </w:trPr>
        <w:tc>
          <w:tcPr>
            <w:tcW w:w="1011" w:type="dxa"/>
          </w:tcPr>
          <w:p w:rsidR="00FB7375" w:rsidRDefault="00EA147B">
            <w:pPr>
              <w:spacing w:before="279" w:line="204" w:lineRule="auto"/>
              <w:ind w:firstLine="249"/>
              <w:rPr>
                <w:rFonts w:ascii="宋体" w:eastAsia="宋体" w:hAnsi="宋体" w:cs="宋体"/>
                <w:color w:val="auto"/>
              </w:rPr>
            </w:pPr>
            <w:r>
              <w:rPr>
                <w:rFonts w:ascii="宋体" w:eastAsia="宋体" w:hAnsi="宋体" w:cs="宋体"/>
                <w:color w:val="auto"/>
                <w:spacing w:val="-1"/>
              </w:rPr>
              <w:t>x.1.4</w:t>
            </w:r>
          </w:p>
        </w:tc>
        <w:tc>
          <w:tcPr>
            <w:tcW w:w="6110" w:type="dxa"/>
          </w:tcPr>
          <w:p w:rsidR="00FB7375" w:rsidRDefault="00EA147B">
            <w:pPr>
              <w:spacing w:before="244" w:line="204" w:lineRule="auto"/>
              <w:ind w:firstLine="114"/>
              <w:rPr>
                <w:rFonts w:ascii="宋体" w:eastAsia="宋体" w:hAnsi="宋体" w:cs="宋体"/>
                <w:color w:val="auto"/>
              </w:rPr>
            </w:pPr>
            <w:r>
              <w:rPr>
                <w:rFonts w:ascii="宋体" w:eastAsia="宋体" w:hAnsi="宋体" w:cs="宋体"/>
                <w:color w:val="auto"/>
                <w:spacing w:val="-1"/>
              </w:rPr>
              <w:t>施工房屋建筑工程</w:t>
            </w:r>
          </w:p>
        </w:tc>
        <w:tc>
          <w:tcPr>
            <w:tcW w:w="1988" w:type="dxa"/>
          </w:tcPr>
          <w:p w:rsidR="00FB7375" w:rsidRDefault="00FB7375">
            <w:pPr>
              <w:rPr>
                <w:color w:val="auto"/>
              </w:rPr>
            </w:pPr>
          </w:p>
        </w:tc>
      </w:tr>
      <w:tr w:rsidR="00FB7375">
        <w:trPr>
          <w:trHeight w:val="571"/>
        </w:trPr>
        <w:tc>
          <w:tcPr>
            <w:tcW w:w="1011" w:type="dxa"/>
          </w:tcPr>
          <w:p w:rsidR="00FB7375" w:rsidRDefault="00EA147B">
            <w:pPr>
              <w:spacing w:before="244" w:line="204" w:lineRule="auto"/>
              <w:ind w:firstLine="316"/>
              <w:rPr>
                <w:rFonts w:ascii="宋体" w:eastAsia="宋体" w:hAnsi="宋体" w:cs="宋体"/>
                <w:color w:val="auto"/>
              </w:rPr>
            </w:pPr>
            <w:r>
              <w:rPr>
                <w:rFonts w:ascii="宋体" w:eastAsia="宋体" w:hAnsi="宋体" w:cs="宋体"/>
                <w:color w:val="auto"/>
                <w:spacing w:val="30"/>
                <w:w w:val="162"/>
              </w:rPr>
              <w:t>„„</w:t>
            </w: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4"/>
        </w:trPr>
        <w:tc>
          <w:tcPr>
            <w:tcW w:w="1011" w:type="dxa"/>
          </w:tcPr>
          <w:p w:rsidR="00FB7375" w:rsidRDefault="00EA147B">
            <w:pPr>
              <w:spacing w:before="280" w:line="204" w:lineRule="auto"/>
              <w:ind w:firstLine="458"/>
              <w:rPr>
                <w:rFonts w:ascii="宋体" w:eastAsia="宋体" w:hAnsi="宋体" w:cs="宋体"/>
                <w:color w:val="auto"/>
              </w:rPr>
            </w:pPr>
            <w:r>
              <w:rPr>
                <w:rFonts w:ascii="宋体" w:eastAsia="宋体" w:hAnsi="宋体" w:cs="宋体"/>
                <w:color w:val="auto"/>
                <w:spacing w:val="-2"/>
              </w:rPr>
              <w:t>x.2</w:t>
            </w:r>
          </w:p>
        </w:tc>
        <w:tc>
          <w:tcPr>
            <w:tcW w:w="6110" w:type="dxa"/>
          </w:tcPr>
          <w:p w:rsidR="00FB7375" w:rsidRDefault="00EA147B">
            <w:pPr>
              <w:spacing w:before="244" w:line="204" w:lineRule="auto"/>
              <w:ind w:firstLine="330"/>
              <w:rPr>
                <w:rFonts w:ascii="宋体" w:eastAsia="宋体" w:hAnsi="宋体" w:cs="宋体"/>
                <w:color w:val="auto"/>
              </w:rPr>
            </w:pPr>
            <w:r>
              <w:rPr>
                <w:rFonts w:ascii="宋体" w:eastAsia="宋体" w:hAnsi="宋体" w:cs="宋体"/>
                <w:color w:val="auto"/>
                <w:spacing w:val="-1"/>
              </w:rPr>
              <w:t>安全生产费用</w:t>
            </w:r>
          </w:p>
        </w:tc>
        <w:tc>
          <w:tcPr>
            <w:tcW w:w="1988" w:type="dxa"/>
          </w:tcPr>
          <w:p w:rsidR="00FB7375" w:rsidRDefault="00FB7375">
            <w:pPr>
              <w:rPr>
                <w:color w:val="auto"/>
              </w:rPr>
            </w:pPr>
          </w:p>
        </w:tc>
      </w:tr>
      <w:tr w:rsidR="00FB7375">
        <w:trPr>
          <w:trHeight w:val="571"/>
        </w:trPr>
        <w:tc>
          <w:tcPr>
            <w:tcW w:w="1011" w:type="dxa"/>
          </w:tcPr>
          <w:p w:rsidR="00FB7375" w:rsidRDefault="00EA147B">
            <w:pPr>
              <w:spacing w:before="243" w:line="204" w:lineRule="auto"/>
              <w:ind w:firstLine="316"/>
              <w:rPr>
                <w:rFonts w:ascii="宋体" w:eastAsia="宋体" w:hAnsi="宋体" w:cs="宋体"/>
                <w:color w:val="auto"/>
              </w:rPr>
            </w:pPr>
            <w:r>
              <w:rPr>
                <w:rFonts w:ascii="宋体" w:eastAsia="宋体" w:hAnsi="宋体" w:cs="宋体"/>
                <w:color w:val="auto"/>
                <w:spacing w:val="30"/>
                <w:w w:val="162"/>
              </w:rPr>
              <w:t>„„</w:t>
            </w: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4"/>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1"/>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1"/>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4"/>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1"/>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4"/>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1"/>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2"/>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4"/>
        </w:trPr>
        <w:tc>
          <w:tcPr>
            <w:tcW w:w="1011" w:type="dxa"/>
          </w:tcPr>
          <w:p w:rsidR="00FB7375" w:rsidRDefault="00FB7375">
            <w:pPr>
              <w:rPr>
                <w:color w:val="auto"/>
              </w:rPr>
            </w:pPr>
          </w:p>
        </w:tc>
        <w:tc>
          <w:tcPr>
            <w:tcW w:w="6110" w:type="dxa"/>
          </w:tcPr>
          <w:p w:rsidR="00FB7375" w:rsidRDefault="00FB7375">
            <w:pPr>
              <w:rPr>
                <w:color w:val="auto"/>
              </w:rPr>
            </w:pPr>
          </w:p>
        </w:tc>
        <w:tc>
          <w:tcPr>
            <w:tcW w:w="1988" w:type="dxa"/>
          </w:tcPr>
          <w:p w:rsidR="00FB7375" w:rsidRDefault="00FB7375">
            <w:pPr>
              <w:rPr>
                <w:color w:val="auto"/>
              </w:rPr>
            </w:pPr>
          </w:p>
        </w:tc>
      </w:tr>
      <w:tr w:rsidR="00FB7375">
        <w:trPr>
          <w:trHeight w:val="571"/>
        </w:trPr>
        <w:tc>
          <w:tcPr>
            <w:tcW w:w="1011" w:type="dxa"/>
          </w:tcPr>
          <w:p w:rsidR="00FB7375" w:rsidRDefault="00FB7375">
            <w:pPr>
              <w:rPr>
                <w:color w:val="auto"/>
              </w:rPr>
            </w:pPr>
          </w:p>
        </w:tc>
        <w:tc>
          <w:tcPr>
            <w:tcW w:w="6110" w:type="dxa"/>
          </w:tcPr>
          <w:p w:rsidR="00FB7375" w:rsidRDefault="00EA147B">
            <w:pPr>
              <w:spacing w:before="241" w:line="204" w:lineRule="auto"/>
              <w:ind w:firstLine="2850"/>
              <w:rPr>
                <w:rFonts w:ascii="宋体" w:eastAsia="宋体" w:hAnsi="宋体" w:cs="宋体"/>
                <w:color w:val="auto"/>
              </w:rPr>
            </w:pPr>
            <w:r>
              <w:rPr>
                <w:rFonts w:ascii="宋体" w:eastAsia="宋体" w:hAnsi="宋体" w:cs="宋体"/>
                <w:color w:val="auto"/>
                <w:spacing w:val="-2"/>
              </w:rPr>
              <w:t>合计</w:t>
            </w:r>
          </w:p>
        </w:tc>
        <w:tc>
          <w:tcPr>
            <w:tcW w:w="1988"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39"/>
          <w:footerReference w:type="default" r:id="rId40"/>
          <w:pgSz w:w="11907" w:h="16839"/>
          <w:pgMar w:top="400" w:right="1394" w:bottom="1362" w:left="1397"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1" w:line="204" w:lineRule="auto"/>
        <w:ind w:firstLine="3288"/>
        <w:rPr>
          <w:rFonts w:ascii="宋体" w:eastAsia="宋体" w:hAnsi="宋体" w:cs="宋体"/>
          <w:color w:val="auto"/>
          <w:sz w:val="28"/>
          <w:szCs w:val="28"/>
        </w:rPr>
      </w:pPr>
      <w:r>
        <w:rPr>
          <w:rFonts w:ascii="宋体" w:eastAsia="宋体" w:hAnsi="宋体" w:cs="宋体"/>
          <w:color w:val="auto"/>
          <w:spacing w:val="-1"/>
          <w:sz w:val="28"/>
          <w:szCs w:val="28"/>
        </w:rPr>
        <w:t>其他项目清单计价表</w:t>
      </w:r>
    </w:p>
    <w:p w:rsidR="00FB7375" w:rsidRDefault="00FB7375">
      <w:pPr>
        <w:rPr>
          <w:color w:val="auto"/>
        </w:rPr>
      </w:pPr>
    </w:p>
    <w:p w:rsidR="00FB7375" w:rsidRDefault="00EA147B">
      <w:pPr>
        <w:spacing w:before="202" w:line="204" w:lineRule="auto"/>
        <w:ind w:firstLine="17"/>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31" w:lineRule="exact"/>
        <w:rPr>
          <w:color w:val="auto"/>
        </w:rPr>
      </w:pPr>
    </w:p>
    <w:tbl>
      <w:tblPr>
        <w:tblStyle w:val="TableNormal"/>
        <w:tblW w:w="90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27"/>
        <w:gridCol w:w="3999"/>
        <w:gridCol w:w="1654"/>
        <w:gridCol w:w="2200"/>
      </w:tblGrid>
      <w:tr w:rsidR="00FB7375">
        <w:trPr>
          <w:trHeight w:val="571"/>
        </w:trPr>
        <w:tc>
          <w:tcPr>
            <w:tcW w:w="1227" w:type="dxa"/>
          </w:tcPr>
          <w:p w:rsidR="00FB7375" w:rsidRDefault="00EA147B">
            <w:pPr>
              <w:spacing w:before="226" w:line="204" w:lineRule="auto"/>
              <w:ind w:firstLine="410"/>
              <w:rPr>
                <w:rFonts w:ascii="宋体" w:eastAsia="宋体" w:hAnsi="宋体" w:cs="宋体"/>
                <w:color w:val="auto"/>
              </w:rPr>
            </w:pPr>
            <w:r>
              <w:rPr>
                <w:rFonts w:ascii="宋体" w:eastAsia="宋体" w:hAnsi="宋体" w:cs="宋体"/>
                <w:color w:val="auto"/>
                <w:spacing w:val="-2"/>
              </w:rPr>
              <w:t>序号</w:t>
            </w:r>
          </w:p>
        </w:tc>
        <w:tc>
          <w:tcPr>
            <w:tcW w:w="3999" w:type="dxa"/>
          </w:tcPr>
          <w:p w:rsidR="00FB7375" w:rsidRDefault="00EA147B">
            <w:pPr>
              <w:spacing w:before="226" w:line="204" w:lineRule="auto"/>
              <w:ind w:firstLine="1585"/>
              <w:rPr>
                <w:rFonts w:ascii="宋体" w:eastAsia="宋体" w:hAnsi="宋体" w:cs="宋体"/>
                <w:color w:val="auto"/>
              </w:rPr>
            </w:pPr>
            <w:r>
              <w:rPr>
                <w:rFonts w:ascii="宋体" w:eastAsia="宋体" w:hAnsi="宋体" w:cs="宋体"/>
                <w:color w:val="auto"/>
                <w:spacing w:val="-3"/>
              </w:rPr>
              <w:t>项目名称</w:t>
            </w:r>
          </w:p>
        </w:tc>
        <w:tc>
          <w:tcPr>
            <w:tcW w:w="1654" w:type="dxa"/>
          </w:tcPr>
          <w:p w:rsidR="00FB7375" w:rsidRDefault="00EA147B">
            <w:pPr>
              <w:spacing w:before="226" w:line="204" w:lineRule="auto"/>
              <w:ind w:firstLine="412"/>
              <w:rPr>
                <w:rFonts w:ascii="宋体" w:eastAsia="宋体" w:hAnsi="宋体" w:cs="宋体"/>
                <w:color w:val="auto"/>
              </w:rPr>
            </w:pPr>
            <w:r>
              <w:rPr>
                <w:rFonts w:ascii="宋体" w:eastAsia="宋体" w:hAnsi="宋体" w:cs="宋体"/>
                <w:color w:val="auto"/>
                <w:spacing w:val="-2"/>
              </w:rPr>
              <w:t>金额</w:t>
            </w:r>
            <w:r>
              <w:rPr>
                <w:rFonts w:ascii="宋体" w:eastAsia="宋体" w:hAnsi="宋体" w:cs="宋体"/>
                <w:color w:val="auto"/>
                <w:spacing w:val="-2"/>
              </w:rPr>
              <w:t>(</w:t>
            </w:r>
            <w:r>
              <w:rPr>
                <w:rFonts w:ascii="宋体" w:eastAsia="宋体" w:hAnsi="宋体" w:cs="宋体"/>
                <w:color w:val="auto"/>
                <w:spacing w:val="-2"/>
              </w:rPr>
              <w:t>元</w:t>
            </w:r>
            <w:r>
              <w:rPr>
                <w:rFonts w:ascii="宋体" w:eastAsia="宋体" w:hAnsi="宋体" w:cs="宋体"/>
                <w:color w:val="auto"/>
                <w:spacing w:val="-2"/>
              </w:rPr>
              <w:t>)</w:t>
            </w:r>
          </w:p>
        </w:tc>
        <w:tc>
          <w:tcPr>
            <w:tcW w:w="2200" w:type="dxa"/>
          </w:tcPr>
          <w:p w:rsidR="00FB7375" w:rsidRDefault="00EA147B">
            <w:pPr>
              <w:spacing w:before="226" w:line="204" w:lineRule="auto"/>
              <w:ind w:firstLine="896"/>
              <w:rPr>
                <w:rFonts w:ascii="宋体" w:eastAsia="宋体" w:hAnsi="宋体" w:cs="宋体"/>
                <w:color w:val="auto"/>
              </w:rPr>
            </w:pPr>
            <w:r>
              <w:rPr>
                <w:rFonts w:ascii="宋体" w:eastAsia="宋体" w:hAnsi="宋体" w:cs="宋体"/>
                <w:color w:val="auto"/>
                <w:spacing w:val="-3"/>
              </w:rPr>
              <w:t>备注</w:t>
            </w:r>
          </w:p>
        </w:tc>
      </w:tr>
      <w:tr w:rsidR="00FB7375">
        <w:trPr>
          <w:trHeight w:val="571"/>
        </w:trPr>
        <w:tc>
          <w:tcPr>
            <w:tcW w:w="1227" w:type="dxa"/>
          </w:tcPr>
          <w:p w:rsidR="00FB7375" w:rsidRDefault="00EA147B">
            <w:pPr>
              <w:spacing w:before="280" w:line="204" w:lineRule="auto"/>
              <w:ind w:firstLine="463"/>
              <w:rPr>
                <w:rFonts w:ascii="宋体" w:eastAsia="宋体" w:hAnsi="宋体" w:cs="宋体"/>
                <w:color w:val="auto"/>
              </w:rPr>
            </w:pPr>
            <w:r>
              <w:rPr>
                <w:rFonts w:ascii="宋体" w:eastAsia="宋体" w:hAnsi="宋体" w:cs="宋体"/>
                <w:color w:val="auto"/>
                <w:spacing w:val="-2"/>
              </w:rPr>
              <w:t>x.1</w:t>
            </w: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4"/>
        </w:trPr>
        <w:tc>
          <w:tcPr>
            <w:tcW w:w="1227" w:type="dxa"/>
          </w:tcPr>
          <w:p w:rsidR="00FB7375" w:rsidRDefault="00EA147B">
            <w:pPr>
              <w:spacing w:before="262" w:line="204" w:lineRule="auto"/>
              <w:ind w:firstLine="463"/>
              <w:rPr>
                <w:rFonts w:ascii="宋体" w:eastAsia="宋体" w:hAnsi="宋体" w:cs="宋体"/>
                <w:color w:val="auto"/>
              </w:rPr>
            </w:pPr>
            <w:r>
              <w:rPr>
                <w:rFonts w:ascii="宋体" w:eastAsia="宋体" w:hAnsi="宋体" w:cs="宋体"/>
                <w:color w:val="auto"/>
                <w:spacing w:val="-2"/>
              </w:rPr>
              <w:t>x.2</w:t>
            </w: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1"/>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4"/>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1"/>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4"/>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1"/>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1"/>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4"/>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2"/>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4"/>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1"/>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1"/>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4"/>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1"/>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4"/>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1"/>
        </w:trPr>
        <w:tc>
          <w:tcPr>
            <w:tcW w:w="1227" w:type="dxa"/>
          </w:tcPr>
          <w:p w:rsidR="00FB7375" w:rsidRDefault="00FB7375">
            <w:pPr>
              <w:rPr>
                <w:color w:val="auto"/>
              </w:rPr>
            </w:pPr>
          </w:p>
        </w:tc>
        <w:tc>
          <w:tcPr>
            <w:tcW w:w="3999" w:type="dxa"/>
          </w:tcPr>
          <w:p w:rsidR="00FB7375" w:rsidRDefault="00FB7375">
            <w:pPr>
              <w:rPr>
                <w:color w:val="auto"/>
              </w:rPr>
            </w:pPr>
          </w:p>
        </w:tc>
        <w:tc>
          <w:tcPr>
            <w:tcW w:w="1654" w:type="dxa"/>
          </w:tcPr>
          <w:p w:rsidR="00FB7375" w:rsidRDefault="00FB7375">
            <w:pPr>
              <w:rPr>
                <w:color w:val="auto"/>
              </w:rPr>
            </w:pPr>
          </w:p>
        </w:tc>
        <w:tc>
          <w:tcPr>
            <w:tcW w:w="2200" w:type="dxa"/>
          </w:tcPr>
          <w:p w:rsidR="00FB7375" w:rsidRDefault="00FB7375">
            <w:pPr>
              <w:rPr>
                <w:color w:val="auto"/>
              </w:rPr>
            </w:pPr>
          </w:p>
        </w:tc>
      </w:tr>
      <w:tr w:rsidR="00FB7375">
        <w:trPr>
          <w:trHeight w:val="574"/>
        </w:trPr>
        <w:tc>
          <w:tcPr>
            <w:tcW w:w="1227" w:type="dxa"/>
          </w:tcPr>
          <w:p w:rsidR="00FB7375" w:rsidRDefault="00FB7375">
            <w:pPr>
              <w:rPr>
                <w:color w:val="auto"/>
              </w:rPr>
            </w:pPr>
          </w:p>
        </w:tc>
        <w:tc>
          <w:tcPr>
            <w:tcW w:w="3999" w:type="dxa"/>
          </w:tcPr>
          <w:p w:rsidR="00FB7375" w:rsidRDefault="00EA147B">
            <w:pPr>
              <w:spacing w:before="222" w:line="204" w:lineRule="auto"/>
              <w:ind w:firstLine="1794"/>
              <w:rPr>
                <w:rFonts w:ascii="宋体" w:eastAsia="宋体" w:hAnsi="宋体" w:cs="宋体"/>
                <w:color w:val="auto"/>
              </w:rPr>
            </w:pPr>
            <w:r>
              <w:rPr>
                <w:rFonts w:ascii="宋体" w:eastAsia="宋体" w:hAnsi="宋体" w:cs="宋体"/>
                <w:color w:val="auto"/>
                <w:spacing w:val="-2"/>
              </w:rPr>
              <w:t>合计</w:t>
            </w:r>
          </w:p>
        </w:tc>
        <w:tc>
          <w:tcPr>
            <w:tcW w:w="1654" w:type="dxa"/>
          </w:tcPr>
          <w:p w:rsidR="00FB7375" w:rsidRDefault="00FB7375">
            <w:pPr>
              <w:rPr>
                <w:color w:val="auto"/>
              </w:rPr>
            </w:pPr>
          </w:p>
        </w:tc>
        <w:tc>
          <w:tcPr>
            <w:tcW w:w="2200"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41"/>
          <w:footerReference w:type="default" r:id="rId42"/>
          <w:pgSz w:w="11907" w:h="16839"/>
          <w:pgMar w:top="400" w:right="1409" w:bottom="1362" w:left="1411"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3441"/>
        <w:rPr>
          <w:rFonts w:ascii="宋体" w:eastAsia="宋体" w:hAnsi="宋体" w:cs="宋体"/>
          <w:color w:val="auto"/>
          <w:sz w:val="28"/>
          <w:szCs w:val="28"/>
        </w:rPr>
      </w:pPr>
      <w:r>
        <w:rPr>
          <w:rFonts w:ascii="宋体" w:eastAsia="宋体" w:hAnsi="宋体" w:cs="宋体"/>
          <w:color w:val="auto"/>
          <w:spacing w:val="-1"/>
          <w:sz w:val="28"/>
          <w:szCs w:val="28"/>
        </w:rPr>
        <w:t>计日工项目计价表</w:t>
      </w:r>
    </w:p>
    <w:p w:rsidR="00FB7375" w:rsidRDefault="00FB7375">
      <w:pPr>
        <w:rPr>
          <w:color w:val="auto"/>
        </w:rPr>
      </w:pPr>
    </w:p>
    <w:p w:rsidR="00FB7375" w:rsidRDefault="00EA147B">
      <w:pPr>
        <w:spacing w:before="158" w:line="204" w:lineRule="auto"/>
        <w:ind w:firstLine="29"/>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28" w:lineRule="exact"/>
        <w:rPr>
          <w:color w:val="auto"/>
        </w:rPr>
      </w:pPr>
    </w:p>
    <w:tbl>
      <w:tblPr>
        <w:tblStyle w:val="TableNormal"/>
        <w:tblW w:w="91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9"/>
        <w:gridCol w:w="2462"/>
        <w:gridCol w:w="1799"/>
        <w:gridCol w:w="1431"/>
        <w:gridCol w:w="1232"/>
        <w:gridCol w:w="1311"/>
      </w:tblGrid>
      <w:tr w:rsidR="00FB7375">
        <w:trPr>
          <w:trHeight w:val="574"/>
        </w:trPr>
        <w:tc>
          <w:tcPr>
            <w:tcW w:w="869" w:type="dxa"/>
          </w:tcPr>
          <w:p w:rsidR="00FB7375" w:rsidRDefault="00EA147B">
            <w:pPr>
              <w:spacing w:before="226" w:line="204" w:lineRule="auto"/>
              <w:ind w:firstLine="230"/>
              <w:rPr>
                <w:rFonts w:ascii="宋体" w:eastAsia="宋体" w:hAnsi="宋体" w:cs="宋体"/>
                <w:color w:val="auto"/>
              </w:rPr>
            </w:pPr>
            <w:r>
              <w:rPr>
                <w:rFonts w:ascii="宋体" w:eastAsia="宋体" w:hAnsi="宋体" w:cs="宋体"/>
                <w:color w:val="auto"/>
                <w:spacing w:val="-2"/>
              </w:rPr>
              <w:t>序号</w:t>
            </w:r>
          </w:p>
        </w:tc>
        <w:tc>
          <w:tcPr>
            <w:tcW w:w="2462" w:type="dxa"/>
          </w:tcPr>
          <w:p w:rsidR="00FB7375" w:rsidRDefault="00EA147B">
            <w:pPr>
              <w:spacing w:before="226" w:line="204" w:lineRule="auto"/>
              <w:ind w:firstLine="1030"/>
              <w:rPr>
                <w:rFonts w:ascii="宋体" w:eastAsia="宋体" w:hAnsi="宋体" w:cs="宋体"/>
                <w:color w:val="auto"/>
              </w:rPr>
            </w:pPr>
            <w:r>
              <w:rPr>
                <w:rFonts w:ascii="宋体" w:eastAsia="宋体" w:hAnsi="宋体" w:cs="宋体"/>
                <w:color w:val="auto"/>
                <w:spacing w:val="-3"/>
              </w:rPr>
              <w:t>名称</w:t>
            </w:r>
          </w:p>
        </w:tc>
        <w:tc>
          <w:tcPr>
            <w:tcW w:w="1799" w:type="dxa"/>
          </w:tcPr>
          <w:p w:rsidR="00FB7375" w:rsidRDefault="00EA147B">
            <w:pPr>
              <w:spacing w:before="226" w:line="204" w:lineRule="auto"/>
              <w:ind w:firstLine="490"/>
              <w:rPr>
                <w:rFonts w:ascii="宋体" w:eastAsia="宋体" w:hAnsi="宋体" w:cs="宋体"/>
                <w:color w:val="auto"/>
              </w:rPr>
            </w:pPr>
            <w:r>
              <w:rPr>
                <w:rFonts w:ascii="宋体" w:eastAsia="宋体" w:hAnsi="宋体" w:cs="宋体"/>
                <w:color w:val="auto"/>
                <w:spacing w:val="-3"/>
              </w:rPr>
              <w:t>型号规格</w:t>
            </w:r>
          </w:p>
        </w:tc>
        <w:tc>
          <w:tcPr>
            <w:tcW w:w="1431" w:type="dxa"/>
          </w:tcPr>
          <w:p w:rsidR="00FB7375" w:rsidRDefault="00EA147B">
            <w:pPr>
              <w:spacing w:before="226" w:line="204" w:lineRule="auto"/>
              <w:ind w:firstLine="300"/>
              <w:rPr>
                <w:rFonts w:ascii="宋体" w:eastAsia="宋体" w:hAnsi="宋体" w:cs="宋体"/>
                <w:color w:val="auto"/>
              </w:rPr>
            </w:pPr>
            <w:r>
              <w:rPr>
                <w:rFonts w:ascii="宋体" w:eastAsia="宋体" w:hAnsi="宋体" w:cs="宋体"/>
                <w:color w:val="auto"/>
                <w:spacing w:val="-2"/>
              </w:rPr>
              <w:t>计量单位</w:t>
            </w:r>
          </w:p>
        </w:tc>
        <w:tc>
          <w:tcPr>
            <w:tcW w:w="1232" w:type="dxa"/>
          </w:tcPr>
          <w:p w:rsidR="00FB7375" w:rsidRDefault="00EA147B">
            <w:pPr>
              <w:spacing w:before="226" w:line="204" w:lineRule="auto"/>
              <w:ind w:firstLine="200"/>
              <w:rPr>
                <w:rFonts w:ascii="宋体" w:eastAsia="宋体" w:hAnsi="宋体" w:cs="宋体"/>
                <w:color w:val="auto"/>
              </w:rPr>
            </w:pPr>
            <w:r>
              <w:rPr>
                <w:rFonts w:ascii="宋体" w:eastAsia="宋体" w:hAnsi="宋体" w:cs="宋体"/>
                <w:color w:val="auto"/>
                <w:spacing w:val="-2"/>
              </w:rPr>
              <w:t>单价</w:t>
            </w:r>
            <w:r>
              <w:rPr>
                <w:rFonts w:ascii="宋体" w:eastAsia="宋体" w:hAnsi="宋体" w:cs="宋体"/>
                <w:color w:val="auto"/>
                <w:spacing w:val="-2"/>
              </w:rPr>
              <w:t>(</w:t>
            </w:r>
            <w:r>
              <w:rPr>
                <w:rFonts w:ascii="宋体" w:eastAsia="宋体" w:hAnsi="宋体" w:cs="宋体"/>
                <w:color w:val="auto"/>
                <w:spacing w:val="-2"/>
              </w:rPr>
              <w:t>元</w:t>
            </w:r>
            <w:r>
              <w:rPr>
                <w:rFonts w:ascii="宋体" w:eastAsia="宋体" w:hAnsi="宋体" w:cs="宋体"/>
                <w:color w:val="auto"/>
                <w:spacing w:val="-2"/>
              </w:rPr>
              <w:t>)</w:t>
            </w:r>
          </w:p>
        </w:tc>
        <w:tc>
          <w:tcPr>
            <w:tcW w:w="1311" w:type="dxa"/>
          </w:tcPr>
          <w:p w:rsidR="00FB7375" w:rsidRDefault="00EA147B">
            <w:pPr>
              <w:spacing w:before="226" w:line="204" w:lineRule="auto"/>
              <w:ind w:firstLine="451"/>
              <w:rPr>
                <w:rFonts w:ascii="宋体" w:eastAsia="宋体" w:hAnsi="宋体" w:cs="宋体"/>
                <w:color w:val="auto"/>
              </w:rPr>
            </w:pPr>
            <w:r>
              <w:rPr>
                <w:rFonts w:ascii="宋体" w:eastAsia="宋体" w:hAnsi="宋体" w:cs="宋体"/>
                <w:color w:val="auto"/>
                <w:spacing w:val="-3"/>
              </w:rPr>
              <w:t>备注</w:t>
            </w:r>
          </w:p>
        </w:tc>
      </w:tr>
      <w:tr w:rsidR="00FB7375">
        <w:trPr>
          <w:trHeight w:val="571"/>
        </w:trPr>
        <w:tc>
          <w:tcPr>
            <w:tcW w:w="869" w:type="dxa"/>
          </w:tcPr>
          <w:p w:rsidR="00FB7375" w:rsidRDefault="00EA147B">
            <w:pPr>
              <w:spacing w:before="260" w:line="204" w:lineRule="auto"/>
              <w:ind w:firstLine="405"/>
              <w:rPr>
                <w:rFonts w:ascii="宋体" w:eastAsia="宋体" w:hAnsi="宋体" w:cs="宋体"/>
                <w:color w:val="auto"/>
              </w:rPr>
            </w:pPr>
            <w:r>
              <w:rPr>
                <w:rFonts w:ascii="宋体" w:eastAsia="宋体" w:hAnsi="宋体" w:cs="宋体"/>
                <w:color w:val="auto"/>
              </w:rPr>
              <w:t>1</w:t>
            </w:r>
          </w:p>
        </w:tc>
        <w:tc>
          <w:tcPr>
            <w:tcW w:w="2462" w:type="dxa"/>
          </w:tcPr>
          <w:p w:rsidR="00FB7375" w:rsidRDefault="00EA147B">
            <w:pPr>
              <w:spacing w:before="225" w:line="204" w:lineRule="auto"/>
              <w:ind w:firstLine="1029"/>
              <w:rPr>
                <w:rFonts w:ascii="宋体" w:eastAsia="宋体" w:hAnsi="宋体" w:cs="宋体"/>
                <w:color w:val="auto"/>
              </w:rPr>
            </w:pPr>
            <w:r>
              <w:rPr>
                <w:rFonts w:ascii="宋体" w:eastAsia="宋体" w:hAnsi="宋体" w:cs="宋体"/>
                <w:color w:val="auto"/>
                <w:spacing w:val="-2"/>
              </w:rPr>
              <w:t>人工</w:t>
            </w: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3"/>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1"/>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2"/>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4"/>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1"/>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4"/>
        </w:trPr>
        <w:tc>
          <w:tcPr>
            <w:tcW w:w="869" w:type="dxa"/>
          </w:tcPr>
          <w:p w:rsidR="00FB7375" w:rsidRDefault="00EA147B">
            <w:pPr>
              <w:spacing w:before="260" w:line="204" w:lineRule="auto"/>
              <w:ind w:firstLine="392"/>
              <w:rPr>
                <w:rFonts w:ascii="宋体" w:eastAsia="宋体" w:hAnsi="宋体" w:cs="宋体"/>
                <w:color w:val="auto"/>
              </w:rPr>
            </w:pPr>
            <w:r>
              <w:rPr>
                <w:rFonts w:ascii="宋体" w:eastAsia="宋体" w:hAnsi="宋体" w:cs="宋体"/>
                <w:color w:val="auto"/>
              </w:rPr>
              <w:t>2</w:t>
            </w:r>
          </w:p>
        </w:tc>
        <w:tc>
          <w:tcPr>
            <w:tcW w:w="2462" w:type="dxa"/>
          </w:tcPr>
          <w:p w:rsidR="00FB7375" w:rsidRDefault="00EA147B">
            <w:pPr>
              <w:spacing w:before="224" w:line="204" w:lineRule="auto"/>
              <w:ind w:firstLine="1027"/>
              <w:rPr>
                <w:rFonts w:ascii="宋体" w:eastAsia="宋体" w:hAnsi="宋体" w:cs="宋体"/>
                <w:color w:val="auto"/>
              </w:rPr>
            </w:pPr>
            <w:r>
              <w:rPr>
                <w:rFonts w:ascii="宋体" w:eastAsia="宋体" w:hAnsi="宋体" w:cs="宋体"/>
                <w:color w:val="auto"/>
                <w:spacing w:val="-2"/>
              </w:rPr>
              <w:t>材料</w:t>
            </w: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1"/>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4"/>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1"/>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1"/>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4"/>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1"/>
        </w:trPr>
        <w:tc>
          <w:tcPr>
            <w:tcW w:w="869" w:type="dxa"/>
          </w:tcPr>
          <w:p w:rsidR="00FB7375" w:rsidRDefault="00EA147B">
            <w:pPr>
              <w:spacing w:before="259" w:line="204" w:lineRule="auto"/>
              <w:ind w:firstLine="393"/>
              <w:rPr>
                <w:rFonts w:ascii="宋体" w:eastAsia="宋体" w:hAnsi="宋体" w:cs="宋体"/>
                <w:color w:val="auto"/>
              </w:rPr>
            </w:pPr>
            <w:r>
              <w:rPr>
                <w:rFonts w:ascii="宋体" w:eastAsia="宋体" w:hAnsi="宋体" w:cs="宋体"/>
                <w:color w:val="auto"/>
              </w:rPr>
              <w:t>3</w:t>
            </w:r>
          </w:p>
        </w:tc>
        <w:tc>
          <w:tcPr>
            <w:tcW w:w="2462" w:type="dxa"/>
          </w:tcPr>
          <w:p w:rsidR="00FB7375" w:rsidRDefault="00EA147B">
            <w:pPr>
              <w:spacing w:before="223" w:line="204" w:lineRule="auto"/>
              <w:ind w:firstLine="1026"/>
              <w:rPr>
                <w:rFonts w:ascii="宋体" w:eastAsia="宋体" w:hAnsi="宋体" w:cs="宋体"/>
                <w:color w:val="auto"/>
              </w:rPr>
            </w:pPr>
            <w:r>
              <w:rPr>
                <w:rFonts w:ascii="宋体" w:eastAsia="宋体" w:hAnsi="宋体" w:cs="宋体"/>
                <w:color w:val="auto"/>
                <w:spacing w:val="-2"/>
              </w:rPr>
              <w:t>机械</w:t>
            </w: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4"/>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1"/>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2"/>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4"/>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r w:rsidR="00FB7375">
        <w:trPr>
          <w:trHeight w:val="571"/>
        </w:trPr>
        <w:tc>
          <w:tcPr>
            <w:tcW w:w="869" w:type="dxa"/>
          </w:tcPr>
          <w:p w:rsidR="00FB7375" w:rsidRDefault="00FB7375">
            <w:pPr>
              <w:rPr>
                <w:color w:val="auto"/>
              </w:rPr>
            </w:pPr>
          </w:p>
        </w:tc>
        <w:tc>
          <w:tcPr>
            <w:tcW w:w="2462" w:type="dxa"/>
          </w:tcPr>
          <w:p w:rsidR="00FB7375" w:rsidRDefault="00FB7375">
            <w:pPr>
              <w:rPr>
                <w:color w:val="auto"/>
              </w:rPr>
            </w:pPr>
          </w:p>
        </w:tc>
        <w:tc>
          <w:tcPr>
            <w:tcW w:w="1799" w:type="dxa"/>
          </w:tcPr>
          <w:p w:rsidR="00FB7375" w:rsidRDefault="00FB7375">
            <w:pPr>
              <w:rPr>
                <w:color w:val="auto"/>
              </w:rPr>
            </w:pPr>
          </w:p>
        </w:tc>
        <w:tc>
          <w:tcPr>
            <w:tcW w:w="1431" w:type="dxa"/>
          </w:tcPr>
          <w:p w:rsidR="00FB7375" w:rsidRDefault="00FB7375">
            <w:pPr>
              <w:rPr>
                <w:color w:val="auto"/>
              </w:rPr>
            </w:pPr>
          </w:p>
        </w:tc>
        <w:tc>
          <w:tcPr>
            <w:tcW w:w="1232" w:type="dxa"/>
          </w:tcPr>
          <w:p w:rsidR="00FB7375" w:rsidRDefault="00FB7375">
            <w:pPr>
              <w:rPr>
                <w:color w:val="auto"/>
              </w:rPr>
            </w:pPr>
          </w:p>
        </w:tc>
        <w:tc>
          <w:tcPr>
            <w:tcW w:w="1311"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43"/>
          <w:footerReference w:type="default" r:id="rId44"/>
          <w:pgSz w:w="11907" w:h="16839"/>
          <w:pgMar w:top="400" w:right="1397" w:bottom="1362" w:left="1399"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6752"/>
        <w:rPr>
          <w:rFonts w:ascii="宋体" w:eastAsia="宋体" w:hAnsi="宋体" w:cs="宋体"/>
          <w:color w:val="auto"/>
          <w:sz w:val="28"/>
          <w:szCs w:val="28"/>
        </w:rPr>
      </w:pPr>
      <w:r>
        <w:rPr>
          <w:rFonts w:ascii="宋体" w:eastAsia="宋体" w:hAnsi="宋体" w:cs="宋体"/>
          <w:color w:val="auto"/>
          <w:spacing w:val="-1"/>
          <w:sz w:val="28"/>
          <w:szCs w:val="28"/>
        </w:rPr>
        <w:t>工程单价汇总表</w:t>
      </w:r>
    </w:p>
    <w:p w:rsidR="00FB7375" w:rsidRDefault="00FB7375">
      <w:pPr>
        <w:rPr>
          <w:color w:val="auto"/>
        </w:rPr>
      </w:pPr>
    </w:p>
    <w:p w:rsidR="00FB7375" w:rsidRDefault="00EA147B">
      <w:pPr>
        <w:spacing w:before="158" w:line="204" w:lineRule="auto"/>
        <w:ind w:firstLine="730"/>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28" w:lineRule="exact"/>
        <w:rPr>
          <w:color w:val="auto"/>
        </w:rPr>
      </w:pPr>
    </w:p>
    <w:tbl>
      <w:tblPr>
        <w:tblStyle w:val="TableNormal"/>
        <w:tblW w:w="154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53"/>
        <w:gridCol w:w="1489"/>
        <w:gridCol w:w="2039"/>
        <w:gridCol w:w="934"/>
        <w:gridCol w:w="1008"/>
        <w:gridCol w:w="1008"/>
        <w:gridCol w:w="1009"/>
        <w:gridCol w:w="1008"/>
        <w:gridCol w:w="1008"/>
        <w:gridCol w:w="1009"/>
        <w:gridCol w:w="1011"/>
        <w:gridCol w:w="1008"/>
        <w:gridCol w:w="1008"/>
        <w:gridCol w:w="946"/>
      </w:tblGrid>
      <w:tr w:rsidR="00FB7375">
        <w:trPr>
          <w:trHeight w:val="824"/>
        </w:trPr>
        <w:tc>
          <w:tcPr>
            <w:tcW w:w="953" w:type="dxa"/>
          </w:tcPr>
          <w:p w:rsidR="00FB7375" w:rsidRDefault="00FB7375">
            <w:pPr>
              <w:rPr>
                <w:color w:val="auto"/>
              </w:rPr>
            </w:pPr>
          </w:p>
          <w:p w:rsidR="00FB7375" w:rsidRDefault="00EA147B">
            <w:pPr>
              <w:spacing w:before="109" w:line="204" w:lineRule="auto"/>
              <w:ind w:firstLine="273"/>
              <w:rPr>
                <w:rFonts w:ascii="宋体" w:eastAsia="宋体" w:hAnsi="宋体" w:cs="宋体"/>
                <w:color w:val="auto"/>
              </w:rPr>
            </w:pPr>
            <w:r>
              <w:rPr>
                <w:rFonts w:ascii="宋体" w:eastAsia="宋体" w:hAnsi="宋体" w:cs="宋体"/>
                <w:color w:val="auto"/>
                <w:spacing w:val="-2"/>
              </w:rPr>
              <w:t>序号</w:t>
            </w:r>
          </w:p>
        </w:tc>
        <w:tc>
          <w:tcPr>
            <w:tcW w:w="1489" w:type="dxa"/>
          </w:tcPr>
          <w:p w:rsidR="00FB7375" w:rsidRDefault="00FB7375">
            <w:pPr>
              <w:rPr>
                <w:color w:val="auto"/>
              </w:rPr>
            </w:pPr>
          </w:p>
          <w:p w:rsidR="00FB7375" w:rsidRDefault="00EA147B">
            <w:pPr>
              <w:spacing w:before="109" w:line="204" w:lineRule="auto"/>
              <w:ind w:firstLine="335"/>
              <w:rPr>
                <w:rFonts w:ascii="宋体" w:eastAsia="宋体" w:hAnsi="宋体" w:cs="宋体"/>
                <w:color w:val="auto"/>
              </w:rPr>
            </w:pPr>
            <w:r>
              <w:rPr>
                <w:rFonts w:ascii="宋体" w:eastAsia="宋体" w:hAnsi="宋体" w:cs="宋体"/>
                <w:color w:val="auto"/>
                <w:spacing w:val="-3"/>
              </w:rPr>
              <w:t>项目编码</w:t>
            </w:r>
          </w:p>
        </w:tc>
        <w:tc>
          <w:tcPr>
            <w:tcW w:w="2039" w:type="dxa"/>
            <w:tcBorders>
              <w:right w:val="single" w:sz="4" w:space="0" w:color="000000"/>
            </w:tcBorders>
          </w:tcPr>
          <w:p w:rsidR="00FB7375" w:rsidRDefault="00FB7375">
            <w:pPr>
              <w:rPr>
                <w:color w:val="auto"/>
              </w:rPr>
            </w:pPr>
          </w:p>
          <w:p w:rsidR="00FB7375" w:rsidRDefault="00EA147B">
            <w:pPr>
              <w:spacing w:before="109" w:line="204" w:lineRule="auto"/>
              <w:ind w:firstLine="608"/>
              <w:rPr>
                <w:rFonts w:ascii="宋体" w:eastAsia="宋体" w:hAnsi="宋体" w:cs="宋体"/>
                <w:color w:val="auto"/>
              </w:rPr>
            </w:pPr>
            <w:r>
              <w:rPr>
                <w:rFonts w:ascii="宋体" w:eastAsia="宋体" w:hAnsi="宋体" w:cs="宋体"/>
                <w:color w:val="auto"/>
                <w:spacing w:val="-3"/>
              </w:rPr>
              <w:t>项目名称</w:t>
            </w:r>
          </w:p>
        </w:tc>
        <w:tc>
          <w:tcPr>
            <w:tcW w:w="934" w:type="dxa"/>
            <w:tcBorders>
              <w:left w:val="single" w:sz="4" w:space="0" w:color="000000"/>
            </w:tcBorders>
          </w:tcPr>
          <w:p w:rsidR="00FB7375" w:rsidRDefault="00EA147B">
            <w:pPr>
              <w:spacing w:before="151" w:line="204" w:lineRule="auto"/>
              <w:ind w:firstLine="155"/>
              <w:rPr>
                <w:rFonts w:ascii="宋体" w:eastAsia="宋体" w:hAnsi="宋体" w:cs="宋体"/>
                <w:color w:val="auto"/>
              </w:rPr>
            </w:pPr>
            <w:r>
              <w:rPr>
                <w:rFonts w:ascii="宋体" w:eastAsia="宋体" w:hAnsi="宋体" w:cs="宋体"/>
                <w:color w:val="auto"/>
                <w:spacing w:val="-2"/>
              </w:rPr>
              <w:t>计量单</w:t>
            </w:r>
          </w:p>
          <w:p w:rsidR="00FB7375" w:rsidRDefault="00EA147B">
            <w:pPr>
              <w:spacing w:before="168" w:line="204" w:lineRule="auto"/>
              <w:ind w:firstLine="363"/>
              <w:rPr>
                <w:rFonts w:ascii="宋体" w:eastAsia="宋体" w:hAnsi="宋体" w:cs="宋体"/>
                <w:color w:val="auto"/>
              </w:rPr>
            </w:pPr>
            <w:r>
              <w:rPr>
                <w:rFonts w:ascii="宋体" w:eastAsia="宋体" w:hAnsi="宋体" w:cs="宋体"/>
                <w:color w:val="auto"/>
              </w:rPr>
              <w:t>位</w:t>
            </w:r>
          </w:p>
        </w:tc>
        <w:tc>
          <w:tcPr>
            <w:tcW w:w="1008" w:type="dxa"/>
          </w:tcPr>
          <w:p w:rsidR="00FB7375" w:rsidRDefault="00FB7375">
            <w:pPr>
              <w:rPr>
                <w:color w:val="auto"/>
              </w:rPr>
            </w:pPr>
          </w:p>
          <w:p w:rsidR="00FB7375" w:rsidRDefault="00EA147B">
            <w:pPr>
              <w:spacing w:before="109" w:line="204" w:lineRule="auto"/>
              <w:ind w:firstLine="194"/>
              <w:rPr>
                <w:rFonts w:ascii="宋体" w:eastAsia="宋体" w:hAnsi="宋体" w:cs="宋体"/>
                <w:color w:val="auto"/>
              </w:rPr>
            </w:pPr>
            <w:r>
              <w:rPr>
                <w:rFonts w:ascii="宋体" w:eastAsia="宋体" w:hAnsi="宋体" w:cs="宋体"/>
                <w:color w:val="auto"/>
                <w:spacing w:val="-2"/>
              </w:rPr>
              <w:t>人工费</w:t>
            </w:r>
          </w:p>
        </w:tc>
        <w:tc>
          <w:tcPr>
            <w:tcW w:w="1008" w:type="dxa"/>
          </w:tcPr>
          <w:p w:rsidR="00FB7375" w:rsidRDefault="00FB7375">
            <w:pPr>
              <w:rPr>
                <w:color w:val="auto"/>
              </w:rPr>
            </w:pPr>
          </w:p>
          <w:p w:rsidR="00FB7375" w:rsidRDefault="00EA147B">
            <w:pPr>
              <w:spacing w:before="109" w:line="204" w:lineRule="auto"/>
              <w:ind w:firstLine="193"/>
              <w:rPr>
                <w:rFonts w:ascii="宋体" w:eastAsia="宋体" w:hAnsi="宋体" w:cs="宋体"/>
                <w:color w:val="auto"/>
              </w:rPr>
            </w:pPr>
            <w:r>
              <w:rPr>
                <w:rFonts w:ascii="宋体" w:eastAsia="宋体" w:hAnsi="宋体" w:cs="宋体"/>
                <w:color w:val="auto"/>
                <w:spacing w:val="-2"/>
              </w:rPr>
              <w:t>材料费</w:t>
            </w:r>
          </w:p>
        </w:tc>
        <w:tc>
          <w:tcPr>
            <w:tcW w:w="1009" w:type="dxa"/>
          </w:tcPr>
          <w:p w:rsidR="00FB7375" w:rsidRDefault="00EA147B">
            <w:pPr>
              <w:spacing w:before="152" w:line="269" w:lineRule="auto"/>
              <w:ind w:left="193" w:right="185" w:hanging="1"/>
              <w:rPr>
                <w:rFonts w:ascii="宋体" w:eastAsia="宋体" w:hAnsi="宋体" w:cs="宋体"/>
                <w:color w:val="auto"/>
              </w:rPr>
            </w:pPr>
            <w:r>
              <w:rPr>
                <w:rFonts w:ascii="宋体" w:eastAsia="宋体" w:hAnsi="宋体" w:cs="宋体"/>
                <w:color w:val="auto"/>
                <w:spacing w:val="-7"/>
              </w:rPr>
              <w:t>机械</w:t>
            </w:r>
            <w:r>
              <w:rPr>
                <w:rFonts w:ascii="宋体" w:eastAsia="宋体" w:hAnsi="宋体" w:cs="宋体"/>
                <w:color w:val="auto"/>
                <w:spacing w:val="-2"/>
              </w:rPr>
              <w:t>使用费</w:t>
            </w:r>
          </w:p>
        </w:tc>
        <w:tc>
          <w:tcPr>
            <w:tcW w:w="1008" w:type="dxa"/>
          </w:tcPr>
          <w:p w:rsidR="00FB7375" w:rsidRDefault="00EA147B">
            <w:pPr>
              <w:spacing w:before="151" w:line="204" w:lineRule="auto"/>
              <w:ind w:firstLine="193"/>
              <w:rPr>
                <w:rFonts w:ascii="宋体" w:eastAsia="宋体" w:hAnsi="宋体" w:cs="宋体"/>
                <w:color w:val="auto"/>
              </w:rPr>
            </w:pPr>
            <w:r>
              <w:rPr>
                <w:rFonts w:ascii="宋体" w:eastAsia="宋体" w:hAnsi="宋体" w:cs="宋体"/>
                <w:color w:val="auto"/>
                <w:spacing w:val="-2"/>
              </w:rPr>
              <w:t>其他直</w:t>
            </w:r>
          </w:p>
          <w:p w:rsidR="00FB7375" w:rsidRDefault="00EA147B">
            <w:pPr>
              <w:spacing w:before="168" w:line="204" w:lineRule="auto"/>
              <w:ind w:firstLine="297"/>
              <w:rPr>
                <w:rFonts w:ascii="宋体" w:eastAsia="宋体" w:hAnsi="宋体" w:cs="宋体"/>
                <w:color w:val="auto"/>
              </w:rPr>
            </w:pPr>
            <w:r>
              <w:rPr>
                <w:rFonts w:ascii="宋体" w:eastAsia="宋体" w:hAnsi="宋体" w:cs="宋体"/>
                <w:color w:val="auto"/>
                <w:spacing w:val="-2"/>
              </w:rPr>
              <w:t>接费</w:t>
            </w:r>
          </w:p>
        </w:tc>
        <w:tc>
          <w:tcPr>
            <w:tcW w:w="1008" w:type="dxa"/>
          </w:tcPr>
          <w:p w:rsidR="00FB7375" w:rsidRDefault="00FB7375">
            <w:pPr>
              <w:rPr>
                <w:color w:val="auto"/>
              </w:rPr>
            </w:pPr>
          </w:p>
          <w:p w:rsidR="00FB7375" w:rsidRDefault="00EA147B">
            <w:pPr>
              <w:spacing w:before="109" w:line="204" w:lineRule="auto"/>
              <w:ind w:firstLine="209"/>
              <w:rPr>
                <w:rFonts w:ascii="宋体" w:eastAsia="宋体" w:hAnsi="宋体" w:cs="宋体"/>
                <w:color w:val="auto"/>
              </w:rPr>
            </w:pPr>
            <w:r>
              <w:rPr>
                <w:rFonts w:ascii="宋体" w:eastAsia="宋体" w:hAnsi="宋体" w:cs="宋体"/>
                <w:color w:val="auto"/>
                <w:spacing w:val="-5"/>
              </w:rPr>
              <w:t>间接费</w:t>
            </w:r>
          </w:p>
        </w:tc>
        <w:tc>
          <w:tcPr>
            <w:tcW w:w="1009" w:type="dxa"/>
          </w:tcPr>
          <w:p w:rsidR="00FB7375" w:rsidRDefault="00FB7375">
            <w:pPr>
              <w:rPr>
                <w:color w:val="auto"/>
              </w:rPr>
            </w:pPr>
          </w:p>
          <w:p w:rsidR="00FB7375" w:rsidRDefault="00EA147B">
            <w:pPr>
              <w:spacing w:before="109" w:line="204" w:lineRule="auto"/>
              <w:ind w:firstLine="299"/>
              <w:rPr>
                <w:rFonts w:ascii="宋体" w:eastAsia="宋体" w:hAnsi="宋体" w:cs="宋体"/>
                <w:color w:val="auto"/>
              </w:rPr>
            </w:pPr>
            <w:r>
              <w:rPr>
                <w:rFonts w:ascii="宋体" w:eastAsia="宋体" w:hAnsi="宋体" w:cs="宋体"/>
                <w:color w:val="auto"/>
                <w:spacing w:val="-2"/>
              </w:rPr>
              <w:t>利润</w:t>
            </w:r>
          </w:p>
        </w:tc>
        <w:tc>
          <w:tcPr>
            <w:tcW w:w="1011" w:type="dxa"/>
          </w:tcPr>
          <w:p w:rsidR="00FB7375" w:rsidRDefault="00EA147B">
            <w:pPr>
              <w:spacing w:before="151" w:line="401" w:lineRule="exact"/>
              <w:ind w:firstLine="297"/>
              <w:rPr>
                <w:rFonts w:ascii="宋体" w:eastAsia="宋体" w:hAnsi="宋体" w:cs="宋体"/>
                <w:color w:val="auto"/>
              </w:rPr>
            </w:pPr>
            <w:r>
              <w:rPr>
                <w:rFonts w:ascii="宋体" w:eastAsia="宋体" w:hAnsi="宋体" w:cs="宋体"/>
                <w:color w:val="auto"/>
                <w:spacing w:val="-2"/>
                <w:position w:val="13"/>
              </w:rPr>
              <w:t>材料</w:t>
            </w:r>
          </w:p>
          <w:p w:rsidR="00FB7375" w:rsidRDefault="00EA147B">
            <w:pPr>
              <w:spacing w:line="204" w:lineRule="auto"/>
              <w:ind w:firstLine="297"/>
              <w:rPr>
                <w:rFonts w:ascii="宋体" w:eastAsia="宋体" w:hAnsi="宋体" w:cs="宋体"/>
                <w:color w:val="auto"/>
              </w:rPr>
            </w:pPr>
            <w:r>
              <w:rPr>
                <w:rFonts w:ascii="宋体" w:eastAsia="宋体" w:hAnsi="宋体" w:cs="宋体"/>
                <w:color w:val="auto"/>
                <w:spacing w:val="-2"/>
              </w:rPr>
              <w:t>补差</w:t>
            </w:r>
          </w:p>
        </w:tc>
        <w:tc>
          <w:tcPr>
            <w:tcW w:w="1008" w:type="dxa"/>
          </w:tcPr>
          <w:p w:rsidR="00FB7375" w:rsidRDefault="00EA147B">
            <w:pPr>
              <w:spacing w:before="34" w:line="204" w:lineRule="auto"/>
              <w:ind w:firstLine="192"/>
              <w:rPr>
                <w:rFonts w:ascii="宋体" w:eastAsia="宋体" w:hAnsi="宋体" w:cs="宋体"/>
                <w:color w:val="auto"/>
              </w:rPr>
            </w:pPr>
            <w:r>
              <w:rPr>
                <w:rFonts w:ascii="宋体" w:eastAsia="宋体" w:hAnsi="宋体" w:cs="宋体"/>
                <w:color w:val="auto"/>
                <w:spacing w:val="-2"/>
              </w:rPr>
              <w:t>未计价</w:t>
            </w:r>
          </w:p>
          <w:p w:rsidR="00FB7375" w:rsidRDefault="00EA147B">
            <w:pPr>
              <w:spacing w:before="41" w:line="204" w:lineRule="auto"/>
              <w:ind w:firstLine="300"/>
              <w:rPr>
                <w:rFonts w:ascii="宋体" w:eastAsia="宋体" w:hAnsi="宋体" w:cs="宋体"/>
                <w:color w:val="auto"/>
              </w:rPr>
            </w:pPr>
            <w:r>
              <w:rPr>
                <w:rFonts w:ascii="宋体" w:eastAsia="宋体" w:hAnsi="宋体" w:cs="宋体"/>
                <w:color w:val="auto"/>
                <w:spacing w:val="-20"/>
                <w:w w:val="97"/>
              </w:rPr>
              <w:t>（装置</w:t>
            </w:r>
          </w:p>
          <w:p w:rsidR="00FB7375" w:rsidRDefault="00EA147B">
            <w:pPr>
              <w:spacing w:before="39" w:line="204" w:lineRule="auto"/>
              <w:ind w:firstLine="112"/>
              <w:rPr>
                <w:rFonts w:ascii="宋体" w:eastAsia="宋体" w:hAnsi="宋体" w:cs="宋体"/>
                <w:color w:val="auto"/>
              </w:rPr>
            </w:pPr>
            <w:r>
              <w:rPr>
                <w:rFonts w:ascii="宋体" w:eastAsia="宋体" w:hAnsi="宋体" w:cs="宋体"/>
                <w:color w:val="auto"/>
                <w:spacing w:val="-14"/>
              </w:rPr>
              <w:t>性）材料</w:t>
            </w:r>
          </w:p>
        </w:tc>
        <w:tc>
          <w:tcPr>
            <w:tcW w:w="1008" w:type="dxa"/>
          </w:tcPr>
          <w:p w:rsidR="00FB7375" w:rsidRDefault="00FB7375">
            <w:pPr>
              <w:rPr>
                <w:color w:val="auto"/>
              </w:rPr>
            </w:pPr>
          </w:p>
          <w:p w:rsidR="00FB7375" w:rsidRDefault="00EA147B">
            <w:pPr>
              <w:spacing w:before="109" w:line="204" w:lineRule="auto"/>
              <w:ind w:firstLine="296"/>
              <w:rPr>
                <w:rFonts w:ascii="宋体" w:eastAsia="宋体" w:hAnsi="宋体" w:cs="宋体"/>
                <w:color w:val="auto"/>
              </w:rPr>
            </w:pPr>
            <w:r>
              <w:rPr>
                <w:rFonts w:ascii="宋体" w:eastAsia="宋体" w:hAnsi="宋体" w:cs="宋体"/>
                <w:color w:val="auto"/>
                <w:spacing w:val="-2"/>
              </w:rPr>
              <w:t>税金</w:t>
            </w:r>
          </w:p>
        </w:tc>
        <w:tc>
          <w:tcPr>
            <w:tcW w:w="946" w:type="dxa"/>
          </w:tcPr>
          <w:p w:rsidR="00FB7375" w:rsidRDefault="00FB7375">
            <w:pPr>
              <w:rPr>
                <w:color w:val="auto"/>
              </w:rPr>
            </w:pPr>
          </w:p>
          <w:p w:rsidR="00FB7375" w:rsidRDefault="00EA147B">
            <w:pPr>
              <w:spacing w:before="109" w:line="204" w:lineRule="auto"/>
              <w:ind w:firstLine="266"/>
              <w:rPr>
                <w:rFonts w:ascii="宋体" w:eastAsia="宋体" w:hAnsi="宋体" w:cs="宋体"/>
                <w:color w:val="auto"/>
              </w:rPr>
            </w:pPr>
            <w:r>
              <w:rPr>
                <w:rFonts w:ascii="宋体" w:eastAsia="宋体" w:hAnsi="宋体" w:cs="宋体"/>
                <w:color w:val="auto"/>
                <w:spacing w:val="-2"/>
              </w:rPr>
              <w:t>合计</w:t>
            </w:r>
          </w:p>
        </w:tc>
      </w:tr>
      <w:tr w:rsidR="00FB7375">
        <w:trPr>
          <w:trHeight w:val="572"/>
        </w:trPr>
        <w:tc>
          <w:tcPr>
            <w:tcW w:w="953" w:type="dxa"/>
          </w:tcPr>
          <w:p w:rsidR="00FB7375" w:rsidRDefault="00EA147B">
            <w:pPr>
              <w:spacing w:before="260" w:line="204" w:lineRule="auto"/>
              <w:ind w:firstLine="446"/>
              <w:rPr>
                <w:rFonts w:ascii="宋体" w:eastAsia="宋体" w:hAnsi="宋体" w:cs="宋体"/>
                <w:color w:val="auto"/>
              </w:rPr>
            </w:pPr>
            <w:r>
              <w:rPr>
                <w:rFonts w:ascii="宋体" w:eastAsia="宋体" w:hAnsi="宋体" w:cs="宋体"/>
                <w:color w:val="auto"/>
              </w:rPr>
              <w:t>1</w:t>
            </w:r>
          </w:p>
        </w:tc>
        <w:tc>
          <w:tcPr>
            <w:tcW w:w="1489" w:type="dxa"/>
          </w:tcPr>
          <w:p w:rsidR="00FB7375" w:rsidRDefault="00FB7375">
            <w:pPr>
              <w:rPr>
                <w:color w:val="auto"/>
              </w:rPr>
            </w:pPr>
          </w:p>
        </w:tc>
        <w:tc>
          <w:tcPr>
            <w:tcW w:w="2039" w:type="dxa"/>
            <w:tcBorders>
              <w:right w:val="single" w:sz="4" w:space="0" w:color="000000"/>
            </w:tcBorders>
          </w:tcPr>
          <w:p w:rsidR="00FB7375" w:rsidRDefault="00EA147B">
            <w:pPr>
              <w:spacing w:before="225" w:line="204" w:lineRule="auto"/>
              <w:ind w:firstLine="117"/>
              <w:rPr>
                <w:rFonts w:ascii="宋体" w:eastAsia="宋体" w:hAnsi="宋体" w:cs="宋体"/>
                <w:color w:val="auto"/>
              </w:rPr>
            </w:pPr>
            <w:r>
              <w:rPr>
                <w:rFonts w:ascii="宋体" w:eastAsia="宋体" w:hAnsi="宋体" w:cs="宋体"/>
                <w:color w:val="auto"/>
                <w:spacing w:val="-2"/>
              </w:rPr>
              <w:t>建筑工程</w:t>
            </w: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4"/>
        </w:trPr>
        <w:tc>
          <w:tcPr>
            <w:tcW w:w="953" w:type="dxa"/>
          </w:tcPr>
          <w:p w:rsidR="00FB7375" w:rsidRDefault="00EA147B">
            <w:pPr>
              <w:spacing w:before="259" w:line="204" w:lineRule="auto"/>
              <w:ind w:firstLine="342"/>
              <w:rPr>
                <w:rFonts w:ascii="宋体" w:eastAsia="宋体" w:hAnsi="宋体" w:cs="宋体"/>
                <w:color w:val="auto"/>
              </w:rPr>
            </w:pPr>
            <w:r>
              <w:rPr>
                <w:rFonts w:ascii="宋体" w:eastAsia="宋体" w:hAnsi="宋体" w:cs="宋体"/>
                <w:color w:val="auto"/>
                <w:spacing w:val="-5"/>
              </w:rPr>
              <w:t>1.1</w:t>
            </w:r>
          </w:p>
        </w:tc>
        <w:tc>
          <w:tcPr>
            <w:tcW w:w="1489" w:type="dxa"/>
          </w:tcPr>
          <w:p w:rsidR="00FB7375" w:rsidRDefault="00FB7375">
            <w:pPr>
              <w:rPr>
                <w:color w:val="auto"/>
              </w:rPr>
            </w:pPr>
          </w:p>
        </w:tc>
        <w:tc>
          <w:tcPr>
            <w:tcW w:w="2039" w:type="dxa"/>
            <w:tcBorders>
              <w:right w:val="single" w:sz="4" w:space="0" w:color="000000"/>
            </w:tcBorders>
          </w:tcPr>
          <w:p w:rsidR="00FB7375" w:rsidRDefault="00EA147B">
            <w:pPr>
              <w:spacing w:before="224" w:line="204" w:lineRule="auto"/>
              <w:ind w:firstLine="116"/>
              <w:rPr>
                <w:rFonts w:ascii="宋体" w:eastAsia="宋体" w:hAnsi="宋体" w:cs="宋体"/>
                <w:color w:val="auto"/>
              </w:rPr>
            </w:pPr>
            <w:r>
              <w:rPr>
                <w:rFonts w:ascii="宋体" w:eastAsia="宋体" w:hAnsi="宋体" w:cs="宋体"/>
                <w:color w:val="auto"/>
                <w:spacing w:val="-1"/>
              </w:rPr>
              <w:t>土方开挖工程</w:t>
            </w: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1"/>
        </w:trPr>
        <w:tc>
          <w:tcPr>
            <w:tcW w:w="953" w:type="dxa"/>
          </w:tcPr>
          <w:p w:rsidR="00FB7375" w:rsidRDefault="00EA147B">
            <w:pPr>
              <w:spacing w:before="259" w:line="204" w:lineRule="auto"/>
              <w:ind w:firstLine="237"/>
              <w:rPr>
                <w:rFonts w:ascii="宋体" w:eastAsia="宋体" w:hAnsi="宋体" w:cs="宋体"/>
                <w:color w:val="auto"/>
              </w:rPr>
            </w:pPr>
            <w:r>
              <w:rPr>
                <w:rFonts w:ascii="宋体" w:eastAsia="宋体" w:hAnsi="宋体" w:cs="宋体"/>
                <w:color w:val="auto"/>
                <w:spacing w:val="-4"/>
              </w:rPr>
              <w:t>1.1.1</w:t>
            </w:r>
          </w:p>
        </w:tc>
        <w:tc>
          <w:tcPr>
            <w:tcW w:w="1489" w:type="dxa"/>
          </w:tcPr>
          <w:p w:rsidR="00FB7375" w:rsidRDefault="00EA147B">
            <w:pPr>
              <w:spacing w:before="259" w:line="204" w:lineRule="auto"/>
              <w:ind w:firstLine="120"/>
              <w:rPr>
                <w:rFonts w:ascii="宋体" w:eastAsia="宋体" w:hAnsi="宋体" w:cs="宋体"/>
                <w:color w:val="auto"/>
              </w:rPr>
            </w:pPr>
            <w:r>
              <w:rPr>
                <w:rFonts w:ascii="宋体" w:eastAsia="宋体" w:hAnsi="宋体" w:cs="宋体"/>
                <w:color w:val="auto"/>
                <w:spacing w:val="-1"/>
              </w:rPr>
              <w:t>500101xxxxxx</w:t>
            </w:r>
          </w:p>
        </w:tc>
        <w:tc>
          <w:tcPr>
            <w:tcW w:w="2039" w:type="dxa"/>
            <w:tcBorders>
              <w:right w:val="single" w:sz="4" w:space="0" w:color="000000"/>
            </w:tcBorders>
          </w:tcPr>
          <w:p w:rsidR="00FB7375" w:rsidRDefault="00FB7375">
            <w:pPr>
              <w:rPr>
                <w:color w:val="auto"/>
              </w:rPr>
            </w:pP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4"/>
        </w:trPr>
        <w:tc>
          <w:tcPr>
            <w:tcW w:w="953" w:type="dxa"/>
          </w:tcPr>
          <w:p w:rsidR="00FB7375" w:rsidRDefault="00EA147B">
            <w:pPr>
              <w:spacing w:before="259" w:line="204" w:lineRule="auto"/>
              <w:ind w:firstLine="237"/>
              <w:rPr>
                <w:rFonts w:ascii="宋体" w:eastAsia="宋体" w:hAnsi="宋体" w:cs="宋体"/>
                <w:color w:val="auto"/>
              </w:rPr>
            </w:pPr>
            <w:r>
              <w:rPr>
                <w:rFonts w:ascii="宋体" w:eastAsia="宋体" w:hAnsi="宋体" w:cs="宋体"/>
                <w:color w:val="auto"/>
                <w:spacing w:val="-4"/>
              </w:rPr>
              <w:t>1.1.2</w:t>
            </w:r>
          </w:p>
        </w:tc>
        <w:tc>
          <w:tcPr>
            <w:tcW w:w="1489" w:type="dxa"/>
          </w:tcPr>
          <w:p w:rsidR="00FB7375" w:rsidRDefault="00FB7375">
            <w:pPr>
              <w:rPr>
                <w:color w:val="auto"/>
              </w:rPr>
            </w:pPr>
          </w:p>
        </w:tc>
        <w:tc>
          <w:tcPr>
            <w:tcW w:w="2039" w:type="dxa"/>
            <w:tcBorders>
              <w:right w:val="single" w:sz="4" w:space="0" w:color="000000"/>
            </w:tcBorders>
          </w:tcPr>
          <w:p w:rsidR="00FB7375" w:rsidRDefault="00FB7375">
            <w:pPr>
              <w:rPr>
                <w:color w:val="auto"/>
              </w:rPr>
            </w:pP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2"/>
        </w:trPr>
        <w:tc>
          <w:tcPr>
            <w:tcW w:w="953" w:type="dxa"/>
          </w:tcPr>
          <w:p w:rsidR="00FB7375" w:rsidRDefault="00FB7375">
            <w:pPr>
              <w:rPr>
                <w:color w:val="auto"/>
              </w:rPr>
            </w:pPr>
          </w:p>
        </w:tc>
        <w:tc>
          <w:tcPr>
            <w:tcW w:w="1489" w:type="dxa"/>
          </w:tcPr>
          <w:p w:rsidR="00FB7375" w:rsidRDefault="00FB7375">
            <w:pPr>
              <w:rPr>
                <w:color w:val="auto"/>
              </w:rPr>
            </w:pPr>
          </w:p>
        </w:tc>
        <w:tc>
          <w:tcPr>
            <w:tcW w:w="2039" w:type="dxa"/>
            <w:tcBorders>
              <w:right w:val="single" w:sz="4" w:space="0" w:color="000000"/>
            </w:tcBorders>
          </w:tcPr>
          <w:p w:rsidR="00FB7375" w:rsidRDefault="00FB7375">
            <w:pPr>
              <w:rPr>
                <w:color w:val="auto"/>
              </w:rPr>
            </w:pP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1"/>
        </w:trPr>
        <w:tc>
          <w:tcPr>
            <w:tcW w:w="953" w:type="dxa"/>
          </w:tcPr>
          <w:p w:rsidR="00FB7375" w:rsidRDefault="00EA147B">
            <w:pPr>
              <w:spacing w:before="258" w:line="204" w:lineRule="auto"/>
              <w:ind w:firstLine="432"/>
              <w:rPr>
                <w:rFonts w:ascii="宋体" w:eastAsia="宋体" w:hAnsi="宋体" w:cs="宋体"/>
                <w:color w:val="auto"/>
              </w:rPr>
            </w:pPr>
            <w:r>
              <w:rPr>
                <w:rFonts w:ascii="宋体" w:eastAsia="宋体" w:hAnsi="宋体" w:cs="宋体"/>
                <w:color w:val="auto"/>
              </w:rPr>
              <w:t>2</w:t>
            </w:r>
          </w:p>
        </w:tc>
        <w:tc>
          <w:tcPr>
            <w:tcW w:w="1489" w:type="dxa"/>
          </w:tcPr>
          <w:p w:rsidR="00FB7375" w:rsidRDefault="00FB7375">
            <w:pPr>
              <w:rPr>
                <w:color w:val="auto"/>
              </w:rPr>
            </w:pPr>
          </w:p>
        </w:tc>
        <w:tc>
          <w:tcPr>
            <w:tcW w:w="2039" w:type="dxa"/>
            <w:tcBorders>
              <w:right w:val="single" w:sz="4" w:space="0" w:color="000000"/>
            </w:tcBorders>
          </w:tcPr>
          <w:p w:rsidR="00FB7375" w:rsidRDefault="00EA147B">
            <w:pPr>
              <w:spacing w:before="222" w:line="204" w:lineRule="auto"/>
              <w:ind w:firstLine="119"/>
              <w:rPr>
                <w:rFonts w:ascii="宋体" w:eastAsia="宋体" w:hAnsi="宋体" w:cs="宋体"/>
                <w:color w:val="auto"/>
              </w:rPr>
            </w:pPr>
            <w:r>
              <w:rPr>
                <w:rFonts w:ascii="宋体" w:eastAsia="宋体" w:hAnsi="宋体" w:cs="宋体"/>
                <w:color w:val="auto"/>
                <w:spacing w:val="-3"/>
              </w:rPr>
              <w:t>安装工程</w:t>
            </w: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4"/>
        </w:trPr>
        <w:tc>
          <w:tcPr>
            <w:tcW w:w="953" w:type="dxa"/>
          </w:tcPr>
          <w:p w:rsidR="00FB7375" w:rsidRDefault="00EA147B">
            <w:pPr>
              <w:spacing w:before="257" w:line="204" w:lineRule="auto"/>
              <w:ind w:firstLine="329"/>
              <w:rPr>
                <w:rFonts w:ascii="宋体" w:eastAsia="宋体" w:hAnsi="宋体" w:cs="宋体"/>
                <w:color w:val="auto"/>
              </w:rPr>
            </w:pPr>
            <w:r>
              <w:rPr>
                <w:rFonts w:ascii="宋体" w:eastAsia="宋体" w:hAnsi="宋体" w:cs="宋体"/>
                <w:color w:val="auto"/>
                <w:spacing w:val="-2"/>
              </w:rPr>
              <w:t>2.1</w:t>
            </w:r>
          </w:p>
        </w:tc>
        <w:tc>
          <w:tcPr>
            <w:tcW w:w="1489" w:type="dxa"/>
          </w:tcPr>
          <w:p w:rsidR="00FB7375" w:rsidRDefault="00FB7375">
            <w:pPr>
              <w:rPr>
                <w:color w:val="auto"/>
              </w:rPr>
            </w:pPr>
          </w:p>
        </w:tc>
        <w:tc>
          <w:tcPr>
            <w:tcW w:w="2039" w:type="dxa"/>
            <w:tcBorders>
              <w:right w:val="single" w:sz="4" w:space="0" w:color="000000"/>
            </w:tcBorders>
          </w:tcPr>
          <w:p w:rsidR="00FB7375" w:rsidRDefault="00EA147B">
            <w:pPr>
              <w:spacing w:before="222" w:line="204" w:lineRule="auto"/>
              <w:ind w:firstLine="114"/>
              <w:rPr>
                <w:rFonts w:ascii="宋体" w:eastAsia="宋体" w:hAnsi="宋体" w:cs="宋体"/>
                <w:color w:val="auto"/>
              </w:rPr>
            </w:pPr>
            <w:r>
              <w:rPr>
                <w:rFonts w:ascii="宋体" w:eastAsia="宋体" w:hAnsi="宋体" w:cs="宋体"/>
                <w:color w:val="auto"/>
                <w:spacing w:val="-1"/>
              </w:rPr>
              <w:t>机电设备安装工程</w:t>
            </w: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1"/>
        </w:trPr>
        <w:tc>
          <w:tcPr>
            <w:tcW w:w="953" w:type="dxa"/>
          </w:tcPr>
          <w:p w:rsidR="00FB7375" w:rsidRDefault="00EA147B">
            <w:pPr>
              <w:spacing w:before="257" w:line="204" w:lineRule="auto"/>
              <w:ind w:firstLine="224"/>
              <w:rPr>
                <w:rFonts w:ascii="宋体" w:eastAsia="宋体" w:hAnsi="宋体" w:cs="宋体"/>
                <w:color w:val="auto"/>
              </w:rPr>
            </w:pPr>
            <w:r>
              <w:rPr>
                <w:rFonts w:ascii="宋体" w:eastAsia="宋体" w:hAnsi="宋体" w:cs="宋体"/>
                <w:color w:val="auto"/>
                <w:spacing w:val="-2"/>
              </w:rPr>
              <w:t>2.1.1</w:t>
            </w:r>
          </w:p>
        </w:tc>
        <w:tc>
          <w:tcPr>
            <w:tcW w:w="1489" w:type="dxa"/>
          </w:tcPr>
          <w:p w:rsidR="00FB7375" w:rsidRDefault="00EA147B">
            <w:pPr>
              <w:spacing w:before="257" w:line="204" w:lineRule="auto"/>
              <w:ind w:firstLine="120"/>
              <w:rPr>
                <w:rFonts w:ascii="宋体" w:eastAsia="宋体" w:hAnsi="宋体" w:cs="宋体"/>
                <w:color w:val="auto"/>
              </w:rPr>
            </w:pPr>
            <w:r>
              <w:rPr>
                <w:rFonts w:ascii="宋体" w:eastAsia="宋体" w:hAnsi="宋体" w:cs="宋体"/>
                <w:color w:val="auto"/>
                <w:spacing w:val="-1"/>
              </w:rPr>
              <w:t>500201xxxxxx</w:t>
            </w:r>
          </w:p>
        </w:tc>
        <w:tc>
          <w:tcPr>
            <w:tcW w:w="2039" w:type="dxa"/>
            <w:tcBorders>
              <w:right w:val="single" w:sz="4" w:space="0" w:color="000000"/>
            </w:tcBorders>
          </w:tcPr>
          <w:p w:rsidR="00FB7375" w:rsidRDefault="00FB7375">
            <w:pPr>
              <w:rPr>
                <w:color w:val="auto"/>
              </w:rPr>
            </w:pP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4"/>
        </w:trPr>
        <w:tc>
          <w:tcPr>
            <w:tcW w:w="953" w:type="dxa"/>
          </w:tcPr>
          <w:p w:rsidR="00FB7375" w:rsidRDefault="00EA147B">
            <w:pPr>
              <w:spacing w:before="257" w:line="204" w:lineRule="auto"/>
              <w:ind w:firstLine="224"/>
              <w:rPr>
                <w:rFonts w:ascii="宋体" w:eastAsia="宋体" w:hAnsi="宋体" w:cs="宋体"/>
                <w:color w:val="auto"/>
              </w:rPr>
            </w:pPr>
            <w:r>
              <w:rPr>
                <w:rFonts w:ascii="宋体" w:eastAsia="宋体" w:hAnsi="宋体" w:cs="宋体"/>
                <w:color w:val="auto"/>
                <w:spacing w:val="-2"/>
              </w:rPr>
              <w:t>2.1.2</w:t>
            </w:r>
          </w:p>
        </w:tc>
        <w:tc>
          <w:tcPr>
            <w:tcW w:w="1489" w:type="dxa"/>
          </w:tcPr>
          <w:p w:rsidR="00FB7375" w:rsidRDefault="00FB7375">
            <w:pPr>
              <w:rPr>
                <w:color w:val="auto"/>
              </w:rPr>
            </w:pPr>
          </w:p>
        </w:tc>
        <w:tc>
          <w:tcPr>
            <w:tcW w:w="2039" w:type="dxa"/>
            <w:tcBorders>
              <w:right w:val="single" w:sz="4" w:space="0" w:color="000000"/>
            </w:tcBorders>
          </w:tcPr>
          <w:p w:rsidR="00FB7375" w:rsidRDefault="00FB7375">
            <w:pPr>
              <w:rPr>
                <w:color w:val="auto"/>
              </w:rPr>
            </w:pP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r w:rsidR="00FB7375">
        <w:trPr>
          <w:trHeight w:val="571"/>
        </w:trPr>
        <w:tc>
          <w:tcPr>
            <w:tcW w:w="953" w:type="dxa"/>
          </w:tcPr>
          <w:p w:rsidR="00FB7375" w:rsidRDefault="00FB7375">
            <w:pPr>
              <w:rPr>
                <w:color w:val="auto"/>
              </w:rPr>
            </w:pPr>
          </w:p>
        </w:tc>
        <w:tc>
          <w:tcPr>
            <w:tcW w:w="1489" w:type="dxa"/>
          </w:tcPr>
          <w:p w:rsidR="00FB7375" w:rsidRDefault="00FB7375">
            <w:pPr>
              <w:rPr>
                <w:color w:val="auto"/>
              </w:rPr>
            </w:pPr>
          </w:p>
        </w:tc>
        <w:tc>
          <w:tcPr>
            <w:tcW w:w="2039" w:type="dxa"/>
            <w:tcBorders>
              <w:right w:val="single" w:sz="4" w:space="0" w:color="000000"/>
            </w:tcBorders>
          </w:tcPr>
          <w:p w:rsidR="00FB7375" w:rsidRDefault="00FB7375">
            <w:pPr>
              <w:rPr>
                <w:color w:val="auto"/>
              </w:rPr>
            </w:pPr>
          </w:p>
        </w:tc>
        <w:tc>
          <w:tcPr>
            <w:tcW w:w="934" w:type="dxa"/>
            <w:tcBorders>
              <w:left w:val="single" w:sz="4" w:space="0" w:color="000000"/>
            </w:tcBorders>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1009" w:type="dxa"/>
          </w:tcPr>
          <w:p w:rsidR="00FB7375" w:rsidRDefault="00FB7375">
            <w:pPr>
              <w:rPr>
                <w:color w:val="auto"/>
              </w:rPr>
            </w:pPr>
          </w:p>
        </w:tc>
        <w:tc>
          <w:tcPr>
            <w:tcW w:w="1011" w:type="dxa"/>
          </w:tcPr>
          <w:p w:rsidR="00FB7375" w:rsidRDefault="00FB7375">
            <w:pPr>
              <w:rPr>
                <w:color w:val="auto"/>
              </w:rPr>
            </w:pPr>
          </w:p>
        </w:tc>
        <w:tc>
          <w:tcPr>
            <w:tcW w:w="1008" w:type="dxa"/>
          </w:tcPr>
          <w:p w:rsidR="00FB7375" w:rsidRDefault="00FB7375">
            <w:pPr>
              <w:rPr>
                <w:color w:val="auto"/>
              </w:rPr>
            </w:pPr>
          </w:p>
        </w:tc>
        <w:tc>
          <w:tcPr>
            <w:tcW w:w="1008" w:type="dxa"/>
          </w:tcPr>
          <w:p w:rsidR="00FB7375" w:rsidRDefault="00FB7375">
            <w:pPr>
              <w:rPr>
                <w:color w:val="auto"/>
              </w:rPr>
            </w:pPr>
          </w:p>
        </w:tc>
        <w:tc>
          <w:tcPr>
            <w:tcW w:w="946"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45"/>
          <w:footerReference w:type="default" r:id="rId46"/>
          <w:pgSz w:w="16839" w:h="11907"/>
          <w:pgMar w:top="400" w:right="696" w:bottom="1362" w:left="698" w:header="0" w:footer="1239"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5487"/>
        <w:rPr>
          <w:rFonts w:ascii="宋体" w:eastAsia="宋体" w:hAnsi="宋体" w:cs="宋体"/>
          <w:color w:val="auto"/>
          <w:sz w:val="28"/>
          <w:szCs w:val="28"/>
        </w:rPr>
      </w:pPr>
      <w:r>
        <w:rPr>
          <w:rFonts w:ascii="宋体" w:eastAsia="宋体" w:hAnsi="宋体" w:cs="宋体"/>
          <w:color w:val="auto"/>
          <w:spacing w:val="-1"/>
          <w:sz w:val="28"/>
          <w:szCs w:val="28"/>
        </w:rPr>
        <w:t>工程单价费</w:t>
      </w:r>
      <w:r>
        <w:rPr>
          <w:rFonts w:ascii="宋体" w:eastAsia="宋体" w:hAnsi="宋体" w:cs="宋体"/>
          <w:color w:val="auto"/>
          <w:spacing w:val="-1"/>
          <w:sz w:val="28"/>
          <w:szCs w:val="28"/>
        </w:rPr>
        <w:t>(</w:t>
      </w:r>
      <w:r>
        <w:rPr>
          <w:rFonts w:ascii="宋体" w:eastAsia="宋体" w:hAnsi="宋体" w:cs="宋体"/>
          <w:color w:val="auto"/>
          <w:spacing w:val="-1"/>
          <w:sz w:val="28"/>
          <w:szCs w:val="28"/>
        </w:rPr>
        <w:t>税</w:t>
      </w:r>
      <w:r>
        <w:rPr>
          <w:rFonts w:ascii="宋体" w:eastAsia="宋体" w:hAnsi="宋体" w:cs="宋体"/>
          <w:color w:val="auto"/>
          <w:spacing w:val="-1"/>
          <w:sz w:val="28"/>
          <w:szCs w:val="28"/>
        </w:rPr>
        <w:t>)</w:t>
      </w:r>
      <w:r>
        <w:rPr>
          <w:rFonts w:ascii="宋体" w:eastAsia="宋体" w:hAnsi="宋体" w:cs="宋体"/>
          <w:color w:val="auto"/>
          <w:spacing w:val="-1"/>
          <w:sz w:val="28"/>
          <w:szCs w:val="28"/>
        </w:rPr>
        <w:t>率汇总表</w:t>
      </w:r>
    </w:p>
    <w:p w:rsidR="00FB7375" w:rsidRDefault="00FB7375">
      <w:pPr>
        <w:rPr>
          <w:color w:val="auto"/>
        </w:rPr>
      </w:pPr>
    </w:p>
    <w:p w:rsidR="00FB7375" w:rsidRDefault="00EA147B">
      <w:pPr>
        <w:spacing w:before="158" w:line="204" w:lineRule="auto"/>
        <w:ind w:firstLine="29"/>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28" w:lineRule="exact"/>
        <w:rPr>
          <w:color w:val="auto"/>
        </w:rPr>
      </w:pPr>
    </w:p>
    <w:tbl>
      <w:tblPr>
        <w:tblStyle w:val="TableNormal"/>
        <w:tblW w:w="1403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5"/>
        <w:gridCol w:w="4271"/>
        <w:gridCol w:w="1635"/>
        <w:gridCol w:w="1734"/>
        <w:gridCol w:w="1649"/>
        <w:gridCol w:w="1662"/>
        <w:gridCol w:w="2341"/>
      </w:tblGrid>
      <w:tr w:rsidR="00FB7375">
        <w:trPr>
          <w:trHeight w:val="516"/>
        </w:trPr>
        <w:tc>
          <w:tcPr>
            <w:tcW w:w="745" w:type="dxa"/>
            <w:vMerge w:val="restart"/>
            <w:tcBorders>
              <w:bottom w:val="nil"/>
            </w:tcBorders>
          </w:tcPr>
          <w:p w:rsidR="00FB7375" w:rsidRDefault="00FB7375">
            <w:pPr>
              <w:rPr>
                <w:color w:val="auto"/>
              </w:rPr>
            </w:pPr>
          </w:p>
          <w:p w:rsidR="00FB7375" w:rsidRDefault="00EA147B">
            <w:pPr>
              <w:spacing w:before="217" w:line="204" w:lineRule="auto"/>
              <w:ind w:firstLine="167"/>
              <w:rPr>
                <w:rFonts w:ascii="宋体" w:eastAsia="宋体" w:hAnsi="宋体" w:cs="宋体"/>
                <w:color w:val="auto"/>
              </w:rPr>
            </w:pPr>
            <w:r>
              <w:rPr>
                <w:rFonts w:ascii="宋体" w:eastAsia="宋体" w:hAnsi="宋体" w:cs="宋体"/>
                <w:color w:val="auto"/>
                <w:spacing w:val="-2"/>
              </w:rPr>
              <w:t>序号</w:t>
            </w:r>
          </w:p>
        </w:tc>
        <w:tc>
          <w:tcPr>
            <w:tcW w:w="4271" w:type="dxa"/>
            <w:vMerge w:val="restart"/>
            <w:tcBorders>
              <w:bottom w:val="nil"/>
            </w:tcBorders>
          </w:tcPr>
          <w:p w:rsidR="00FB7375" w:rsidRDefault="00FB7375">
            <w:pPr>
              <w:rPr>
                <w:color w:val="auto"/>
              </w:rPr>
            </w:pPr>
          </w:p>
          <w:p w:rsidR="00FB7375" w:rsidRDefault="00EA147B">
            <w:pPr>
              <w:spacing w:before="217" w:line="204" w:lineRule="auto"/>
              <w:ind w:firstLine="1723"/>
              <w:rPr>
                <w:rFonts w:ascii="宋体" w:eastAsia="宋体" w:hAnsi="宋体" w:cs="宋体"/>
                <w:color w:val="auto"/>
              </w:rPr>
            </w:pPr>
            <w:r>
              <w:rPr>
                <w:rFonts w:ascii="宋体" w:eastAsia="宋体" w:hAnsi="宋体" w:cs="宋体"/>
                <w:color w:val="auto"/>
                <w:spacing w:val="-2"/>
              </w:rPr>
              <w:t>工程类别</w:t>
            </w:r>
          </w:p>
        </w:tc>
        <w:tc>
          <w:tcPr>
            <w:tcW w:w="6680" w:type="dxa"/>
            <w:gridSpan w:val="4"/>
          </w:tcPr>
          <w:p w:rsidR="00FB7375" w:rsidRDefault="00EA147B">
            <w:pPr>
              <w:spacing w:before="197" w:line="204" w:lineRule="auto"/>
              <w:ind w:firstLine="2349"/>
              <w:rPr>
                <w:rFonts w:ascii="宋体" w:eastAsia="宋体" w:hAnsi="宋体" w:cs="宋体"/>
                <w:color w:val="auto"/>
              </w:rPr>
            </w:pPr>
            <w:r>
              <w:rPr>
                <w:rFonts w:ascii="宋体" w:eastAsia="宋体" w:hAnsi="宋体" w:cs="宋体"/>
                <w:color w:val="auto"/>
                <w:spacing w:val="-1"/>
              </w:rPr>
              <w:t>工程单价费</w:t>
            </w:r>
            <w:r>
              <w:rPr>
                <w:rFonts w:ascii="宋体" w:eastAsia="宋体" w:hAnsi="宋体" w:cs="宋体"/>
                <w:color w:val="auto"/>
                <w:spacing w:val="-1"/>
              </w:rPr>
              <w:t>(</w:t>
            </w:r>
            <w:r>
              <w:rPr>
                <w:rFonts w:ascii="宋体" w:eastAsia="宋体" w:hAnsi="宋体" w:cs="宋体"/>
                <w:color w:val="auto"/>
                <w:spacing w:val="-1"/>
              </w:rPr>
              <w:t>税</w:t>
            </w:r>
            <w:r>
              <w:rPr>
                <w:rFonts w:ascii="宋体" w:eastAsia="宋体" w:hAnsi="宋体" w:cs="宋体"/>
                <w:color w:val="auto"/>
                <w:spacing w:val="-1"/>
              </w:rPr>
              <w:t>)</w:t>
            </w:r>
            <w:r>
              <w:rPr>
                <w:rFonts w:ascii="宋体" w:eastAsia="宋体" w:hAnsi="宋体" w:cs="宋体"/>
                <w:color w:val="auto"/>
                <w:spacing w:val="-1"/>
              </w:rPr>
              <w:t>率</w:t>
            </w:r>
            <w:r>
              <w:rPr>
                <w:rFonts w:ascii="宋体" w:eastAsia="宋体" w:hAnsi="宋体" w:cs="宋体"/>
                <w:color w:val="auto"/>
                <w:spacing w:val="-1"/>
              </w:rPr>
              <w:t>(%)</w:t>
            </w:r>
          </w:p>
        </w:tc>
        <w:tc>
          <w:tcPr>
            <w:tcW w:w="2341" w:type="dxa"/>
            <w:vMerge w:val="restart"/>
            <w:tcBorders>
              <w:bottom w:val="nil"/>
            </w:tcBorders>
          </w:tcPr>
          <w:p w:rsidR="00FB7375" w:rsidRDefault="00FB7375">
            <w:pPr>
              <w:rPr>
                <w:color w:val="auto"/>
              </w:rPr>
            </w:pPr>
          </w:p>
          <w:p w:rsidR="00FB7375" w:rsidRDefault="00EA147B">
            <w:pPr>
              <w:spacing w:before="217" w:line="204" w:lineRule="auto"/>
              <w:ind w:firstLine="966"/>
              <w:rPr>
                <w:rFonts w:ascii="宋体" w:eastAsia="宋体" w:hAnsi="宋体" w:cs="宋体"/>
                <w:color w:val="auto"/>
              </w:rPr>
            </w:pPr>
            <w:r>
              <w:rPr>
                <w:rFonts w:ascii="宋体" w:eastAsia="宋体" w:hAnsi="宋体" w:cs="宋体"/>
                <w:color w:val="auto"/>
                <w:spacing w:val="-3"/>
              </w:rPr>
              <w:t>备注</w:t>
            </w:r>
          </w:p>
        </w:tc>
      </w:tr>
      <w:tr w:rsidR="00FB7375">
        <w:trPr>
          <w:trHeight w:val="517"/>
        </w:trPr>
        <w:tc>
          <w:tcPr>
            <w:tcW w:w="745" w:type="dxa"/>
            <w:vMerge/>
            <w:tcBorders>
              <w:top w:val="nil"/>
            </w:tcBorders>
          </w:tcPr>
          <w:p w:rsidR="00FB7375" w:rsidRDefault="00FB7375">
            <w:pPr>
              <w:rPr>
                <w:color w:val="auto"/>
              </w:rPr>
            </w:pPr>
          </w:p>
        </w:tc>
        <w:tc>
          <w:tcPr>
            <w:tcW w:w="4271" w:type="dxa"/>
            <w:vMerge/>
            <w:tcBorders>
              <w:top w:val="nil"/>
            </w:tcBorders>
          </w:tcPr>
          <w:p w:rsidR="00FB7375" w:rsidRDefault="00FB7375">
            <w:pPr>
              <w:rPr>
                <w:color w:val="auto"/>
              </w:rPr>
            </w:pPr>
          </w:p>
        </w:tc>
        <w:tc>
          <w:tcPr>
            <w:tcW w:w="1635" w:type="dxa"/>
          </w:tcPr>
          <w:p w:rsidR="00FB7375" w:rsidRDefault="00EA147B">
            <w:pPr>
              <w:spacing w:before="197" w:line="204" w:lineRule="auto"/>
              <w:ind w:firstLine="297"/>
              <w:rPr>
                <w:rFonts w:ascii="宋体" w:eastAsia="宋体" w:hAnsi="宋体" w:cs="宋体"/>
                <w:color w:val="auto"/>
              </w:rPr>
            </w:pPr>
            <w:r>
              <w:rPr>
                <w:rFonts w:ascii="宋体" w:eastAsia="宋体" w:hAnsi="宋体" w:cs="宋体"/>
                <w:color w:val="auto"/>
                <w:spacing w:val="-2"/>
              </w:rPr>
              <w:t>其他直接费</w:t>
            </w:r>
          </w:p>
        </w:tc>
        <w:tc>
          <w:tcPr>
            <w:tcW w:w="1734" w:type="dxa"/>
          </w:tcPr>
          <w:p w:rsidR="00FB7375" w:rsidRDefault="00EA147B">
            <w:pPr>
              <w:spacing w:before="197" w:line="204" w:lineRule="auto"/>
              <w:ind w:firstLine="572"/>
              <w:rPr>
                <w:rFonts w:ascii="宋体" w:eastAsia="宋体" w:hAnsi="宋体" w:cs="宋体"/>
                <w:color w:val="auto"/>
              </w:rPr>
            </w:pPr>
            <w:r>
              <w:rPr>
                <w:rFonts w:ascii="宋体" w:eastAsia="宋体" w:hAnsi="宋体" w:cs="宋体"/>
                <w:color w:val="auto"/>
                <w:spacing w:val="-5"/>
              </w:rPr>
              <w:t>间接费</w:t>
            </w:r>
          </w:p>
        </w:tc>
        <w:tc>
          <w:tcPr>
            <w:tcW w:w="1649" w:type="dxa"/>
          </w:tcPr>
          <w:p w:rsidR="00FB7375" w:rsidRDefault="00EA147B">
            <w:pPr>
              <w:spacing w:before="197" w:line="204" w:lineRule="auto"/>
              <w:ind w:firstLine="620"/>
              <w:rPr>
                <w:rFonts w:ascii="宋体" w:eastAsia="宋体" w:hAnsi="宋体" w:cs="宋体"/>
                <w:color w:val="auto"/>
              </w:rPr>
            </w:pPr>
            <w:r>
              <w:rPr>
                <w:rFonts w:ascii="宋体" w:eastAsia="宋体" w:hAnsi="宋体" w:cs="宋体"/>
                <w:color w:val="auto"/>
                <w:spacing w:val="-2"/>
              </w:rPr>
              <w:t>利润</w:t>
            </w:r>
          </w:p>
        </w:tc>
        <w:tc>
          <w:tcPr>
            <w:tcW w:w="1662" w:type="dxa"/>
          </w:tcPr>
          <w:p w:rsidR="00FB7375" w:rsidRDefault="00EA147B">
            <w:pPr>
              <w:spacing w:before="197" w:line="204" w:lineRule="auto"/>
              <w:ind w:firstLine="623"/>
              <w:rPr>
                <w:rFonts w:ascii="宋体" w:eastAsia="宋体" w:hAnsi="宋体" w:cs="宋体"/>
                <w:color w:val="auto"/>
              </w:rPr>
            </w:pPr>
            <w:r>
              <w:rPr>
                <w:rFonts w:ascii="宋体" w:eastAsia="宋体" w:hAnsi="宋体" w:cs="宋体"/>
                <w:color w:val="auto"/>
                <w:spacing w:val="-2"/>
              </w:rPr>
              <w:t>税金</w:t>
            </w:r>
          </w:p>
        </w:tc>
        <w:tc>
          <w:tcPr>
            <w:tcW w:w="2341" w:type="dxa"/>
            <w:vMerge/>
            <w:tcBorders>
              <w:top w:val="nil"/>
            </w:tcBorders>
          </w:tcPr>
          <w:p w:rsidR="00FB7375" w:rsidRDefault="00FB7375">
            <w:pPr>
              <w:rPr>
                <w:color w:val="auto"/>
              </w:rPr>
            </w:pPr>
          </w:p>
        </w:tc>
      </w:tr>
      <w:tr w:rsidR="00FB7375">
        <w:trPr>
          <w:trHeight w:val="514"/>
        </w:trPr>
        <w:tc>
          <w:tcPr>
            <w:tcW w:w="745" w:type="dxa"/>
          </w:tcPr>
          <w:p w:rsidR="00FB7375" w:rsidRDefault="00EA147B">
            <w:pPr>
              <w:spacing w:before="231" w:line="204" w:lineRule="auto"/>
              <w:ind w:firstLine="342"/>
              <w:rPr>
                <w:rFonts w:ascii="宋体" w:eastAsia="宋体" w:hAnsi="宋体" w:cs="宋体"/>
                <w:color w:val="auto"/>
              </w:rPr>
            </w:pPr>
            <w:r>
              <w:rPr>
                <w:rFonts w:ascii="宋体" w:eastAsia="宋体" w:hAnsi="宋体" w:cs="宋体"/>
                <w:color w:val="auto"/>
              </w:rPr>
              <w:t>1</w:t>
            </w:r>
          </w:p>
        </w:tc>
        <w:tc>
          <w:tcPr>
            <w:tcW w:w="4271" w:type="dxa"/>
          </w:tcPr>
          <w:p w:rsidR="00FB7375" w:rsidRDefault="00EA147B">
            <w:pPr>
              <w:spacing w:before="196" w:line="204" w:lineRule="auto"/>
              <w:ind w:firstLine="117"/>
              <w:rPr>
                <w:rFonts w:ascii="宋体" w:eastAsia="宋体" w:hAnsi="宋体" w:cs="宋体"/>
                <w:color w:val="auto"/>
              </w:rPr>
            </w:pPr>
            <w:r>
              <w:rPr>
                <w:rFonts w:ascii="宋体" w:eastAsia="宋体" w:hAnsi="宋体" w:cs="宋体"/>
                <w:color w:val="auto"/>
                <w:spacing w:val="-2"/>
              </w:rPr>
              <w:t>建筑工程</w:t>
            </w: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6"/>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6"/>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4"/>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6"/>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6"/>
        </w:trPr>
        <w:tc>
          <w:tcPr>
            <w:tcW w:w="745" w:type="dxa"/>
          </w:tcPr>
          <w:p w:rsidR="00FB7375" w:rsidRDefault="00EA147B">
            <w:pPr>
              <w:spacing w:before="231" w:line="204" w:lineRule="auto"/>
              <w:ind w:firstLine="329"/>
              <w:rPr>
                <w:rFonts w:ascii="宋体" w:eastAsia="宋体" w:hAnsi="宋体" w:cs="宋体"/>
                <w:color w:val="auto"/>
              </w:rPr>
            </w:pPr>
            <w:r>
              <w:rPr>
                <w:rFonts w:ascii="宋体" w:eastAsia="宋体" w:hAnsi="宋体" w:cs="宋体"/>
                <w:color w:val="auto"/>
              </w:rPr>
              <w:t>2</w:t>
            </w:r>
          </w:p>
        </w:tc>
        <w:tc>
          <w:tcPr>
            <w:tcW w:w="4271" w:type="dxa"/>
          </w:tcPr>
          <w:p w:rsidR="00FB7375" w:rsidRDefault="00EA147B">
            <w:pPr>
              <w:spacing w:before="195" w:line="204" w:lineRule="auto"/>
              <w:ind w:firstLine="119"/>
              <w:rPr>
                <w:rFonts w:ascii="宋体" w:eastAsia="宋体" w:hAnsi="宋体" w:cs="宋体"/>
                <w:color w:val="auto"/>
              </w:rPr>
            </w:pPr>
            <w:r>
              <w:rPr>
                <w:rFonts w:ascii="宋体" w:eastAsia="宋体" w:hAnsi="宋体" w:cs="宋体"/>
                <w:color w:val="auto"/>
                <w:spacing w:val="-3"/>
              </w:rPr>
              <w:t>安装工程</w:t>
            </w: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4"/>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6"/>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6"/>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4"/>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6"/>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r w:rsidR="00FB7375">
        <w:trPr>
          <w:trHeight w:val="516"/>
        </w:trPr>
        <w:tc>
          <w:tcPr>
            <w:tcW w:w="745" w:type="dxa"/>
          </w:tcPr>
          <w:p w:rsidR="00FB7375" w:rsidRDefault="00FB7375">
            <w:pPr>
              <w:rPr>
                <w:color w:val="auto"/>
              </w:rPr>
            </w:pPr>
          </w:p>
        </w:tc>
        <w:tc>
          <w:tcPr>
            <w:tcW w:w="4271" w:type="dxa"/>
          </w:tcPr>
          <w:p w:rsidR="00FB7375" w:rsidRDefault="00FB7375">
            <w:pPr>
              <w:rPr>
                <w:color w:val="auto"/>
              </w:rPr>
            </w:pPr>
          </w:p>
        </w:tc>
        <w:tc>
          <w:tcPr>
            <w:tcW w:w="1635" w:type="dxa"/>
          </w:tcPr>
          <w:p w:rsidR="00FB7375" w:rsidRDefault="00FB7375">
            <w:pPr>
              <w:rPr>
                <w:color w:val="auto"/>
              </w:rPr>
            </w:pPr>
          </w:p>
        </w:tc>
        <w:tc>
          <w:tcPr>
            <w:tcW w:w="1734" w:type="dxa"/>
          </w:tcPr>
          <w:p w:rsidR="00FB7375" w:rsidRDefault="00FB7375">
            <w:pPr>
              <w:rPr>
                <w:color w:val="auto"/>
              </w:rPr>
            </w:pPr>
          </w:p>
        </w:tc>
        <w:tc>
          <w:tcPr>
            <w:tcW w:w="1649" w:type="dxa"/>
          </w:tcPr>
          <w:p w:rsidR="00FB7375" w:rsidRDefault="00FB7375">
            <w:pPr>
              <w:rPr>
                <w:color w:val="auto"/>
              </w:rPr>
            </w:pPr>
          </w:p>
        </w:tc>
        <w:tc>
          <w:tcPr>
            <w:tcW w:w="1662" w:type="dxa"/>
          </w:tcPr>
          <w:p w:rsidR="00FB7375" w:rsidRDefault="00FB7375">
            <w:pPr>
              <w:rPr>
                <w:color w:val="auto"/>
              </w:rPr>
            </w:pPr>
          </w:p>
        </w:tc>
        <w:tc>
          <w:tcPr>
            <w:tcW w:w="2341"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47"/>
          <w:footerReference w:type="default" r:id="rId48"/>
          <w:pgSz w:w="16839" w:h="11907"/>
          <w:pgMar w:top="400" w:right="1397" w:bottom="1362" w:left="1399" w:header="0" w:footer="1239"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1" w:line="204" w:lineRule="auto"/>
        <w:ind w:firstLine="4316"/>
        <w:rPr>
          <w:rFonts w:ascii="宋体" w:eastAsia="宋体" w:hAnsi="宋体" w:cs="宋体"/>
          <w:color w:val="auto"/>
          <w:sz w:val="28"/>
          <w:szCs w:val="28"/>
        </w:rPr>
      </w:pPr>
      <w:r>
        <w:rPr>
          <w:rFonts w:ascii="宋体" w:eastAsia="宋体" w:hAnsi="宋体" w:cs="宋体"/>
          <w:color w:val="auto"/>
          <w:sz w:val="28"/>
          <w:szCs w:val="28"/>
        </w:rPr>
        <w:t>投标人生产电、风、水、砂石基础单价汇总表</w:t>
      </w:r>
    </w:p>
    <w:p w:rsidR="00FB7375" w:rsidRDefault="00FB7375">
      <w:pPr>
        <w:rPr>
          <w:color w:val="auto"/>
        </w:rPr>
      </w:pPr>
    </w:p>
    <w:p w:rsidR="00FB7375" w:rsidRDefault="00EA147B">
      <w:pPr>
        <w:spacing w:before="158" w:line="204" w:lineRule="auto"/>
        <w:ind w:firstLine="123"/>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31" w:lineRule="exact"/>
        <w:rPr>
          <w:color w:val="auto"/>
        </w:rPr>
      </w:pPr>
    </w:p>
    <w:tbl>
      <w:tblPr>
        <w:tblStyle w:val="TableNormal"/>
        <w:tblW w:w="142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54"/>
        <w:gridCol w:w="4425"/>
        <w:gridCol w:w="2322"/>
        <w:gridCol w:w="1990"/>
        <w:gridCol w:w="1943"/>
        <w:gridCol w:w="2290"/>
      </w:tblGrid>
      <w:tr w:rsidR="00FB7375">
        <w:trPr>
          <w:trHeight w:val="571"/>
        </w:trPr>
        <w:tc>
          <w:tcPr>
            <w:tcW w:w="1254" w:type="dxa"/>
          </w:tcPr>
          <w:p w:rsidR="00FB7375" w:rsidRDefault="00EA147B">
            <w:pPr>
              <w:spacing w:before="226" w:line="204" w:lineRule="auto"/>
              <w:ind w:firstLine="422"/>
              <w:rPr>
                <w:rFonts w:ascii="宋体" w:eastAsia="宋体" w:hAnsi="宋体" w:cs="宋体"/>
                <w:color w:val="auto"/>
              </w:rPr>
            </w:pPr>
            <w:r>
              <w:rPr>
                <w:rFonts w:ascii="宋体" w:eastAsia="宋体" w:hAnsi="宋体" w:cs="宋体"/>
                <w:color w:val="auto"/>
                <w:spacing w:val="-2"/>
              </w:rPr>
              <w:t>序号</w:t>
            </w:r>
          </w:p>
        </w:tc>
        <w:tc>
          <w:tcPr>
            <w:tcW w:w="4425" w:type="dxa"/>
          </w:tcPr>
          <w:p w:rsidR="00FB7375" w:rsidRDefault="00EA147B">
            <w:pPr>
              <w:spacing w:before="226" w:line="204" w:lineRule="auto"/>
              <w:ind w:firstLine="2008"/>
              <w:rPr>
                <w:rFonts w:ascii="宋体" w:eastAsia="宋体" w:hAnsi="宋体" w:cs="宋体"/>
                <w:color w:val="auto"/>
              </w:rPr>
            </w:pPr>
            <w:r>
              <w:rPr>
                <w:rFonts w:ascii="宋体" w:eastAsia="宋体" w:hAnsi="宋体" w:cs="宋体"/>
                <w:color w:val="auto"/>
                <w:spacing w:val="-3"/>
              </w:rPr>
              <w:t>名称</w:t>
            </w:r>
          </w:p>
        </w:tc>
        <w:tc>
          <w:tcPr>
            <w:tcW w:w="2322" w:type="dxa"/>
          </w:tcPr>
          <w:p w:rsidR="00FB7375" w:rsidRDefault="00EA147B">
            <w:pPr>
              <w:spacing w:before="226" w:line="204" w:lineRule="auto"/>
              <w:ind w:firstLine="749"/>
              <w:rPr>
                <w:rFonts w:ascii="宋体" w:eastAsia="宋体" w:hAnsi="宋体" w:cs="宋体"/>
                <w:color w:val="auto"/>
              </w:rPr>
            </w:pPr>
            <w:r>
              <w:rPr>
                <w:rFonts w:ascii="宋体" w:eastAsia="宋体" w:hAnsi="宋体" w:cs="宋体"/>
                <w:color w:val="auto"/>
                <w:spacing w:val="-3"/>
              </w:rPr>
              <w:t>型号规格</w:t>
            </w:r>
          </w:p>
        </w:tc>
        <w:tc>
          <w:tcPr>
            <w:tcW w:w="1990" w:type="dxa"/>
          </w:tcPr>
          <w:p w:rsidR="00FB7375" w:rsidRDefault="00EA147B">
            <w:pPr>
              <w:spacing w:before="226" w:line="204" w:lineRule="auto"/>
              <w:ind w:firstLine="578"/>
              <w:rPr>
                <w:rFonts w:ascii="宋体" w:eastAsia="宋体" w:hAnsi="宋体" w:cs="宋体"/>
                <w:color w:val="auto"/>
              </w:rPr>
            </w:pPr>
            <w:r>
              <w:rPr>
                <w:rFonts w:ascii="宋体" w:eastAsia="宋体" w:hAnsi="宋体" w:cs="宋体"/>
                <w:color w:val="auto"/>
                <w:spacing w:val="-2"/>
              </w:rPr>
              <w:t>计量单位</w:t>
            </w:r>
          </w:p>
        </w:tc>
        <w:tc>
          <w:tcPr>
            <w:tcW w:w="1943" w:type="dxa"/>
          </w:tcPr>
          <w:p w:rsidR="00FB7375" w:rsidRDefault="00EA147B">
            <w:pPr>
              <w:spacing w:before="226" w:line="204" w:lineRule="auto"/>
              <w:ind w:firstLine="767"/>
              <w:rPr>
                <w:rFonts w:ascii="宋体" w:eastAsia="宋体" w:hAnsi="宋体" w:cs="宋体"/>
                <w:color w:val="auto"/>
              </w:rPr>
            </w:pPr>
            <w:r>
              <w:rPr>
                <w:rFonts w:ascii="宋体" w:eastAsia="宋体" w:hAnsi="宋体" w:cs="宋体"/>
                <w:color w:val="auto"/>
                <w:spacing w:val="-2"/>
              </w:rPr>
              <w:t>单价</w:t>
            </w:r>
          </w:p>
        </w:tc>
        <w:tc>
          <w:tcPr>
            <w:tcW w:w="2290" w:type="dxa"/>
          </w:tcPr>
          <w:p w:rsidR="00FB7375" w:rsidRDefault="00EA147B">
            <w:pPr>
              <w:spacing w:before="226" w:line="204" w:lineRule="auto"/>
              <w:ind w:firstLine="940"/>
              <w:rPr>
                <w:rFonts w:ascii="宋体" w:eastAsia="宋体" w:hAnsi="宋体" w:cs="宋体"/>
                <w:color w:val="auto"/>
              </w:rPr>
            </w:pPr>
            <w:r>
              <w:rPr>
                <w:rFonts w:ascii="宋体" w:eastAsia="宋体" w:hAnsi="宋体" w:cs="宋体"/>
                <w:color w:val="auto"/>
                <w:spacing w:val="-3"/>
              </w:rPr>
              <w:t>备注</w:t>
            </w:r>
          </w:p>
        </w:tc>
      </w:tr>
      <w:tr w:rsidR="00FB7375">
        <w:trPr>
          <w:trHeight w:val="574"/>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2"/>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1"/>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4"/>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2"/>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4"/>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1"/>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1"/>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4"/>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2"/>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r w:rsidR="00FB7375">
        <w:trPr>
          <w:trHeight w:val="574"/>
        </w:trPr>
        <w:tc>
          <w:tcPr>
            <w:tcW w:w="1254" w:type="dxa"/>
          </w:tcPr>
          <w:p w:rsidR="00FB7375" w:rsidRDefault="00FB7375">
            <w:pPr>
              <w:rPr>
                <w:color w:val="auto"/>
              </w:rPr>
            </w:pPr>
          </w:p>
        </w:tc>
        <w:tc>
          <w:tcPr>
            <w:tcW w:w="4425" w:type="dxa"/>
          </w:tcPr>
          <w:p w:rsidR="00FB7375" w:rsidRDefault="00FB7375">
            <w:pPr>
              <w:rPr>
                <w:color w:val="auto"/>
              </w:rPr>
            </w:pPr>
          </w:p>
        </w:tc>
        <w:tc>
          <w:tcPr>
            <w:tcW w:w="2322" w:type="dxa"/>
          </w:tcPr>
          <w:p w:rsidR="00FB7375" w:rsidRDefault="00FB7375">
            <w:pPr>
              <w:rPr>
                <w:color w:val="auto"/>
              </w:rPr>
            </w:pPr>
          </w:p>
        </w:tc>
        <w:tc>
          <w:tcPr>
            <w:tcW w:w="1990" w:type="dxa"/>
          </w:tcPr>
          <w:p w:rsidR="00FB7375" w:rsidRDefault="00FB7375">
            <w:pPr>
              <w:rPr>
                <w:color w:val="auto"/>
              </w:rPr>
            </w:pPr>
          </w:p>
        </w:tc>
        <w:tc>
          <w:tcPr>
            <w:tcW w:w="1943" w:type="dxa"/>
          </w:tcPr>
          <w:p w:rsidR="00FB7375" w:rsidRDefault="00FB7375">
            <w:pPr>
              <w:rPr>
                <w:color w:val="auto"/>
              </w:rPr>
            </w:pPr>
          </w:p>
        </w:tc>
        <w:tc>
          <w:tcPr>
            <w:tcW w:w="2290"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49"/>
          <w:footerReference w:type="default" r:id="rId50"/>
          <w:pgSz w:w="16839" w:h="11907"/>
          <w:pgMar w:top="400" w:right="1303" w:bottom="1362" w:left="1305" w:header="0" w:footer="1239"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1" w:line="204" w:lineRule="auto"/>
        <w:ind w:firstLine="4930"/>
        <w:rPr>
          <w:rFonts w:ascii="宋体" w:eastAsia="宋体" w:hAnsi="宋体" w:cs="宋体"/>
          <w:color w:val="auto"/>
          <w:sz w:val="28"/>
          <w:szCs w:val="28"/>
        </w:rPr>
      </w:pPr>
      <w:r>
        <w:rPr>
          <w:rFonts w:ascii="宋体" w:eastAsia="宋体" w:hAnsi="宋体" w:cs="宋体"/>
          <w:color w:val="auto"/>
          <w:sz w:val="28"/>
          <w:szCs w:val="28"/>
        </w:rPr>
        <w:t>投标人生产混凝土配合比材料费表</w:t>
      </w:r>
    </w:p>
    <w:p w:rsidR="00FB7375" w:rsidRDefault="00FB7375">
      <w:pPr>
        <w:rPr>
          <w:color w:val="auto"/>
        </w:rPr>
      </w:pPr>
    </w:p>
    <w:p w:rsidR="00FB7375" w:rsidRDefault="00EA147B">
      <w:pPr>
        <w:spacing w:before="158" w:line="204" w:lineRule="auto"/>
        <w:ind w:firstLine="34"/>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31" w:lineRule="exact"/>
        <w:rPr>
          <w:color w:val="auto"/>
        </w:rPr>
      </w:pPr>
    </w:p>
    <w:tbl>
      <w:tblPr>
        <w:tblStyle w:val="TableNormal"/>
        <w:tblW w:w="140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40"/>
        <w:gridCol w:w="1080"/>
        <w:gridCol w:w="1260"/>
        <w:gridCol w:w="1261"/>
        <w:gridCol w:w="900"/>
        <w:gridCol w:w="900"/>
        <w:gridCol w:w="771"/>
        <w:gridCol w:w="771"/>
        <w:gridCol w:w="771"/>
        <w:gridCol w:w="773"/>
        <w:gridCol w:w="771"/>
        <w:gridCol w:w="771"/>
        <w:gridCol w:w="1054"/>
        <w:gridCol w:w="2223"/>
      </w:tblGrid>
      <w:tr w:rsidR="00FB7375">
        <w:trPr>
          <w:trHeight w:val="804"/>
        </w:trPr>
        <w:tc>
          <w:tcPr>
            <w:tcW w:w="740" w:type="dxa"/>
            <w:vMerge w:val="restart"/>
            <w:tcBorders>
              <w:bottom w:val="nil"/>
            </w:tcBorders>
          </w:tcPr>
          <w:p w:rsidR="00FB7375" w:rsidRDefault="00FB7375">
            <w:pPr>
              <w:rPr>
                <w:color w:val="auto"/>
              </w:rPr>
            </w:pPr>
          </w:p>
          <w:p w:rsidR="00FB7375" w:rsidRDefault="00FB7375">
            <w:pPr>
              <w:rPr>
                <w:color w:val="auto"/>
              </w:rPr>
            </w:pPr>
          </w:p>
          <w:p w:rsidR="00FB7375" w:rsidRDefault="00EA147B">
            <w:pPr>
              <w:spacing w:before="146" w:line="204" w:lineRule="auto"/>
              <w:ind w:firstLine="165"/>
              <w:rPr>
                <w:rFonts w:ascii="宋体" w:eastAsia="宋体" w:hAnsi="宋体" w:cs="宋体"/>
                <w:color w:val="auto"/>
              </w:rPr>
            </w:pPr>
            <w:r>
              <w:rPr>
                <w:rFonts w:ascii="宋体" w:eastAsia="宋体" w:hAnsi="宋体" w:cs="宋体"/>
                <w:color w:val="auto"/>
                <w:spacing w:val="-2"/>
              </w:rPr>
              <w:t>序号</w:t>
            </w:r>
          </w:p>
        </w:tc>
        <w:tc>
          <w:tcPr>
            <w:tcW w:w="1080" w:type="dxa"/>
            <w:vMerge w:val="restart"/>
            <w:tcBorders>
              <w:bottom w:val="nil"/>
            </w:tcBorders>
          </w:tcPr>
          <w:p w:rsidR="00FB7375" w:rsidRDefault="00FB7375">
            <w:pPr>
              <w:rPr>
                <w:color w:val="auto"/>
              </w:rPr>
            </w:pPr>
          </w:p>
          <w:p w:rsidR="00FB7375" w:rsidRDefault="00FB7375">
            <w:pPr>
              <w:rPr>
                <w:color w:val="auto"/>
              </w:rPr>
            </w:pPr>
          </w:p>
          <w:p w:rsidR="00FB7375" w:rsidRDefault="00EA147B">
            <w:pPr>
              <w:spacing w:before="146" w:line="204" w:lineRule="auto"/>
              <w:ind w:firstLine="130"/>
              <w:rPr>
                <w:rFonts w:ascii="宋体" w:eastAsia="宋体" w:hAnsi="宋体" w:cs="宋体"/>
                <w:color w:val="auto"/>
              </w:rPr>
            </w:pPr>
            <w:r>
              <w:rPr>
                <w:rFonts w:ascii="宋体" w:eastAsia="宋体" w:hAnsi="宋体" w:cs="宋体"/>
                <w:color w:val="auto"/>
                <w:spacing w:val="-2"/>
              </w:rPr>
              <w:t>工程部位</w:t>
            </w:r>
          </w:p>
        </w:tc>
        <w:tc>
          <w:tcPr>
            <w:tcW w:w="1260" w:type="dxa"/>
            <w:vMerge w:val="restart"/>
            <w:tcBorders>
              <w:bottom w:val="nil"/>
            </w:tcBorders>
          </w:tcPr>
          <w:p w:rsidR="00FB7375" w:rsidRDefault="00FB7375">
            <w:pPr>
              <w:rPr>
                <w:color w:val="auto"/>
              </w:rPr>
            </w:pPr>
          </w:p>
          <w:p w:rsidR="00FB7375" w:rsidRDefault="00EA147B">
            <w:pPr>
              <w:spacing w:before="189" w:line="352" w:lineRule="auto"/>
              <w:ind w:left="221" w:right="204" w:firstLine="103"/>
              <w:rPr>
                <w:rFonts w:ascii="宋体" w:eastAsia="宋体" w:hAnsi="宋体" w:cs="宋体"/>
                <w:color w:val="auto"/>
              </w:rPr>
            </w:pPr>
            <w:r>
              <w:rPr>
                <w:rFonts w:ascii="宋体" w:eastAsia="宋体" w:hAnsi="宋体" w:cs="宋体"/>
                <w:color w:val="auto"/>
                <w:spacing w:val="-3"/>
              </w:rPr>
              <w:t>混凝土强度等级</w:t>
            </w:r>
          </w:p>
        </w:tc>
        <w:tc>
          <w:tcPr>
            <w:tcW w:w="1261" w:type="dxa"/>
            <w:vMerge w:val="restart"/>
            <w:tcBorders>
              <w:bottom w:val="nil"/>
            </w:tcBorders>
          </w:tcPr>
          <w:p w:rsidR="00FB7375" w:rsidRDefault="00FB7375">
            <w:pPr>
              <w:rPr>
                <w:color w:val="auto"/>
              </w:rPr>
            </w:pPr>
          </w:p>
          <w:p w:rsidR="00FB7375" w:rsidRDefault="00EA147B">
            <w:pPr>
              <w:spacing w:before="189" w:line="352" w:lineRule="auto"/>
              <w:ind w:left="221" w:right="205" w:firstLine="208"/>
              <w:rPr>
                <w:rFonts w:ascii="宋体" w:eastAsia="宋体" w:hAnsi="宋体" w:cs="宋体"/>
                <w:color w:val="auto"/>
              </w:rPr>
            </w:pPr>
            <w:r>
              <w:rPr>
                <w:rFonts w:ascii="宋体" w:eastAsia="宋体" w:hAnsi="宋体" w:cs="宋体"/>
                <w:color w:val="auto"/>
                <w:spacing w:val="-5"/>
              </w:rPr>
              <w:t>水泥</w:t>
            </w:r>
            <w:r>
              <w:rPr>
                <w:rFonts w:ascii="宋体" w:eastAsia="宋体" w:hAnsi="宋体" w:cs="宋体"/>
                <w:color w:val="auto"/>
                <w:spacing w:val="-3"/>
              </w:rPr>
              <w:t>强度等级</w:t>
            </w:r>
          </w:p>
        </w:tc>
        <w:tc>
          <w:tcPr>
            <w:tcW w:w="900" w:type="dxa"/>
            <w:vMerge w:val="restart"/>
            <w:tcBorders>
              <w:bottom w:val="nil"/>
            </w:tcBorders>
          </w:tcPr>
          <w:p w:rsidR="00FB7375" w:rsidRDefault="00FB7375">
            <w:pPr>
              <w:rPr>
                <w:color w:val="auto"/>
              </w:rPr>
            </w:pPr>
          </w:p>
          <w:p w:rsidR="00FB7375" w:rsidRDefault="00FB7375">
            <w:pPr>
              <w:rPr>
                <w:color w:val="auto"/>
              </w:rPr>
            </w:pPr>
          </w:p>
          <w:p w:rsidR="00FB7375" w:rsidRDefault="00EA147B">
            <w:pPr>
              <w:spacing w:before="146" w:line="204" w:lineRule="auto"/>
              <w:ind w:firstLine="250"/>
              <w:rPr>
                <w:rFonts w:ascii="宋体" w:eastAsia="宋体" w:hAnsi="宋体" w:cs="宋体"/>
                <w:color w:val="auto"/>
              </w:rPr>
            </w:pPr>
            <w:r>
              <w:rPr>
                <w:rFonts w:ascii="宋体" w:eastAsia="宋体" w:hAnsi="宋体" w:cs="宋体"/>
                <w:color w:val="auto"/>
                <w:spacing w:val="-3"/>
              </w:rPr>
              <w:t>级配</w:t>
            </w:r>
          </w:p>
        </w:tc>
        <w:tc>
          <w:tcPr>
            <w:tcW w:w="900" w:type="dxa"/>
            <w:vMerge w:val="restart"/>
            <w:tcBorders>
              <w:bottom w:val="nil"/>
            </w:tcBorders>
            <w:textDirection w:val="tbRlV"/>
          </w:tcPr>
          <w:p w:rsidR="00FB7375" w:rsidRDefault="00FB7375">
            <w:pPr>
              <w:rPr>
                <w:color w:val="auto"/>
              </w:rPr>
            </w:pPr>
          </w:p>
          <w:p w:rsidR="00FB7375" w:rsidRDefault="00EA147B">
            <w:pPr>
              <w:spacing w:before="94" w:line="204" w:lineRule="auto"/>
              <w:ind w:firstLine="231"/>
              <w:rPr>
                <w:rFonts w:ascii="宋体" w:eastAsia="宋体" w:hAnsi="宋体" w:cs="宋体"/>
                <w:color w:val="auto"/>
              </w:rPr>
            </w:pPr>
            <w:r>
              <w:rPr>
                <w:rFonts w:ascii="宋体" w:eastAsia="宋体" w:hAnsi="宋体" w:cs="宋体"/>
                <w:color w:val="auto"/>
                <w:spacing w:val="1"/>
              </w:rPr>
              <w:t>水灰比</w:t>
            </w:r>
          </w:p>
        </w:tc>
        <w:tc>
          <w:tcPr>
            <w:tcW w:w="4628" w:type="dxa"/>
            <w:gridSpan w:val="6"/>
          </w:tcPr>
          <w:p w:rsidR="00FB7375" w:rsidRDefault="00FB7375">
            <w:pPr>
              <w:rPr>
                <w:color w:val="auto"/>
              </w:rPr>
            </w:pPr>
          </w:p>
          <w:p w:rsidR="00FB7375" w:rsidRDefault="00EA147B">
            <w:pPr>
              <w:spacing w:before="95" w:line="204" w:lineRule="auto"/>
              <w:ind w:firstLine="1454"/>
              <w:rPr>
                <w:rFonts w:ascii="宋体" w:eastAsia="宋体" w:hAnsi="宋体" w:cs="宋体"/>
                <w:color w:val="auto"/>
              </w:rPr>
            </w:pPr>
            <w:r>
              <w:rPr>
                <w:rFonts w:ascii="宋体" w:eastAsia="宋体" w:hAnsi="宋体" w:cs="宋体"/>
                <w:color w:val="auto"/>
                <w:spacing w:val="-1"/>
              </w:rPr>
              <w:t>预算材料量</w:t>
            </w:r>
            <w:r>
              <w:rPr>
                <w:rFonts w:ascii="宋体" w:eastAsia="宋体" w:hAnsi="宋体" w:cs="宋体"/>
                <w:color w:val="auto"/>
                <w:spacing w:val="-1"/>
              </w:rPr>
              <w:t>(kg/m</w:t>
            </w:r>
            <w:r>
              <w:rPr>
                <w:rFonts w:ascii="宋体" w:eastAsia="宋体" w:hAnsi="宋体" w:cs="宋体"/>
                <w:color w:val="auto"/>
                <w:spacing w:val="-1"/>
                <w:position w:val="10"/>
                <w:sz w:val="11"/>
                <w:szCs w:val="11"/>
              </w:rPr>
              <w:t>3</w:t>
            </w:r>
            <w:r>
              <w:rPr>
                <w:rFonts w:ascii="宋体" w:eastAsia="宋体" w:hAnsi="宋体" w:cs="宋体"/>
                <w:color w:val="auto"/>
                <w:spacing w:val="-1"/>
              </w:rPr>
              <w:t>)</w:t>
            </w:r>
          </w:p>
        </w:tc>
        <w:tc>
          <w:tcPr>
            <w:tcW w:w="1054" w:type="dxa"/>
          </w:tcPr>
          <w:p w:rsidR="00FB7375" w:rsidRDefault="00EA147B">
            <w:pPr>
              <w:spacing w:before="142" w:line="268" w:lineRule="auto"/>
              <w:ind w:left="227" w:right="180" w:firstLine="43"/>
              <w:rPr>
                <w:rFonts w:ascii="宋体" w:eastAsia="宋体" w:hAnsi="宋体" w:cs="宋体"/>
                <w:color w:val="auto"/>
              </w:rPr>
            </w:pPr>
            <w:r>
              <w:rPr>
                <w:rFonts w:ascii="宋体" w:eastAsia="宋体" w:hAnsi="宋体" w:cs="宋体"/>
                <w:color w:val="auto"/>
                <w:spacing w:val="-9"/>
              </w:rPr>
              <w:t>单价</w:t>
            </w:r>
            <w:r>
              <w:rPr>
                <w:rFonts w:ascii="宋体" w:eastAsia="宋体" w:hAnsi="宋体" w:cs="宋体"/>
                <w:color w:val="auto"/>
                <w:spacing w:val="-5"/>
                <w:w w:val="97"/>
              </w:rPr>
              <w:t>(</w:t>
            </w:r>
            <w:r>
              <w:rPr>
                <w:rFonts w:ascii="宋体" w:eastAsia="宋体" w:hAnsi="宋体" w:cs="宋体"/>
                <w:color w:val="auto"/>
                <w:spacing w:val="-5"/>
                <w:w w:val="97"/>
              </w:rPr>
              <w:t>元</w:t>
            </w:r>
            <w:r>
              <w:rPr>
                <w:rFonts w:ascii="宋体" w:eastAsia="宋体" w:hAnsi="宋体" w:cs="宋体"/>
                <w:color w:val="auto"/>
                <w:spacing w:val="-5"/>
                <w:w w:val="97"/>
              </w:rPr>
              <w:t>/m</w:t>
            </w:r>
            <w:r>
              <w:rPr>
                <w:rFonts w:ascii="宋体" w:eastAsia="宋体" w:hAnsi="宋体" w:cs="宋体"/>
                <w:color w:val="auto"/>
                <w:spacing w:val="-5"/>
                <w:w w:val="97"/>
                <w:position w:val="10"/>
                <w:sz w:val="11"/>
                <w:szCs w:val="11"/>
              </w:rPr>
              <w:t>3</w:t>
            </w:r>
            <w:r>
              <w:rPr>
                <w:rFonts w:ascii="宋体" w:eastAsia="宋体" w:hAnsi="宋体" w:cs="宋体"/>
                <w:color w:val="auto"/>
                <w:spacing w:val="-5"/>
                <w:w w:val="97"/>
              </w:rPr>
              <w:t>)</w:t>
            </w:r>
          </w:p>
        </w:tc>
        <w:tc>
          <w:tcPr>
            <w:tcW w:w="2223" w:type="dxa"/>
          </w:tcPr>
          <w:p w:rsidR="00FB7375" w:rsidRDefault="00FB7375">
            <w:pPr>
              <w:rPr>
                <w:color w:val="auto"/>
              </w:rPr>
            </w:pPr>
          </w:p>
          <w:p w:rsidR="00FB7375" w:rsidRDefault="00EA147B">
            <w:pPr>
              <w:spacing w:before="99" w:line="204" w:lineRule="auto"/>
              <w:ind w:firstLine="907"/>
              <w:rPr>
                <w:rFonts w:ascii="宋体" w:eastAsia="宋体" w:hAnsi="宋体" w:cs="宋体"/>
                <w:color w:val="auto"/>
              </w:rPr>
            </w:pPr>
            <w:r>
              <w:rPr>
                <w:rFonts w:ascii="宋体" w:eastAsia="宋体" w:hAnsi="宋体" w:cs="宋体"/>
                <w:color w:val="auto"/>
                <w:spacing w:val="-3"/>
              </w:rPr>
              <w:t>备注</w:t>
            </w:r>
          </w:p>
        </w:tc>
      </w:tr>
      <w:tr w:rsidR="00FB7375">
        <w:trPr>
          <w:trHeight w:val="575"/>
        </w:trPr>
        <w:tc>
          <w:tcPr>
            <w:tcW w:w="740" w:type="dxa"/>
            <w:vMerge/>
            <w:tcBorders>
              <w:top w:val="nil"/>
            </w:tcBorders>
          </w:tcPr>
          <w:p w:rsidR="00FB7375" w:rsidRDefault="00FB7375">
            <w:pPr>
              <w:rPr>
                <w:color w:val="auto"/>
              </w:rPr>
            </w:pPr>
          </w:p>
        </w:tc>
        <w:tc>
          <w:tcPr>
            <w:tcW w:w="1080" w:type="dxa"/>
            <w:vMerge/>
            <w:tcBorders>
              <w:top w:val="nil"/>
            </w:tcBorders>
          </w:tcPr>
          <w:p w:rsidR="00FB7375" w:rsidRDefault="00FB7375">
            <w:pPr>
              <w:rPr>
                <w:color w:val="auto"/>
              </w:rPr>
            </w:pPr>
          </w:p>
        </w:tc>
        <w:tc>
          <w:tcPr>
            <w:tcW w:w="1260" w:type="dxa"/>
            <w:vMerge/>
            <w:tcBorders>
              <w:top w:val="nil"/>
            </w:tcBorders>
          </w:tcPr>
          <w:p w:rsidR="00FB7375" w:rsidRDefault="00FB7375">
            <w:pPr>
              <w:rPr>
                <w:color w:val="auto"/>
              </w:rPr>
            </w:pPr>
          </w:p>
        </w:tc>
        <w:tc>
          <w:tcPr>
            <w:tcW w:w="1261" w:type="dxa"/>
            <w:vMerge/>
            <w:tcBorders>
              <w:top w:val="nil"/>
            </w:tcBorders>
          </w:tcPr>
          <w:p w:rsidR="00FB7375" w:rsidRDefault="00FB7375">
            <w:pPr>
              <w:rPr>
                <w:color w:val="auto"/>
              </w:rPr>
            </w:pPr>
          </w:p>
        </w:tc>
        <w:tc>
          <w:tcPr>
            <w:tcW w:w="900" w:type="dxa"/>
            <w:vMerge/>
            <w:tcBorders>
              <w:top w:val="nil"/>
            </w:tcBorders>
          </w:tcPr>
          <w:p w:rsidR="00FB7375" w:rsidRDefault="00FB7375">
            <w:pPr>
              <w:rPr>
                <w:color w:val="auto"/>
              </w:rPr>
            </w:pPr>
          </w:p>
        </w:tc>
        <w:tc>
          <w:tcPr>
            <w:tcW w:w="900" w:type="dxa"/>
            <w:vMerge/>
            <w:tcBorders>
              <w:top w:val="nil"/>
            </w:tcBorders>
            <w:textDirection w:val="tbRlV"/>
          </w:tcPr>
          <w:p w:rsidR="00FB7375" w:rsidRDefault="00FB7375">
            <w:pPr>
              <w:rPr>
                <w:color w:val="auto"/>
              </w:rPr>
            </w:pPr>
          </w:p>
        </w:tc>
        <w:tc>
          <w:tcPr>
            <w:tcW w:w="771" w:type="dxa"/>
          </w:tcPr>
          <w:p w:rsidR="00FB7375" w:rsidRDefault="00EA147B">
            <w:pPr>
              <w:spacing w:before="225" w:line="204" w:lineRule="auto"/>
              <w:ind w:firstLine="184"/>
              <w:rPr>
                <w:rFonts w:ascii="宋体" w:eastAsia="宋体" w:hAnsi="宋体" w:cs="宋体"/>
                <w:color w:val="auto"/>
              </w:rPr>
            </w:pPr>
            <w:r>
              <w:rPr>
                <w:rFonts w:ascii="宋体" w:eastAsia="宋体" w:hAnsi="宋体" w:cs="宋体"/>
                <w:color w:val="auto"/>
                <w:spacing w:val="-3"/>
              </w:rPr>
              <w:t>水泥</w:t>
            </w:r>
          </w:p>
        </w:tc>
        <w:tc>
          <w:tcPr>
            <w:tcW w:w="771" w:type="dxa"/>
          </w:tcPr>
          <w:p w:rsidR="00FB7375" w:rsidRDefault="00EA147B">
            <w:pPr>
              <w:spacing w:before="225" w:line="204" w:lineRule="auto"/>
              <w:ind w:firstLine="284"/>
              <w:rPr>
                <w:rFonts w:ascii="宋体" w:eastAsia="宋体" w:hAnsi="宋体" w:cs="宋体"/>
                <w:color w:val="auto"/>
              </w:rPr>
            </w:pPr>
            <w:r>
              <w:rPr>
                <w:rFonts w:ascii="宋体" w:eastAsia="宋体" w:hAnsi="宋体" w:cs="宋体"/>
                <w:color w:val="auto"/>
              </w:rPr>
              <w:t>砂</w:t>
            </w:r>
          </w:p>
        </w:tc>
        <w:tc>
          <w:tcPr>
            <w:tcW w:w="771" w:type="dxa"/>
          </w:tcPr>
          <w:p w:rsidR="00FB7375" w:rsidRDefault="00EA147B">
            <w:pPr>
              <w:spacing w:before="225" w:line="204" w:lineRule="auto"/>
              <w:ind w:firstLine="285"/>
              <w:rPr>
                <w:rFonts w:ascii="宋体" w:eastAsia="宋体" w:hAnsi="宋体" w:cs="宋体"/>
                <w:color w:val="auto"/>
              </w:rPr>
            </w:pPr>
            <w:r>
              <w:rPr>
                <w:rFonts w:ascii="宋体" w:eastAsia="宋体" w:hAnsi="宋体" w:cs="宋体"/>
                <w:color w:val="auto"/>
              </w:rPr>
              <w:t>石</w:t>
            </w: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1"/>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1"/>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4"/>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1"/>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4"/>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1"/>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4"/>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1"/>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r w:rsidR="00FB7375">
        <w:trPr>
          <w:trHeight w:val="575"/>
        </w:trPr>
        <w:tc>
          <w:tcPr>
            <w:tcW w:w="740" w:type="dxa"/>
          </w:tcPr>
          <w:p w:rsidR="00FB7375" w:rsidRDefault="00FB7375">
            <w:pPr>
              <w:rPr>
                <w:color w:val="auto"/>
              </w:rPr>
            </w:pPr>
          </w:p>
        </w:tc>
        <w:tc>
          <w:tcPr>
            <w:tcW w:w="1080" w:type="dxa"/>
          </w:tcPr>
          <w:p w:rsidR="00FB7375" w:rsidRDefault="00FB7375">
            <w:pPr>
              <w:rPr>
                <w:color w:val="auto"/>
              </w:rPr>
            </w:pPr>
          </w:p>
        </w:tc>
        <w:tc>
          <w:tcPr>
            <w:tcW w:w="1260" w:type="dxa"/>
          </w:tcPr>
          <w:p w:rsidR="00FB7375" w:rsidRDefault="00FB7375">
            <w:pPr>
              <w:rPr>
                <w:color w:val="auto"/>
              </w:rPr>
            </w:pPr>
          </w:p>
        </w:tc>
        <w:tc>
          <w:tcPr>
            <w:tcW w:w="1261" w:type="dxa"/>
          </w:tcPr>
          <w:p w:rsidR="00FB7375" w:rsidRDefault="00FB7375">
            <w:pPr>
              <w:rPr>
                <w:color w:val="auto"/>
              </w:rPr>
            </w:pPr>
          </w:p>
        </w:tc>
        <w:tc>
          <w:tcPr>
            <w:tcW w:w="900" w:type="dxa"/>
          </w:tcPr>
          <w:p w:rsidR="00FB7375" w:rsidRDefault="00FB7375">
            <w:pPr>
              <w:rPr>
                <w:color w:val="auto"/>
              </w:rPr>
            </w:pPr>
          </w:p>
        </w:tc>
        <w:tc>
          <w:tcPr>
            <w:tcW w:w="900"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773" w:type="dxa"/>
          </w:tcPr>
          <w:p w:rsidR="00FB7375" w:rsidRDefault="00FB7375">
            <w:pPr>
              <w:rPr>
                <w:color w:val="auto"/>
              </w:rPr>
            </w:pPr>
          </w:p>
        </w:tc>
        <w:tc>
          <w:tcPr>
            <w:tcW w:w="771" w:type="dxa"/>
          </w:tcPr>
          <w:p w:rsidR="00FB7375" w:rsidRDefault="00FB7375">
            <w:pPr>
              <w:rPr>
                <w:color w:val="auto"/>
              </w:rPr>
            </w:pPr>
          </w:p>
        </w:tc>
        <w:tc>
          <w:tcPr>
            <w:tcW w:w="771" w:type="dxa"/>
          </w:tcPr>
          <w:p w:rsidR="00FB7375" w:rsidRDefault="00FB7375">
            <w:pPr>
              <w:rPr>
                <w:color w:val="auto"/>
              </w:rPr>
            </w:pPr>
          </w:p>
        </w:tc>
        <w:tc>
          <w:tcPr>
            <w:tcW w:w="1054" w:type="dxa"/>
          </w:tcPr>
          <w:p w:rsidR="00FB7375" w:rsidRDefault="00FB7375">
            <w:pPr>
              <w:rPr>
                <w:color w:val="auto"/>
              </w:rPr>
            </w:pPr>
          </w:p>
        </w:tc>
        <w:tc>
          <w:tcPr>
            <w:tcW w:w="2223"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51"/>
          <w:footerReference w:type="default" r:id="rId52"/>
          <w:pgSz w:w="16839" w:h="11907"/>
          <w:pgMar w:top="400" w:right="1392" w:bottom="1362" w:left="1394" w:header="0" w:footer="1239"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2878"/>
        <w:rPr>
          <w:rFonts w:ascii="宋体" w:eastAsia="宋体" w:hAnsi="宋体" w:cs="宋体"/>
          <w:color w:val="auto"/>
          <w:sz w:val="28"/>
          <w:szCs w:val="28"/>
        </w:rPr>
      </w:pPr>
      <w:r>
        <w:rPr>
          <w:rFonts w:ascii="宋体" w:eastAsia="宋体" w:hAnsi="宋体" w:cs="宋体"/>
          <w:color w:val="auto"/>
          <w:sz w:val="28"/>
          <w:szCs w:val="28"/>
        </w:rPr>
        <w:t>招标人供应材料价格汇总表</w:t>
      </w:r>
    </w:p>
    <w:p w:rsidR="00FB7375" w:rsidRDefault="00FB7375">
      <w:pPr>
        <w:rPr>
          <w:color w:val="auto"/>
        </w:rPr>
      </w:pPr>
    </w:p>
    <w:p w:rsidR="00FB7375" w:rsidRDefault="00EA147B">
      <w:pPr>
        <w:spacing w:before="158" w:line="204" w:lineRule="auto"/>
        <w:ind w:firstLine="29"/>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28" w:lineRule="exact"/>
        <w:rPr>
          <w:color w:val="auto"/>
        </w:rPr>
      </w:pPr>
    </w:p>
    <w:tbl>
      <w:tblPr>
        <w:tblStyle w:val="TableNormal"/>
        <w:tblW w:w="91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7"/>
        <w:gridCol w:w="3156"/>
        <w:gridCol w:w="1215"/>
        <w:gridCol w:w="1260"/>
        <w:gridCol w:w="1441"/>
        <w:gridCol w:w="1345"/>
      </w:tblGrid>
      <w:tr w:rsidR="00FB7375">
        <w:trPr>
          <w:trHeight w:val="806"/>
        </w:trPr>
        <w:tc>
          <w:tcPr>
            <w:tcW w:w="687" w:type="dxa"/>
          </w:tcPr>
          <w:p w:rsidR="00FB7375" w:rsidRDefault="00FB7375">
            <w:pPr>
              <w:rPr>
                <w:color w:val="auto"/>
              </w:rPr>
            </w:pPr>
          </w:p>
          <w:p w:rsidR="00FB7375" w:rsidRDefault="00EA147B">
            <w:pPr>
              <w:spacing w:before="102" w:line="204" w:lineRule="auto"/>
              <w:ind w:firstLine="139"/>
              <w:rPr>
                <w:rFonts w:ascii="宋体" w:eastAsia="宋体" w:hAnsi="宋体" w:cs="宋体"/>
                <w:color w:val="auto"/>
              </w:rPr>
            </w:pPr>
            <w:r>
              <w:rPr>
                <w:rFonts w:ascii="宋体" w:eastAsia="宋体" w:hAnsi="宋体" w:cs="宋体"/>
                <w:color w:val="auto"/>
                <w:spacing w:val="-2"/>
              </w:rPr>
              <w:t>序号</w:t>
            </w:r>
          </w:p>
        </w:tc>
        <w:tc>
          <w:tcPr>
            <w:tcW w:w="3156" w:type="dxa"/>
          </w:tcPr>
          <w:p w:rsidR="00FB7375" w:rsidRDefault="00FB7375">
            <w:pPr>
              <w:rPr>
                <w:color w:val="auto"/>
              </w:rPr>
            </w:pPr>
          </w:p>
          <w:p w:rsidR="00FB7375" w:rsidRDefault="00EA147B">
            <w:pPr>
              <w:spacing w:before="102" w:line="204" w:lineRule="auto"/>
              <w:ind w:firstLine="1161"/>
              <w:rPr>
                <w:rFonts w:ascii="宋体" w:eastAsia="宋体" w:hAnsi="宋体" w:cs="宋体"/>
                <w:color w:val="auto"/>
              </w:rPr>
            </w:pPr>
            <w:r>
              <w:rPr>
                <w:rFonts w:ascii="宋体" w:eastAsia="宋体" w:hAnsi="宋体" w:cs="宋体"/>
                <w:color w:val="auto"/>
                <w:spacing w:val="-2"/>
              </w:rPr>
              <w:t>材料名称</w:t>
            </w:r>
          </w:p>
        </w:tc>
        <w:tc>
          <w:tcPr>
            <w:tcW w:w="1215" w:type="dxa"/>
          </w:tcPr>
          <w:p w:rsidR="00FB7375" w:rsidRDefault="00FB7375">
            <w:pPr>
              <w:rPr>
                <w:color w:val="auto"/>
              </w:rPr>
            </w:pPr>
          </w:p>
          <w:p w:rsidR="00FB7375" w:rsidRDefault="00EA147B">
            <w:pPr>
              <w:spacing w:before="102" w:line="204" w:lineRule="auto"/>
              <w:ind w:firstLine="199"/>
              <w:rPr>
                <w:rFonts w:ascii="宋体" w:eastAsia="宋体" w:hAnsi="宋体" w:cs="宋体"/>
                <w:color w:val="auto"/>
              </w:rPr>
            </w:pPr>
            <w:r>
              <w:rPr>
                <w:rFonts w:ascii="宋体" w:eastAsia="宋体" w:hAnsi="宋体" w:cs="宋体"/>
                <w:color w:val="auto"/>
                <w:spacing w:val="-3"/>
              </w:rPr>
              <w:t>型号规格</w:t>
            </w:r>
          </w:p>
        </w:tc>
        <w:tc>
          <w:tcPr>
            <w:tcW w:w="1260" w:type="dxa"/>
          </w:tcPr>
          <w:p w:rsidR="00FB7375" w:rsidRDefault="00FB7375">
            <w:pPr>
              <w:rPr>
                <w:color w:val="auto"/>
              </w:rPr>
            </w:pPr>
          </w:p>
          <w:p w:rsidR="00FB7375" w:rsidRDefault="00EA147B">
            <w:pPr>
              <w:spacing w:before="102" w:line="204" w:lineRule="auto"/>
              <w:ind w:firstLine="214"/>
              <w:rPr>
                <w:rFonts w:ascii="宋体" w:eastAsia="宋体" w:hAnsi="宋体" w:cs="宋体"/>
                <w:color w:val="auto"/>
              </w:rPr>
            </w:pPr>
            <w:r>
              <w:rPr>
                <w:rFonts w:ascii="宋体" w:eastAsia="宋体" w:hAnsi="宋体" w:cs="宋体"/>
                <w:color w:val="auto"/>
                <w:spacing w:val="-2"/>
              </w:rPr>
              <w:t>计量单位</w:t>
            </w:r>
          </w:p>
        </w:tc>
        <w:tc>
          <w:tcPr>
            <w:tcW w:w="1441" w:type="dxa"/>
          </w:tcPr>
          <w:p w:rsidR="00FB7375" w:rsidRDefault="00EA147B">
            <w:pPr>
              <w:spacing w:before="142" w:line="204" w:lineRule="auto"/>
              <w:ind w:firstLine="305"/>
              <w:rPr>
                <w:rFonts w:ascii="宋体" w:eastAsia="宋体" w:hAnsi="宋体" w:cs="宋体"/>
                <w:color w:val="auto"/>
              </w:rPr>
            </w:pPr>
            <w:r>
              <w:rPr>
                <w:rFonts w:ascii="宋体" w:eastAsia="宋体" w:hAnsi="宋体" w:cs="宋体"/>
                <w:color w:val="auto"/>
                <w:spacing w:val="-2"/>
              </w:rPr>
              <w:t>供应价格</w:t>
            </w:r>
          </w:p>
          <w:p w:rsidR="00FB7375" w:rsidRDefault="00EA147B">
            <w:pPr>
              <w:spacing w:before="168" w:line="204" w:lineRule="auto"/>
              <w:ind w:firstLine="551"/>
              <w:rPr>
                <w:rFonts w:ascii="宋体" w:eastAsia="宋体" w:hAnsi="宋体" w:cs="宋体"/>
                <w:color w:val="auto"/>
              </w:rPr>
            </w:pPr>
            <w:r>
              <w:rPr>
                <w:rFonts w:ascii="宋体" w:eastAsia="宋体" w:hAnsi="宋体" w:cs="宋体"/>
                <w:color w:val="auto"/>
                <w:spacing w:val="-10"/>
                <w:w w:val="97"/>
              </w:rPr>
              <w:t>(</w:t>
            </w:r>
            <w:r>
              <w:rPr>
                <w:rFonts w:ascii="宋体" w:eastAsia="宋体" w:hAnsi="宋体" w:cs="宋体"/>
                <w:color w:val="auto"/>
                <w:spacing w:val="-10"/>
                <w:w w:val="97"/>
              </w:rPr>
              <w:t>元</w:t>
            </w:r>
            <w:r>
              <w:rPr>
                <w:rFonts w:ascii="宋体" w:eastAsia="宋体" w:hAnsi="宋体" w:cs="宋体"/>
                <w:color w:val="auto"/>
                <w:spacing w:val="-10"/>
                <w:w w:val="97"/>
              </w:rPr>
              <w:t>)</w:t>
            </w:r>
          </w:p>
        </w:tc>
        <w:tc>
          <w:tcPr>
            <w:tcW w:w="1345" w:type="dxa"/>
          </w:tcPr>
          <w:p w:rsidR="00FB7375" w:rsidRDefault="00EA147B">
            <w:pPr>
              <w:spacing w:before="142" w:line="204" w:lineRule="auto"/>
              <w:ind w:firstLine="258"/>
              <w:rPr>
                <w:rFonts w:ascii="宋体" w:eastAsia="宋体" w:hAnsi="宋体" w:cs="宋体"/>
                <w:color w:val="auto"/>
              </w:rPr>
            </w:pPr>
            <w:r>
              <w:rPr>
                <w:rFonts w:ascii="宋体" w:eastAsia="宋体" w:hAnsi="宋体" w:cs="宋体"/>
                <w:color w:val="auto"/>
                <w:spacing w:val="-2"/>
              </w:rPr>
              <w:t>预算价格</w:t>
            </w:r>
          </w:p>
          <w:p w:rsidR="00FB7375" w:rsidRDefault="00EA147B">
            <w:pPr>
              <w:spacing w:before="168" w:line="204" w:lineRule="auto"/>
              <w:ind w:firstLine="502"/>
              <w:rPr>
                <w:rFonts w:ascii="宋体" w:eastAsia="宋体" w:hAnsi="宋体" w:cs="宋体"/>
                <w:color w:val="auto"/>
              </w:rPr>
            </w:pPr>
            <w:r>
              <w:rPr>
                <w:rFonts w:ascii="宋体" w:eastAsia="宋体" w:hAnsi="宋体" w:cs="宋体"/>
                <w:color w:val="auto"/>
                <w:spacing w:val="-10"/>
                <w:w w:val="96"/>
              </w:rPr>
              <w:t>(</w:t>
            </w:r>
            <w:r>
              <w:rPr>
                <w:rFonts w:ascii="宋体" w:eastAsia="宋体" w:hAnsi="宋体" w:cs="宋体"/>
                <w:color w:val="auto"/>
                <w:spacing w:val="-10"/>
                <w:w w:val="96"/>
              </w:rPr>
              <w:t>元</w:t>
            </w:r>
            <w:r>
              <w:rPr>
                <w:rFonts w:ascii="宋体" w:eastAsia="宋体" w:hAnsi="宋体" w:cs="宋体"/>
                <w:color w:val="auto"/>
                <w:spacing w:val="-10"/>
                <w:w w:val="96"/>
              </w:rPr>
              <w:t>)</w:t>
            </w: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4"/>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4"/>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4"/>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4"/>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2"/>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4"/>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4"/>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4"/>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1"/>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r w:rsidR="00FB7375">
        <w:trPr>
          <w:trHeight w:val="574"/>
        </w:trPr>
        <w:tc>
          <w:tcPr>
            <w:tcW w:w="687" w:type="dxa"/>
          </w:tcPr>
          <w:p w:rsidR="00FB7375" w:rsidRDefault="00FB7375">
            <w:pPr>
              <w:rPr>
                <w:color w:val="auto"/>
              </w:rPr>
            </w:pPr>
          </w:p>
        </w:tc>
        <w:tc>
          <w:tcPr>
            <w:tcW w:w="3156" w:type="dxa"/>
          </w:tcPr>
          <w:p w:rsidR="00FB7375" w:rsidRDefault="00FB7375">
            <w:pPr>
              <w:rPr>
                <w:color w:val="auto"/>
              </w:rPr>
            </w:pPr>
          </w:p>
        </w:tc>
        <w:tc>
          <w:tcPr>
            <w:tcW w:w="1215" w:type="dxa"/>
          </w:tcPr>
          <w:p w:rsidR="00FB7375" w:rsidRDefault="00FB7375">
            <w:pPr>
              <w:rPr>
                <w:color w:val="auto"/>
              </w:rPr>
            </w:pPr>
          </w:p>
        </w:tc>
        <w:tc>
          <w:tcPr>
            <w:tcW w:w="1260" w:type="dxa"/>
          </w:tcPr>
          <w:p w:rsidR="00FB7375" w:rsidRDefault="00FB7375">
            <w:pPr>
              <w:rPr>
                <w:color w:val="auto"/>
              </w:rPr>
            </w:pPr>
          </w:p>
        </w:tc>
        <w:tc>
          <w:tcPr>
            <w:tcW w:w="1441" w:type="dxa"/>
          </w:tcPr>
          <w:p w:rsidR="00FB7375" w:rsidRDefault="00FB7375">
            <w:pPr>
              <w:rPr>
                <w:color w:val="auto"/>
              </w:rPr>
            </w:pPr>
          </w:p>
        </w:tc>
        <w:tc>
          <w:tcPr>
            <w:tcW w:w="1345"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53"/>
          <w:footerReference w:type="default" r:id="rId54"/>
          <w:pgSz w:w="11907" w:h="16839"/>
          <w:pgMar w:top="400" w:right="1397" w:bottom="1362" w:left="1399"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2032"/>
        <w:rPr>
          <w:rFonts w:ascii="宋体" w:eastAsia="宋体" w:hAnsi="宋体" w:cs="宋体"/>
          <w:color w:val="auto"/>
          <w:sz w:val="28"/>
          <w:szCs w:val="28"/>
        </w:rPr>
      </w:pPr>
      <w:r>
        <w:rPr>
          <w:rFonts w:ascii="宋体" w:eastAsia="宋体" w:hAnsi="宋体" w:cs="宋体"/>
          <w:color w:val="auto"/>
          <w:sz w:val="28"/>
          <w:szCs w:val="28"/>
        </w:rPr>
        <w:t>投标人自行采购主要材料预算价格汇总表</w:t>
      </w:r>
    </w:p>
    <w:p w:rsidR="00FB7375" w:rsidRDefault="00FB7375">
      <w:pPr>
        <w:rPr>
          <w:color w:val="auto"/>
        </w:rPr>
      </w:pPr>
    </w:p>
    <w:p w:rsidR="00FB7375" w:rsidRDefault="00EA147B">
      <w:pPr>
        <w:spacing w:before="158" w:line="204" w:lineRule="auto"/>
        <w:ind w:firstLine="25"/>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28" w:lineRule="exact"/>
        <w:rPr>
          <w:color w:val="auto"/>
        </w:rPr>
      </w:pPr>
    </w:p>
    <w:tbl>
      <w:tblPr>
        <w:tblStyle w:val="TableNormal"/>
        <w:tblW w:w="90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9"/>
        <w:gridCol w:w="3494"/>
        <w:gridCol w:w="1090"/>
        <w:gridCol w:w="1129"/>
        <w:gridCol w:w="1348"/>
        <w:gridCol w:w="1354"/>
      </w:tblGrid>
      <w:tr w:rsidR="00FB7375">
        <w:trPr>
          <w:trHeight w:val="806"/>
        </w:trPr>
        <w:tc>
          <w:tcPr>
            <w:tcW w:w="679" w:type="dxa"/>
          </w:tcPr>
          <w:p w:rsidR="00FB7375" w:rsidRDefault="00FB7375">
            <w:pPr>
              <w:rPr>
                <w:color w:val="auto"/>
              </w:rPr>
            </w:pPr>
          </w:p>
          <w:p w:rsidR="00FB7375" w:rsidRDefault="00EA147B">
            <w:pPr>
              <w:spacing w:before="102" w:line="204" w:lineRule="auto"/>
              <w:ind w:firstLine="136"/>
              <w:rPr>
                <w:rFonts w:ascii="宋体" w:eastAsia="宋体" w:hAnsi="宋体" w:cs="宋体"/>
                <w:color w:val="auto"/>
              </w:rPr>
            </w:pPr>
            <w:r>
              <w:rPr>
                <w:rFonts w:ascii="宋体" w:eastAsia="宋体" w:hAnsi="宋体" w:cs="宋体"/>
                <w:color w:val="auto"/>
                <w:spacing w:val="-2"/>
              </w:rPr>
              <w:t>序号</w:t>
            </w:r>
          </w:p>
        </w:tc>
        <w:tc>
          <w:tcPr>
            <w:tcW w:w="3494" w:type="dxa"/>
          </w:tcPr>
          <w:p w:rsidR="00FB7375" w:rsidRDefault="00FB7375">
            <w:pPr>
              <w:rPr>
                <w:color w:val="auto"/>
              </w:rPr>
            </w:pPr>
          </w:p>
          <w:p w:rsidR="00FB7375" w:rsidRDefault="00EA147B">
            <w:pPr>
              <w:spacing w:before="102" w:line="204" w:lineRule="auto"/>
              <w:ind w:firstLine="1332"/>
              <w:rPr>
                <w:rFonts w:ascii="宋体" w:eastAsia="宋体" w:hAnsi="宋体" w:cs="宋体"/>
                <w:color w:val="auto"/>
              </w:rPr>
            </w:pPr>
            <w:r>
              <w:rPr>
                <w:rFonts w:ascii="宋体" w:eastAsia="宋体" w:hAnsi="宋体" w:cs="宋体"/>
                <w:color w:val="auto"/>
                <w:spacing w:val="-2"/>
              </w:rPr>
              <w:t>材料名称</w:t>
            </w:r>
          </w:p>
        </w:tc>
        <w:tc>
          <w:tcPr>
            <w:tcW w:w="1090" w:type="dxa"/>
          </w:tcPr>
          <w:p w:rsidR="00FB7375" w:rsidRDefault="00FB7375">
            <w:pPr>
              <w:rPr>
                <w:color w:val="auto"/>
              </w:rPr>
            </w:pPr>
          </w:p>
          <w:p w:rsidR="00FB7375" w:rsidRDefault="00EA147B">
            <w:pPr>
              <w:spacing w:before="102" w:line="204" w:lineRule="auto"/>
              <w:ind w:firstLine="138"/>
              <w:rPr>
                <w:rFonts w:ascii="宋体" w:eastAsia="宋体" w:hAnsi="宋体" w:cs="宋体"/>
                <w:color w:val="auto"/>
              </w:rPr>
            </w:pPr>
            <w:r>
              <w:rPr>
                <w:rFonts w:ascii="宋体" w:eastAsia="宋体" w:hAnsi="宋体" w:cs="宋体"/>
                <w:color w:val="auto"/>
                <w:spacing w:val="-3"/>
              </w:rPr>
              <w:t>型号规格</w:t>
            </w:r>
          </w:p>
        </w:tc>
        <w:tc>
          <w:tcPr>
            <w:tcW w:w="1129" w:type="dxa"/>
          </w:tcPr>
          <w:p w:rsidR="00FB7375" w:rsidRDefault="00FB7375">
            <w:pPr>
              <w:rPr>
                <w:color w:val="auto"/>
              </w:rPr>
            </w:pPr>
          </w:p>
          <w:p w:rsidR="00FB7375" w:rsidRDefault="00EA147B">
            <w:pPr>
              <w:spacing w:before="102" w:line="204" w:lineRule="auto"/>
              <w:ind w:firstLine="148"/>
              <w:rPr>
                <w:rFonts w:ascii="宋体" w:eastAsia="宋体" w:hAnsi="宋体" w:cs="宋体"/>
                <w:color w:val="auto"/>
              </w:rPr>
            </w:pPr>
            <w:r>
              <w:rPr>
                <w:rFonts w:ascii="宋体" w:eastAsia="宋体" w:hAnsi="宋体" w:cs="宋体"/>
                <w:color w:val="auto"/>
                <w:spacing w:val="-2"/>
              </w:rPr>
              <w:t>计量单位</w:t>
            </w:r>
          </w:p>
        </w:tc>
        <w:tc>
          <w:tcPr>
            <w:tcW w:w="1348" w:type="dxa"/>
          </w:tcPr>
          <w:p w:rsidR="00FB7375" w:rsidRDefault="00EA147B">
            <w:pPr>
              <w:spacing w:before="142" w:line="204" w:lineRule="auto"/>
              <w:ind w:firstLine="259"/>
              <w:rPr>
                <w:rFonts w:ascii="宋体" w:eastAsia="宋体" w:hAnsi="宋体" w:cs="宋体"/>
                <w:color w:val="auto"/>
              </w:rPr>
            </w:pPr>
            <w:r>
              <w:rPr>
                <w:rFonts w:ascii="宋体" w:eastAsia="宋体" w:hAnsi="宋体" w:cs="宋体"/>
                <w:color w:val="auto"/>
                <w:spacing w:val="-2"/>
              </w:rPr>
              <w:t>预算价格</w:t>
            </w:r>
          </w:p>
          <w:p w:rsidR="00FB7375" w:rsidRDefault="00EA147B">
            <w:pPr>
              <w:spacing w:before="168" w:line="204" w:lineRule="auto"/>
              <w:ind w:firstLine="503"/>
              <w:rPr>
                <w:rFonts w:ascii="宋体" w:eastAsia="宋体" w:hAnsi="宋体" w:cs="宋体"/>
                <w:color w:val="auto"/>
              </w:rPr>
            </w:pPr>
            <w:r>
              <w:rPr>
                <w:rFonts w:ascii="宋体" w:eastAsia="宋体" w:hAnsi="宋体" w:cs="宋体"/>
                <w:color w:val="auto"/>
                <w:spacing w:val="-10"/>
                <w:w w:val="97"/>
              </w:rPr>
              <w:t>(</w:t>
            </w:r>
            <w:r>
              <w:rPr>
                <w:rFonts w:ascii="宋体" w:eastAsia="宋体" w:hAnsi="宋体" w:cs="宋体"/>
                <w:color w:val="auto"/>
                <w:spacing w:val="-10"/>
                <w:w w:val="97"/>
              </w:rPr>
              <w:t>元</w:t>
            </w:r>
            <w:r>
              <w:rPr>
                <w:rFonts w:ascii="宋体" w:eastAsia="宋体" w:hAnsi="宋体" w:cs="宋体"/>
                <w:color w:val="auto"/>
                <w:spacing w:val="-10"/>
                <w:w w:val="97"/>
              </w:rPr>
              <w:t>)</w:t>
            </w:r>
          </w:p>
        </w:tc>
        <w:tc>
          <w:tcPr>
            <w:tcW w:w="1354" w:type="dxa"/>
          </w:tcPr>
          <w:p w:rsidR="00FB7375" w:rsidRDefault="00FB7375">
            <w:pPr>
              <w:rPr>
                <w:color w:val="auto"/>
              </w:rPr>
            </w:pPr>
          </w:p>
          <w:p w:rsidR="00FB7375" w:rsidRDefault="00EA147B">
            <w:pPr>
              <w:spacing w:before="102" w:line="204" w:lineRule="auto"/>
              <w:ind w:firstLine="472"/>
              <w:rPr>
                <w:rFonts w:ascii="宋体" w:eastAsia="宋体" w:hAnsi="宋体" w:cs="宋体"/>
                <w:color w:val="auto"/>
              </w:rPr>
            </w:pPr>
            <w:r>
              <w:rPr>
                <w:rFonts w:ascii="宋体" w:eastAsia="宋体" w:hAnsi="宋体" w:cs="宋体"/>
                <w:color w:val="auto"/>
                <w:spacing w:val="-3"/>
              </w:rPr>
              <w:t>备注</w:t>
            </w: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4"/>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4"/>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4"/>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4"/>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2"/>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4"/>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4"/>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4"/>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1"/>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r w:rsidR="00FB7375">
        <w:trPr>
          <w:trHeight w:val="574"/>
        </w:trPr>
        <w:tc>
          <w:tcPr>
            <w:tcW w:w="679" w:type="dxa"/>
          </w:tcPr>
          <w:p w:rsidR="00FB7375" w:rsidRDefault="00FB7375">
            <w:pPr>
              <w:rPr>
                <w:color w:val="auto"/>
              </w:rPr>
            </w:pPr>
          </w:p>
        </w:tc>
        <w:tc>
          <w:tcPr>
            <w:tcW w:w="3494" w:type="dxa"/>
          </w:tcPr>
          <w:p w:rsidR="00FB7375" w:rsidRDefault="00FB7375">
            <w:pPr>
              <w:rPr>
                <w:color w:val="auto"/>
              </w:rPr>
            </w:pPr>
          </w:p>
        </w:tc>
        <w:tc>
          <w:tcPr>
            <w:tcW w:w="1090" w:type="dxa"/>
          </w:tcPr>
          <w:p w:rsidR="00FB7375" w:rsidRDefault="00FB7375">
            <w:pPr>
              <w:rPr>
                <w:color w:val="auto"/>
              </w:rPr>
            </w:pPr>
          </w:p>
        </w:tc>
        <w:tc>
          <w:tcPr>
            <w:tcW w:w="1129" w:type="dxa"/>
          </w:tcPr>
          <w:p w:rsidR="00FB7375" w:rsidRDefault="00FB7375">
            <w:pPr>
              <w:rPr>
                <w:color w:val="auto"/>
              </w:rPr>
            </w:pPr>
          </w:p>
        </w:tc>
        <w:tc>
          <w:tcPr>
            <w:tcW w:w="1348" w:type="dxa"/>
          </w:tcPr>
          <w:p w:rsidR="00FB7375" w:rsidRDefault="00FB7375">
            <w:pPr>
              <w:rPr>
                <w:color w:val="auto"/>
              </w:rPr>
            </w:pPr>
          </w:p>
        </w:tc>
        <w:tc>
          <w:tcPr>
            <w:tcW w:w="1354"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55"/>
          <w:footerReference w:type="default" r:id="rId56"/>
          <w:pgSz w:w="11907" w:h="16839"/>
          <w:pgMar w:top="400" w:right="1402" w:bottom="1362" w:left="1404"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4612"/>
        <w:rPr>
          <w:rFonts w:ascii="宋体" w:eastAsia="宋体" w:hAnsi="宋体" w:cs="宋体"/>
          <w:color w:val="auto"/>
          <w:sz w:val="28"/>
          <w:szCs w:val="28"/>
        </w:rPr>
      </w:pPr>
      <w:r>
        <w:rPr>
          <w:rFonts w:ascii="宋体" w:eastAsia="宋体" w:hAnsi="宋体" w:cs="宋体"/>
          <w:color w:val="auto"/>
          <w:sz w:val="28"/>
          <w:szCs w:val="28"/>
        </w:rPr>
        <w:t>招标人提供施工机械台时</w:t>
      </w:r>
      <w:r>
        <w:rPr>
          <w:rFonts w:ascii="宋体" w:eastAsia="宋体" w:hAnsi="宋体" w:cs="宋体"/>
          <w:color w:val="auto"/>
          <w:sz w:val="28"/>
          <w:szCs w:val="28"/>
        </w:rPr>
        <w:t>(</w:t>
      </w:r>
      <w:r>
        <w:rPr>
          <w:rFonts w:ascii="宋体" w:eastAsia="宋体" w:hAnsi="宋体" w:cs="宋体"/>
          <w:color w:val="auto"/>
          <w:sz w:val="28"/>
          <w:szCs w:val="28"/>
        </w:rPr>
        <w:t>班</w:t>
      </w:r>
      <w:r>
        <w:rPr>
          <w:rFonts w:ascii="宋体" w:eastAsia="宋体" w:hAnsi="宋体" w:cs="宋体"/>
          <w:color w:val="auto"/>
          <w:sz w:val="28"/>
          <w:szCs w:val="28"/>
        </w:rPr>
        <w:t>)</w:t>
      </w:r>
      <w:r>
        <w:rPr>
          <w:rFonts w:ascii="宋体" w:eastAsia="宋体" w:hAnsi="宋体" w:cs="宋体"/>
          <w:color w:val="auto"/>
          <w:sz w:val="28"/>
          <w:szCs w:val="28"/>
        </w:rPr>
        <w:t>费汇总表</w:t>
      </w:r>
    </w:p>
    <w:p w:rsidR="00FB7375" w:rsidRDefault="00FB7375">
      <w:pPr>
        <w:rPr>
          <w:color w:val="auto"/>
        </w:rPr>
      </w:pPr>
    </w:p>
    <w:p w:rsidR="00FB7375" w:rsidRDefault="00EA147B">
      <w:pPr>
        <w:spacing w:before="158" w:line="204" w:lineRule="auto"/>
        <w:rPr>
          <w:rFonts w:ascii="宋体" w:eastAsia="宋体" w:hAnsi="宋体" w:cs="宋体"/>
          <w:color w:val="auto"/>
        </w:rPr>
      </w:pPr>
      <w:r>
        <w:rPr>
          <w:rFonts w:ascii="宋体" w:eastAsia="宋体" w:hAnsi="宋体" w:cs="宋体"/>
          <w:color w:val="auto"/>
          <w:spacing w:val="-4"/>
        </w:rPr>
        <w:t>工程名称：</w:t>
      </w:r>
      <w:r>
        <w:rPr>
          <w:rFonts w:ascii="宋体" w:eastAsia="宋体" w:hAnsi="宋体" w:cs="宋体"/>
          <w:color w:val="auto"/>
          <w:spacing w:val="-4"/>
        </w:rPr>
        <w:t>(</w:t>
      </w:r>
      <w:r>
        <w:rPr>
          <w:rFonts w:ascii="宋体" w:eastAsia="宋体" w:hAnsi="宋体" w:cs="宋体"/>
          <w:color w:val="auto"/>
          <w:spacing w:val="-4"/>
        </w:rPr>
        <w:t>项目名称</w:t>
      </w:r>
      <w:r>
        <w:rPr>
          <w:rFonts w:ascii="宋体" w:eastAsia="宋体" w:hAnsi="宋体" w:cs="宋体"/>
          <w:color w:val="auto"/>
          <w:spacing w:val="-4"/>
        </w:rPr>
        <w:t>)(</w:t>
      </w:r>
      <w:r>
        <w:rPr>
          <w:rFonts w:ascii="宋体" w:eastAsia="宋体" w:hAnsi="宋体" w:cs="宋体"/>
          <w:color w:val="auto"/>
          <w:spacing w:val="-4"/>
        </w:rPr>
        <w:t>标段名称</w:t>
      </w:r>
      <w:r>
        <w:rPr>
          <w:rFonts w:ascii="宋体" w:eastAsia="宋体" w:hAnsi="宋体" w:cs="宋体"/>
          <w:color w:val="auto"/>
          <w:spacing w:val="-4"/>
        </w:rPr>
        <w:t>)</w:t>
      </w:r>
      <w:r>
        <w:rPr>
          <w:rFonts w:ascii="宋体" w:eastAsia="宋体" w:hAnsi="宋体" w:cs="宋体"/>
          <w:color w:val="auto"/>
          <w:spacing w:val="-4"/>
        </w:rPr>
        <w:t>单位：元／台时</w:t>
      </w:r>
      <w:r>
        <w:rPr>
          <w:rFonts w:ascii="宋体" w:eastAsia="宋体" w:hAnsi="宋体" w:cs="宋体"/>
          <w:color w:val="auto"/>
          <w:spacing w:val="-4"/>
        </w:rPr>
        <w:t>(</w:t>
      </w:r>
      <w:r>
        <w:rPr>
          <w:rFonts w:ascii="宋体" w:eastAsia="宋体" w:hAnsi="宋体" w:cs="宋体"/>
          <w:color w:val="auto"/>
          <w:spacing w:val="-4"/>
        </w:rPr>
        <w:t>班</w:t>
      </w:r>
      <w:r>
        <w:rPr>
          <w:rFonts w:ascii="宋体" w:eastAsia="宋体" w:hAnsi="宋体" w:cs="宋体"/>
          <w:color w:val="auto"/>
          <w:spacing w:val="-4"/>
        </w:rPr>
        <w:t>)</w:t>
      </w:r>
    </w:p>
    <w:p w:rsidR="00FB7375" w:rsidRDefault="00FB7375">
      <w:pPr>
        <w:spacing w:line="28" w:lineRule="exact"/>
        <w:rPr>
          <w:color w:val="auto"/>
        </w:rPr>
      </w:pPr>
    </w:p>
    <w:tbl>
      <w:tblPr>
        <w:tblStyle w:val="TableNormal"/>
        <w:tblW w:w="13917" w:type="dxa"/>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2003"/>
        <w:gridCol w:w="1093"/>
        <w:gridCol w:w="1710"/>
        <w:gridCol w:w="908"/>
        <w:gridCol w:w="954"/>
        <w:gridCol w:w="715"/>
        <w:gridCol w:w="768"/>
        <w:gridCol w:w="744"/>
        <w:gridCol w:w="742"/>
        <w:gridCol w:w="728"/>
        <w:gridCol w:w="742"/>
        <w:gridCol w:w="771"/>
        <w:gridCol w:w="1196"/>
      </w:tblGrid>
      <w:tr w:rsidR="00FB7375">
        <w:trPr>
          <w:trHeight w:val="574"/>
        </w:trPr>
        <w:tc>
          <w:tcPr>
            <w:tcW w:w="843" w:type="dxa"/>
            <w:vMerge w:val="restart"/>
            <w:tcBorders>
              <w:bottom w:val="nil"/>
            </w:tcBorders>
          </w:tcPr>
          <w:p w:rsidR="00FB7375" w:rsidRDefault="00FB7375">
            <w:pPr>
              <w:rPr>
                <w:color w:val="auto"/>
              </w:rPr>
            </w:pPr>
          </w:p>
          <w:p w:rsidR="00FB7375" w:rsidRDefault="00EA147B">
            <w:pPr>
              <w:spacing w:before="274" w:line="204" w:lineRule="auto"/>
              <w:ind w:firstLine="223"/>
              <w:rPr>
                <w:rFonts w:ascii="宋体" w:eastAsia="宋体" w:hAnsi="宋体" w:cs="宋体"/>
                <w:color w:val="auto"/>
              </w:rPr>
            </w:pPr>
            <w:r>
              <w:rPr>
                <w:rFonts w:ascii="宋体" w:eastAsia="宋体" w:hAnsi="宋体" w:cs="宋体"/>
                <w:color w:val="auto"/>
                <w:spacing w:val="-2"/>
              </w:rPr>
              <w:t>序号</w:t>
            </w:r>
          </w:p>
        </w:tc>
        <w:tc>
          <w:tcPr>
            <w:tcW w:w="2003" w:type="dxa"/>
            <w:vMerge w:val="restart"/>
            <w:tcBorders>
              <w:bottom w:val="nil"/>
            </w:tcBorders>
          </w:tcPr>
          <w:p w:rsidR="00FB7375" w:rsidRDefault="00FB7375">
            <w:pPr>
              <w:rPr>
                <w:color w:val="auto"/>
              </w:rPr>
            </w:pPr>
          </w:p>
          <w:p w:rsidR="00FB7375" w:rsidRDefault="00EA147B">
            <w:pPr>
              <w:spacing w:before="274" w:line="204" w:lineRule="auto"/>
              <w:ind w:firstLine="590"/>
              <w:rPr>
                <w:rFonts w:ascii="宋体" w:eastAsia="宋体" w:hAnsi="宋体" w:cs="宋体"/>
                <w:color w:val="auto"/>
              </w:rPr>
            </w:pPr>
            <w:r>
              <w:rPr>
                <w:rFonts w:ascii="宋体" w:eastAsia="宋体" w:hAnsi="宋体" w:cs="宋体"/>
                <w:color w:val="auto"/>
                <w:spacing w:val="-1"/>
              </w:rPr>
              <w:t>机械名称</w:t>
            </w:r>
          </w:p>
        </w:tc>
        <w:tc>
          <w:tcPr>
            <w:tcW w:w="1093" w:type="dxa"/>
            <w:vMerge w:val="restart"/>
            <w:tcBorders>
              <w:bottom w:val="nil"/>
            </w:tcBorders>
          </w:tcPr>
          <w:p w:rsidR="00FB7375" w:rsidRDefault="00FB7375">
            <w:pPr>
              <w:rPr>
                <w:color w:val="auto"/>
              </w:rPr>
            </w:pPr>
          </w:p>
          <w:p w:rsidR="00FB7375" w:rsidRDefault="00EA147B">
            <w:pPr>
              <w:spacing w:before="274" w:line="204" w:lineRule="auto"/>
              <w:ind w:firstLine="140"/>
              <w:rPr>
                <w:rFonts w:ascii="宋体" w:eastAsia="宋体" w:hAnsi="宋体" w:cs="宋体"/>
                <w:color w:val="auto"/>
              </w:rPr>
            </w:pPr>
            <w:r>
              <w:rPr>
                <w:rFonts w:ascii="宋体" w:eastAsia="宋体" w:hAnsi="宋体" w:cs="宋体"/>
                <w:color w:val="auto"/>
                <w:spacing w:val="-3"/>
              </w:rPr>
              <w:t>型号规格</w:t>
            </w:r>
          </w:p>
        </w:tc>
        <w:tc>
          <w:tcPr>
            <w:tcW w:w="1710" w:type="dxa"/>
            <w:vMerge w:val="restart"/>
            <w:tcBorders>
              <w:bottom w:val="nil"/>
            </w:tcBorders>
          </w:tcPr>
          <w:p w:rsidR="00FB7375" w:rsidRDefault="00FB7375">
            <w:pPr>
              <w:rPr>
                <w:color w:val="auto"/>
              </w:rPr>
            </w:pPr>
          </w:p>
          <w:p w:rsidR="00FB7375" w:rsidRDefault="00EA147B">
            <w:pPr>
              <w:spacing w:before="73" w:line="204" w:lineRule="auto"/>
              <w:ind w:firstLine="338"/>
              <w:rPr>
                <w:rFonts w:ascii="宋体" w:eastAsia="宋体" w:hAnsi="宋体" w:cs="宋体"/>
                <w:color w:val="auto"/>
              </w:rPr>
            </w:pPr>
            <w:r>
              <w:rPr>
                <w:rFonts w:ascii="宋体" w:eastAsia="宋体" w:hAnsi="宋体" w:cs="宋体"/>
                <w:color w:val="auto"/>
                <w:spacing w:val="-2"/>
              </w:rPr>
              <w:t>招标人收取</w:t>
            </w:r>
          </w:p>
          <w:p w:rsidR="00FB7375" w:rsidRDefault="00EA147B">
            <w:pPr>
              <w:spacing w:before="168" w:line="204" w:lineRule="auto"/>
              <w:ind w:firstLine="460"/>
              <w:rPr>
                <w:rFonts w:ascii="宋体" w:eastAsia="宋体" w:hAnsi="宋体" w:cs="宋体"/>
                <w:color w:val="auto"/>
              </w:rPr>
            </w:pPr>
            <w:r>
              <w:rPr>
                <w:rFonts w:ascii="宋体" w:eastAsia="宋体" w:hAnsi="宋体" w:cs="宋体"/>
                <w:color w:val="auto"/>
                <w:spacing w:val="-6"/>
              </w:rPr>
              <w:t>的折旧费</w:t>
            </w:r>
          </w:p>
        </w:tc>
        <w:tc>
          <w:tcPr>
            <w:tcW w:w="7072" w:type="dxa"/>
            <w:gridSpan w:val="9"/>
          </w:tcPr>
          <w:p w:rsidR="00FB7375" w:rsidRDefault="00EA147B">
            <w:pPr>
              <w:spacing w:before="226" w:line="204" w:lineRule="auto"/>
              <w:ind w:firstLine="2594"/>
              <w:rPr>
                <w:rFonts w:ascii="宋体" w:eastAsia="宋体" w:hAnsi="宋体" w:cs="宋体"/>
                <w:color w:val="auto"/>
              </w:rPr>
            </w:pPr>
            <w:r>
              <w:rPr>
                <w:rFonts w:ascii="宋体" w:eastAsia="宋体" w:hAnsi="宋体" w:cs="宋体"/>
                <w:color w:val="auto"/>
                <w:spacing w:val="-1"/>
              </w:rPr>
              <w:t>投标人应计算的费用</w:t>
            </w:r>
          </w:p>
        </w:tc>
        <w:tc>
          <w:tcPr>
            <w:tcW w:w="1196" w:type="dxa"/>
            <w:vMerge w:val="restart"/>
            <w:tcBorders>
              <w:bottom w:val="nil"/>
            </w:tcBorders>
          </w:tcPr>
          <w:p w:rsidR="00FB7375" w:rsidRDefault="00FB7375">
            <w:pPr>
              <w:rPr>
                <w:color w:val="auto"/>
              </w:rPr>
            </w:pPr>
          </w:p>
          <w:p w:rsidR="00FB7375" w:rsidRDefault="00EA147B">
            <w:pPr>
              <w:spacing w:before="274" w:line="204" w:lineRule="auto"/>
              <w:ind w:firstLine="389"/>
              <w:rPr>
                <w:rFonts w:ascii="宋体" w:eastAsia="宋体" w:hAnsi="宋体" w:cs="宋体"/>
                <w:color w:val="auto"/>
              </w:rPr>
            </w:pPr>
            <w:r>
              <w:rPr>
                <w:rFonts w:ascii="宋体" w:eastAsia="宋体" w:hAnsi="宋体" w:cs="宋体"/>
                <w:color w:val="auto"/>
                <w:spacing w:val="-2"/>
              </w:rPr>
              <w:t>合计</w:t>
            </w:r>
          </w:p>
        </w:tc>
      </w:tr>
      <w:tr w:rsidR="00FB7375">
        <w:trPr>
          <w:trHeight w:val="572"/>
        </w:trPr>
        <w:tc>
          <w:tcPr>
            <w:tcW w:w="843" w:type="dxa"/>
            <w:vMerge/>
            <w:tcBorders>
              <w:top w:val="nil"/>
            </w:tcBorders>
          </w:tcPr>
          <w:p w:rsidR="00FB7375" w:rsidRDefault="00FB7375">
            <w:pPr>
              <w:rPr>
                <w:color w:val="auto"/>
              </w:rPr>
            </w:pPr>
          </w:p>
        </w:tc>
        <w:tc>
          <w:tcPr>
            <w:tcW w:w="2003" w:type="dxa"/>
            <w:vMerge/>
            <w:tcBorders>
              <w:top w:val="nil"/>
            </w:tcBorders>
          </w:tcPr>
          <w:p w:rsidR="00FB7375" w:rsidRDefault="00FB7375">
            <w:pPr>
              <w:rPr>
                <w:color w:val="auto"/>
              </w:rPr>
            </w:pPr>
          </w:p>
        </w:tc>
        <w:tc>
          <w:tcPr>
            <w:tcW w:w="1093" w:type="dxa"/>
            <w:vMerge/>
            <w:tcBorders>
              <w:top w:val="nil"/>
            </w:tcBorders>
          </w:tcPr>
          <w:p w:rsidR="00FB7375" w:rsidRDefault="00FB7375">
            <w:pPr>
              <w:rPr>
                <w:color w:val="auto"/>
              </w:rPr>
            </w:pPr>
          </w:p>
        </w:tc>
        <w:tc>
          <w:tcPr>
            <w:tcW w:w="1710" w:type="dxa"/>
            <w:vMerge/>
            <w:tcBorders>
              <w:top w:val="nil"/>
            </w:tcBorders>
          </w:tcPr>
          <w:p w:rsidR="00FB7375" w:rsidRDefault="00FB7375">
            <w:pPr>
              <w:rPr>
                <w:color w:val="auto"/>
              </w:rPr>
            </w:pPr>
          </w:p>
        </w:tc>
        <w:tc>
          <w:tcPr>
            <w:tcW w:w="908" w:type="dxa"/>
          </w:tcPr>
          <w:p w:rsidR="00FB7375" w:rsidRDefault="00EA147B">
            <w:pPr>
              <w:spacing w:before="225" w:line="204" w:lineRule="auto"/>
              <w:ind w:firstLine="147"/>
              <w:rPr>
                <w:rFonts w:ascii="宋体" w:eastAsia="宋体" w:hAnsi="宋体" w:cs="宋体"/>
                <w:color w:val="auto"/>
              </w:rPr>
            </w:pPr>
            <w:r>
              <w:rPr>
                <w:rFonts w:ascii="宋体" w:eastAsia="宋体" w:hAnsi="宋体" w:cs="宋体"/>
                <w:color w:val="auto"/>
                <w:spacing w:val="-2"/>
              </w:rPr>
              <w:t>维修费</w:t>
            </w:r>
          </w:p>
        </w:tc>
        <w:tc>
          <w:tcPr>
            <w:tcW w:w="954" w:type="dxa"/>
          </w:tcPr>
          <w:p w:rsidR="00FB7375" w:rsidRDefault="00EA147B">
            <w:pPr>
              <w:spacing w:before="225" w:line="204" w:lineRule="auto"/>
              <w:ind w:firstLine="171"/>
              <w:rPr>
                <w:rFonts w:ascii="宋体" w:eastAsia="宋体" w:hAnsi="宋体" w:cs="宋体"/>
                <w:color w:val="auto"/>
              </w:rPr>
            </w:pPr>
            <w:r>
              <w:rPr>
                <w:rFonts w:ascii="宋体" w:eastAsia="宋体" w:hAnsi="宋体" w:cs="宋体"/>
                <w:color w:val="auto"/>
                <w:spacing w:val="-2"/>
              </w:rPr>
              <w:t>安拆费</w:t>
            </w:r>
          </w:p>
        </w:tc>
        <w:tc>
          <w:tcPr>
            <w:tcW w:w="715" w:type="dxa"/>
          </w:tcPr>
          <w:p w:rsidR="00FB7375" w:rsidRDefault="00EA147B">
            <w:pPr>
              <w:spacing w:before="225" w:line="204" w:lineRule="auto"/>
              <w:ind w:firstLine="153"/>
              <w:rPr>
                <w:rFonts w:ascii="宋体" w:eastAsia="宋体" w:hAnsi="宋体" w:cs="宋体"/>
                <w:color w:val="auto"/>
              </w:rPr>
            </w:pPr>
            <w:r>
              <w:rPr>
                <w:rFonts w:ascii="宋体" w:eastAsia="宋体" w:hAnsi="宋体" w:cs="宋体"/>
                <w:color w:val="auto"/>
                <w:spacing w:val="-2"/>
              </w:rPr>
              <w:t>人工</w:t>
            </w:r>
          </w:p>
        </w:tc>
        <w:tc>
          <w:tcPr>
            <w:tcW w:w="768" w:type="dxa"/>
          </w:tcPr>
          <w:p w:rsidR="00FB7375" w:rsidRDefault="00EA147B">
            <w:pPr>
              <w:spacing w:before="225" w:line="204" w:lineRule="auto"/>
              <w:ind w:firstLine="178"/>
              <w:rPr>
                <w:rFonts w:ascii="宋体" w:eastAsia="宋体" w:hAnsi="宋体" w:cs="宋体"/>
                <w:color w:val="auto"/>
              </w:rPr>
            </w:pPr>
            <w:r>
              <w:rPr>
                <w:rFonts w:ascii="宋体" w:eastAsia="宋体" w:hAnsi="宋体" w:cs="宋体"/>
                <w:color w:val="auto"/>
                <w:spacing w:val="-2"/>
              </w:rPr>
              <w:t>柴油</w:t>
            </w:r>
          </w:p>
        </w:tc>
        <w:tc>
          <w:tcPr>
            <w:tcW w:w="744" w:type="dxa"/>
          </w:tcPr>
          <w:p w:rsidR="00FB7375" w:rsidRDefault="00EA147B">
            <w:pPr>
              <w:spacing w:before="225" w:line="204" w:lineRule="auto"/>
              <w:ind w:firstLine="294"/>
              <w:rPr>
                <w:rFonts w:ascii="宋体" w:eastAsia="宋体" w:hAnsi="宋体" w:cs="宋体"/>
                <w:color w:val="auto"/>
              </w:rPr>
            </w:pPr>
            <w:r>
              <w:rPr>
                <w:rFonts w:ascii="宋体" w:eastAsia="宋体" w:hAnsi="宋体" w:cs="宋体"/>
                <w:color w:val="auto"/>
              </w:rPr>
              <w:t>电</w:t>
            </w: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EA147B">
            <w:pPr>
              <w:spacing w:before="225" w:line="204" w:lineRule="auto"/>
              <w:ind w:firstLine="185"/>
              <w:rPr>
                <w:rFonts w:ascii="宋体" w:eastAsia="宋体" w:hAnsi="宋体" w:cs="宋体"/>
                <w:color w:val="auto"/>
              </w:rPr>
            </w:pPr>
            <w:r>
              <w:rPr>
                <w:rFonts w:ascii="宋体" w:eastAsia="宋体" w:hAnsi="宋体" w:cs="宋体"/>
                <w:color w:val="auto"/>
                <w:spacing w:val="-3"/>
              </w:rPr>
              <w:t>小计</w:t>
            </w:r>
          </w:p>
        </w:tc>
        <w:tc>
          <w:tcPr>
            <w:tcW w:w="1196" w:type="dxa"/>
            <w:vMerge/>
            <w:tcBorders>
              <w:top w:val="nil"/>
            </w:tcBorders>
          </w:tcPr>
          <w:p w:rsidR="00FB7375" w:rsidRDefault="00FB7375">
            <w:pPr>
              <w:rPr>
                <w:color w:val="auto"/>
              </w:rPr>
            </w:pPr>
          </w:p>
        </w:tc>
      </w:tr>
      <w:tr w:rsidR="00FB7375">
        <w:trPr>
          <w:trHeight w:val="574"/>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1"/>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1"/>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4"/>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1"/>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4"/>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1"/>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4"/>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2"/>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r w:rsidR="00FB7375">
        <w:trPr>
          <w:trHeight w:val="574"/>
        </w:trPr>
        <w:tc>
          <w:tcPr>
            <w:tcW w:w="843" w:type="dxa"/>
          </w:tcPr>
          <w:p w:rsidR="00FB7375" w:rsidRDefault="00FB7375">
            <w:pPr>
              <w:rPr>
                <w:color w:val="auto"/>
              </w:rPr>
            </w:pPr>
          </w:p>
        </w:tc>
        <w:tc>
          <w:tcPr>
            <w:tcW w:w="2003" w:type="dxa"/>
          </w:tcPr>
          <w:p w:rsidR="00FB7375" w:rsidRDefault="00FB7375">
            <w:pPr>
              <w:rPr>
                <w:color w:val="auto"/>
              </w:rPr>
            </w:pPr>
          </w:p>
        </w:tc>
        <w:tc>
          <w:tcPr>
            <w:tcW w:w="1093" w:type="dxa"/>
          </w:tcPr>
          <w:p w:rsidR="00FB7375" w:rsidRDefault="00FB7375">
            <w:pPr>
              <w:rPr>
                <w:color w:val="auto"/>
              </w:rPr>
            </w:pPr>
          </w:p>
        </w:tc>
        <w:tc>
          <w:tcPr>
            <w:tcW w:w="1710" w:type="dxa"/>
          </w:tcPr>
          <w:p w:rsidR="00FB7375" w:rsidRDefault="00FB7375">
            <w:pPr>
              <w:rPr>
                <w:color w:val="auto"/>
              </w:rPr>
            </w:pPr>
          </w:p>
        </w:tc>
        <w:tc>
          <w:tcPr>
            <w:tcW w:w="908" w:type="dxa"/>
          </w:tcPr>
          <w:p w:rsidR="00FB7375" w:rsidRDefault="00FB7375">
            <w:pPr>
              <w:rPr>
                <w:color w:val="auto"/>
              </w:rPr>
            </w:pPr>
          </w:p>
        </w:tc>
        <w:tc>
          <w:tcPr>
            <w:tcW w:w="954" w:type="dxa"/>
          </w:tcPr>
          <w:p w:rsidR="00FB7375" w:rsidRDefault="00FB7375">
            <w:pPr>
              <w:rPr>
                <w:color w:val="auto"/>
              </w:rPr>
            </w:pPr>
          </w:p>
        </w:tc>
        <w:tc>
          <w:tcPr>
            <w:tcW w:w="715" w:type="dxa"/>
          </w:tcPr>
          <w:p w:rsidR="00FB7375" w:rsidRDefault="00FB7375">
            <w:pPr>
              <w:rPr>
                <w:color w:val="auto"/>
              </w:rPr>
            </w:pPr>
          </w:p>
        </w:tc>
        <w:tc>
          <w:tcPr>
            <w:tcW w:w="768" w:type="dxa"/>
          </w:tcPr>
          <w:p w:rsidR="00FB7375" w:rsidRDefault="00FB7375">
            <w:pPr>
              <w:rPr>
                <w:color w:val="auto"/>
              </w:rPr>
            </w:pPr>
          </w:p>
        </w:tc>
        <w:tc>
          <w:tcPr>
            <w:tcW w:w="744" w:type="dxa"/>
          </w:tcPr>
          <w:p w:rsidR="00FB7375" w:rsidRDefault="00FB7375">
            <w:pPr>
              <w:rPr>
                <w:color w:val="auto"/>
              </w:rPr>
            </w:pPr>
          </w:p>
        </w:tc>
        <w:tc>
          <w:tcPr>
            <w:tcW w:w="742" w:type="dxa"/>
          </w:tcPr>
          <w:p w:rsidR="00FB7375" w:rsidRDefault="00FB7375">
            <w:pPr>
              <w:rPr>
                <w:color w:val="auto"/>
              </w:rPr>
            </w:pPr>
          </w:p>
        </w:tc>
        <w:tc>
          <w:tcPr>
            <w:tcW w:w="728" w:type="dxa"/>
          </w:tcPr>
          <w:p w:rsidR="00FB7375" w:rsidRDefault="00FB7375">
            <w:pPr>
              <w:rPr>
                <w:color w:val="auto"/>
              </w:rPr>
            </w:pPr>
          </w:p>
        </w:tc>
        <w:tc>
          <w:tcPr>
            <w:tcW w:w="742" w:type="dxa"/>
          </w:tcPr>
          <w:p w:rsidR="00FB7375" w:rsidRDefault="00FB7375">
            <w:pPr>
              <w:rPr>
                <w:color w:val="auto"/>
              </w:rPr>
            </w:pPr>
          </w:p>
        </w:tc>
        <w:tc>
          <w:tcPr>
            <w:tcW w:w="771" w:type="dxa"/>
          </w:tcPr>
          <w:p w:rsidR="00FB7375" w:rsidRDefault="00FB7375">
            <w:pPr>
              <w:rPr>
                <w:color w:val="auto"/>
              </w:rPr>
            </w:pPr>
          </w:p>
        </w:tc>
        <w:tc>
          <w:tcPr>
            <w:tcW w:w="1196"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57"/>
          <w:footerReference w:type="default" r:id="rId58"/>
          <w:pgSz w:w="16839" w:h="11907"/>
          <w:pgMar w:top="400" w:right="1457" w:bottom="1362" w:left="1429" w:header="0" w:footer="1239"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09" w:line="204" w:lineRule="auto"/>
        <w:ind w:firstLine="4652"/>
        <w:rPr>
          <w:rFonts w:ascii="宋体" w:eastAsia="宋体" w:hAnsi="宋体" w:cs="宋体"/>
          <w:color w:val="auto"/>
          <w:sz w:val="28"/>
          <w:szCs w:val="28"/>
        </w:rPr>
      </w:pPr>
      <w:r>
        <w:rPr>
          <w:rFonts w:ascii="宋体" w:eastAsia="宋体" w:hAnsi="宋体" w:cs="宋体"/>
          <w:color w:val="auto"/>
          <w:sz w:val="28"/>
          <w:szCs w:val="28"/>
        </w:rPr>
        <w:t>投标人自备施工机械台时</w:t>
      </w:r>
      <w:r>
        <w:rPr>
          <w:rFonts w:ascii="宋体" w:eastAsia="宋体" w:hAnsi="宋体" w:cs="宋体"/>
          <w:color w:val="auto"/>
          <w:sz w:val="28"/>
          <w:szCs w:val="28"/>
        </w:rPr>
        <w:t>(</w:t>
      </w:r>
      <w:r>
        <w:rPr>
          <w:rFonts w:ascii="宋体" w:eastAsia="宋体" w:hAnsi="宋体" w:cs="宋体"/>
          <w:color w:val="auto"/>
          <w:sz w:val="28"/>
          <w:szCs w:val="28"/>
        </w:rPr>
        <w:t>班</w:t>
      </w:r>
      <w:r>
        <w:rPr>
          <w:rFonts w:ascii="宋体" w:eastAsia="宋体" w:hAnsi="宋体" w:cs="宋体"/>
          <w:color w:val="auto"/>
          <w:sz w:val="28"/>
          <w:szCs w:val="28"/>
        </w:rPr>
        <w:t>)</w:t>
      </w:r>
      <w:r>
        <w:rPr>
          <w:rFonts w:ascii="宋体" w:eastAsia="宋体" w:hAnsi="宋体" w:cs="宋体"/>
          <w:color w:val="auto"/>
          <w:sz w:val="28"/>
          <w:szCs w:val="28"/>
        </w:rPr>
        <w:t>费汇总表</w:t>
      </w:r>
    </w:p>
    <w:p w:rsidR="00FB7375" w:rsidRDefault="00FB7375">
      <w:pPr>
        <w:rPr>
          <w:color w:val="auto"/>
        </w:rPr>
      </w:pPr>
    </w:p>
    <w:p w:rsidR="00FB7375" w:rsidRDefault="00EA147B">
      <w:pPr>
        <w:spacing w:before="158" w:line="204" w:lineRule="auto"/>
        <w:ind w:firstLine="37"/>
        <w:rPr>
          <w:rFonts w:ascii="宋体" w:eastAsia="宋体" w:hAnsi="宋体" w:cs="宋体"/>
          <w:color w:val="auto"/>
        </w:rPr>
      </w:pPr>
      <w:r>
        <w:rPr>
          <w:rFonts w:ascii="宋体" w:eastAsia="宋体" w:hAnsi="宋体" w:cs="宋体"/>
          <w:color w:val="auto"/>
          <w:spacing w:val="-4"/>
        </w:rPr>
        <w:t>工程名称：</w:t>
      </w:r>
      <w:r>
        <w:rPr>
          <w:rFonts w:ascii="宋体" w:eastAsia="宋体" w:hAnsi="宋体" w:cs="宋体"/>
          <w:color w:val="auto"/>
          <w:spacing w:val="-4"/>
        </w:rPr>
        <w:t>(</w:t>
      </w:r>
      <w:r>
        <w:rPr>
          <w:rFonts w:ascii="宋体" w:eastAsia="宋体" w:hAnsi="宋体" w:cs="宋体"/>
          <w:color w:val="auto"/>
          <w:spacing w:val="-4"/>
        </w:rPr>
        <w:t>项目名称</w:t>
      </w:r>
      <w:r>
        <w:rPr>
          <w:rFonts w:ascii="宋体" w:eastAsia="宋体" w:hAnsi="宋体" w:cs="宋体"/>
          <w:color w:val="auto"/>
          <w:spacing w:val="-4"/>
        </w:rPr>
        <w:t>)(</w:t>
      </w:r>
      <w:r>
        <w:rPr>
          <w:rFonts w:ascii="宋体" w:eastAsia="宋体" w:hAnsi="宋体" w:cs="宋体"/>
          <w:color w:val="auto"/>
          <w:spacing w:val="-4"/>
        </w:rPr>
        <w:t>标段名称</w:t>
      </w:r>
      <w:r>
        <w:rPr>
          <w:rFonts w:ascii="宋体" w:eastAsia="宋体" w:hAnsi="宋体" w:cs="宋体"/>
          <w:color w:val="auto"/>
          <w:spacing w:val="-4"/>
        </w:rPr>
        <w:t>)</w:t>
      </w:r>
      <w:r>
        <w:rPr>
          <w:rFonts w:ascii="宋体" w:eastAsia="宋体" w:hAnsi="宋体" w:cs="宋体"/>
          <w:color w:val="auto"/>
          <w:spacing w:val="-4"/>
        </w:rPr>
        <w:t>单位：元／台时</w:t>
      </w:r>
      <w:r>
        <w:rPr>
          <w:rFonts w:ascii="宋体" w:eastAsia="宋体" w:hAnsi="宋体" w:cs="宋体"/>
          <w:color w:val="auto"/>
          <w:spacing w:val="-4"/>
        </w:rPr>
        <w:t>(</w:t>
      </w:r>
      <w:r>
        <w:rPr>
          <w:rFonts w:ascii="宋体" w:eastAsia="宋体" w:hAnsi="宋体" w:cs="宋体"/>
          <w:color w:val="auto"/>
          <w:spacing w:val="-4"/>
        </w:rPr>
        <w:t>班</w:t>
      </w:r>
      <w:r>
        <w:rPr>
          <w:rFonts w:ascii="宋体" w:eastAsia="宋体" w:hAnsi="宋体" w:cs="宋体"/>
          <w:color w:val="auto"/>
          <w:spacing w:val="-4"/>
        </w:rPr>
        <w:t>)</w:t>
      </w:r>
    </w:p>
    <w:p w:rsidR="00FB7375" w:rsidRDefault="00FB7375">
      <w:pPr>
        <w:spacing w:line="28" w:lineRule="exact"/>
        <w:rPr>
          <w:color w:val="auto"/>
        </w:rPr>
      </w:pPr>
    </w:p>
    <w:tbl>
      <w:tblPr>
        <w:tblStyle w:val="TableNormal"/>
        <w:tblW w:w="140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0"/>
        <w:gridCol w:w="2007"/>
        <w:gridCol w:w="1064"/>
        <w:gridCol w:w="846"/>
        <w:gridCol w:w="847"/>
        <w:gridCol w:w="845"/>
        <w:gridCol w:w="848"/>
        <w:gridCol w:w="845"/>
        <w:gridCol w:w="847"/>
        <w:gridCol w:w="845"/>
        <w:gridCol w:w="847"/>
        <w:gridCol w:w="846"/>
        <w:gridCol w:w="847"/>
        <w:gridCol w:w="845"/>
        <w:gridCol w:w="992"/>
      </w:tblGrid>
      <w:tr w:rsidR="00FB7375">
        <w:trPr>
          <w:trHeight w:val="574"/>
        </w:trPr>
        <w:tc>
          <w:tcPr>
            <w:tcW w:w="680" w:type="dxa"/>
            <w:vMerge w:val="restart"/>
            <w:tcBorders>
              <w:bottom w:val="nil"/>
            </w:tcBorders>
          </w:tcPr>
          <w:p w:rsidR="00FB7375" w:rsidRDefault="00FB7375">
            <w:pPr>
              <w:rPr>
                <w:color w:val="auto"/>
              </w:rPr>
            </w:pPr>
          </w:p>
          <w:p w:rsidR="00FB7375" w:rsidRDefault="00EA147B">
            <w:pPr>
              <w:spacing w:before="274" w:line="204" w:lineRule="auto"/>
              <w:ind w:firstLine="136"/>
              <w:rPr>
                <w:rFonts w:ascii="宋体" w:eastAsia="宋体" w:hAnsi="宋体" w:cs="宋体"/>
                <w:color w:val="auto"/>
              </w:rPr>
            </w:pPr>
            <w:r>
              <w:rPr>
                <w:rFonts w:ascii="宋体" w:eastAsia="宋体" w:hAnsi="宋体" w:cs="宋体"/>
                <w:color w:val="auto"/>
                <w:spacing w:val="-2"/>
              </w:rPr>
              <w:t>序号</w:t>
            </w:r>
          </w:p>
        </w:tc>
        <w:tc>
          <w:tcPr>
            <w:tcW w:w="2007" w:type="dxa"/>
            <w:vMerge w:val="restart"/>
            <w:tcBorders>
              <w:bottom w:val="nil"/>
            </w:tcBorders>
          </w:tcPr>
          <w:p w:rsidR="00FB7375" w:rsidRDefault="00FB7375">
            <w:pPr>
              <w:rPr>
                <w:color w:val="auto"/>
              </w:rPr>
            </w:pPr>
          </w:p>
          <w:p w:rsidR="00FB7375" w:rsidRDefault="00EA147B">
            <w:pPr>
              <w:spacing w:before="274" w:line="204" w:lineRule="auto"/>
              <w:ind w:firstLine="589"/>
              <w:rPr>
                <w:rFonts w:ascii="宋体" w:eastAsia="宋体" w:hAnsi="宋体" w:cs="宋体"/>
                <w:color w:val="auto"/>
              </w:rPr>
            </w:pPr>
            <w:r>
              <w:rPr>
                <w:rFonts w:ascii="宋体" w:eastAsia="宋体" w:hAnsi="宋体" w:cs="宋体"/>
                <w:color w:val="auto"/>
                <w:spacing w:val="-1"/>
              </w:rPr>
              <w:t>机械名称</w:t>
            </w:r>
          </w:p>
        </w:tc>
        <w:tc>
          <w:tcPr>
            <w:tcW w:w="1064" w:type="dxa"/>
            <w:vMerge w:val="restart"/>
            <w:tcBorders>
              <w:bottom w:val="nil"/>
            </w:tcBorders>
          </w:tcPr>
          <w:p w:rsidR="00FB7375" w:rsidRDefault="00FB7375">
            <w:pPr>
              <w:rPr>
                <w:color w:val="auto"/>
              </w:rPr>
            </w:pPr>
          </w:p>
          <w:p w:rsidR="00FB7375" w:rsidRDefault="00EA147B">
            <w:pPr>
              <w:spacing w:before="274" w:line="204" w:lineRule="auto"/>
              <w:ind w:firstLine="123"/>
              <w:rPr>
                <w:rFonts w:ascii="宋体" w:eastAsia="宋体" w:hAnsi="宋体" w:cs="宋体"/>
                <w:color w:val="auto"/>
              </w:rPr>
            </w:pPr>
            <w:r>
              <w:rPr>
                <w:rFonts w:ascii="宋体" w:eastAsia="宋体" w:hAnsi="宋体" w:cs="宋体"/>
                <w:color w:val="auto"/>
                <w:spacing w:val="-3"/>
              </w:rPr>
              <w:t>型号规格</w:t>
            </w:r>
          </w:p>
        </w:tc>
        <w:tc>
          <w:tcPr>
            <w:tcW w:w="3386" w:type="dxa"/>
            <w:gridSpan w:val="4"/>
          </w:tcPr>
          <w:p w:rsidR="00FB7375" w:rsidRDefault="00EA147B">
            <w:pPr>
              <w:spacing w:before="226" w:line="204" w:lineRule="auto"/>
              <w:ind w:firstLine="1282"/>
              <w:rPr>
                <w:rFonts w:ascii="宋体" w:eastAsia="宋体" w:hAnsi="宋体" w:cs="宋体"/>
                <w:color w:val="auto"/>
              </w:rPr>
            </w:pPr>
            <w:r>
              <w:rPr>
                <w:rFonts w:ascii="宋体" w:eastAsia="宋体" w:hAnsi="宋体" w:cs="宋体"/>
                <w:color w:val="auto"/>
                <w:spacing w:val="-3"/>
              </w:rPr>
              <w:t>一类费用</w:t>
            </w:r>
          </w:p>
        </w:tc>
        <w:tc>
          <w:tcPr>
            <w:tcW w:w="5922" w:type="dxa"/>
            <w:gridSpan w:val="7"/>
          </w:tcPr>
          <w:p w:rsidR="00FB7375" w:rsidRDefault="00EA147B">
            <w:pPr>
              <w:spacing w:before="226" w:line="204" w:lineRule="auto"/>
              <w:ind w:firstLine="2550"/>
              <w:rPr>
                <w:rFonts w:ascii="宋体" w:eastAsia="宋体" w:hAnsi="宋体" w:cs="宋体"/>
                <w:color w:val="auto"/>
              </w:rPr>
            </w:pPr>
            <w:r>
              <w:rPr>
                <w:rFonts w:ascii="宋体" w:eastAsia="宋体" w:hAnsi="宋体" w:cs="宋体"/>
                <w:color w:val="auto"/>
                <w:spacing w:val="-3"/>
              </w:rPr>
              <w:t>二类费用</w:t>
            </w:r>
          </w:p>
        </w:tc>
        <w:tc>
          <w:tcPr>
            <w:tcW w:w="992" w:type="dxa"/>
            <w:vMerge w:val="restart"/>
            <w:tcBorders>
              <w:bottom w:val="nil"/>
            </w:tcBorders>
          </w:tcPr>
          <w:p w:rsidR="00FB7375" w:rsidRDefault="00FB7375">
            <w:pPr>
              <w:rPr>
                <w:color w:val="auto"/>
              </w:rPr>
            </w:pPr>
          </w:p>
          <w:p w:rsidR="00FB7375" w:rsidRDefault="00EA147B">
            <w:pPr>
              <w:spacing w:before="274" w:line="204" w:lineRule="auto"/>
              <w:ind w:firstLine="288"/>
              <w:rPr>
                <w:rFonts w:ascii="宋体" w:eastAsia="宋体" w:hAnsi="宋体" w:cs="宋体"/>
                <w:color w:val="auto"/>
              </w:rPr>
            </w:pPr>
            <w:r>
              <w:rPr>
                <w:rFonts w:ascii="宋体" w:eastAsia="宋体" w:hAnsi="宋体" w:cs="宋体"/>
                <w:color w:val="auto"/>
                <w:spacing w:val="-2"/>
              </w:rPr>
              <w:t>合计</w:t>
            </w:r>
          </w:p>
        </w:tc>
      </w:tr>
      <w:tr w:rsidR="00FB7375">
        <w:trPr>
          <w:trHeight w:val="572"/>
        </w:trPr>
        <w:tc>
          <w:tcPr>
            <w:tcW w:w="680" w:type="dxa"/>
            <w:vMerge/>
            <w:tcBorders>
              <w:top w:val="nil"/>
            </w:tcBorders>
          </w:tcPr>
          <w:p w:rsidR="00FB7375" w:rsidRDefault="00FB7375">
            <w:pPr>
              <w:rPr>
                <w:color w:val="auto"/>
              </w:rPr>
            </w:pPr>
          </w:p>
        </w:tc>
        <w:tc>
          <w:tcPr>
            <w:tcW w:w="2007" w:type="dxa"/>
            <w:vMerge/>
            <w:tcBorders>
              <w:top w:val="nil"/>
            </w:tcBorders>
          </w:tcPr>
          <w:p w:rsidR="00FB7375" w:rsidRDefault="00FB7375">
            <w:pPr>
              <w:rPr>
                <w:color w:val="auto"/>
              </w:rPr>
            </w:pPr>
          </w:p>
        </w:tc>
        <w:tc>
          <w:tcPr>
            <w:tcW w:w="1064" w:type="dxa"/>
            <w:vMerge/>
            <w:tcBorders>
              <w:top w:val="nil"/>
            </w:tcBorders>
          </w:tcPr>
          <w:p w:rsidR="00FB7375" w:rsidRDefault="00FB7375">
            <w:pPr>
              <w:rPr>
                <w:color w:val="auto"/>
              </w:rPr>
            </w:pPr>
          </w:p>
        </w:tc>
        <w:tc>
          <w:tcPr>
            <w:tcW w:w="846" w:type="dxa"/>
          </w:tcPr>
          <w:p w:rsidR="00FB7375" w:rsidRDefault="00EA147B">
            <w:pPr>
              <w:spacing w:before="226" w:line="204" w:lineRule="auto"/>
              <w:ind w:firstLine="116"/>
              <w:rPr>
                <w:rFonts w:ascii="宋体" w:eastAsia="宋体" w:hAnsi="宋体" w:cs="宋体"/>
                <w:color w:val="auto"/>
              </w:rPr>
            </w:pPr>
            <w:r>
              <w:rPr>
                <w:rFonts w:ascii="宋体" w:eastAsia="宋体" w:hAnsi="宋体" w:cs="宋体"/>
                <w:color w:val="auto"/>
                <w:spacing w:val="-2"/>
              </w:rPr>
              <w:t>折旧费</w:t>
            </w:r>
          </w:p>
        </w:tc>
        <w:tc>
          <w:tcPr>
            <w:tcW w:w="847" w:type="dxa"/>
          </w:tcPr>
          <w:p w:rsidR="00FB7375" w:rsidRDefault="00EA147B">
            <w:pPr>
              <w:spacing w:before="226" w:line="204" w:lineRule="auto"/>
              <w:ind w:firstLine="117"/>
              <w:rPr>
                <w:rFonts w:ascii="宋体" w:eastAsia="宋体" w:hAnsi="宋体" w:cs="宋体"/>
                <w:color w:val="auto"/>
              </w:rPr>
            </w:pPr>
            <w:r>
              <w:rPr>
                <w:rFonts w:ascii="宋体" w:eastAsia="宋体" w:hAnsi="宋体" w:cs="宋体"/>
                <w:color w:val="auto"/>
                <w:spacing w:val="-2"/>
              </w:rPr>
              <w:t>维修费</w:t>
            </w:r>
          </w:p>
        </w:tc>
        <w:tc>
          <w:tcPr>
            <w:tcW w:w="845" w:type="dxa"/>
          </w:tcPr>
          <w:p w:rsidR="00FB7375" w:rsidRDefault="00EA147B">
            <w:pPr>
              <w:spacing w:before="226" w:line="204" w:lineRule="auto"/>
              <w:ind w:firstLine="118"/>
              <w:rPr>
                <w:rFonts w:ascii="宋体" w:eastAsia="宋体" w:hAnsi="宋体" w:cs="宋体"/>
                <w:color w:val="auto"/>
              </w:rPr>
            </w:pPr>
            <w:r>
              <w:rPr>
                <w:rFonts w:ascii="宋体" w:eastAsia="宋体" w:hAnsi="宋体" w:cs="宋体"/>
                <w:color w:val="auto"/>
                <w:spacing w:val="-2"/>
              </w:rPr>
              <w:t>安拆费</w:t>
            </w:r>
          </w:p>
        </w:tc>
        <w:tc>
          <w:tcPr>
            <w:tcW w:w="848" w:type="dxa"/>
          </w:tcPr>
          <w:p w:rsidR="00FB7375" w:rsidRDefault="00EA147B">
            <w:pPr>
              <w:spacing w:before="226" w:line="204" w:lineRule="auto"/>
              <w:ind w:firstLine="224"/>
              <w:rPr>
                <w:rFonts w:ascii="宋体" w:eastAsia="宋体" w:hAnsi="宋体" w:cs="宋体"/>
                <w:color w:val="auto"/>
              </w:rPr>
            </w:pPr>
            <w:r>
              <w:rPr>
                <w:rFonts w:ascii="宋体" w:eastAsia="宋体" w:hAnsi="宋体" w:cs="宋体"/>
                <w:color w:val="auto"/>
                <w:spacing w:val="-3"/>
              </w:rPr>
              <w:t>小计</w:t>
            </w:r>
          </w:p>
        </w:tc>
        <w:tc>
          <w:tcPr>
            <w:tcW w:w="845" w:type="dxa"/>
          </w:tcPr>
          <w:p w:rsidR="00FB7375" w:rsidRDefault="00EA147B">
            <w:pPr>
              <w:spacing w:before="226" w:line="204" w:lineRule="auto"/>
              <w:ind w:firstLine="220"/>
              <w:rPr>
                <w:rFonts w:ascii="宋体" w:eastAsia="宋体" w:hAnsi="宋体" w:cs="宋体"/>
                <w:color w:val="auto"/>
              </w:rPr>
            </w:pPr>
            <w:r>
              <w:rPr>
                <w:rFonts w:ascii="宋体" w:eastAsia="宋体" w:hAnsi="宋体" w:cs="宋体"/>
                <w:color w:val="auto"/>
                <w:spacing w:val="-2"/>
              </w:rPr>
              <w:t>人工</w:t>
            </w:r>
          </w:p>
        </w:tc>
        <w:tc>
          <w:tcPr>
            <w:tcW w:w="847" w:type="dxa"/>
          </w:tcPr>
          <w:p w:rsidR="00FB7375" w:rsidRDefault="00EA147B">
            <w:pPr>
              <w:spacing w:before="226" w:line="204" w:lineRule="auto"/>
              <w:ind w:firstLine="218"/>
              <w:rPr>
                <w:rFonts w:ascii="宋体" w:eastAsia="宋体" w:hAnsi="宋体" w:cs="宋体"/>
                <w:color w:val="auto"/>
              </w:rPr>
            </w:pPr>
            <w:r>
              <w:rPr>
                <w:rFonts w:ascii="宋体" w:eastAsia="宋体" w:hAnsi="宋体" w:cs="宋体"/>
                <w:color w:val="auto"/>
                <w:spacing w:val="-2"/>
              </w:rPr>
              <w:t>柴油</w:t>
            </w:r>
          </w:p>
        </w:tc>
        <w:tc>
          <w:tcPr>
            <w:tcW w:w="845" w:type="dxa"/>
          </w:tcPr>
          <w:p w:rsidR="00FB7375" w:rsidRDefault="00EA147B">
            <w:pPr>
              <w:spacing w:before="226" w:line="204" w:lineRule="auto"/>
              <w:ind w:firstLine="346"/>
              <w:rPr>
                <w:rFonts w:ascii="宋体" w:eastAsia="宋体" w:hAnsi="宋体" w:cs="宋体"/>
                <w:color w:val="auto"/>
              </w:rPr>
            </w:pPr>
            <w:r>
              <w:rPr>
                <w:rFonts w:ascii="宋体" w:eastAsia="宋体" w:hAnsi="宋体" w:cs="宋体"/>
                <w:color w:val="auto"/>
              </w:rPr>
              <w:t>电</w:t>
            </w: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EA147B">
            <w:pPr>
              <w:spacing w:before="226" w:line="204" w:lineRule="auto"/>
              <w:ind w:firstLine="224"/>
              <w:rPr>
                <w:rFonts w:ascii="宋体" w:eastAsia="宋体" w:hAnsi="宋体" w:cs="宋体"/>
                <w:color w:val="auto"/>
              </w:rPr>
            </w:pPr>
            <w:r>
              <w:rPr>
                <w:rFonts w:ascii="宋体" w:eastAsia="宋体" w:hAnsi="宋体" w:cs="宋体"/>
                <w:color w:val="auto"/>
                <w:spacing w:val="-3"/>
              </w:rPr>
              <w:t>小计</w:t>
            </w:r>
          </w:p>
        </w:tc>
        <w:tc>
          <w:tcPr>
            <w:tcW w:w="992" w:type="dxa"/>
            <w:vMerge/>
            <w:tcBorders>
              <w:top w:val="nil"/>
            </w:tcBorders>
          </w:tcPr>
          <w:p w:rsidR="00FB7375" w:rsidRDefault="00FB7375">
            <w:pPr>
              <w:rPr>
                <w:color w:val="auto"/>
              </w:rPr>
            </w:pPr>
          </w:p>
        </w:tc>
      </w:tr>
      <w:tr w:rsidR="00FB7375">
        <w:trPr>
          <w:trHeight w:val="574"/>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1"/>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1"/>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4"/>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1"/>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4"/>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1"/>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5"/>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1"/>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r w:rsidR="00FB7375">
        <w:trPr>
          <w:trHeight w:val="574"/>
        </w:trPr>
        <w:tc>
          <w:tcPr>
            <w:tcW w:w="680" w:type="dxa"/>
          </w:tcPr>
          <w:p w:rsidR="00FB7375" w:rsidRDefault="00FB7375">
            <w:pPr>
              <w:rPr>
                <w:color w:val="auto"/>
              </w:rPr>
            </w:pPr>
          </w:p>
        </w:tc>
        <w:tc>
          <w:tcPr>
            <w:tcW w:w="2007" w:type="dxa"/>
          </w:tcPr>
          <w:p w:rsidR="00FB7375" w:rsidRDefault="00FB7375">
            <w:pPr>
              <w:rPr>
                <w:color w:val="auto"/>
              </w:rPr>
            </w:pPr>
          </w:p>
        </w:tc>
        <w:tc>
          <w:tcPr>
            <w:tcW w:w="1064"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8"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847" w:type="dxa"/>
          </w:tcPr>
          <w:p w:rsidR="00FB7375" w:rsidRDefault="00FB7375">
            <w:pPr>
              <w:rPr>
                <w:color w:val="auto"/>
              </w:rPr>
            </w:pPr>
          </w:p>
        </w:tc>
        <w:tc>
          <w:tcPr>
            <w:tcW w:w="846" w:type="dxa"/>
          </w:tcPr>
          <w:p w:rsidR="00FB7375" w:rsidRDefault="00FB7375">
            <w:pPr>
              <w:rPr>
                <w:color w:val="auto"/>
              </w:rPr>
            </w:pPr>
          </w:p>
        </w:tc>
        <w:tc>
          <w:tcPr>
            <w:tcW w:w="847" w:type="dxa"/>
          </w:tcPr>
          <w:p w:rsidR="00FB7375" w:rsidRDefault="00FB7375">
            <w:pPr>
              <w:rPr>
                <w:color w:val="auto"/>
              </w:rPr>
            </w:pPr>
          </w:p>
        </w:tc>
        <w:tc>
          <w:tcPr>
            <w:tcW w:w="845" w:type="dxa"/>
          </w:tcPr>
          <w:p w:rsidR="00FB7375" w:rsidRDefault="00FB7375">
            <w:pPr>
              <w:rPr>
                <w:color w:val="auto"/>
              </w:rPr>
            </w:pPr>
          </w:p>
        </w:tc>
        <w:tc>
          <w:tcPr>
            <w:tcW w:w="992"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59"/>
          <w:footerReference w:type="default" r:id="rId60"/>
          <w:pgSz w:w="16839" w:h="11907"/>
          <w:pgMar w:top="400" w:right="1390" w:bottom="1362" w:left="1391"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2718"/>
        <w:rPr>
          <w:rFonts w:ascii="宋体" w:eastAsia="宋体" w:hAnsi="宋体" w:cs="宋体"/>
          <w:color w:val="auto"/>
          <w:sz w:val="28"/>
          <w:szCs w:val="28"/>
        </w:rPr>
      </w:pPr>
      <w:r>
        <w:rPr>
          <w:rFonts w:ascii="宋体" w:eastAsia="宋体" w:hAnsi="宋体" w:cs="宋体"/>
          <w:color w:val="auto"/>
          <w:spacing w:val="-1"/>
          <w:sz w:val="28"/>
          <w:szCs w:val="28"/>
        </w:rPr>
        <w:t>总价项目分类分项工程分解表</w:t>
      </w:r>
    </w:p>
    <w:p w:rsidR="00FB7375" w:rsidRDefault="00FB7375">
      <w:pPr>
        <w:rPr>
          <w:color w:val="auto"/>
        </w:rPr>
      </w:pPr>
    </w:p>
    <w:p w:rsidR="00FB7375" w:rsidRDefault="00EA147B">
      <w:pPr>
        <w:spacing w:before="158" w:line="204" w:lineRule="auto"/>
        <w:ind w:firstLine="2"/>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28" w:lineRule="exact"/>
        <w:rPr>
          <w:color w:val="auto"/>
        </w:rPr>
      </w:pPr>
    </w:p>
    <w:tbl>
      <w:tblPr>
        <w:tblStyle w:val="TableNormal"/>
        <w:tblW w:w="9022" w:type="dxa"/>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37"/>
        <w:gridCol w:w="1477"/>
        <w:gridCol w:w="2341"/>
        <w:gridCol w:w="721"/>
        <w:gridCol w:w="720"/>
        <w:gridCol w:w="900"/>
        <w:gridCol w:w="721"/>
        <w:gridCol w:w="1405"/>
      </w:tblGrid>
      <w:tr w:rsidR="00FB7375">
        <w:trPr>
          <w:trHeight w:val="806"/>
        </w:trPr>
        <w:tc>
          <w:tcPr>
            <w:tcW w:w="737" w:type="dxa"/>
          </w:tcPr>
          <w:p w:rsidR="00FB7375" w:rsidRDefault="00FB7375">
            <w:pPr>
              <w:rPr>
                <w:color w:val="auto"/>
              </w:rPr>
            </w:pPr>
          </w:p>
          <w:p w:rsidR="00FB7375" w:rsidRDefault="00EA147B">
            <w:pPr>
              <w:spacing w:before="102" w:line="204" w:lineRule="auto"/>
              <w:ind w:firstLine="165"/>
              <w:rPr>
                <w:rFonts w:ascii="宋体" w:eastAsia="宋体" w:hAnsi="宋体" w:cs="宋体"/>
                <w:color w:val="auto"/>
              </w:rPr>
            </w:pPr>
            <w:r>
              <w:rPr>
                <w:rFonts w:ascii="宋体" w:eastAsia="宋体" w:hAnsi="宋体" w:cs="宋体"/>
                <w:color w:val="auto"/>
                <w:spacing w:val="-2"/>
              </w:rPr>
              <w:t>序号</w:t>
            </w:r>
          </w:p>
        </w:tc>
        <w:tc>
          <w:tcPr>
            <w:tcW w:w="1477" w:type="dxa"/>
          </w:tcPr>
          <w:p w:rsidR="00FB7375" w:rsidRDefault="00FB7375">
            <w:pPr>
              <w:rPr>
                <w:color w:val="auto"/>
              </w:rPr>
            </w:pPr>
          </w:p>
          <w:p w:rsidR="00FB7375" w:rsidRDefault="00EA147B">
            <w:pPr>
              <w:spacing w:before="102" w:line="204" w:lineRule="auto"/>
              <w:ind w:firstLine="327"/>
              <w:rPr>
                <w:rFonts w:ascii="宋体" w:eastAsia="宋体" w:hAnsi="宋体" w:cs="宋体"/>
                <w:color w:val="auto"/>
              </w:rPr>
            </w:pPr>
            <w:r>
              <w:rPr>
                <w:rFonts w:ascii="宋体" w:eastAsia="宋体" w:hAnsi="宋体" w:cs="宋体"/>
                <w:color w:val="auto"/>
                <w:spacing w:val="-3"/>
              </w:rPr>
              <w:t>项目编码</w:t>
            </w:r>
          </w:p>
        </w:tc>
        <w:tc>
          <w:tcPr>
            <w:tcW w:w="2341" w:type="dxa"/>
          </w:tcPr>
          <w:p w:rsidR="00FB7375" w:rsidRDefault="00FB7375">
            <w:pPr>
              <w:rPr>
                <w:color w:val="auto"/>
              </w:rPr>
            </w:pPr>
          </w:p>
          <w:p w:rsidR="00FB7375" w:rsidRDefault="00EA147B">
            <w:pPr>
              <w:spacing w:before="102" w:line="204" w:lineRule="auto"/>
              <w:ind w:firstLine="759"/>
              <w:rPr>
                <w:rFonts w:ascii="宋体" w:eastAsia="宋体" w:hAnsi="宋体" w:cs="宋体"/>
                <w:color w:val="auto"/>
              </w:rPr>
            </w:pPr>
            <w:r>
              <w:rPr>
                <w:rFonts w:ascii="宋体" w:eastAsia="宋体" w:hAnsi="宋体" w:cs="宋体"/>
                <w:color w:val="auto"/>
                <w:spacing w:val="-3"/>
              </w:rPr>
              <w:t>项目名称</w:t>
            </w:r>
          </w:p>
        </w:tc>
        <w:tc>
          <w:tcPr>
            <w:tcW w:w="721" w:type="dxa"/>
          </w:tcPr>
          <w:p w:rsidR="00FB7375" w:rsidRDefault="00EA147B">
            <w:pPr>
              <w:spacing w:before="142" w:line="401" w:lineRule="exact"/>
              <w:ind w:firstLine="155"/>
              <w:rPr>
                <w:rFonts w:ascii="宋体" w:eastAsia="宋体" w:hAnsi="宋体" w:cs="宋体"/>
                <w:color w:val="auto"/>
              </w:rPr>
            </w:pPr>
            <w:r>
              <w:rPr>
                <w:rFonts w:ascii="宋体" w:eastAsia="宋体" w:hAnsi="宋体" w:cs="宋体"/>
                <w:color w:val="auto"/>
                <w:spacing w:val="-2"/>
                <w:position w:val="13"/>
              </w:rPr>
              <w:t>计量</w:t>
            </w:r>
          </w:p>
          <w:p w:rsidR="00FB7375" w:rsidRDefault="00EA147B">
            <w:pPr>
              <w:spacing w:line="204" w:lineRule="auto"/>
              <w:ind w:firstLine="157"/>
              <w:rPr>
                <w:rFonts w:ascii="宋体" w:eastAsia="宋体" w:hAnsi="宋体" w:cs="宋体"/>
                <w:color w:val="auto"/>
              </w:rPr>
            </w:pPr>
            <w:r>
              <w:rPr>
                <w:rFonts w:ascii="宋体" w:eastAsia="宋体" w:hAnsi="宋体" w:cs="宋体"/>
                <w:color w:val="auto"/>
                <w:spacing w:val="-2"/>
              </w:rPr>
              <w:t>单位</w:t>
            </w:r>
          </w:p>
        </w:tc>
        <w:tc>
          <w:tcPr>
            <w:tcW w:w="720" w:type="dxa"/>
          </w:tcPr>
          <w:p w:rsidR="00FB7375" w:rsidRDefault="00EA147B">
            <w:pPr>
              <w:spacing w:before="142" w:line="401" w:lineRule="exact"/>
              <w:ind w:firstLine="157"/>
              <w:rPr>
                <w:rFonts w:ascii="宋体" w:eastAsia="宋体" w:hAnsi="宋体" w:cs="宋体"/>
                <w:color w:val="auto"/>
              </w:rPr>
            </w:pPr>
            <w:r>
              <w:rPr>
                <w:rFonts w:ascii="宋体" w:eastAsia="宋体" w:hAnsi="宋体" w:cs="宋体"/>
                <w:color w:val="auto"/>
                <w:spacing w:val="-3"/>
                <w:position w:val="13"/>
              </w:rPr>
              <w:t>工程</w:t>
            </w:r>
          </w:p>
          <w:p w:rsidR="00FB7375" w:rsidRDefault="00EA147B">
            <w:pPr>
              <w:spacing w:line="204" w:lineRule="auto"/>
              <w:ind w:firstLine="156"/>
              <w:rPr>
                <w:rFonts w:ascii="宋体" w:eastAsia="宋体" w:hAnsi="宋体" w:cs="宋体"/>
                <w:color w:val="auto"/>
              </w:rPr>
            </w:pPr>
            <w:r>
              <w:rPr>
                <w:rFonts w:ascii="宋体" w:eastAsia="宋体" w:hAnsi="宋体" w:cs="宋体"/>
                <w:color w:val="auto"/>
                <w:spacing w:val="-2"/>
              </w:rPr>
              <w:t>数量</w:t>
            </w:r>
          </w:p>
        </w:tc>
        <w:tc>
          <w:tcPr>
            <w:tcW w:w="900" w:type="dxa"/>
          </w:tcPr>
          <w:p w:rsidR="00FB7375" w:rsidRDefault="00EA147B">
            <w:pPr>
              <w:spacing w:before="142" w:line="401" w:lineRule="exact"/>
              <w:ind w:firstLine="247"/>
              <w:rPr>
                <w:rFonts w:ascii="宋体" w:eastAsia="宋体" w:hAnsi="宋体" w:cs="宋体"/>
                <w:color w:val="auto"/>
              </w:rPr>
            </w:pPr>
            <w:r>
              <w:rPr>
                <w:rFonts w:ascii="宋体" w:eastAsia="宋体" w:hAnsi="宋体" w:cs="宋体"/>
                <w:color w:val="auto"/>
                <w:spacing w:val="-2"/>
                <w:position w:val="13"/>
              </w:rPr>
              <w:t>单价</w:t>
            </w:r>
          </w:p>
          <w:p w:rsidR="00FB7375" w:rsidRDefault="00EA147B">
            <w:pPr>
              <w:spacing w:line="204" w:lineRule="auto"/>
              <w:ind w:firstLine="282"/>
              <w:rPr>
                <w:rFonts w:ascii="宋体" w:eastAsia="宋体" w:hAnsi="宋体" w:cs="宋体"/>
                <w:color w:val="auto"/>
              </w:rPr>
            </w:pPr>
            <w:r>
              <w:rPr>
                <w:rFonts w:ascii="宋体" w:eastAsia="宋体" w:hAnsi="宋体" w:cs="宋体"/>
                <w:color w:val="auto"/>
                <w:spacing w:val="-10"/>
                <w:w w:val="96"/>
              </w:rPr>
              <w:t>(</w:t>
            </w:r>
            <w:r>
              <w:rPr>
                <w:rFonts w:ascii="宋体" w:eastAsia="宋体" w:hAnsi="宋体" w:cs="宋体"/>
                <w:color w:val="auto"/>
                <w:spacing w:val="-10"/>
                <w:w w:val="96"/>
              </w:rPr>
              <w:t>元</w:t>
            </w:r>
            <w:r>
              <w:rPr>
                <w:rFonts w:ascii="宋体" w:eastAsia="宋体" w:hAnsi="宋体" w:cs="宋体"/>
                <w:color w:val="auto"/>
                <w:spacing w:val="-10"/>
                <w:w w:val="96"/>
              </w:rPr>
              <w:t>)</w:t>
            </w:r>
          </w:p>
        </w:tc>
        <w:tc>
          <w:tcPr>
            <w:tcW w:w="721" w:type="dxa"/>
          </w:tcPr>
          <w:p w:rsidR="00FB7375" w:rsidRDefault="00EA147B">
            <w:pPr>
              <w:spacing w:before="142" w:line="401" w:lineRule="exact"/>
              <w:ind w:firstLine="156"/>
              <w:rPr>
                <w:rFonts w:ascii="宋体" w:eastAsia="宋体" w:hAnsi="宋体" w:cs="宋体"/>
                <w:color w:val="auto"/>
              </w:rPr>
            </w:pPr>
            <w:r>
              <w:rPr>
                <w:rFonts w:ascii="宋体" w:eastAsia="宋体" w:hAnsi="宋体" w:cs="宋体"/>
                <w:color w:val="auto"/>
                <w:spacing w:val="-2"/>
                <w:position w:val="13"/>
              </w:rPr>
              <w:t>合价</w:t>
            </w:r>
          </w:p>
          <w:p w:rsidR="00FB7375" w:rsidRDefault="00EA147B">
            <w:pPr>
              <w:spacing w:line="204" w:lineRule="auto"/>
              <w:ind w:firstLine="192"/>
              <w:rPr>
                <w:rFonts w:ascii="宋体" w:eastAsia="宋体" w:hAnsi="宋体" w:cs="宋体"/>
                <w:color w:val="auto"/>
              </w:rPr>
            </w:pPr>
            <w:r>
              <w:rPr>
                <w:rFonts w:ascii="宋体" w:eastAsia="宋体" w:hAnsi="宋体" w:cs="宋体"/>
                <w:color w:val="auto"/>
                <w:spacing w:val="-10"/>
                <w:w w:val="96"/>
              </w:rPr>
              <w:t>(</w:t>
            </w:r>
            <w:r>
              <w:rPr>
                <w:rFonts w:ascii="宋体" w:eastAsia="宋体" w:hAnsi="宋体" w:cs="宋体"/>
                <w:color w:val="auto"/>
                <w:spacing w:val="-10"/>
                <w:w w:val="96"/>
              </w:rPr>
              <w:t>元</w:t>
            </w:r>
            <w:r>
              <w:rPr>
                <w:rFonts w:ascii="宋体" w:eastAsia="宋体" w:hAnsi="宋体" w:cs="宋体"/>
                <w:color w:val="auto"/>
                <w:spacing w:val="-10"/>
                <w:w w:val="96"/>
              </w:rPr>
              <w:t>)</w:t>
            </w:r>
          </w:p>
        </w:tc>
        <w:tc>
          <w:tcPr>
            <w:tcW w:w="1405" w:type="dxa"/>
          </w:tcPr>
          <w:p w:rsidR="00FB7375" w:rsidRDefault="00FB7375">
            <w:pPr>
              <w:rPr>
                <w:color w:val="auto"/>
              </w:rPr>
            </w:pPr>
          </w:p>
          <w:p w:rsidR="00FB7375" w:rsidRDefault="00EA147B">
            <w:pPr>
              <w:spacing w:before="102" w:line="204" w:lineRule="auto"/>
              <w:ind w:firstLine="499"/>
              <w:rPr>
                <w:rFonts w:ascii="宋体" w:eastAsia="宋体" w:hAnsi="宋体" w:cs="宋体"/>
                <w:color w:val="auto"/>
              </w:rPr>
            </w:pPr>
            <w:r>
              <w:rPr>
                <w:rFonts w:ascii="宋体" w:eastAsia="宋体" w:hAnsi="宋体" w:cs="宋体"/>
                <w:color w:val="auto"/>
                <w:spacing w:val="-3"/>
              </w:rPr>
              <w:t>说明</w:t>
            </w: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4"/>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4"/>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4"/>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4"/>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2"/>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4"/>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4"/>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4"/>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1"/>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r w:rsidR="00FB7375">
        <w:trPr>
          <w:trHeight w:val="574"/>
        </w:trPr>
        <w:tc>
          <w:tcPr>
            <w:tcW w:w="737" w:type="dxa"/>
          </w:tcPr>
          <w:p w:rsidR="00FB7375" w:rsidRDefault="00FB7375">
            <w:pPr>
              <w:rPr>
                <w:color w:val="auto"/>
              </w:rPr>
            </w:pPr>
          </w:p>
        </w:tc>
        <w:tc>
          <w:tcPr>
            <w:tcW w:w="1477" w:type="dxa"/>
          </w:tcPr>
          <w:p w:rsidR="00FB7375" w:rsidRDefault="00FB7375">
            <w:pPr>
              <w:rPr>
                <w:color w:val="auto"/>
              </w:rPr>
            </w:pPr>
          </w:p>
        </w:tc>
        <w:tc>
          <w:tcPr>
            <w:tcW w:w="2341" w:type="dxa"/>
          </w:tcPr>
          <w:p w:rsidR="00FB7375" w:rsidRDefault="00FB7375">
            <w:pPr>
              <w:rPr>
                <w:color w:val="auto"/>
              </w:rPr>
            </w:pPr>
          </w:p>
        </w:tc>
        <w:tc>
          <w:tcPr>
            <w:tcW w:w="721" w:type="dxa"/>
          </w:tcPr>
          <w:p w:rsidR="00FB7375" w:rsidRDefault="00FB7375">
            <w:pPr>
              <w:rPr>
                <w:color w:val="auto"/>
              </w:rPr>
            </w:pPr>
          </w:p>
        </w:tc>
        <w:tc>
          <w:tcPr>
            <w:tcW w:w="720" w:type="dxa"/>
          </w:tcPr>
          <w:p w:rsidR="00FB7375" w:rsidRDefault="00FB7375">
            <w:pPr>
              <w:rPr>
                <w:color w:val="auto"/>
              </w:rPr>
            </w:pPr>
          </w:p>
        </w:tc>
        <w:tc>
          <w:tcPr>
            <w:tcW w:w="900" w:type="dxa"/>
          </w:tcPr>
          <w:p w:rsidR="00FB7375" w:rsidRDefault="00FB7375">
            <w:pPr>
              <w:rPr>
                <w:color w:val="auto"/>
              </w:rPr>
            </w:pPr>
          </w:p>
        </w:tc>
        <w:tc>
          <w:tcPr>
            <w:tcW w:w="721" w:type="dxa"/>
          </w:tcPr>
          <w:p w:rsidR="00FB7375" w:rsidRDefault="00FB7375">
            <w:pPr>
              <w:rPr>
                <w:color w:val="auto"/>
              </w:rPr>
            </w:pPr>
          </w:p>
        </w:tc>
        <w:tc>
          <w:tcPr>
            <w:tcW w:w="1405" w:type="dxa"/>
          </w:tcPr>
          <w:p w:rsidR="00FB7375" w:rsidRDefault="00FB7375">
            <w:pPr>
              <w:rPr>
                <w:color w:val="auto"/>
              </w:rPr>
            </w:pPr>
          </w:p>
        </w:tc>
      </w:tr>
    </w:tbl>
    <w:p w:rsidR="00FB7375" w:rsidRDefault="00EA147B">
      <w:pPr>
        <w:spacing w:before="137" w:line="204" w:lineRule="auto"/>
        <w:rPr>
          <w:rFonts w:ascii="宋体" w:eastAsia="宋体" w:hAnsi="宋体" w:cs="宋体"/>
          <w:color w:val="auto"/>
        </w:rPr>
      </w:pPr>
      <w:r>
        <w:rPr>
          <w:rFonts w:ascii="宋体" w:eastAsia="宋体" w:hAnsi="宋体" w:cs="宋体"/>
          <w:color w:val="auto"/>
          <w:spacing w:val="-4"/>
        </w:rPr>
        <w:t>注：项目编码应遵守《水利工程工程量清单计价规范》（</w:t>
      </w:r>
      <w:r>
        <w:rPr>
          <w:rFonts w:ascii="宋体" w:eastAsia="宋体" w:hAnsi="宋体" w:cs="宋体"/>
          <w:color w:val="auto"/>
          <w:spacing w:val="-4"/>
        </w:rPr>
        <w:t>GB50501</w:t>
      </w:r>
      <w:r>
        <w:rPr>
          <w:rFonts w:ascii="宋体" w:eastAsia="宋体" w:hAnsi="宋体" w:cs="宋体"/>
          <w:color w:val="auto"/>
          <w:spacing w:val="-4"/>
        </w:rPr>
        <w:t>）</w:t>
      </w:r>
    </w:p>
    <w:p w:rsidR="00FB7375" w:rsidRDefault="00FB7375">
      <w:pPr>
        <w:rPr>
          <w:color w:val="auto"/>
        </w:rPr>
        <w:sectPr w:rsidR="00FB7375">
          <w:headerReference w:type="default" r:id="rId61"/>
          <w:footerReference w:type="default" r:id="rId62"/>
          <w:pgSz w:w="11907" w:h="16839"/>
          <w:pgMar w:top="400" w:right="1437" w:bottom="1362" w:left="1427"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3588"/>
        <w:rPr>
          <w:rFonts w:ascii="宋体" w:eastAsia="宋体" w:hAnsi="宋体" w:cs="宋体"/>
          <w:color w:val="auto"/>
          <w:sz w:val="28"/>
          <w:szCs w:val="28"/>
        </w:rPr>
      </w:pPr>
      <w:r>
        <w:rPr>
          <w:rFonts w:ascii="宋体" w:eastAsia="宋体" w:hAnsi="宋体" w:cs="宋体"/>
          <w:color w:val="auto"/>
          <w:spacing w:val="-1"/>
          <w:sz w:val="28"/>
          <w:szCs w:val="28"/>
        </w:rPr>
        <w:t>工程单价计算表</w:t>
      </w:r>
    </w:p>
    <w:p w:rsidR="00FB7375" w:rsidRDefault="00FB7375">
      <w:pPr>
        <w:rPr>
          <w:color w:val="auto"/>
        </w:rPr>
      </w:pPr>
    </w:p>
    <w:p w:rsidR="00FB7375" w:rsidRDefault="00EA147B">
      <w:pPr>
        <w:tabs>
          <w:tab w:val="left" w:pos="4988"/>
        </w:tabs>
        <w:spacing w:before="158" w:line="204" w:lineRule="auto"/>
        <w:ind w:firstLine="3718"/>
        <w:rPr>
          <w:rFonts w:ascii="宋体" w:eastAsia="宋体" w:hAnsi="宋体" w:cs="宋体"/>
          <w:color w:val="auto"/>
        </w:rPr>
      </w:pPr>
      <w:r>
        <w:rPr>
          <w:color w:val="auto"/>
          <w:u w:val="single"/>
        </w:rPr>
        <w:tab/>
      </w:r>
      <w:r>
        <w:rPr>
          <w:rFonts w:ascii="宋体" w:eastAsia="宋体" w:hAnsi="宋体" w:cs="宋体"/>
          <w:color w:val="auto"/>
          <w:spacing w:val="-3"/>
        </w:rPr>
        <w:t>工程</w:t>
      </w:r>
    </w:p>
    <w:p w:rsidR="00FB7375" w:rsidRDefault="00EA147B">
      <w:pPr>
        <w:spacing w:before="166" w:line="204" w:lineRule="auto"/>
        <w:ind w:firstLine="31"/>
        <w:rPr>
          <w:rFonts w:ascii="宋体" w:eastAsia="宋体" w:hAnsi="宋体" w:cs="宋体"/>
          <w:color w:val="auto"/>
        </w:rPr>
      </w:pPr>
      <w:r>
        <w:rPr>
          <w:rFonts w:ascii="宋体" w:eastAsia="宋体" w:hAnsi="宋体" w:cs="宋体"/>
          <w:color w:val="auto"/>
          <w:spacing w:val="-9"/>
        </w:rPr>
        <w:t>序号</w:t>
      </w:r>
      <w:r>
        <w:rPr>
          <w:rFonts w:ascii="宋体" w:eastAsia="宋体" w:hAnsi="宋体" w:cs="宋体"/>
          <w:color w:val="auto"/>
          <w:spacing w:val="-9"/>
        </w:rPr>
        <w:t>:</w:t>
      </w:r>
      <w:r>
        <w:rPr>
          <w:rFonts w:ascii="宋体" w:eastAsia="宋体" w:hAnsi="宋体" w:cs="宋体"/>
          <w:i/>
          <w:iCs/>
          <w:color w:val="auto"/>
          <w:spacing w:val="-9"/>
          <w:sz w:val="22"/>
          <w:szCs w:val="22"/>
        </w:rPr>
        <w:t>（说明</w:t>
      </w:r>
      <w:r>
        <w:rPr>
          <w:rFonts w:ascii="宋体" w:eastAsia="宋体" w:hAnsi="宋体" w:cs="宋体"/>
          <w:i/>
          <w:iCs/>
          <w:color w:val="auto"/>
          <w:spacing w:val="-9"/>
          <w:sz w:val="22"/>
          <w:szCs w:val="22"/>
        </w:rPr>
        <w:t>:</w:t>
      </w:r>
      <w:r>
        <w:rPr>
          <w:rFonts w:ascii="宋体" w:eastAsia="宋体" w:hAnsi="宋体" w:cs="宋体"/>
          <w:i/>
          <w:iCs/>
          <w:color w:val="auto"/>
          <w:spacing w:val="-9"/>
          <w:sz w:val="22"/>
          <w:szCs w:val="22"/>
        </w:rPr>
        <w:t>指清单计价表中的序号）</w:t>
      </w:r>
      <w:r>
        <w:rPr>
          <w:rFonts w:ascii="宋体" w:eastAsia="宋体" w:hAnsi="宋体" w:cs="宋体"/>
          <w:color w:val="auto"/>
          <w:spacing w:val="-9"/>
        </w:rPr>
        <w:t>计量单位：</w:t>
      </w:r>
    </w:p>
    <w:p w:rsidR="00FB7375" w:rsidRDefault="00FB7375">
      <w:pPr>
        <w:spacing w:line="19" w:lineRule="exact"/>
        <w:rPr>
          <w:color w:val="auto"/>
        </w:rPr>
      </w:pPr>
    </w:p>
    <w:tbl>
      <w:tblPr>
        <w:tblStyle w:val="TableNormal"/>
        <w:tblW w:w="91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00"/>
        <w:gridCol w:w="2342"/>
        <w:gridCol w:w="1261"/>
        <w:gridCol w:w="1080"/>
        <w:gridCol w:w="1081"/>
        <w:gridCol w:w="1081"/>
        <w:gridCol w:w="1169"/>
      </w:tblGrid>
      <w:tr w:rsidR="00FB7375">
        <w:trPr>
          <w:trHeight w:val="824"/>
        </w:trPr>
        <w:tc>
          <w:tcPr>
            <w:tcW w:w="9114" w:type="dxa"/>
            <w:gridSpan w:val="7"/>
          </w:tcPr>
          <w:p w:rsidR="00FB7375" w:rsidRDefault="00EA147B">
            <w:pPr>
              <w:spacing w:before="307" w:line="204" w:lineRule="auto"/>
              <w:ind w:firstLine="115"/>
              <w:rPr>
                <w:rFonts w:ascii="宋体" w:eastAsia="宋体" w:hAnsi="宋体" w:cs="宋体"/>
                <w:color w:val="auto"/>
              </w:rPr>
            </w:pPr>
            <w:r>
              <w:rPr>
                <w:rFonts w:ascii="宋体" w:eastAsia="宋体" w:hAnsi="宋体" w:cs="宋体"/>
                <w:color w:val="auto"/>
                <w:spacing w:val="-1"/>
              </w:rPr>
              <w:t>施工方法：</w:t>
            </w:r>
          </w:p>
        </w:tc>
      </w:tr>
      <w:tr w:rsidR="00FB7375">
        <w:trPr>
          <w:trHeight w:val="571"/>
        </w:trPr>
        <w:tc>
          <w:tcPr>
            <w:tcW w:w="1100" w:type="dxa"/>
          </w:tcPr>
          <w:p w:rsidR="00FB7375" w:rsidRDefault="00EA147B">
            <w:pPr>
              <w:spacing w:before="225" w:line="204" w:lineRule="auto"/>
              <w:ind w:firstLine="345"/>
              <w:rPr>
                <w:rFonts w:ascii="宋体" w:eastAsia="宋体" w:hAnsi="宋体" w:cs="宋体"/>
                <w:color w:val="auto"/>
              </w:rPr>
            </w:pPr>
            <w:r>
              <w:rPr>
                <w:rFonts w:ascii="宋体" w:eastAsia="宋体" w:hAnsi="宋体" w:cs="宋体"/>
                <w:color w:val="auto"/>
                <w:spacing w:val="-2"/>
              </w:rPr>
              <w:t>序号</w:t>
            </w:r>
          </w:p>
        </w:tc>
        <w:tc>
          <w:tcPr>
            <w:tcW w:w="2342" w:type="dxa"/>
          </w:tcPr>
          <w:p w:rsidR="00FB7375" w:rsidRDefault="00EA147B">
            <w:pPr>
              <w:spacing w:before="225" w:line="204" w:lineRule="auto"/>
              <w:ind w:firstLine="969"/>
              <w:rPr>
                <w:rFonts w:ascii="宋体" w:eastAsia="宋体" w:hAnsi="宋体" w:cs="宋体"/>
                <w:color w:val="auto"/>
              </w:rPr>
            </w:pPr>
            <w:r>
              <w:rPr>
                <w:rFonts w:ascii="宋体" w:eastAsia="宋体" w:hAnsi="宋体" w:cs="宋体"/>
                <w:color w:val="auto"/>
                <w:spacing w:val="-3"/>
              </w:rPr>
              <w:t>名称</w:t>
            </w:r>
          </w:p>
        </w:tc>
        <w:tc>
          <w:tcPr>
            <w:tcW w:w="1261" w:type="dxa"/>
          </w:tcPr>
          <w:p w:rsidR="00FB7375" w:rsidRDefault="00EA147B">
            <w:pPr>
              <w:spacing w:before="225" w:line="204" w:lineRule="auto"/>
              <w:ind w:firstLine="221"/>
              <w:rPr>
                <w:rFonts w:ascii="宋体" w:eastAsia="宋体" w:hAnsi="宋体" w:cs="宋体"/>
                <w:color w:val="auto"/>
              </w:rPr>
            </w:pPr>
            <w:r>
              <w:rPr>
                <w:rFonts w:ascii="宋体" w:eastAsia="宋体" w:hAnsi="宋体" w:cs="宋体"/>
                <w:color w:val="auto"/>
                <w:spacing w:val="-3"/>
              </w:rPr>
              <w:t>型号规格</w:t>
            </w:r>
          </w:p>
        </w:tc>
        <w:tc>
          <w:tcPr>
            <w:tcW w:w="1080" w:type="dxa"/>
          </w:tcPr>
          <w:p w:rsidR="00FB7375" w:rsidRDefault="00EA147B">
            <w:pPr>
              <w:spacing w:before="225" w:line="204" w:lineRule="auto"/>
              <w:ind w:firstLine="125"/>
              <w:rPr>
                <w:rFonts w:ascii="宋体" w:eastAsia="宋体" w:hAnsi="宋体" w:cs="宋体"/>
                <w:color w:val="auto"/>
              </w:rPr>
            </w:pPr>
            <w:r>
              <w:rPr>
                <w:rFonts w:ascii="宋体" w:eastAsia="宋体" w:hAnsi="宋体" w:cs="宋体"/>
                <w:color w:val="auto"/>
                <w:spacing w:val="-2"/>
              </w:rPr>
              <w:t>计量单位</w:t>
            </w:r>
          </w:p>
        </w:tc>
        <w:tc>
          <w:tcPr>
            <w:tcW w:w="1081" w:type="dxa"/>
          </w:tcPr>
          <w:p w:rsidR="00FB7375" w:rsidRDefault="00EA147B">
            <w:pPr>
              <w:spacing w:before="225" w:line="204" w:lineRule="auto"/>
              <w:ind w:firstLine="335"/>
              <w:rPr>
                <w:rFonts w:ascii="宋体" w:eastAsia="宋体" w:hAnsi="宋体" w:cs="宋体"/>
                <w:color w:val="auto"/>
              </w:rPr>
            </w:pPr>
            <w:r>
              <w:rPr>
                <w:rFonts w:ascii="宋体" w:eastAsia="宋体" w:hAnsi="宋体" w:cs="宋体"/>
                <w:color w:val="auto"/>
                <w:spacing w:val="-2"/>
              </w:rPr>
              <w:t>数量</w:t>
            </w:r>
          </w:p>
        </w:tc>
        <w:tc>
          <w:tcPr>
            <w:tcW w:w="1081" w:type="dxa"/>
          </w:tcPr>
          <w:p w:rsidR="00FB7375" w:rsidRDefault="00EA147B">
            <w:pPr>
              <w:spacing w:before="225" w:line="204" w:lineRule="auto"/>
              <w:ind w:firstLine="125"/>
              <w:rPr>
                <w:rFonts w:ascii="宋体" w:eastAsia="宋体" w:hAnsi="宋体" w:cs="宋体"/>
                <w:color w:val="auto"/>
              </w:rPr>
            </w:pPr>
            <w:r>
              <w:rPr>
                <w:rFonts w:ascii="宋体" w:eastAsia="宋体" w:hAnsi="宋体" w:cs="宋体"/>
                <w:color w:val="auto"/>
                <w:spacing w:val="-2"/>
              </w:rPr>
              <w:t>单价</w:t>
            </w:r>
            <w:r>
              <w:rPr>
                <w:rFonts w:ascii="宋体" w:eastAsia="宋体" w:hAnsi="宋体" w:cs="宋体"/>
                <w:color w:val="auto"/>
                <w:spacing w:val="-2"/>
              </w:rPr>
              <w:t>(</w:t>
            </w:r>
            <w:r>
              <w:rPr>
                <w:rFonts w:ascii="宋体" w:eastAsia="宋体" w:hAnsi="宋体" w:cs="宋体"/>
                <w:color w:val="auto"/>
                <w:spacing w:val="-2"/>
              </w:rPr>
              <w:t>元</w:t>
            </w:r>
            <w:r>
              <w:rPr>
                <w:rFonts w:ascii="宋体" w:eastAsia="宋体" w:hAnsi="宋体" w:cs="宋体"/>
                <w:color w:val="auto"/>
                <w:spacing w:val="-2"/>
              </w:rPr>
              <w:t>)</w:t>
            </w:r>
          </w:p>
        </w:tc>
        <w:tc>
          <w:tcPr>
            <w:tcW w:w="1169" w:type="dxa"/>
          </w:tcPr>
          <w:p w:rsidR="00FB7375" w:rsidRDefault="00EA147B">
            <w:pPr>
              <w:spacing w:before="225" w:line="204" w:lineRule="auto"/>
              <w:ind w:firstLine="167"/>
              <w:rPr>
                <w:rFonts w:ascii="宋体" w:eastAsia="宋体" w:hAnsi="宋体" w:cs="宋体"/>
                <w:color w:val="auto"/>
              </w:rPr>
            </w:pPr>
            <w:r>
              <w:rPr>
                <w:rFonts w:ascii="宋体" w:eastAsia="宋体" w:hAnsi="宋体" w:cs="宋体"/>
                <w:color w:val="auto"/>
                <w:spacing w:val="-2"/>
              </w:rPr>
              <w:t>合价</w:t>
            </w:r>
            <w:r>
              <w:rPr>
                <w:rFonts w:ascii="宋体" w:eastAsia="宋体" w:hAnsi="宋体" w:cs="宋体"/>
                <w:color w:val="auto"/>
                <w:spacing w:val="-2"/>
              </w:rPr>
              <w:t>(</w:t>
            </w:r>
            <w:r>
              <w:rPr>
                <w:rFonts w:ascii="宋体" w:eastAsia="宋体" w:hAnsi="宋体" w:cs="宋体"/>
                <w:color w:val="auto"/>
                <w:spacing w:val="-2"/>
              </w:rPr>
              <w:t>元</w:t>
            </w:r>
            <w:r>
              <w:rPr>
                <w:rFonts w:ascii="宋体" w:eastAsia="宋体" w:hAnsi="宋体" w:cs="宋体"/>
                <w:color w:val="auto"/>
                <w:spacing w:val="-2"/>
              </w:rPr>
              <w:t>)</w:t>
            </w:r>
          </w:p>
        </w:tc>
      </w:tr>
      <w:tr w:rsidR="00FB7375">
        <w:trPr>
          <w:trHeight w:val="571"/>
        </w:trPr>
        <w:tc>
          <w:tcPr>
            <w:tcW w:w="1100" w:type="dxa"/>
          </w:tcPr>
          <w:p w:rsidR="00FB7375" w:rsidRDefault="00EA147B">
            <w:pPr>
              <w:spacing w:before="260" w:line="204" w:lineRule="auto"/>
              <w:ind w:firstLine="520"/>
              <w:rPr>
                <w:rFonts w:ascii="宋体" w:eastAsia="宋体" w:hAnsi="宋体" w:cs="宋体"/>
                <w:color w:val="auto"/>
              </w:rPr>
            </w:pPr>
            <w:r>
              <w:rPr>
                <w:rFonts w:ascii="宋体" w:eastAsia="宋体" w:hAnsi="宋体" w:cs="宋体"/>
                <w:color w:val="auto"/>
              </w:rPr>
              <w:t>1</w:t>
            </w:r>
          </w:p>
        </w:tc>
        <w:tc>
          <w:tcPr>
            <w:tcW w:w="2342" w:type="dxa"/>
          </w:tcPr>
          <w:p w:rsidR="00FB7375" w:rsidRDefault="00EA147B">
            <w:pPr>
              <w:spacing w:before="225" w:line="204" w:lineRule="auto"/>
              <w:ind w:firstLine="863"/>
              <w:rPr>
                <w:rFonts w:ascii="宋体" w:eastAsia="宋体" w:hAnsi="宋体" w:cs="宋体"/>
                <w:color w:val="auto"/>
              </w:rPr>
            </w:pPr>
            <w:r>
              <w:rPr>
                <w:rFonts w:ascii="宋体" w:eastAsia="宋体" w:hAnsi="宋体" w:cs="宋体"/>
                <w:color w:val="auto"/>
                <w:spacing w:val="-2"/>
              </w:rPr>
              <w:t>直接费</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4"/>
        </w:trPr>
        <w:tc>
          <w:tcPr>
            <w:tcW w:w="1100" w:type="dxa"/>
          </w:tcPr>
          <w:p w:rsidR="00FB7375" w:rsidRDefault="00EA147B">
            <w:pPr>
              <w:spacing w:before="260" w:line="204" w:lineRule="auto"/>
              <w:ind w:firstLine="414"/>
              <w:rPr>
                <w:rFonts w:ascii="宋体" w:eastAsia="宋体" w:hAnsi="宋体" w:cs="宋体"/>
                <w:color w:val="auto"/>
              </w:rPr>
            </w:pPr>
            <w:r>
              <w:rPr>
                <w:rFonts w:ascii="宋体" w:eastAsia="宋体" w:hAnsi="宋体" w:cs="宋体"/>
                <w:color w:val="auto"/>
                <w:spacing w:val="-5"/>
              </w:rPr>
              <w:t>1.1</w:t>
            </w:r>
          </w:p>
        </w:tc>
        <w:tc>
          <w:tcPr>
            <w:tcW w:w="2342" w:type="dxa"/>
          </w:tcPr>
          <w:p w:rsidR="00FB7375" w:rsidRDefault="00EA147B">
            <w:pPr>
              <w:spacing w:before="225" w:line="204" w:lineRule="auto"/>
              <w:ind w:firstLine="863"/>
              <w:rPr>
                <w:rFonts w:ascii="宋体" w:eastAsia="宋体" w:hAnsi="宋体" w:cs="宋体"/>
                <w:color w:val="auto"/>
              </w:rPr>
            </w:pPr>
            <w:r>
              <w:rPr>
                <w:rFonts w:ascii="宋体" w:eastAsia="宋体" w:hAnsi="宋体" w:cs="宋体"/>
                <w:color w:val="auto"/>
                <w:spacing w:val="-2"/>
              </w:rPr>
              <w:t>人工费</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1"/>
        </w:trPr>
        <w:tc>
          <w:tcPr>
            <w:tcW w:w="1100" w:type="dxa"/>
          </w:tcPr>
          <w:p w:rsidR="00FB7375" w:rsidRDefault="00FB7375">
            <w:pPr>
              <w:rPr>
                <w:color w:val="auto"/>
              </w:rPr>
            </w:pPr>
          </w:p>
        </w:tc>
        <w:tc>
          <w:tcPr>
            <w:tcW w:w="2342" w:type="dxa"/>
          </w:tcPr>
          <w:p w:rsidR="00FB7375" w:rsidRDefault="00EA147B">
            <w:pPr>
              <w:spacing w:before="225" w:line="204" w:lineRule="auto"/>
              <w:ind w:firstLine="980"/>
              <w:rPr>
                <w:rFonts w:ascii="宋体" w:eastAsia="宋体" w:hAnsi="宋体" w:cs="宋体"/>
                <w:color w:val="auto"/>
              </w:rPr>
            </w:pPr>
            <w:r>
              <w:rPr>
                <w:rFonts w:ascii="宋体" w:eastAsia="宋体" w:hAnsi="宋体" w:cs="宋体"/>
                <w:color w:val="auto"/>
                <w:spacing w:val="30"/>
                <w:w w:val="162"/>
              </w:rPr>
              <w:t>„„</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4"/>
        </w:trPr>
        <w:tc>
          <w:tcPr>
            <w:tcW w:w="1100" w:type="dxa"/>
          </w:tcPr>
          <w:p w:rsidR="00FB7375" w:rsidRDefault="00EA147B">
            <w:pPr>
              <w:spacing w:before="260" w:line="204" w:lineRule="auto"/>
              <w:ind w:firstLine="414"/>
              <w:rPr>
                <w:rFonts w:ascii="宋体" w:eastAsia="宋体" w:hAnsi="宋体" w:cs="宋体"/>
                <w:color w:val="auto"/>
              </w:rPr>
            </w:pPr>
            <w:r>
              <w:rPr>
                <w:rFonts w:ascii="宋体" w:eastAsia="宋体" w:hAnsi="宋体" w:cs="宋体"/>
                <w:color w:val="auto"/>
                <w:spacing w:val="-5"/>
              </w:rPr>
              <w:t>1.2</w:t>
            </w:r>
          </w:p>
        </w:tc>
        <w:tc>
          <w:tcPr>
            <w:tcW w:w="2342" w:type="dxa"/>
          </w:tcPr>
          <w:p w:rsidR="00FB7375" w:rsidRDefault="00EA147B">
            <w:pPr>
              <w:spacing w:before="225" w:line="204" w:lineRule="auto"/>
              <w:ind w:firstLine="861"/>
              <w:rPr>
                <w:rFonts w:ascii="宋体" w:eastAsia="宋体" w:hAnsi="宋体" w:cs="宋体"/>
                <w:color w:val="auto"/>
              </w:rPr>
            </w:pPr>
            <w:r>
              <w:rPr>
                <w:rFonts w:ascii="宋体" w:eastAsia="宋体" w:hAnsi="宋体" w:cs="宋体"/>
                <w:color w:val="auto"/>
                <w:spacing w:val="-2"/>
              </w:rPr>
              <w:t>材料费</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1"/>
        </w:trPr>
        <w:tc>
          <w:tcPr>
            <w:tcW w:w="1100" w:type="dxa"/>
          </w:tcPr>
          <w:p w:rsidR="00FB7375" w:rsidRDefault="00FB7375">
            <w:pPr>
              <w:rPr>
                <w:color w:val="auto"/>
              </w:rPr>
            </w:pPr>
          </w:p>
        </w:tc>
        <w:tc>
          <w:tcPr>
            <w:tcW w:w="2342" w:type="dxa"/>
          </w:tcPr>
          <w:p w:rsidR="00FB7375" w:rsidRDefault="00EA147B">
            <w:pPr>
              <w:spacing w:before="224" w:line="204" w:lineRule="auto"/>
              <w:ind w:firstLine="980"/>
              <w:rPr>
                <w:rFonts w:ascii="宋体" w:eastAsia="宋体" w:hAnsi="宋体" w:cs="宋体"/>
                <w:color w:val="auto"/>
              </w:rPr>
            </w:pPr>
            <w:r>
              <w:rPr>
                <w:rFonts w:ascii="宋体" w:eastAsia="宋体" w:hAnsi="宋体" w:cs="宋体"/>
                <w:color w:val="auto"/>
                <w:spacing w:val="30"/>
                <w:w w:val="162"/>
              </w:rPr>
              <w:t>„„</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4"/>
        </w:trPr>
        <w:tc>
          <w:tcPr>
            <w:tcW w:w="1100" w:type="dxa"/>
          </w:tcPr>
          <w:p w:rsidR="00FB7375" w:rsidRDefault="00EA147B">
            <w:pPr>
              <w:spacing w:before="259" w:line="204" w:lineRule="auto"/>
              <w:ind w:firstLine="414"/>
              <w:rPr>
                <w:rFonts w:ascii="宋体" w:eastAsia="宋体" w:hAnsi="宋体" w:cs="宋体"/>
                <w:color w:val="auto"/>
              </w:rPr>
            </w:pPr>
            <w:r>
              <w:rPr>
                <w:rFonts w:ascii="宋体" w:eastAsia="宋体" w:hAnsi="宋体" w:cs="宋体"/>
                <w:color w:val="auto"/>
                <w:spacing w:val="-5"/>
              </w:rPr>
              <w:t>1.3</w:t>
            </w:r>
          </w:p>
        </w:tc>
        <w:tc>
          <w:tcPr>
            <w:tcW w:w="2342" w:type="dxa"/>
          </w:tcPr>
          <w:p w:rsidR="00FB7375" w:rsidRDefault="00EA147B">
            <w:pPr>
              <w:spacing w:before="224" w:line="204" w:lineRule="auto"/>
              <w:ind w:firstLine="649"/>
              <w:rPr>
                <w:rFonts w:ascii="宋体" w:eastAsia="宋体" w:hAnsi="宋体" w:cs="宋体"/>
                <w:color w:val="auto"/>
              </w:rPr>
            </w:pPr>
            <w:r>
              <w:rPr>
                <w:rFonts w:ascii="宋体" w:eastAsia="宋体" w:hAnsi="宋体" w:cs="宋体"/>
                <w:color w:val="auto"/>
                <w:spacing w:val="-1"/>
              </w:rPr>
              <w:t>机械使用费</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1"/>
        </w:trPr>
        <w:tc>
          <w:tcPr>
            <w:tcW w:w="1100" w:type="dxa"/>
          </w:tcPr>
          <w:p w:rsidR="00FB7375" w:rsidRDefault="00FB7375">
            <w:pPr>
              <w:rPr>
                <w:color w:val="auto"/>
              </w:rPr>
            </w:pPr>
          </w:p>
        </w:tc>
        <w:tc>
          <w:tcPr>
            <w:tcW w:w="2342" w:type="dxa"/>
          </w:tcPr>
          <w:p w:rsidR="00FB7375" w:rsidRDefault="00EA147B">
            <w:pPr>
              <w:spacing w:before="221" w:line="204" w:lineRule="auto"/>
              <w:ind w:firstLine="980"/>
              <w:rPr>
                <w:rFonts w:ascii="宋体" w:eastAsia="宋体" w:hAnsi="宋体" w:cs="宋体"/>
                <w:color w:val="auto"/>
              </w:rPr>
            </w:pPr>
            <w:r>
              <w:rPr>
                <w:rFonts w:ascii="宋体" w:eastAsia="宋体" w:hAnsi="宋体" w:cs="宋体"/>
                <w:color w:val="auto"/>
                <w:spacing w:val="30"/>
                <w:w w:val="162"/>
              </w:rPr>
              <w:t>„„</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2"/>
        </w:trPr>
        <w:tc>
          <w:tcPr>
            <w:tcW w:w="1100" w:type="dxa"/>
          </w:tcPr>
          <w:p w:rsidR="00FB7375" w:rsidRDefault="00EA147B">
            <w:pPr>
              <w:spacing w:before="259" w:line="204" w:lineRule="auto"/>
              <w:ind w:firstLine="414"/>
              <w:rPr>
                <w:rFonts w:ascii="宋体" w:eastAsia="宋体" w:hAnsi="宋体" w:cs="宋体"/>
                <w:color w:val="auto"/>
              </w:rPr>
            </w:pPr>
            <w:r>
              <w:rPr>
                <w:rFonts w:ascii="宋体" w:eastAsia="宋体" w:hAnsi="宋体" w:cs="宋体"/>
                <w:color w:val="auto"/>
                <w:spacing w:val="-5"/>
              </w:rPr>
              <w:t>1.4</w:t>
            </w:r>
          </w:p>
        </w:tc>
        <w:tc>
          <w:tcPr>
            <w:tcW w:w="2342" w:type="dxa"/>
          </w:tcPr>
          <w:p w:rsidR="00FB7375" w:rsidRDefault="00EA147B">
            <w:pPr>
              <w:spacing w:before="224" w:line="204" w:lineRule="auto"/>
              <w:ind w:firstLine="651"/>
              <w:rPr>
                <w:rFonts w:ascii="宋体" w:eastAsia="宋体" w:hAnsi="宋体" w:cs="宋体"/>
                <w:color w:val="auto"/>
              </w:rPr>
            </w:pPr>
            <w:r>
              <w:rPr>
                <w:rFonts w:ascii="宋体" w:eastAsia="宋体" w:hAnsi="宋体" w:cs="宋体"/>
                <w:color w:val="auto"/>
                <w:spacing w:val="-2"/>
              </w:rPr>
              <w:t>其他直接费</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4"/>
        </w:trPr>
        <w:tc>
          <w:tcPr>
            <w:tcW w:w="1100" w:type="dxa"/>
          </w:tcPr>
          <w:p w:rsidR="00FB7375" w:rsidRDefault="00EA147B">
            <w:pPr>
              <w:spacing w:before="259" w:line="204" w:lineRule="auto"/>
              <w:ind w:firstLine="507"/>
              <w:rPr>
                <w:rFonts w:ascii="宋体" w:eastAsia="宋体" w:hAnsi="宋体" w:cs="宋体"/>
                <w:color w:val="auto"/>
              </w:rPr>
            </w:pPr>
            <w:r>
              <w:rPr>
                <w:rFonts w:ascii="宋体" w:eastAsia="宋体" w:hAnsi="宋体" w:cs="宋体"/>
                <w:color w:val="auto"/>
              </w:rPr>
              <w:t>2</w:t>
            </w:r>
          </w:p>
        </w:tc>
        <w:tc>
          <w:tcPr>
            <w:tcW w:w="2342" w:type="dxa"/>
          </w:tcPr>
          <w:p w:rsidR="00FB7375" w:rsidRDefault="00EA147B">
            <w:pPr>
              <w:spacing w:before="223" w:line="204" w:lineRule="auto"/>
              <w:ind w:firstLine="878"/>
              <w:rPr>
                <w:rFonts w:ascii="宋体" w:eastAsia="宋体" w:hAnsi="宋体" w:cs="宋体"/>
                <w:color w:val="auto"/>
              </w:rPr>
            </w:pPr>
            <w:r>
              <w:rPr>
                <w:rFonts w:ascii="宋体" w:eastAsia="宋体" w:hAnsi="宋体" w:cs="宋体"/>
                <w:color w:val="auto"/>
                <w:spacing w:val="-5"/>
              </w:rPr>
              <w:t>间接费</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1"/>
        </w:trPr>
        <w:tc>
          <w:tcPr>
            <w:tcW w:w="1100" w:type="dxa"/>
          </w:tcPr>
          <w:p w:rsidR="00FB7375" w:rsidRDefault="00EA147B">
            <w:pPr>
              <w:spacing w:before="258" w:line="204" w:lineRule="auto"/>
              <w:ind w:firstLine="509"/>
              <w:rPr>
                <w:rFonts w:ascii="宋体" w:eastAsia="宋体" w:hAnsi="宋体" w:cs="宋体"/>
                <w:color w:val="auto"/>
              </w:rPr>
            </w:pPr>
            <w:r>
              <w:rPr>
                <w:rFonts w:ascii="宋体" w:eastAsia="宋体" w:hAnsi="宋体" w:cs="宋体"/>
                <w:color w:val="auto"/>
              </w:rPr>
              <w:t>3</w:t>
            </w:r>
          </w:p>
        </w:tc>
        <w:tc>
          <w:tcPr>
            <w:tcW w:w="2342" w:type="dxa"/>
          </w:tcPr>
          <w:p w:rsidR="00FB7375" w:rsidRDefault="00EA147B">
            <w:pPr>
              <w:spacing w:before="222" w:line="204" w:lineRule="auto"/>
              <w:ind w:firstLine="968"/>
              <w:rPr>
                <w:rFonts w:ascii="宋体" w:eastAsia="宋体" w:hAnsi="宋体" w:cs="宋体"/>
                <w:color w:val="auto"/>
              </w:rPr>
            </w:pPr>
            <w:r>
              <w:rPr>
                <w:rFonts w:ascii="宋体" w:eastAsia="宋体" w:hAnsi="宋体" w:cs="宋体"/>
                <w:color w:val="auto"/>
                <w:spacing w:val="-2"/>
              </w:rPr>
              <w:t>利润</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4"/>
        </w:trPr>
        <w:tc>
          <w:tcPr>
            <w:tcW w:w="1100" w:type="dxa"/>
          </w:tcPr>
          <w:p w:rsidR="00FB7375" w:rsidRDefault="00EA147B">
            <w:pPr>
              <w:spacing w:before="261" w:line="204" w:lineRule="auto"/>
              <w:ind w:firstLine="499"/>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2342" w:type="dxa"/>
          </w:tcPr>
          <w:p w:rsidR="00FB7375" w:rsidRDefault="00EA147B">
            <w:pPr>
              <w:spacing w:before="222" w:line="204" w:lineRule="auto"/>
              <w:ind w:firstLine="755"/>
              <w:rPr>
                <w:rFonts w:ascii="宋体" w:eastAsia="宋体" w:hAnsi="宋体" w:cs="宋体"/>
                <w:color w:val="auto"/>
              </w:rPr>
            </w:pPr>
            <w:r>
              <w:rPr>
                <w:rFonts w:ascii="宋体" w:eastAsia="宋体" w:hAnsi="宋体" w:cs="宋体"/>
                <w:color w:val="auto"/>
                <w:spacing w:val="-2"/>
              </w:rPr>
              <w:t>材料补差</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1"/>
        </w:trPr>
        <w:tc>
          <w:tcPr>
            <w:tcW w:w="1100" w:type="dxa"/>
          </w:tcPr>
          <w:p w:rsidR="00FB7375" w:rsidRDefault="00FB7375">
            <w:pPr>
              <w:rPr>
                <w:color w:val="auto"/>
              </w:rPr>
            </w:pPr>
          </w:p>
        </w:tc>
        <w:tc>
          <w:tcPr>
            <w:tcW w:w="2342" w:type="dxa"/>
          </w:tcPr>
          <w:p w:rsidR="00FB7375" w:rsidRDefault="00EA147B">
            <w:pPr>
              <w:spacing w:before="257" w:line="204" w:lineRule="auto"/>
              <w:ind w:firstLine="982"/>
              <w:rPr>
                <w:rFonts w:ascii="Times New Roman" w:eastAsia="Times New Roman" w:hAnsi="Times New Roman" w:cs="Times New Roman"/>
                <w:color w:val="auto"/>
              </w:rPr>
            </w:pPr>
            <w:r>
              <w:rPr>
                <w:rFonts w:ascii="Times New Roman" w:eastAsia="Times New Roman" w:hAnsi="Times New Roman" w:cs="Times New Roman"/>
                <w:color w:val="auto"/>
                <w:spacing w:val="-6"/>
              </w:rPr>
              <w:t>……</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1"/>
        </w:trPr>
        <w:tc>
          <w:tcPr>
            <w:tcW w:w="1100" w:type="dxa"/>
          </w:tcPr>
          <w:p w:rsidR="00FB7375" w:rsidRDefault="00EA147B">
            <w:pPr>
              <w:spacing w:before="264" w:line="204" w:lineRule="auto"/>
              <w:ind w:firstLine="506"/>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2342" w:type="dxa"/>
          </w:tcPr>
          <w:p w:rsidR="00FB7375" w:rsidRDefault="00EA147B">
            <w:pPr>
              <w:spacing w:before="222" w:line="204" w:lineRule="auto"/>
              <w:ind w:firstLine="130"/>
              <w:rPr>
                <w:rFonts w:ascii="宋体" w:eastAsia="宋体" w:hAnsi="宋体" w:cs="宋体"/>
                <w:color w:val="auto"/>
              </w:rPr>
            </w:pPr>
            <w:r>
              <w:rPr>
                <w:rFonts w:ascii="宋体" w:eastAsia="宋体" w:hAnsi="宋体" w:cs="宋体"/>
                <w:color w:val="auto"/>
                <w:spacing w:val="-1"/>
              </w:rPr>
              <w:t>未计价（装置性）材料</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4"/>
        </w:trPr>
        <w:tc>
          <w:tcPr>
            <w:tcW w:w="1100" w:type="dxa"/>
          </w:tcPr>
          <w:p w:rsidR="00FB7375" w:rsidRDefault="00FB7375">
            <w:pPr>
              <w:rPr>
                <w:color w:val="auto"/>
              </w:rPr>
            </w:pPr>
          </w:p>
        </w:tc>
        <w:tc>
          <w:tcPr>
            <w:tcW w:w="2342" w:type="dxa"/>
          </w:tcPr>
          <w:p w:rsidR="00FB7375" w:rsidRDefault="00EA147B">
            <w:pPr>
              <w:spacing w:before="257" w:line="204" w:lineRule="auto"/>
              <w:ind w:firstLine="982"/>
              <w:rPr>
                <w:rFonts w:ascii="Times New Roman" w:eastAsia="Times New Roman" w:hAnsi="Times New Roman" w:cs="Times New Roman"/>
                <w:color w:val="auto"/>
              </w:rPr>
            </w:pPr>
            <w:r>
              <w:rPr>
                <w:rFonts w:ascii="Times New Roman" w:eastAsia="Times New Roman" w:hAnsi="Times New Roman" w:cs="Times New Roman"/>
                <w:color w:val="auto"/>
                <w:spacing w:val="-6"/>
              </w:rPr>
              <w:t>……</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1"/>
        </w:trPr>
        <w:tc>
          <w:tcPr>
            <w:tcW w:w="1100" w:type="dxa"/>
          </w:tcPr>
          <w:p w:rsidR="00FB7375" w:rsidRDefault="00EA147B">
            <w:pPr>
              <w:spacing w:before="261" w:line="204" w:lineRule="auto"/>
              <w:ind w:firstLine="505"/>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2342" w:type="dxa"/>
          </w:tcPr>
          <w:p w:rsidR="00FB7375" w:rsidRDefault="00EA147B">
            <w:pPr>
              <w:spacing w:before="222" w:line="204" w:lineRule="auto"/>
              <w:ind w:firstLine="966"/>
              <w:rPr>
                <w:rFonts w:ascii="宋体" w:eastAsia="宋体" w:hAnsi="宋体" w:cs="宋体"/>
                <w:color w:val="auto"/>
              </w:rPr>
            </w:pPr>
            <w:r>
              <w:rPr>
                <w:rFonts w:ascii="宋体" w:eastAsia="宋体" w:hAnsi="宋体" w:cs="宋体"/>
                <w:color w:val="auto"/>
                <w:spacing w:val="-2"/>
              </w:rPr>
              <w:t>税金</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4"/>
        </w:trPr>
        <w:tc>
          <w:tcPr>
            <w:tcW w:w="1100" w:type="dxa"/>
          </w:tcPr>
          <w:p w:rsidR="00FB7375" w:rsidRDefault="00FB7375">
            <w:pPr>
              <w:rPr>
                <w:color w:val="auto"/>
              </w:rPr>
            </w:pPr>
          </w:p>
        </w:tc>
        <w:tc>
          <w:tcPr>
            <w:tcW w:w="2342" w:type="dxa"/>
          </w:tcPr>
          <w:p w:rsidR="00FB7375" w:rsidRDefault="00FB7375">
            <w:pPr>
              <w:rPr>
                <w:color w:val="auto"/>
              </w:rPr>
            </w:pP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r w:rsidR="00FB7375">
        <w:trPr>
          <w:trHeight w:val="571"/>
        </w:trPr>
        <w:tc>
          <w:tcPr>
            <w:tcW w:w="1100" w:type="dxa"/>
          </w:tcPr>
          <w:p w:rsidR="00FB7375" w:rsidRDefault="00FB7375">
            <w:pPr>
              <w:rPr>
                <w:color w:val="auto"/>
              </w:rPr>
            </w:pPr>
          </w:p>
        </w:tc>
        <w:tc>
          <w:tcPr>
            <w:tcW w:w="2342" w:type="dxa"/>
          </w:tcPr>
          <w:p w:rsidR="00FB7375" w:rsidRDefault="00EA147B">
            <w:pPr>
              <w:spacing w:before="221" w:line="204" w:lineRule="auto"/>
              <w:ind w:firstLine="968"/>
              <w:rPr>
                <w:rFonts w:ascii="宋体" w:eastAsia="宋体" w:hAnsi="宋体" w:cs="宋体"/>
                <w:color w:val="auto"/>
              </w:rPr>
            </w:pPr>
            <w:r>
              <w:rPr>
                <w:rFonts w:ascii="宋体" w:eastAsia="宋体" w:hAnsi="宋体" w:cs="宋体"/>
                <w:color w:val="auto"/>
                <w:spacing w:val="-2"/>
              </w:rPr>
              <w:t>合计</w:t>
            </w:r>
          </w:p>
        </w:tc>
        <w:tc>
          <w:tcPr>
            <w:tcW w:w="126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169" w:type="dxa"/>
          </w:tcPr>
          <w:p w:rsidR="00FB7375" w:rsidRDefault="00FB7375">
            <w:pPr>
              <w:rPr>
                <w:color w:val="auto"/>
              </w:rPr>
            </w:pPr>
          </w:p>
        </w:tc>
      </w:tr>
    </w:tbl>
    <w:p w:rsidR="00FB7375" w:rsidRDefault="00EA147B">
      <w:pPr>
        <w:spacing w:before="29" w:line="204" w:lineRule="auto"/>
        <w:ind w:firstLine="34"/>
        <w:rPr>
          <w:rFonts w:ascii="宋体" w:eastAsia="宋体" w:hAnsi="宋体" w:cs="宋体"/>
          <w:color w:val="auto"/>
        </w:rPr>
      </w:pPr>
      <w:r>
        <w:rPr>
          <w:rFonts w:ascii="宋体" w:eastAsia="宋体" w:hAnsi="宋体" w:cs="宋体"/>
          <w:color w:val="auto"/>
        </w:rPr>
        <w:t>备注：相关费率中不包含已单独列项的有关措施费用。</w:t>
      </w:r>
    </w:p>
    <w:p w:rsidR="00FB7375" w:rsidRDefault="00FB7375">
      <w:pPr>
        <w:rPr>
          <w:color w:val="auto"/>
        </w:rPr>
        <w:sectPr w:rsidR="00FB7375">
          <w:headerReference w:type="default" r:id="rId63"/>
          <w:footerReference w:type="default" r:id="rId64"/>
          <w:pgSz w:w="11907" w:h="16839"/>
          <w:pgMar w:top="400" w:right="1392" w:bottom="1362" w:left="1394"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51" w:line="204" w:lineRule="auto"/>
        <w:ind w:firstLine="3536"/>
        <w:rPr>
          <w:rFonts w:ascii="宋体" w:eastAsia="宋体" w:hAnsi="宋体" w:cs="宋体"/>
          <w:color w:val="auto"/>
          <w:sz w:val="28"/>
          <w:szCs w:val="28"/>
        </w:rPr>
      </w:pPr>
      <w:r>
        <w:rPr>
          <w:rFonts w:ascii="宋体" w:eastAsia="宋体" w:hAnsi="宋体" w:cs="宋体"/>
          <w:color w:val="auto"/>
          <w:spacing w:val="-1"/>
          <w:sz w:val="28"/>
          <w:szCs w:val="28"/>
        </w:rPr>
        <w:t>人工费单价汇总表</w:t>
      </w:r>
    </w:p>
    <w:p w:rsidR="00FB7375" w:rsidRDefault="00FB7375">
      <w:pPr>
        <w:rPr>
          <w:color w:val="auto"/>
        </w:rPr>
      </w:pPr>
    </w:p>
    <w:p w:rsidR="00FB7375" w:rsidRDefault="00EA147B">
      <w:pPr>
        <w:spacing w:before="158" w:line="204" w:lineRule="auto"/>
        <w:ind w:firstLine="123"/>
        <w:rPr>
          <w:rFonts w:ascii="宋体" w:eastAsia="宋体" w:hAnsi="宋体" w:cs="宋体"/>
          <w:color w:val="auto"/>
        </w:rPr>
      </w:pPr>
      <w:r>
        <w:rPr>
          <w:rFonts w:ascii="宋体" w:eastAsia="宋体" w:hAnsi="宋体" w:cs="宋体"/>
          <w:color w:val="auto"/>
          <w:spacing w:val="-6"/>
        </w:rPr>
        <w:t>工程名称：</w:t>
      </w:r>
      <w:r>
        <w:rPr>
          <w:rFonts w:ascii="宋体" w:eastAsia="宋体" w:hAnsi="宋体" w:cs="宋体"/>
          <w:color w:val="auto"/>
          <w:spacing w:val="-6"/>
        </w:rPr>
        <w:t>(</w:t>
      </w:r>
      <w:r>
        <w:rPr>
          <w:rFonts w:ascii="宋体" w:eastAsia="宋体" w:hAnsi="宋体" w:cs="宋体"/>
          <w:color w:val="auto"/>
          <w:spacing w:val="-6"/>
        </w:rPr>
        <w:t>项目名称</w:t>
      </w:r>
      <w:r>
        <w:rPr>
          <w:rFonts w:ascii="宋体" w:eastAsia="宋体" w:hAnsi="宋体" w:cs="宋体"/>
          <w:color w:val="auto"/>
          <w:spacing w:val="-6"/>
        </w:rPr>
        <w:t>)</w:t>
      </w:r>
      <w:r>
        <w:rPr>
          <w:rFonts w:ascii="宋体" w:eastAsia="宋体" w:hAnsi="宋体" w:cs="宋体"/>
          <w:color w:val="auto"/>
          <w:spacing w:val="-6"/>
        </w:rPr>
        <w:t>(</w:t>
      </w:r>
      <w:r>
        <w:rPr>
          <w:rFonts w:ascii="宋体" w:eastAsia="宋体" w:hAnsi="宋体" w:cs="宋体"/>
          <w:color w:val="auto"/>
          <w:spacing w:val="-6"/>
        </w:rPr>
        <w:t>标段名称</w:t>
      </w:r>
      <w:r>
        <w:rPr>
          <w:rFonts w:ascii="宋体" w:eastAsia="宋体" w:hAnsi="宋体" w:cs="宋体"/>
          <w:color w:val="auto"/>
          <w:spacing w:val="-6"/>
        </w:rPr>
        <w:t>)</w:t>
      </w:r>
    </w:p>
    <w:p w:rsidR="00FB7375" w:rsidRDefault="00FB7375">
      <w:pPr>
        <w:spacing w:line="28" w:lineRule="exact"/>
        <w:rPr>
          <w:color w:val="auto"/>
        </w:r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56"/>
        <w:gridCol w:w="1859"/>
        <w:gridCol w:w="1859"/>
        <w:gridCol w:w="1859"/>
        <w:gridCol w:w="1858"/>
      </w:tblGrid>
      <w:tr w:rsidR="00FB7375">
        <w:trPr>
          <w:trHeight w:val="576"/>
        </w:trPr>
        <w:tc>
          <w:tcPr>
            <w:tcW w:w="1856" w:type="dxa"/>
          </w:tcPr>
          <w:p w:rsidR="00FB7375" w:rsidRDefault="00EA147B">
            <w:pPr>
              <w:spacing w:before="228" w:line="204" w:lineRule="auto"/>
              <w:ind w:firstLine="722"/>
              <w:rPr>
                <w:rFonts w:ascii="宋体" w:eastAsia="宋体" w:hAnsi="宋体" w:cs="宋体"/>
                <w:color w:val="auto"/>
              </w:rPr>
            </w:pPr>
            <w:r>
              <w:rPr>
                <w:rFonts w:ascii="宋体" w:eastAsia="宋体" w:hAnsi="宋体" w:cs="宋体"/>
                <w:color w:val="auto"/>
                <w:spacing w:val="-2"/>
              </w:rPr>
              <w:t>序号</w:t>
            </w:r>
          </w:p>
        </w:tc>
        <w:tc>
          <w:tcPr>
            <w:tcW w:w="1859" w:type="dxa"/>
          </w:tcPr>
          <w:p w:rsidR="00FB7375" w:rsidRDefault="00EA147B">
            <w:pPr>
              <w:spacing w:before="228" w:line="204" w:lineRule="auto"/>
              <w:ind w:firstLine="727"/>
              <w:rPr>
                <w:rFonts w:ascii="宋体" w:eastAsia="宋体" w:hAnsi="宋体" w:cs="宋体"/>
                <w:color w:val="auto"/>
              </w:rPr>
            </w:pPr>
            <w:r>
              <w:rPr>
                <w:rFonts w:ascii="宋体" w:eastAsia="宋体" w:hAnsi="宋体" w:cs="宋体"/>
                <w:color w:val="auto"/>
                <w:spacing w:val="-3"/>
              </w:rPr>
              <w:t>工种</w:t>
            </w:r>
          </w:p>
        </w:tc>
        <w:tc>
          <w:tcPr>
            <w:tcW w:w="1859" w:type="dxa"/>
          </w:tcPr>
          <w:p w:rsidR="00FB7375" w:rsidRDefault="00EA147B">
            <w:pPr>
              <w:spacing w:before="228" w:line="204" w:lineRule="auto"/>
              <w:ind w:firstLine="725"/>
              <w:rPr>
                <w:rFonts w:ascii="宋体" w:eastAsia="宋体" w:hAnsi="宋体" w:cs="宋体"/>
                <w:color w:val="auto"/>
              </w:rPr>
            </w:pPr>
            <w:r>
              <w:rPr>
                <w:rFonts w:ascii="宋体" w:eastAsia="宋体" w:hAnsi="宋体" w:cs="宋体"/>
                <w:color w:val="auto"/>
                <w:spacing w:val="-2"/>
              </w:rPr>
              <w:t>单位</w:t>
            </w:r>
          </w:p>
        </w:tc>
        <w:tc>
          <w:tcPr>
            <w:tcW w:w="1859" w:type="dxa"/>
          </w:tcPr>
          <w:p w:rsidR="00FB7375" w:rsidRDefault="00EA147B">
            <w:pPr>
              <w:spacing w:before="228" w:line="204" w:lineRule="auto"/>
              <w:ind w:firstLine="407"/>
              <w:rPr>
                <w:rFonts w:ascii="宋体" w:eastAsia="宋体" w:hAnsi="宋体" w:cs="宋体"/>
                <w:color w:val="auto"/>
              </w:rPr>
            </w:pPr>
            <w:r>
              <w:rPr>
                <w:rFonts w:ascii="宋体" w:eastAsia="宋体" w:hAnsi="宋体" w:cs="宋体"/>
                <w:color w:val="auto"/>
                <w:spacing w:val="-1"/>
              </w:rPr>
              <w:t>单价（元）</w:t>
            </w:r>
          </w:p>
        </w:tc>
        <w:tc>
          <w:tcPr>
            <w:tcW w:w="1858" w:type="dxa"/>
          </w:tcPr>
          <w:p w:rsidR="00FB7375" w:rsidRDefault="00EA147B">
            <w:pPr>
              <w:spacing w:before="228" w:line="204" w:lineRule="auto"/>
              <w:ind w:firstLine="724"/>
              <w:rPr>
                <w:rFonts w:ascii="宋体" w:eastAsia="宋体" w:hAnsi="宋体" w:cs="宋体"/>
                <w:color w:val="auto"/>
              </w:rPr>
            </w:pPr>
            <w:r>
              <w:rPr>
                <w:rFonts w:ascii="宋体" w:eastAsia="宋体" w:hAnsi="宋体" w:cs="宋体"/>
                <w:color w:val="auto"/>
                <w:spacing w:val="-3"/>
              </w:rPr>
              <w:t>备注</w:t>
            </w: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4"/>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7"/>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3"/>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4"/>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4"/>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4"/>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7"/>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3"/>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6"/>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r w:rsidR="00FB7375">
        <w:trPr>
          <w:trHeight w:val="573"/>
        </w:trPr>
        <w:tc>
          <w:tcPr>
            <w:tcW w:w="1856"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9" w:type="dxa"/>
          </w:tcPr>
          <w:p w:rsidR="00FB7375" w:rsidRDefault="00FB7375">
            <w:pPr>
              <w:rPr>
                <w:color w:val="auto"/>
              </w:rPr>
            </w:pPr>
          </w:p>
        </w:tc>
        <w:tc>
          <w:tcPr>
            <w:tcW w:w="1858"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65"/>
          <w:footerReference w:type="default" r:id="rId66"/>
          <w:pgSz w:w="11907" w:h="16839"/>
          <w:pgMar w:top="400" w:right="1303" w:bottom="1362" w:left="1306"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1" w:line="204" w:lineRule="auto"/>
        <w:ind w:firstLine="2449"/>
        <w:rPr>
          <w:rFonts w:ascii="宋体" w:eastAsia="宋体" w:hAnsi="宋体" w:cs="宋体"/>
          <w:color w:val="auto"/>
          <w:sz w:val="28"/>
          <w:szCs w:val="28"/>
        </w:rPr>
      </w:pPr>
      <w:r>
        <w:rPr>
          <w:rFonts w:ascii="宋体" w:eastAsia="宋体" w:hAnsi="宋体" w:cs="宋体"/>
          <w:color w:val="auto"/>
          <w:sz w:val="28"/>
          <w:szCs w:val="28"/>
        </w:rPr>
        <w:t>预计变更项目单价汇总表（若有）</w:t>
      </w:r>
    </w:p>
    <w:p w:rsidR="00FB7375" w:rsidRDefault="00FB7375">
      <w:pPr>
        <w:rPr>
          <w:color w:val="auto"/>
        </w:rPr>
      </w:pPr>
    </w:p>
    <w:p w:rsidR="00FB7375" w:rsidRDefault="00EA147B">
      <w:pPr>
        <w:spacing w:before="202" w:line="204" w:lineRule="auto"/>
        <w:ind w:firstLine="20"/>
        <w:rPr>
          <w:rFonts w:ascii="宋体" w:eastAsia="宋体" w:hAnsi="宋体" w:cs="宋体"/>
          <w:color w:val="auto"/>
        </w:rPr>
      </w:pPr>
      <w:r>
        <w:rPr>
          <w:rFonts w:ascii="宋体" w:eastAsia="宋体" w:hAnsi="宋体" w:cs="宋体"/>
          <w:color w:val="auto"/>
          <w:spacing w:val="-1"/>
        </w:rPr>
        <w:t>工程名称</w:t>
      </w:r>
      <w:r>
        <w:rPr>
          <w:rFonts w:ascii="宋体" w:eastAsia="宋体" w:hAnsi="宋体" w:cs="宋体"/>
          <w:color w:val="auto"/>
          <w:spacing w:val="1"/>
        </w:rPr>
        <w:t>：（</w:t>
      </w:r>
      <w:r>
        <w:rPr>
          <w:rFonts w:ascii="宋体" w:eastAsia="宋体" w:hAnsi="宋体" w:cs="宋体"/>
          <w:color w:val="auto"/>
          <w:spacing w:val="-1"/>
        </w:rPr>
        <w:t>项目名称</w:t>
      </w:r>
      <w:r>
        <w:rPr>
          <w:rFonts w:ascii="宋体" w:eastAsia="宋体" w:hAnsi="宋体" w:cs="宋体"/>
          <w:color w:val="auto"/>
          <w:spacing w:val="1"/>
        </w:rPr>
        <w:t>）（</w:t>
      </w:r>
      <w:r>
        <w:rPr>
          <w:rFonts w:ascii="宋体" w:eastAsia="宋体" w:hAnsi="宋体" w:cs="宋体"/>
          <w:color w:val="auto"/>
          <w:spacing w:val="-1"/>
        </w:rPr>
        <w:t>标段名称）</w:t>
      </w:r>
    </w:p>
    <w:p w:rsidR="00FB7375" w:rsidRDefault="00FB7375">
      <w:pPr>
        <w:spacing w:line="31" w:lineRule="exact"/>
        <w:rPr>
          <w:color w:val="auto"/>
        </w:rPr>
      </w:pPr>
    </w:p>
    <w:tbl>
      <w:tblPr>
        <w:tblStyle w:val="TableNormal"/>
        <w:tblW w:w="908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78"/>
        <w:gridCol w:w="1746"/>
        <w:gridCol w:w="2519"/>
        <w:gridCol w:w="1251"/>
        <w:gridCol w:w="1290"/>
        <w:gridCol w:w="1501"/>
      </w:tblGrid>
      <w:tr w:rsidR="00FB7375">
        <w:trPr>
          <w:trHeight w:val="535"/>
        </w:trPr>
        <w:tc>
          <w:tcPr>
            <w:tcW w:w="778" w:type="dxa"/>
          </w:tcPr>
          <w:p w:rsidR="00FB7375" w:rsidRDefault="00EA147B">
            <w:pPr>
              <w:spacing w:before="206" w:line="204" w:lineRule="auto"/>
              <w:ind w:firstLine="184"/>
              <w:rPr>
                <w:rFonts w:ascii="宋体" w:eastAsia="宋体" w:hAnsi="宋体" w:cs="宋体"/>
                <w:color w:val="auto"/>
              </w:rPr>
            </w:pPr>
            <w:r>
              <w:rPr>
                <w:rFonts w:ascii="宋体" w:eastAsia="宋体" w:hAnsi="宋体" w:cs="宋体"/>
                <w:color w:val="auto"/>
                <w:spacing w:val="-2"/>
              </w:rPr>
              <w:t>序号</w:t>
            </w:r>
          </w:p>
        </w:tc>
        <w:tc>
          <w:tcPr>
            <w:tcW w:w="1746" w:type="dxa"/>
          </w:tcPr>
          <w:p w:rsidR="00FB7375" w:rsidRDefault="00EA147B">
            <w:pPr>
              <w:spacing w:before="206" w:line="204" w:lineRule="auto"/>
              <w:ind w:firstLine="673"/>
              <w:rPr>
                <w:rFonts w:ascii="宋体" w:eastAsia="宋体" w:hAnsi="宋体" w:cs="宋体"/>
                <w:color w:val="auto"/>
              </w:rPr>
            </w:pPr>
            <w:r>
              <w:rPr>
                <w:rFonts w:ascii="宋体" w:eastAsia="宋体" w:hAnsi="宋体" w:cs="宋体"/>
                <w:color w:val="auto"/>
                <w:spacing w:val="-3"/>
              </w:rPr>
              <w:t>项目名称</w:t>
            </w:r>
          </w:p>
        </w:tc>
        <w:tc>
          <w:tcPr>
            <w:tcW w:w="2519" w:type="dxa"/>
          </w:tcPr>
          <w:p w:rsidR="00FB7375" w:rsidRDefault="00EA147B">
            <w:pPr>
              <w:spacing w:before="206" w:line="204" w:lineRule="auto"/>
              <w:ind w:firstLine="318"/>
              <w:rPr>
                <w:rFonts w:ascii="宋体" w:eastAsia="宋体" w:hAnsi="宋体" w:cs="宋体"/>
                <w:color w:val="auto"/>
              </w:rPr>
            </w:pPr>
            <w:r>
              <w:rPr>
                <w:rFonts w:ascii="宋体" w:eastAsia="宋体" w:hAnsi="宋体" w:cs="宋体"/>
                <w:color w:val="auto"/>
                <w:spacing w:val="-1"/>
              </w:rPr>
              <w:t>施工内容及施工条件</w:t>
            </w:r>
          </w:p>
        </w:tc>
        <w:tc>
          <w:tcPr>
            <w:tcW w:w="1251" w:type="dxa"/>
          </w:tcPr>
          <w:p w:rsidR="00FB7375" w:rsidRDefault="00EA147B">
            <w:pPr>
              <w:spacing w:before="206" w:line="204" w:lineRule="auto"/>
              <w:ind w:firstLine="215"/>
              <w:rPr>
                <w:rFonts w:ascii="宋体" w:eastAsia="宋体" w:hAnsi="宋体" w:cs="宋体"/>
                <w:color w:val="auto"/>
              </w:rPr>
            </w:pPr>
            <w:r>
              <w:rPr>
                <w:rFonts w:ascii="宋体" w:eastAsia="宋体" w:hAnsi="宋体" w:cs="宋体"/>
                <w:color w:val="auto"/>
                <w:spacing w:val="-3"/>
              </w:rPr>
              <w:t>定额单位</w:t>
            </w:r>
          </w:p>
        </w:tc>
        <w:tc>
          <w:tcPr>
            <w:tcW w:w="1290" w:type="dxa"/>
          </w:tcPr>
          <w:p w:rsidR="00FB7375" w:rsidRDefault="00EA147B">
            <w:pPr>
              <w:spacing w:before="206" w:line="204" w:lineRule="auto"/>
              <w:ind w:firstLine="124"/>
              <w:rPr>
                <w:rFonts w:ascii="宋体" w:eastAsia="宋体" w:hAnsi="宋体" w:cs="宋体"/>
                <w:color w:val="auto"/>
              </w:rPr>
            </w:pPr>
            <w:r>
              <w:rPr>
                <w:rFonts w:ascii="宋体" w:eastAsia="宋体" w:hAnsi="宋体" w:cs="宋体"/>
                <w:color w:val="auto"/>
                <w:spacing w:val="-2"/>
              </w:rPr>
              <w:t>单价（元）</w:t>
            </w:r>
          </w:p>
        </w:tc>
        <w:tc>
          <w:tcPr>
            <w:tcW w:w="1501" w:type="dxa"/>
          </w:tcPr>
          <w:p w:rsidR="00FB7375" w:rsidRDefault="00EA147B">
            <w:pPr>
              <w:spacing w:before="206" w:line="204" w:lineRule="auto"/>
              <w:ind w:firstLine="756"/>
              <w:rPr>
                <w:rFonts w:ascii="宋体" w:eastAsia="宋体" w:hAnsi="宋体" w:cs="宋体"/>
                <w:color w:val="auto"/>
              </w:rPr>
            </w:pPr>
            <w:r>
              <w:rPr>
                <w:rFonts w:ascii="宋体" w:eastAsia="宋体" w:hAnsi="宋体" w:cs="宋体"/>
                <w:color w:val="auto"/>
                <w:spacing w:val="-3"/>
              </w:rPr>
              <w:t>备注</w:t>
            </w: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6"/>
        </w:trPr>
        <w:tc>
          <w:tcPr>
            <w:tcW w:w="778" w:type="dxa"/>
            <w:tcBorders>
              <w:bottom w:val="single" w:sz="4" w:space="0" w:color="000000"/>
            </w:tcBorders>
          </w:tcPr>
          <w:p w:rsidR="00FB7375" w:rsidRDefault="00FB7375">
            <w:pPr>
              <w:rPr>
                <w:color w:val="auto"/>
              </w:rPr>
            </w:pPr>
          </w:p>
        </w:tc>
        <w:tc>
          <w:tcPr>
            <w:tcW w:w="1746" w:type="dxa"/>
            <w:tcBorders>
              <w:bottom w:val="single" w:sz="4" w:space="0" w:color="000000"/>
            </w:tcBorders>
          </w:tcPr>
          <w:p w:rsidR="00FB7375" w:rsidRDefault="00FB7375">
            <w:pPr>
              <w:rPr>
                <w:color w:val="auto"/>
              </w:rPr>
            </w:pPr>
          </w:p>
        </w:tc>
        <w:tc>
          <w:tcPr>
            <w:tcW w:w="2519" w:type="dxa"/>
            <w:tcBorders>
              <w:bottom w:val="single" w:sz="4" w:space="0" w:color="000000"/>
            </w:tcBorders>
          </w:tcPr>
          <w:p w:rsidR="00FB7375" w:rsidRDefault="00FB7375">
            <w:pPr>
              <w:rPr>
                <w:color w:val="auto"/>
              </w:rPr>
            </w:pPr>
          </w:p>
        </w:tc>
        <w:tc>
          <w:tcPr>
            <w:tcW w:w="1251" w:type="dxa"/>
            <w:tcBorders>
              <w:bottom w:val="single" w:sz="4" w:space="0" w:color="000000"/>
            </w:tcBorders>
          </w:tcPr>
          <w:p w:rsidR="00FB7375" w:rsidRDefault="00FB7375">
            <w:pPr>
              <w:rPr>
                <w:color w:val="auto"/>
              </w:rPr>
            </w:pPr>
          </w:p>
        </w:tc>
        <w:tc>
          <w:tcPr>
            <w:tcW w:w="1290" w:type="dxa"/>
            <w:tcBorders>
              <w:bottom w:val="single" w:sz="4" w:space="0" w:color="000000"/>
            </w:tcBorders>
          </w:tcPr>
          <w:p w:rsidR="00FB7375" w:rsidRDefault="00FB7375">
            <w:pPr>
              <w:rPr>
                <w:color w:val="auto"/>
              </w:rPr>
            </w:pPr>
          </w:p>
        </w:tc>
        <w:tc>
          <w:tcPr>
            <w:tcW w:w="1501" w:type="dxa"/>
            <w:tcBorders>
              <w:bottom w:val="single" w:sz="4" w:space="0" w:color="000000"/>
            </w:tcBorders>
          </w:tcPr>
          <w:p w:rsidR="00FB7375" w:rsidRDefault="00FB7375">
            <w:pPr>
              <w:rPr>
                <w:color w:val="auto"/>
              </w:rPr>
            </w:pPr>
          </w:p>
        </w:tc>
      </w:tr>
      <w:tr w:rsidR="00FB7375">
        <w:trPr>
          <w:trHeight w:val="531"/>
        </w:trPr>
        <w:tc>
          <w:tcPr>
            <w:tcW w:w="778" w:type="dxa"/>
            <w:tcBorders>
              <w:top w:val="single" w:sz="4" w:space="0" w:color="000000"/>
            </w:tcBorders>
          </w:tcPr>
          <w:p w:rsidR="00FB7375" w:rsidRDefault="00FB7375">
            <w:pPr>
              <w:rPr>
                <w:color w:val="auto"/>
              </w:rPr>
            </w:pPr>
          </w:p>
        </w:tc>
        <w:tc>
          <w:tcPr>
            <w:tcW w:w="1746" w:type="dxa"/>
            <w:tcBorders>
              <w:top w:val="single" w:sz="4" w:space="0" w:color="000000"/>
            </w:tcBorders>
          </w:tcPr>
          <w:p w:rsidR="00FB7375" w:rsidRDefault="00FB7375">
            <w:pPr>
              <w:rPr>
                <w:color w:val="auto"/>
              </w:rPr>
            </w:pPr>
          </w:p>
        </w:tc>
        <w:tc>
          <w:tcPr>
            <w:tcW w:w="2519" w:type="dxa"/>
            <w:tcBorders>
              <w:top w:val="single" w:sz="4" w:space="0" w:color="000000"/>
            </w:tcBorders>
          </w:tcPr>
          <w:p w:rsidR="00FB7375" w:rsidRDefault="00FB7375">
            <w:pPr>
              <w:rPr>
                <w:color w:val="auto"/>
              </w:rPr>
            </w:pPr>
          </w:p>
        </w:tc>
        <w:tc>
          <w:tcPr>
            <w:tcW w:w="1251" w:type="dxa"/>
            <w:tcBorders>
              <w:top w:val="single" w:sz="4" w:space="0" w:color="000000"/>
            </w:tcBorders>
          </w:tcPr>
          <w:p w:rsidR="00FB7375" w:rsidRDefault="00FB7375">
            <w:pPr>
              <w:rPr>
                <w:color w:val="auto"/>
              </w:rPr>
            </w:pPr>
          </w:p>
        </w:tc>
        <w:tc>
          <w:tcPr>
            <w:tcW w:w="1290" w:type="dxa"/>
            <w:tcBorders>
              <w:top w:val="single" w:sz="4" w:space="0" w:color="000000"/>
            </w:tcBorders>
          </w:tcPr>
          <w:p w:rsidR="00FB7375" w:rsidRDefault="00FB7375">
            <w:pPr>
              <w:rPr>
                <w:color w:val="auto"/>
              </w:rPr>
            </w:pPr>
          </w:p>
        </w:tc>
        <w:tc>
          <w:tcPr>
            <w:tcW w:w="1501" w:type="dxa"/>
            <w:tcBorders>
              <w:top w:val="single" w:sz="4" w:space="0" w:color="000000"/>
            </w:tcBorders>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6"/>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6"/>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5"/>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r w:rsidR="00FB7375">
        <w:trPr>
          <w:trHeight w:val="536"/>
        </w:trPr>
        <w:tc>
          <w:tcPr>
            <w:tcW w:w="778" w:type="dxa"/>
          </w:tcPr>
          <w:p w:rsidR="00FB7375" w:rsidRDefault="00FB7375">
            <w:pPr>
              <w:rPr>
                <w:color w:val="auto"/>
              </w:rPr>
            </w:pPr>
          </w:p>
        </w:tc>
        <w:tc>
          <w:tcPr>
            <w:tcW w:w="1746" w:type="dxa"/>
          </w:tcPr>
          <w:p w:rsidR="00FB7375" w:rsidRDefault="00FB7375">
            <w:pPr>
              <w:rPr>
                <w:color w:val="auto"/>
              </w:rPr>
            </w:pPr>
          </w:p>
        </w:tc>
        <w:tc>
          <w:tcPr>
            <w:tcW w:w="2519" w:type="dxa"/>
          </w:tcPr>
          <w:p w:rsidR="00FB7375" w:rsidRDefault="00FB7375">
            <w:pPr>
              <w:rPr>
                <w:color w:val="auto"/>
              </w:rPr>
            </w:pPr>
          </w:p>
        </w:tc>
        <w:tc>
          <w:tcPr>
            <w:tcW w:w="1251" w:type="dxa"/>
          </w:tcPr>
          <w:p w:rsidR="00FB7375" w:rsidRDefault="00FB7375">
            <w:pPr>
              <w:rPr>
                <w:color w:val="auto"/>
              </w:rPr>
            </w:pPr>
          </w:p>
        </w:tc>
        <w:tc>
          <w:tcPr>
            <w:tcW w:w="1290" w:type="dxa"/>
          </w:tcPr>
          <w:p w:rsidR="00FB7375" w:rsidRDefault="00FB7375">
            <w:pPr>
              <w:rPr>
                <w:color w:val="auto"/>
              </w:rPr>
            </w:pPr>
          </w:p>
        </w:tc>
        <w:tc>
          <w:tcPr>
            <w:tcW w:w="1501" w:type="dxa"/>
          </w:tcPr>
          <w:p w:rsidR="00FB7375" w:rsidRDefault="00FB7375">
            <w:pPr>
              <w:rPr>
                <w:color w:val="auto"/>
              </w:rPr>
            </w:pPr>
          </w:p>
        </w:tc>
      </w:tr>
    </w:tbl>
    <w:p w:rsidR="00FB7375" w:rsidRDefault="00EA147B">
      <w:pPr>
        <w:spacing w:before="137" w:line="204" w:lineRule="auto"/>
        <w:ind w:firstLine="17"/>
        <w:rPr>
          <w:rFonts w:ascii="宋体" w:eastAsia="宋体" w:hAnsi="宋体" w:cs="宋体"/>
          <w:color w:val="auto"/>
        </w:rPr>
      </w:pPr>
      <w:r>
        <w:rPr>
          <w:rFonts w:ascii="宋体" w:eastAsia="宋体" w:hAnsi="宋体" w:cs="宋体"/>
          <w:color w:val="auto"/>
          <w:spacing w:val="-3"/>
        </w:rPr>
        <w:t>注：</w:t>
      </w:r>
      <w:r>
        <w:rPr>
          <w:rFonts w:ascii="宋体" w:eastAsia="宋体" w:hAnsi="宋体" w:cs="宋体"/>
          <w:color w:val="auto"/>
          <w:spacing w:val="-3"/>
        </w:rPr>
        <w:t>1.</w:t>
      </w:r>
      <w:r>
        <w:rPr>
          <w:rFonts w:ascii="宋体" w:eastAsia="宋体" w:hAnsi="宋体" w:cs="宋体"/>
          <w:color w:val="auto"/>
          <w:spacing w:val="-3"/>
        </w:rPr>
        <w:t>除</w:t>
      </w:r>
      <w:r>
        <w:rPr>
          <w:rFonts w:ascii="宋体" w:eastAsia="宋体" w:hAnsi="宋体" w:cs="宋体"/>
          <w:color w:val="auto"/>
          <w:spacing w:val="-3"/>
        </w:rPr>
        <w:t>“</w:t>
      </w:r>
      <w:r>
        <w:rPr>
          <w:rFonts w:ascii="宋体" w:eastAsia="宋体" w:hAnsi="宋体" w:cs="宋体"/>
          <w:color w:val="auto"/>
          <w:spacing w:val="-3"/>
        </w:rPr>
        <w:t>单价（元）</w:t>
      </w:r>
      <w:r>
        <w:rPr>
          <w:rFonts w:ascii="宋体" w:eastAsia="宋体" w:hAnsi="宋体" w:cs="宋体"/>
          <w:color w:val="auto"/>
          <w:spacing w:val="-3"/>
        </w:rPr>
        <w:t>”</w:t>
      </w:r>
      <w:r>
        <w:rPr>
          <w:rFonts w:ascii="宋体" w:eastAsia="宋体" w:hAnsi="宋体" w:cs="宋体"/>
          <w:color w:val="auto"/>
          <w:spacing w:val="-3"/>
        </w:rPr>
        <w:t>栏由投标人填写外，其余栏均由招标人根据项目具体情况填写；</w:t>
      </w:r>
    </w:p>
    <w:p w:rsidR="00FB7375" w:rsidRDefault="00EA147B">
      <w:pPr>
        <w:spacing w:before="168" w:line="204" w:lineRule="auto"/>
        <w:ind w:firstLine="440"/>
        <w:rPr>
          <w:rFonts w:ascii="宋体" w:eastAsia="宋体" w:hAnsi="宋体" w:cs="宋体"/>
          <w:color w:val="auto"/>
        </w:rPr>
      </w:pPr>
      <w:r>
        <w:rPr>
          <w:rFonts w:ascii="宋体" w:eastAsia="宋体" w:hAnsi="宋体" w:cs="宋体"/>
          <w:color w:val="auto"/>
          <w:spacing w:val="-1"/>
        </w:rPr>
        <w:t>2.</w:t>
      </w:r>
      <w:r>
        <w:rPr>
          <w:rFonts w:ascii="宋体" w:eastAsia="宋体" w:hAnsi="宋体" w:cs="宋体"/>
          <w:color w:val="auto"/>
          <w:spacing w:val="-1"/>
        </w:rPr>
        <w:t>此表后应附单价分析表。</w:t>
      </w:r>
    </w:p>
    <w:p w:rsidR="00FB7375" w:rsidRDefault="00FB7375">
      <w:pPr>
        <w:rPr>
          <w:color w:val="auto"/>
        </w:rPr>
        <w:sectPr w:rsidR="00FB7375">
          <w:headerReference w:type="default" r:id="rId67"/>
          <w:footerReference w:type="default" r:id="rId68"/>
          <w:pgSz w:w="11907" w:h="16839"/>
          <w:pgMar w:top="400" w:right="1406" w:bottom="1362" w:left="1409"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44" w:line="204" w:lineRule="auto"/>
        <w:ind w:firstLine="2313"/>
        <w:outlineLvl w:val="0"/>
        <w:rPr>
          <w:rFonts w:ascii="宋体" w:eastAsia="宋体" w:hAnsi="宋体" w:cs="宋体"/>
          <w:color w:val="auto"/>
          <w:sz w:val="36"/>
          <w:szCs w:val="36"/>
        </w:rPr>
      </w:pPr>
      <w:bookmarkStart w:id="216" w:name="_bookmark134"/>
      <w:bookmarkStart w:id="217" w:name="_Toc18668"/>
      <w:bookmarkStart w:id="218" w:name="_Toc6160"/>
      <w:bookmarkEnd w:id="216"/>
      <w:r>
        <w:rPr>
          <w:rFonts w:ascii="宋体" w:eastAsia="宋体" w:hAnsi="宋体" w:cs="宋体"/>
          <w:color w:val="auto"/>
          <w:spacing w:val="-5"/>
          <w:sz w:val="36"/>
          <w:szCs w:val="36"/>
        </w:rPr>
        <w:t>第六章图纸（招标图纸）</w:t>
      </w:r>
      <w:bookmarkEnd w:id="217"/>
      <w:bookmarkEnd w:id="218"/>
    </w:p>
    <w:p w:rsidR="00FB7375" w:rsidRDefault="00FB7375">
      <w:pPr>
        <w:rPr>
          <w:color w:val="auto"/>
        </w:rPr>
        <w:sectPr w:rsidR="00FB7375">
          <w:headerReference w:type="default" r:id="rId69"/>
          <w:footerReference w:type="default" r:id="rId70"/>
          <w:pgSz w:w="11907" w:h="16839"/>
          <w:pgMar w:top="400" w:right="1785" w:bottom="1362" w:left="1785"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6" w:line="204" w:lineRule="auto"/>
        <w:ind w:firstLine="3355"/>
        <w:outlineLvl w:val="6"/>
        <w:rPr>
          <w:rFonts w:ascii="宋体" w:eastAsia="宋体" w:hAnsi="宋体" w:cs="宋体"/>
          <w:color w:val="auto"/>
          <w:sz w:val="32"/>
          <w:szCs w:val="32"/>
        </w:rPr>
      </w:pPr>
      <w:bookmarkStart w:id="219" w:name="_bookmark135"/>
      <w:bookmarkEnd w:id="219"/>
      <w:r>
        <w:rPr>
          <w:rFonts w:ascii="宋体" w:eastAsia="宋体" w:hAnsi="宋体" w:cs="宋体"/>
          <w:color w:val="auto"/>
          <w:spacing w:val="-6"/>
          <w:sz w:val="32"/>
          <w:szCs w:val="32"/>
        </w:rPr>
        <w:t>1.</w:t>
      </w:r>
      <w:r>
        <w:rPr>
          <w:rFonts w:ascii="宋体" w:eastAsia="宋体" w:hAnsi="宋体" w:cs="宋体"/>
          <w:color w:val="auto"/>
          <w:spacing w:val="-6"/>
          <w:sz w:val="32"/>
          <w:szCs w:val="32"/>
        </w:rPr>
        <w:t>招标图纸目录</w:t>
      </w:r>
    </w:p>
    <w:p w:rsidR="00FB7375" w:rsidRDefault="00FB7375">
      <w:pPr>
        <w:rPr>
          <w:color w:val="auto"/>
        </w:rPr>
      </w:pPr>
    </w:p>
    <w:p w:rsidR="00FB7375" w:rsidRDefault="00FB7375">
      <w:pPr>
        <w:rPr>
          <w:color w:val="auto"/>
        </w:rPr>
      </w:pPr>
    </w:p>
    <w:p w:rsidR="00FB7375" w:rsidRDefault="00FB7375">
      <w:pPr>
        <w:spacing w:line="39" w:lineRule="exact"/>
        <w:rPr>
          <w:color w:val="auto"/>
        </w:rPr>
      </w:pPr>
    </w:p>
    <w:tbl>
      <w:tblPr>
        <w:tblStyle w:val="TableNormal"/>
        <w:tblW w:w="90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26"/>
        <w:gridCol w:w="1547"/>
        <w:gridCol w:w="1549"/>
        <w:gridCol w:w="1549"/>
        <w:gridCol w:w="1549"/>
        <w:gridCol w:w="1443"/>
      </w:tblGrid>
      <w:tr w:rsidR="00FB7375">
        <w:trPr>
          <w:trHeight w:val="675"/>
        </w:trPr>
        <w:tc>
          <w:tcPr>
            <w:tcW w:w="1426" w:type="dxa"/>
          </w:tcPr>
          <w:p w:rsidR="00FB7375" w:rsidRDefault="00EA147B">
            <w:pPr>
              <w:spacing w:before="276" w:line="204" w:lineRule="auto"/>
              <w:ind w:firstLine="508"/>
              <w:rPr>
                <w:rFonts w:ascii="宋体" w:eastAsia="宋体" w:hAnsi="宋体" w:cs="宋体"/>
                <w:color w:val="auto"/>
              </w:rPr>
            </w:pPr>
            <w:r>
              <w:rPr>
                <w:rFonts w:ascii="宋体" w:eastAsia="宋体" w:hAnsi="宋体" w:cs="宋体"/>
                <w:color w:val="auto"/>
                <w:spacing w:val="-2"/>
              </w:rPr>
              <w:t>序号</w:t>
            </w:r>
          </w:p>
        </w:tc>
        <w:tc>
          <w:tcPr>
            <w:tcW w:w="1547" w:type="dxa"/>
          </w:tcPr>
          <w:p w:rsidR="00FB7375" w:rsidRDefault="00EA147B">
            <w:pPr>
              <w:spacing w:before="276" w:line="204" w:lineRule="auto"/>
              <w:ind w:firstLine="589"/>
              <w:rPr>
                <w:rFonts w:ascii="宋体" w:eastAsia="宋体" w:hAnsi="宋体" w:cs="宋体"/>
                <w:color w:val="auto"/>
              </w:rPr>
            </w:pPr>
            <w:r>
              <w:rPr>
                <w:rFonts w:ascii="宋体" w:eastAsia="宋体" w:hAnsi="宋体" w:cs="宋体"/>
                <w:color w:val="auto"/>
                <w:spacing w:val="-7"/>
              </w:rPr>
              <w:t>图名</w:t>
            </w:r>
          </w:p>
        </w:tc>
        <w:tc>
          <w:tcPr>
            <w:tcW w:w="1549" w:type="dxa"/>
          </w:tcPr>
          <w:p w:rsidR="00FB7375" w:rsidRDefault="00EA147B">
            <w:pPr>
              <w:spacing w:before="276" w:line="204" w:lineRule="auto"/>
              <w:ind w:firstLine="591"/>
              <w:rPr>
                <w:rFonts w:ascii="宋体" w:eastAsia="宋体" w:hAnsi="宋体" w:cs="宋体"/>
                <w:color w:val="auto"/>
              </w:rPr>
            </w:pPr>
            <w:r>
              <w:rPr>
                <w:rFonts w:ascii="宋体" w:eastAsia="宋体" w:hAnsi="宋体" w:cs="宋体"/>
                <w:color w:val="auto"/>
                <w:spacing w:val="-7"/>
              </w:rPr>
              <w:t>图号</w:t>
            </w:r>
          </w:p>
        </w:tc>
        <w:tc>
          <w:tcPr>
            <w:tcW w:w="1549" w:type="dxa"/>
          </w:tcPr>
          <w:p w:rsidR="00FB7375" w:rsidRDefault="00EA147B">
            <w:pPr>
              <w:spacing w:before="276" w:line="204" w:lineRule="auto"/>
              <w:ind w:firstLine="571"/>
              <w:rPr>
                <w:rFonts w:ascii="宋体" w:eastAsia="宋体" w:hAnsi="宋体" w:cs="宋体"/>
                <w:color w:val="auto"/>
              </w:rPr>
            </w:pPr>
            <w:r>
              <w:rPr>
                <w:rFonts w:ascii="宋体" w:eastAsia="宋体" w:hAnsi="宋体" w:cs="宋体"/>
                <w:color w:val="auto"/>
                <w:spacing w:val="-2"/>
              </w:rPr>
              <w:t>版本</w:t>
            </w:r>
          </w:p>
        </w:tc>
        <w:tc>
          <w:tcPr>
            <w:tcW w:w="1549" w:type="dxa"/>
          </w:tcPr>
          <w:p w:rsidR="00FB7375" w:rsidRDefault="00EA147B">
            <w:pPr>
              <w:spacing w:before="276" w:line="204" w:lineRule="auto"/>
              <w:ind w:firstLine="376"/>
              <w:rPr>
                <w:rFonts w:ascii="宋体" w:eastAsia="宋体" w:hAnsi="宋体" w:cs="宋体"/>
                <w:color w:val="auto"/>
              </w:rPr>
            </w:pPr>
            <w:r>
              <w:rPr>
                <w:rFonts w:ascii="宋体" w:eastAsia="宋体" w:hAnsi="宋体" w:cs="宋体"/>
                <w:color w:val="auto"/>
                <w:spacing w:val="-6"/>
              </w:rPr>
              <w:t>出图日期</w:t>
            </w:r>
          </w:p>
        </w:tc>
        <w:tc>
          <w:tcPr>
            <w:tcW w:w="1443" w:type="dxa"/>
          </w:tcPr>
          <w:p w:rsidR="00FB7375" w:rsidRDefault="00EA147B">
            <w:pPr>
              <w:spacing w:before="276" w:line="204" w:lineRule="auto"/>
              <w:ind w:firstLine="516"/>
              <w:rPr>
                <w:rFonts w:ascii="宋体" w:eastAsia="宋体" w:hAnsi="宋体" w:cs="宋体"/>
                <w:color w:val="auto"/>
              </w:rPr>
            </w:pPr>
            <w:r>
              <w:rPr>
                <w:rFonts w:ascii="宋体" w:eastAsia="宋体" w:hAnsi="宋体" w:cs="宋体"/>
                <w:color w:val="auto"/>
                <w:spacing w:val="-3"/>
              </w:rPr>
              <w:t>备注</w:t>
            </w:r>
          </w:p>
        </w:tc>
      </w:tr>
      <w:tr w:rsidR="00FB7375">
        <w:trPr>
          <w:trHeight w:val="675"/>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7"/>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5"/>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5"/>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7"/>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5"/>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4"/>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7"/>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4"/>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4"/>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7"/>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4"/>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5"/>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7"/>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r w:rsidR="00FB7375">
        <w:trPr>
          <w:trHeight w:val="674"/>
        </w:trPr>
        <w:tc>
          <w:tcPr>
            <w:tcW w:w="1426" w:type="dxa"/>
          </w:tcPr>
          <w:p w:rsidR="00FB7375" w:rsidRDefault="00FB7375">
            <w:pPr>
              <w:rPr>
                <w:color w:val="auto"/>
              </w:rPr>
            </w:pPr>
          </w:p>
        </w:tc>
        <w:tc>
          <w:tcPr>
            <w:tcW w:w="1547"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549" w:type="dxa"/>
          </w:tcPr>
          <w:p w:rsidR="00FB7375" w:rsidRDefault="00FB7375">
            <w:pPr>
              <w:rPr>
                <w:color w:val="auto"/>
              </w:rPr>
            </w:pPr>
          </w:p>
        </w:tc>
        <w:tc>
          <w:tcPr>
            <w:tcW w:w="1443"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71"/>
          <w:footerReference w:type="default" r:id="rId72"/>
          <w:pgSz w:w="11907" w:h="16839"/>
          <w:pgMar w:top="400" w:right="1409" w:bottom="1362" w:left="1428"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668" w:lineRule="exact"/>
        <w:ind w:firstLine="3621"/>
        <w:rPr>
          <w:rFonts w:ascii="宋体" w:eastAsia="宋体" w:hAnsi="宋体" w:cs="宋体"/>
          <w:color w:val="auto"/>
          <w:sz w:val="32"/>
          <w:szCs w:val="32"/>
        </w:rPr>
      </w:pPr>
      <w:bookmarkStart w:id="220" w:name="_bookmark136"/>
      <w:bookmarkEnd w:id="220"/>
      <w:r>
        <w:rPr>
          <w:rFonts w:ascii="宋体" w:eastAsia="宋体" w:hAnsi="宋体" w:cs="宋体"/>
          <w:color w:val="auto"/>
          <w:spacing w:val="-10"/>
          <w:position w:val="25"/>
          <w:sz w:val="32"/>
          <w:szCs w:val="32"/>
        </w:rPr>
        <w:t>2.</w:t>
      </w:r>
      <w:r>
        <w:rPr>
          <w:rFonts w:ascii="宋体" w:eastAsia="宋体" w:hAnsi="宋体" w:cs="宋体"/>
          <w:color w:val="auto"/>
          <w:spacing w:val="-10"/>
          <w:position w:val="25"/>
          <w:sz w:val="32"/>
          <w:szCs w:val="32"/>
        </w:rPr>
        <w:t>图纸</w:t>
      </w:r>
    </w:p>
    <w:p w:rsidR="00FB7375" w:rsidRDefault="00EA147B">
      <w:pPr>
        <w:spacing w:line="204" w:lineRule="auto"/>
        <w:ind w:firstLine="77"/>
        <w:rPr>
          <w:rFonts w:ascii="宋体" w:eastAsia="宋体" w:hAnsi="宋体" w:cs="宋体"/>
          <w:color w:val="auto"/>
          <w:sz w:val="24"/>
          <w:szCs w:val="24"/>
        </w:rPr>
      </w:pPr>
      <w:r>
        <w:rPr>
          <w:rFonts w:ascii="宋体" w:eastAsia="宋体" w:hAnsi="宋体" w:cs="宋体"/>
          <w:color w:val="auto"/>
          <w:sz w:val="24"/>
          <w:szCs w:val="24"/>
        </w:rPr>
        <w:t>招标图纸在电子交易系统下载。</w:t>
      </w:r>
    </w:p>
    <w:p w:rsidR="00FB7375" w:rsidRDefault="00FB7375">
      <w:pPr>
        <w:rPr>
          <w:color w:val="auto"/>
        </w:rPr>
        <w:sectPr w:rsidR="00FB7375">
          <w:headerReference w:type="default" r:id="rId73"/>
          <w:footerReference w:type="default" r:id="rId74"/>
          <w:pgSz w:w="11907" w:h="16839"/>
          <w:pgMar w:top="400" w:right="1785" w:bottom="1362" w:left="1785"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42" w:line="204" w:lineRule="auto"/>
        <w:ind w:firstLine="2860"/>
        <w:outlineLvl w:val="0"/>
        <w:rPr>
          <w:rFonts w:ascii="宋体" w:eastAsia="宋体" w:hAnsi="宋体" w:cs="宋体"/>
          <w:color w:val="auto"/>
          <w:sz w:val="36"/>
          <w:szCs w:val="36"/>
        </w:rPr>
      </w:pPr>
      <w:bookmarkStart w:id="221" w:name="_bookmark137"/>
      <w:bookmarkStart w:id="222" w:name="_Toc22020"/>
      <w:bookmarkStart w:id="223" w:name="_Toc14273"/>
      <w:bookmarkEnd w:id="221"/>
      <w:r>
        <w:rPr>
          <w:rFonts w:ascii="宋体" w:eastAsia="宋体" w:hAnsi="宋体" w:cs="宋体"/>
          <w:color w:val="auto"/>
          <w:spacing w:val="-2"/>
          <w:sz w:val="36"/>
          <w:szCs w:val="36"/>
        </w:rPr>
        <w:t>第七章技术标准和要求</w:t>
      </w:r>
      <w:bookmarkEnd w:id="222"/>
      <w:bookmarkEnd w:id="223"/>
    </w:p>
    <w:p w:rsidR="00FB7375" w:rsidRDefault="00FB7375">
      <w:pPr>
        <w:rPr>
          <w:color w:val="auto"/>
        </w:rPr>
      </w:pPr>
    </w:p>
    <w:p w:rsidR="00FB7375" w:rsidRDefault="00FB7375">
      <w:pPr>
        <w:rPr>
          <w:color w:val="auto"/>
        </w:rPr>
      </w:pPr>
    </w:p>
    <w:p w:rsidR="00FB7375" w:rsidRDefault="00EA147B">
      <w:pPr>
        <w:rPr>
          <w:color w:val="auto"/>
        </w:rPr>
      </w:pPr>
      <w:r>
        <w:rPr>
          <w:rFonts w:ascii="宋体" w:eastAsia="宋体" w:hAnsi="宋体" w:cs="宋体" w:hint="eastAsia"/>
          <w:b/>
          <w:bCs/>
          <w:color w:val="auto"/>
          <w:sz w:val="24"/>
          <w:szCs w:val="24"/>
          <w:lang/>
        </w:rPr>
        <w:t>技术标准和要求通常包括但不限于以下内容：</w:t>
      </w:r>
      <w:r>
        <w:rPr>
          <w:rFonts w:ascii="宋体" w:eastAsia="宋体" w:hAnsi="宋体" w:cs="宋体" w:hint="eastAsia"/>
          <w:b/>
          <w:bCs/>
          <w:color w:val="auto"/>
          <w:sz w:val="24"/>
          <w:szCs w:val="24"/>
          <w:lang/>
        </w:rPr>
        <w:t xml:space="preserve"> </w:t>
      </w:r>
    </w:p>
    <w:p w:rsidR="00FB7375" w:rsidRDefault="00EA147B">
      <w:pPr>
        <w:rPr>
          <w:color w:val="auto"/>
        </w:rPr>
      </w:pPr>
      <w:r>
        <w:rPr>
          <w:rFonts w:ascii="黑体" w:eastAsia="黑体" w:hAnsi="宋体" w:cs="黑体"/>
          <w:b/>
          <w:bCs/>
          <w:color w:val="auto"/>
          <w:sz w:val="28"/>
          <w:szCs w:val="28"/>
          <w:lang/>
        </w:rPr>
        <w:t>第一节</w:t>
      </w:r>
      <w:r>
        <w:rPr>
          <w:rFonts w:ascii="黑体" w:eastAsia="黑体" w:hAnsi="宋体" w:cs="黑体"/>
          <w:b/>
          <w:bCs/>
          <w:color w:val="auto"/>
          <w:sz w:val="28"/>
          <w:szCs w:val="28"/>
          <w:lang/>
        </w:rPr>
        <w:t xml:space="preserve"> </w:t>
      </w:r>
      <w:r>
        <w:rPr>
          <w:rFonts w:ascii="黑体" w:eastAsia="黑体" w:hAnsi="宋体" w:cs="黑体"/>
          <w:b/>
          <w:bCs/>
          <w:color w:val="auto"/>
          <w:sz w:val="28"/>
          <w:szCs w:val="28"/>
          <w:lang/>
        </w:rPr>
        <w:t>一般要求</w:t>
      </w:r>
      <w:r>
        <w:rPr>
          <w:rFonts w:ascii="黑体" w:eastAsia="黑体" w:hAnsi="宋体" w:cs="黑体"/>
          <w:b/>
          <w:bCs/>
          <w:color w:val="auto"/>
          <w:sz w:val="28"/>
          <w:szCs w:val="28"/>
          <w:lang/>
        </w:rPr>
        <w:t xml:space="preserve"> </w:t>
      </w:r>
    </w:p>
    <w:p w:rsidR="00FB7375" w:rsidRDefault="00EA147B">
      <w:pPr>
        <w:rPr>
          <w:color w:val="auto"/>
        </w:rPr>
      </w:pPr>
      <w:r>
        <w:rPr>
          <w:rFonts w:ascii="宋体" w:eastAsia="宋体" w:hAnsi="宋体" w:cs="宋体" w:hint="eastAsia"/>
          <w:color w:val="auto"/>
          <w:sz w:val="24"/>
          <w:szCs w:val="24"/>
          <w:lang/>
        </w:rPr>
        <w:t xml:space="preserve">1.1 </w:t>
      </w:r>
      <w:r>
        <w:rPr>
          <w:rFonts w:ascii="宋体" w:eastAsia="宋体" w:hAnsi="宋体" w:cs="宋体" w:hint="eastAsia"/>
          <w:color w:val="auto"/>
          <w:sz w:val="24"/>
          <w:szCs w:val="24"/>
          <w:lang/>
        </w:rPr>
        <w:t>工程说明</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简述本工程项目所在地的地理位置、工程规模、现场条件和周围环境和水文气象和</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工程地质资料</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 xml:space="preserve">1.2 </w:t>
      </w:r>
      <w:r>
        <w:rPr>
          <w:rFonts w:ascii="宋体" w:eastAsia="宋体" w:hAnsi="宋体" w:cs="宋体" w:hint="eastAsia"/>
          <w:color w:val="auto"/>
          <w:sz w:val="24"/>
          <w:szCs w:val="24"/>
          <w:lang/>
        </w:rPr>
        <w:t>工程项目及其工作内容</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 xml:space="preserve">1.2.1 </w:t>
      </w:r>
      <w:r>
        <w:rPr>
          <w:rFonts w:ascii="宋体" w:eastAsia="宋体" w:hAnsi="宋体" w:cs="宋体" w:hint="eastAsia"/>
          <w:color w:val="auto"/>
          <w:sz w:val="24"/>
          <w:szCs w:val="24"/>
          <w:lang/>
        </w:rPr>
        <w:t>本合同承包人承担的工程项目及其工作内容</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简述本合同承包人承担的工程项目及其工作内容</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 xml:space="preserve">1.3 </w:t>
      </w:r>
      <w:r>
        <w:rPr>
          <w:rFonts w:ascii="宋体" w:eastAsia="宋体" w:hAnsi="宋体" w:cs="宋体" w:hint="eastAsia"/>
          <w:color w:val="auto"/>
          <w:sz w:val="24"/>
          <w:szCs w:val="24"/>
          <w:lang/>
        </w:rPr>
        <w:t>发包人其他要求</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简述本合同发包人的其他要求，通常包括但不限于：进度实施计划、工程质量的检</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查、检验和验收、工程量计量、引用技术标准和规程规范的规定以及发包人和承包人其</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color w:val="auto"/>
          <w:sz w:val="24"/>
          <w:szCs w:val="24"/>
          <w:lang/>
        </w:rPr>
        <w:t>他工作责任等</w:t>
      </w:r>
      <w:r>
        <w:rPr>
          <w:rFonts w:ascii="宋体" w:eastAsia="宋体" w:hAnsi="宋体" w:cs="宋体" w:hint="eastAsia"/>
          <w:color w:val="auto"/>
          <w:sz w:val="24"/>
          <w:szCs w:val="24"/>
          <w:lang/>
        </w:rPr>
        <w:t xml:space="preserve"> </w:t>
      </w:r>
    </w:p>
    <w:p w:rsidR="00FB7375" w:rsidRDefault="00EA147B">
      <w:pPr>
        <w:rPr>
          <w:color w:val="auto"/>
        </w:rPr>
      </w:pPr>
      <w:r>
        <w:rPr>
          <w:rFonts w:ascii="宋体" w:eastAsia="宋体" w:hAnsi="宋体" w:cs="宋体" w:hint="eastAsia"/>
          <w:b/>
          <w:bCs/>
          <w:color w:val="auto"/>
          <w:sz w:val="31"/>
          <w:szCs w:val="31"/>
          <w:lang/>
        </w:rPr>
        <w:t>第二节技术条款</w:t>
      </w:r>
      <w:r>
        <w:rPr>
          <w:rFonts w:ascii="宋体" w:eastAsia="宋体" w:hAnsi="宋体" w:cs="宋体" w:hint="eastAsia"/>
          <w:b/>
          <w:bCs/>
          <w:color w:val="auto"/>
          <w:sz w:val="31"/>
          <w:szCs w:val="31"/>
          <w:lang/>
        </w:rPr>
        <w:t xml:space="preserve"> </w:t>
      </w:r>
    </w:p>
    <w:p w:rsidR="00FB7375" w:rsidRDefault="00EA147B">
      <w:pPr>
        <w:rPr>
          <w:color w:val="auto"/>
        </w:rPr>
      </w:pPr>
      <w:r>
        <w:rPr>
          <w:rFonts w:ascii="宋体" w:eastAsia="宋体" w:hAnsi="宋体" w:cs="宋体" w:hint="eastAsia"/>
          <w:color w:val="auto"/>
          <w:sz w:val="24"/>
          <w:szCs w:val="24"/>
          <w:lang/>
        </w:rPr>
        <w:t>依据项目情况、具体特点及国家和行业颁布的技术标准和规程规范编写</w:t>
      </w:r>
    </w:p>
    <w:p w:rsidR="00FB7375" w:rsidRDefault="00FB7375">
      <w:pPr>
        <w:rPr>
          <w:color w:val="auto"/>
        </w:rPr>
      </w:pPr>
    </w:p>
    <w:p w:rsidR="00FB7375" w:rsidRDefault="00FB7375">
      <w:pPr>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pStyle w:val="1"/>
        <w:rPr>
          <w:color w:val="auto"/>
        </w:rPr>
      </w:pPr>
    </w:p>
    <w:p w:rsidR="00FB7375" w:rsidRDefault="00FB7375">
      <w:pPr>
        <w:rPr>
          <w:color w:val="auto"/>
        </w:rPr>
      </w:pPr>
    </w:p>
    <w:p w:rsidR="00FB7375" w:rsidRDefault="00EA147B">
      <w:pPr>
        <w:spacing w:before="235" w:line="204" w:lineRule="auto"/>
        <w:ind w:firstLine="2297"/>
        <w:outlineLvl w:val="0"/>
        <w:rPr>
          <w:rFonts w:ascii="宋体" w:eastAsia="宋体" w:hAnsi="宋体" w:cs="宋体"/>
          <w:color w:val="auto"/>
          <w:sz w:val="44"/>
          <w:szCs w:val="44"/>
        </w:rPr>
      </w:pPr>
      <w:bookmarkStart w:id="224" w:name="_bookmark138"/>
      <w:bookmarkStart w:id="225" w:name="_Toc10623"/>
      <w:bookmarkStart w:id="226" w:name="_Toc10436"/>
      <w:bookmarkEnd w:id="224"/>
      <w:r>
        <w:rPr>
          <w:rFonts w:ascii="宋体" w:eastAsia="宋体" w:hAnsi="宋体" w:cs="宋体"/>
          <w:color w:val="auto"/>
          <w:spacing w:val="-4"/>
          <w:sz w:val="44"/>
          <w:szCs w:val="44"/>
        </w:rPr>
        <w:t>第八章投标文件格式</w:t>
      </w:r>
      <w:bookmarkEnd w:id="225"/>
      <w:bookmarkEnd w:id="226"/>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tabs>
          <w:tab w:val="left" w:pos="2536"/>
        </w:tabs>
        <w:spacing w:before="137" w:line="204" w:lineRule="auto"/>
        <w:ind w:firstLine="1435"/>
        <w:outlineLvl w:val="0"/>
        <w:rPr>
          <w:rFonts w:ascii="宋体" w:eastAsia="宋体" w:hAnsi="宋体" w:cs="宋体"/>
          <w:color w:val="auto"/>
          <w:sz w:val="36"/>
          <w:szCs w:val="36"/>
        </w:rPr>
      </w:pPr>
      <w:r>
        <w:rPr>
          <w:color w:val="auto"/>
          <w:u w:val="single"/>
        </w:rPr>
        <w:tab/>
      </w:r>
      <w:bookmarkStart w:id="227" w:name="_Toc9510"/>
      <w:bookmarkStart w:id="228" w:name="_Toc21687"/>
      <w:r>
        <w:rPr>
          <w:rFonts w:ascii="Times New Roman" w:eastAsia="Times New Roman" w:hAnsi="Times New Roman" w:cs="Times New Roman"/>
          <w:b/>
          <w:bCs/>
          <w:color w:val="auto"/>
          <w:spacing w:val="-1"/>
          <w:sz w:val="36"/>
          <w:szCs w:val="36"/>
        </w:rPr>
        <w:t>(</w:t>
      </w:r>
      <w:r>
        <w:rPr>
          <w:rFonts w:ascii="宋体" w:eastAsia="宋体" w:hAnsi="宋体" w:cs="宋体"/>
          <w:color w:val="auto"/>
          <w:spacing w:val="-1"/>
          <w:sz w:val="36"/>
          <w:szCs w:val="36"/>
        </w:rPr>
        <w:t>项目名称</w:t>
      </w:r>
      <w:r>
        <w:rPr>
          <w:rFonts w:ascii="Times New Roman" w:eastAsia="Times New Roman" w:hAnsi="Times New Roman" w:cs="Times New Roman"/>
          <w:b/>
          <w:bCs/>
          <w:color w:val="auto"/>
          <w:spacing w:val="-1"/>
          <w:sz w:val="36"/>
          <w:szCs w:val="36"/>
        </w:rPr>
        <w:t>)</w:t>
      </w:r>
      <w:r>
        <w:rPr>
          <w:rFonts w:ascii="宋体" w:eastAsia="宋体" w:hAnsi="宋体" w:cs="宋体"/>
          <w:color w:val="auto"/>
          <w:spacing w:val="-1"/>
          <w:sz w:val="36"/>
          <w:szCs w:val="36"/>
        </w:rPr>
        <w:t>（标段名称）</w:t>
      </w:r>
      <w:bookmarkEnd w:id="227"/>
      <w:bookmarkEnd w:id="228"/>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70" w:line="204" w:lineRule="auto"/>
        <w:ind w:firstLine="2566"/>
        <w:rPr>
          <w:rFonts w:ascii="宋体" w:eastAsia="宋体" w:hAnsi="宋体" w:cs="宋体"/>
          <w:color w:val="auto"/>
          <w:sz w:val="52"/>
          <w:szCs w:val="52"/>
        </w:rPr>
      </w:pPr>
      <w:r>
        <w:rPr>
          <w:rFonts w:ascii="宋体" w:eastAsia="宋体" w:hAnsi="宋体" w:cs="宋体"/>
          <w:color w:val="auto"/>
          <w:spacing w:val="-18"/>
          <w:sz w:val="52"/>
          <w:szCs w:val="52"/>
        </w:rPr>
        <w:t>投标文件</w:t>
      </w:r>
    </w:p>
    <w:p w:rsidR="00FB7375" w:rsidRDefault="00FB7375">
      <w:pPr>
        <w:rPr>
          <w:color w:val="auto"/>
        </w:rPr>
      </w:pPr>
    </w:p>
    <w:p w:rsidR="00FB7375" w:rsidRDefault="00FB7375">
      <w:pPr>
        <w:rPr>
          <w:color w:val="auto"/>
        </w:rPr>
      </w:pPr>
    </w:p>
    <w:p w:rsidR="00FB7375" w:rsidRDefault="00EA147B">
      <w:pPr>
        <w:spacing w:before="215" w:line="204" w:lineRule="auto"/>
        <w:ind w:firstLine="3254"/>
        <w:rPr>
          <w:rFonts w:ascii="宋体" w:eastAsia="宋体" w:hAnsi="宋体" w:cs="宋体"/>
          <w:color w:val="auto"/>
          <w:sz w:val="52"/>
          <w:szCs w:val="52"/>
        </w:rPr>
      </w:pPr>
      <w:r>
        <w:rPr>
          <w:rFonts w:ascii="宋体" w:eastAsia="宋体" w:hAnsi="宋体" w:cs="宋体"/>
          <w:color w:val="auto"/>
          <w:spacing w:val="-18"/>
          <w:sz w:val="52"/>
          <w:szCs w:val="52"/>
        </w:rPr>
        <w:t>商务标</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77" w:line="831" w:lineRule="exact"/>
        <w:ind w:firstLine="1719"/>
        <w:rPr>
          <w:rFonts w:ascii="楷体" w:eastAsia="楷体" w:hAnsi="楷体" w:cs="楷体"/>
          <w:color w:val="auto"/>
          <w:sz w:val="32"/>
          <w:szCs w:val="32"/>
        </w:rPr>
      </w:pPr>
      <w:r>
        <w:rPr>
          <w:rFonts w:ascii="楷体" w:eastAsia="楷体" w:hAnsi="楷体" w:cs="楷体"/>
          <w:color w:val="auto"/>
          <w:spacing w:val="-3"/>
          <w:position w:val="39"/>
          <w:sz w:val="32"/>
          <w:szCs w:val="32"/>
        </w:rPr>
        <w:t>投标人：</w:t>
      </w:r>
    </w:p>
    <w:p w:rsidR="00FB7375" w:rsidRDefault="00EA147B">
      <w:pPr>
        <w:tabs>
          <w:tab w:val="left" w:pos="3621"/>
        </w:tabs>
        <w:spacing w:line="204" w:lineRule="auto"/>
        <w:ind w:firstLine="1677"/>
        <w:rPr>
          <w:color w:val="auto"/>
        </w:rPr>
        <w:sectPr w:rsidR="00FB7375">
          <w:headerReference w:type="default" r:id="rId75"/>
          <w:footerReference w:type="default" r:id="rId76"/>
          <w:pgSz w:w="11907" w:h="16839"/>
          <w:pgMar w:top="400" w:right="1785" w:bottom="1362" w:left="1785" w:header="0" w:footer="1238" w:gutter="0"/>
          <w:cols w:space="720"/>
        </w:sectPr>
      </w:pPr>
      <w:r>
        <w:rPr>
          <w:color w:val="auto"/>
          <w:u w:val="single"/>
        </w:rPr>
        <w:tab/>
      </w:r>
      <w:r>
        <w:rPr>
          <w:rFonts w:ascii="楷体" w:eastAsia="楷体" w:hAnsi="楷体" w:cs="楷体"/>
          <w:color w:val="auto"/>
          <w:spacing w:val="-15"/>
          <w:sz w:val="32"/>
          <w:szCs w:val="32"/>
        </w:rPr>
        <w:t>年月日</w:t>
      </w:r>
    </w:p>
    <w:p w:rsidR="00FB7375" w:rsidRDefault="00FB7375">
      <w:pPr>
        <w:rPr>
          <w:color w:val="auto"/>
        </w:rPr>
      </w:pPr>
    </w:p>
    <w:p w:rsidR="00FB7375" w:rsidRDefault="00FB7375">
      <w:pPr>
        <w:rPr>
          <w:color w:val="auto"/>
        </w:rPr>
      </w:pPr>
    </w:p>
    <w:p w:rsidR="00FB7375" w:rsidRDefault="00EA147B">
      <w:pPr>
        <w:spacing w:before="220" w:line="204" w:lineRule="auto"/>
        <w:ind w:firstLine="4117"/>
        <w:rPr>
          <w:rFonts w:ascii="宋体" w:eastAsia="宋体" w:hAnsi="宋体" w:cs="宋体"/>
          <w:color w:val="auto"/>
          <w:sz w:val="32"/>
          <w:szCs w:val="32"/>
        </w:rPr>
      </w:pPr>
      <w:bookmarkStart w:id="229" w:name="_bookmark139"/>
      <w:bookmarkEnd w:id="229"/>
      <w:r>
        <w:rPr>
          <w:rFonts w:ascii="宋体" w:eastAsia="宋体" w:hAnsi="宋体" w:cs="宋体"/>
          <w:color w:val="auto"/>
          <w:spacing w:val="-31"/>
          <w:w w:val="98"/>
          <w:sz w:val="32"/>
          <w:szCs w:val="32"/>
        </w:rPr>
        <w:t>目录</w:t>
      </w:r>
    </w:p>
    <w:p w:rsidR="00FB7375" w:rsidRDefault="00FB7375">
      <w:pPr>
        <w:rPr>
          <w:color w:val="auto"/>
        </w:rPr>
      </w:pPr>
    </w:p>
    <w:p w:rsidR="00FB7375" w:rsidRDefault="00EA147B">
      <w:pPr>
        <w:spacing w:before="269" w:line="204" w:lineRule="auto"/>
        <w:ind w:firstLine="4"/>
        <w:rPr>
          <w:rFonts w:ascii="宋体" w:eastAsia="宋体" w:hAnsi="宋体" w:cs="宋体"/>
          <w:color w:val="auto"/>
        </w:rPr>
      </w:pPr>
      <w:r>
        <w:rPr>
          <w:rFonts w:ascii="宋体" w:eastAsia="宋体" w:hAnsi="宋体" w:cs="宋体"/>
          <w:color w:val="auto"/>
          <w:spacing w:val="-1"/>
        </w:rPr>
        <w:t>一、投标函及投标函附录</w:t>
      </w:r>
    </w:p>
    <w:p w:rsidR="00FB7375" w:rsidRDefault="00EA147B">
      <w:pPr>
        <w:spacing w:before="209" w:line="204" w:lineRule="auto"/>
        <w:ind w:firstLine="4"/>
        <w:rPr>
          <w:rFonts w:ascii="宋体" w:eastAsia="宋体" w:hAnsi="宋体" w:cs="宋体"/>
          <w:color w:val="auto"/>
        </w:rPr>
      </w:pPr>
      <w:r>
        <w:rPr>
          <w:rFonts w:ascii="宋体" w:eastAsia="宋体" w:hAnsi="宋体" w:cs="宋体"/>
          <w:color w:val="auto"/>
          <w:spacing w:val="-1"/>
        </w:rPr>
        <w:t>二、法定代表人身份证明</w:t>
      </w:r>
    </w:p>
    <w:p w:rsidR="00FB7375" w:rsidRDefault="00EA147B">
      <w:pPr>
        <w:spacing w:before="207" w:line="204" w:lineRule="auto"/>
        <w:ind w:firstLine="4"/>
        <w:outlineLvl w:val="0"/>
        <w:rPr>
          <w:rFonts w:ascii="宋体" w:eastAsia="宋体" w:hAnsi="宋体" w:cs="宋体"/>
          <w:color w:val="auto"/>
        </w:rPr>
      </w:pPr>
      <w:bookmarkStart w:id="230" w:name="_Toc27116"/>
      <w:bookmarkStart w:id="231" w:name="_Toc14596"/>
      <w:r>
        <w:rPr>
          <w:rFonts w:ascii="宋体" w:eastAsia="宋体" w:hAnsi="宋体" w:cs="宋体"/>
          <w:color w:val="auto"/>
          <w:spacing w:val="-2"/>
        </w:rPr>
        <w:t>二、授权委托书</w:t>
      </w:r>
      <w:bookmarkEnd w:id="230"/>
      <w:bookmarkEnd w:id="231"/>
    </w:p>
    <w:p w:rsidR="00FB7375" w:rsidRDefault="00EA147B">
      <w:pPr>
        <w:spacing w:before="207" w:line="204" w:lineRule="auto"/>
        <w:outlineLvl w:val="0"/>
        <w:rPr>
          <w:rFonts w:ascii="宋体" w:eastAsia="宋体" w:hAnsi="宋体" w:cs="宋体"/>
          <w:color w:val="auto"/>
        </w:rPr>
      </w:pPr>
      <w:bookmarkStart w:id="232" w:name="_Toc5486"/>
      <w:bookmarkStart w:id="233" w:name="_Toc13642"/>
      <w:r>
        <w:rPr>
          <w:rFonts w:ascii="宋体" w:eastAsia="宋体" w:hAnsi="宋体" w:cs="宋体"/>
          <w:color w:val="auto"/>
          <w:spacing w:val="-1"/>
        </w:rPr>
        <w:t>三、联合体协议书（如有）</w:t>
      </w:r>
      <w:bookmarkEnd w:id="232"/>
      <w:bookmarkEnd w:id="233"/>
    </w:p>
    <w:p w:rsidR="00FB7375" w:rsidRDefault="00EA147B">
      <w:pPr>
        <w:spacing w:before="209" w:line="204" w:lineRule="auto"/>
        <w:ind w:firstLine="20"/>
        <w:outlineLvl w:val="0"/>
        <w:rPr>
          <w:rFonts w:ascii="宋体" w:eastAsia="宋体" w:hAnsi="宋体" w:cs="宋体"/>
          <w:color w:val="auto"/>
        </w:rPr>
      </w:pPr>
      <w:bookmarkStart w:id="234" w:name="_Toc29358"/>
      <w:bookmarkStart w:id="235" w:name="_Toc28627"/>
      <w:r>
        <w:rPr>
          <w:rFonts w:ascii="宋体" w:eastAsia="宋体" w:hAnsi="宋体" w:cs="宋体"/>
          <w:color w:val="auto"/>
          <w:spacing w:val="-4"/>
        </w:rPr>
        <w:t>四、投标保证金</w:t>
      </w:r>
      <w:bookmarkEnd w:id="234"/>
      <w:bookmarkEnd w:id="235"/>
    </w:p>
    <w:p w:rsidR="00FB7375" w:rsidRDefault="00EA147B">
      <w:pPr>
        <w:spacing w:before="207" w:line="204" w:lineRule="auto"/>
        <w:ind w:firstLine="4"/>
        <w:outlineLvl w:val="0"/>
        <w:rPr>
          <w:rFonts w:ascii="宋体" w:eastAsia="宋体" w:hAnsi="宋体" w:cs="宋体"/>
          <w:color w:val="auto"/>
        </w:rPr>
      </w:pPr>
      <w:bookmarkStart w:id="236" w:name="_Toc27965"/>
      <w:bookmarkStart w:id="237" w:name="_Toc6182"/>
      <w:r>
        <w:rPr>
          <w:rFonts w:ascii="宋体" w:eastAsia="宋体" w:hAnsi="宋体" w:cs="宋体"/>
          <w:color w:val="auto"/>
          <w:spacing w:val="-1"/>
        </w:rPr>
        <w:t>五、已标价工程量清单</w:t>
      </w:r>
      <w:bookmarkEnd w:id="236"/>
      <w:bookmarkEnd w:id="237"/>
    </w:p>
    <w:p w:rsidR="00FB7375" w:rsidRDefault="00EA147B">
      <w:pPr>
        <w:spacing w:before="208" w:line="204" w:lineRule="auto"/>
        <w:ind w:firstLine="2"/>
        <w:outlineLvl w:val="0"/>
        <w:rPr>
          <w:rFonts w:ascii="宋体" w:eastAsia="宋体" w:hAnsi="宋体" w:cs="宋体"/>
          <w:color w:val="auto"/>
        </w:rPr>
      </w:pPr>
      <w:bookmarkStart w:id="238" w:name="_Toc9505"/>
      <w:bookmarkStart w:id="239" w:name="_Toc29192"/>
      <w:r>
        <w:rPr>
          <w:rFonts w:ascii="宋体" w:eastAsia="宋体" w:hAnsi="宋体" w:cs="宋体"/>
          <w:color w:val="auto"/>
          <w:spacing w:val="-1"/>
        </w:rPr>
        <w:t>六、项目管理机构</w:t>
      </w:r>
      <w:bookmarkEnd w:id="238"/>
      <w:bookmarkEnd w:id="239"/>
    </w:p>
    <w:p w:rsidR="00FB7375" w:rsidRDefault="00EA147B">
      <w:pPr>
        <w:spacing w:before="210" w:line="204" w:lineRule="auto"/>
        <w:outlineLvl w:val="0"/>
        <w:rPr>
          <w:rFonts w:ascii="宋体" w:eastAsia="宋体" w:hAnsi="宋体" w:cs="宋体"/>
          <w:color w:val="auto"/>
        </w:rPr>
      </w:pPr>
      <w:bookmarkStart w:id="240" w:name="_Toc16311"/>
      <w:bookmarkStart w:id="241" w:name="_Toc1914"/>
      <w:r>
        <w:rPr>
          <w:rFonts w:ascii="宋体" w:eastAsia="宋体" w:hAnsi="宋体" w:cs="宋体"/>
          <w:color w:val="auto"/>
          <w:spacing w:val="-1"/>
        </w:rPr>
        <w:t>七、拟分包项目情况表（如有）</w:t>
      </w:r>
      <w:bookmarkEnd w:id="240"/>
      <w:bookmarkEnd w:id="241"/>
    </w:p>
    <w:p w:rsidR="00FB7375" w:rsidRDefault="00EA147B">
      <w:pPr>
        <w:spacing w:before="207" w:line="204" w:lineRule="auto"/>
        <w:ind w:firstLine="4"/>
        <w:outlineLvl w:val="0"/>
        <w:rPr>
          <w:rFonts w:ascii="宋体" w:eastAsia="宋体" w:hAnsi="宋体" w:cs="宋体"/>
          <w:color w:val="auto"/>
        </w:rPr>
      </w:pPr>
      <w:bookmarkStart w:id="242" w:name="_Toc13075"/>
      <w:bookmarkStart w:id="243" w:name="_Toc22041"/>
      <w:r>
        <w:rPr>
          <w:rFonts w:ascii="宋体" w:eastAsia="宋体" w:hAnsi="宋体" w:cs="宋体"/>
          <w:color w:val="auto"/>
          <w:spacing w:val="-1"/>
        </w:rPr>
        <w:t>八、资格审查资料</w:t>
      </w:r>
      <w:bookmarkEnd w:id="242"/>
      <w:bookmarkEnd w:id="243"/>
    </w:p>
    <w:p w:rsidR="00FB7375" w:rsidRDefault="00EA147B">
      <w:pPr>
        <w:spacing w:before="207" w:line="204" w:lineRule="auto"/>
        <w:ind w:firstLine="5"/>
        <w:outlineLvl w:val="0"/>
        <w:rPr>
          <w:rFonts w:ascii="宋体" w:eastAsia="宋体" w:hAnsi="宋体" w:cs="宋体"/>
          <w:color w:val="auto"/>
        </w:rPr>
      </w:pPr>
      <w:bookmarkStart w:id="244" w:name="_Toc9807"/>
      <w:bookmarkStart w:id="245" w:name="_Toc8276"/>
      <w:r>
        <w:rPr>
          <w:rFonts w:ascii="宋体" w:eastAsia="宋体" w:hAnsi="宋体" w:cs="宋体"/>
          <w:color w:val="auto"/>
          <w:spacing w:val="-2"/>
        </w:rPr>
        <w:t>九、原件的扫描件</w:t>
      </w:r>
      <w:bookmarkEnd w:id="244"/>
      <w:bookmarkEnd w:id="245"/>
    </w:p>
    <w:p w:rsidR="00FB7375" w:rsidRDefault="00EA147B">
      <w:pPr>
        <w:spacing w:before="210" w:line="286" w:lineRule="auto"/>
        <w:ind w:left="1" w:right="5336"/>
        <w:outlineLvl w:val="0"/>
        <w:rPr>
          <w:rFonts w:ascii="宋体" w:eastAsia="宋体" w:hAnsi="宋体" w:cs="宋体"/>
          <w:color w:val="auto"/>
        </w:rPr>
      </w:pPr>
      <w:bookmarkStart w:id="246" w:name="_Toc13933"/>
      <w:bookmarkStart w:id="247" w:name="_Toc24756"/>
      <w:r>
        <w:rPr>
          <w:rFonts w:ascii="宋体" w:eastAsia="宋体" w:hAnsi="宋体" w:cs="宋体"/>
          <w:color w:val="auto"/>
          <w:spacing w:val="-1"/>
        </w:rPr>
        <w:t>十、农民工工资支付保障手续或承诺十一、其它材料</w:t>
      </w:r>
      <w:bookmarkEnd w:id="246"/>
      <w:bookmarkEnd w:id="247"/>
    </w:p>
    <w:p w:rsidR="00FB7375" w:rsidRDefault="00FB7375">
      <w:pPr>
        <w:rPr>
          <w:color w:val="auto"/>
        </w:rPr>
        <w:sectPr w:rsidR="00FB7375">
          <w:headerReference w:type="default" r:id="rId77"/>
          <w:footerReference w:type="default" r:id="rId78"/>
          <w:pgSz w:w="11907" w:h="16839"/>
          <w:pgMar w:top="400" w:right="1785" w:bottom="1156" w:left="1426" w:header="0" w:footer="1032" w:gutter="0"/>
          <w:cols w:space="720"/>
        </w:sectPr>
      </w:pPr>
    </w:p>
    <w:p w:rsidR="00FB7375" w:rsidRDefault="00FB7375">
      <w:pPr>
        <w:rPr>
          <w:color w:val="auto"/>
        </w:rPr>
      </w:pPr>
      <w:r w:rsidRPr="00FB7375">
        <w:rPr>
          <w:color w:val="auto"/>
        </w:rPr>
        <w:lastRenderedPageBreak/>
        <w:pict>
          <v:rect id="_x0000_s1036" style="position:absolute;margin-left:314.1pt;margin-top:556.35pt;width:173.2pt;height:.5pt;z-index:251663360;mso-position-horizontal-relative:page;mso-position-vertical-relative:page" o:allowincell="f" fillcolor="black" stroked="f">
            <v:textbox>
              <w:txbxContent>
                <w:p w:rsidR="00FB7375" w:rsidRDefault="00FB7375"/>
              </w:txbxContent>
            </v:textbox>
            <w10:wrap anchorx="page" anchory="page"/>
          </v:rect>
        </w:pict>
      </w:r>
      <w:r w:rsidRPr="00FB7375">
        <w:rPr>
          <w:color w:val="auto"/>
        </w:rPr>
        <w:pict>
          <v:shape id="TextBox 66" o:spid="_x0000_s1041" type="#_x0000_t202" alt="TextBox 66" style="position:absolute;margin-left:248.5pt;margin-top:545.1pt;width:14pt;height:69.6pt;z-index:251664384;mso-position-horizontal-relative:page;mso-position-vertical-relative:page" o:gfxdata="UEsDBAoAAAAAAIdO4kAAAAAAAAAAAAAAAAAEAAAAZHJzL1BLAwQUAAAACACHTuJAsg3g1doAAAAN&#10;AQAADwAAAGRycy9kb3ducmV2LnhtbE2PzU7DMBCE70i8g7VI3Khdq4EmxOkhEgcu/BRExW2TmCQi&#10;Xkex04a3ZznR486MZr/Jd4sbxNFOofdkYL1SICzVvumpNfD+9nCzBREiUoODJ2vgxwbYFZcXOWaN&#10;P9GrPe5jK7iEQoYGuhjHTMpQd9ZhWPnREntffnIY+Zxa2Ux44nI3SK3UrXTYE3/ocLRlZ+vv/ewM&#10;PC5V2b48S9TzU6RDOYeP5LM25vpqre5BRLvE/zD84TM6FMxU+ZmaIAYDm/SOt0Q2VKo0CI4kOmGp&#10;YknrdAOyyOX5iuIXUEsDBBQAAAAIAIdO4kDtG7+RPgIAAIIEAAAOAAAAZHJzL2Uyb0RvYy54bWyt&#10;VMtu2zAQvBfoPxC8N7Js1A/BcuDGSFHAaAI4bc80RVkC+CpJW0q/vkPKTtK0hxzqA71aLWd2hkst&#10;r3slyUk43xpd0vxqRInQ3FStPpT028PthzklPjBdMWm0KOmj8PR69f7dsrOFGJvGyEo4AhDti86W&#10;tAnBFlnmeSMU81fGCo2XtXGKBTy6Q1Y51gFdyWw8Gk2zzrjKOsOF98huhpf0jOjeAmjquuViY/hR&#10;CR0GVCckC5Dkm9Z6ukrd1rXg4a6uvQhElhRKQ1pBgngf12y1ZMXBMdu0/NwCe0sLrzQp1mqQPkFt&#10;WGDk6Nq/oFTLnfGmDlfcqGwQkhyBinz0yptdw6xIWmC1t0+m+/8Hy7+e7h1pq5JOp5RopnDiD6IP&#10;n0xPYqYSnsOuFyk41llfYOPOYmvoUYo5ik7GvEcyGtHXThFnYPg4n47iL/kDxQTlk/zjdDKbUfII&#10;4sV4MsoTACtATXjEm83m2EI4CubzySJfRIJswI341vnwWRhFYlBSh5NOBOy09WEovZTEcm1uWymR&#10;Z4XUpItH/0cayFKD4FlCjEK/78+69qZ6hNykCH15y29bMG+ZD/fMYWaQxK0Kd1hqacBgzhEljXG/&#10;/pWP9SUV7Dv+KekwhSX1P4/MCUrkF41jBmi4BO4S7C+BPqobg8HOUz8pxAYX5CWsnVE/cN3WkQev&#10;mObopaRgG8KbMNwFXFcu1utUhMG0LGz1zvIIPdi0PgZTt8nYaMzgxtkvjGY6mvM1irP/8jlVPX86&#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g3g1doAAAANAQAADwAAAAAAAAABACAAAAAiAAAA&#10;ZHJzL2Rvd25yZXYueG1sUEsBAhQAFAAAAAgAh07iQO0bv5E+AgAAggQAAA4AAAAAAAAAAQAgAAAA&#10;KQEAAGRycy9lMm9Eb2MueG1sUEsFBgAAAAAGAAYAWQEAANkFAAAAAA==&#10;" o:allowincell="f" filled="f" stroked="f" strokeweight="0">
            <v:textbox style="layout-flow:vertical-ideographic" inset="0,0,0,0">
              <w:txbxContent>
                <w:p w:rsidR="00FB7375" w:rsidRDefault="00EA147B">
                  <w:pPr>
                    <w:spacing w:before="20" w:line="204" w:lineRule="auto"/>
                    <w:ind w:firstLine="20"/>
                    <w:rPr>
                      <w:rFonts w:ascii="宋体" w:eastAsia="宋体" w:hAnsi="宋体" w:cs="宋体"/>
                    </w:rPr>
                  </w:pPr>
                  <w:r>
                    <w:rPr>
                      <w:rFonts w:ascii="宋体" w:eastAsia="宋体" w:hAnsi="宋体" w:cs="宋体"/>
                      <w:spacing w:val="1"/>
                    </w:rPr>
                    <w:t>地网电传</w:t>
                  </w:r>
                </w:p>
              </w:txbxContent>
            </v:textbox>
            <w10:wrap anchorx="page" anchory="page"/>
          </v:shape>
        </w:pict>
      </w:r>
      <w:r w:rsidR="00EA147B">
        <w:rPr>
          <w:noProof/>
          <w:color w:val="auto"/>
        </w:rPr>
        <w:drawing>
          <wp:anchor distT="0" distB="0" distL="0" distR="0" simplePos="0" relativeHeight="251665408" behindDoc="0" locked="0" layoutInCell="0" allowOverlap="1">
            <wp:simplePos x="0" y="0"/>
            <wp:positionH relativeFrom="page">
              <wp:posOffset>3989070</wp:posOffset>
            </wp:positionH>
            <wp:positionV relativeFrom="page">
              <wp:posOffset>7306310</wp:posOffset>
            </wp:positionV>
            <wp:extent cx="2199640" cy="489585"/>
            <wp:effectExtent l="0" t="0" r="0" b="0"/>
            <wp:wrapNone/>
            <wp:docPr id="67" name="IM 67" descr="IM 67"/>
            <wp:cNvGraphicFramePr/>
            <a:graphic xmlns:a="http://schemas.openxmlformats.org/drawingml/2006/main">
              <a:graphicData uri="http://schemas.openxmlformats.org/drawingml/2006/picture">
                <pic:pic xmlns:pic="http://schemas.openxmlformats.org/drawingml/2006/picture">
                  <pic:nvPicPr>
                    <pic:cNvPr id="67" name="IM 67" descr="IM 67"/>
                    <pic:cNvPicPr/>
                  </pic:nvPicPr>
                  <pic:blipFill>
                    <a:blip r:embed="rId79" cstate="print"/>
                    <a:stretch>
                      <a:fillRect/>
                    </a:stretch>
                  </pic:blipFill>
                  <pic:spPr>
                    <a:xfrm>
                      <a:off x="0" y="0"/>
                      <a:ext cx="2199386" cy="489585"/>
                    </a:xfrm>
                    <a:prstGeom prst="rect">
                      <a:avLst/>
                    </a:prstGeom>
                  </pic:spPr>
                </pic:pic>
              </a:graphicData>
            </a:graphic>
          </wp:anchor>
        </w:drawing>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95" w:line="204" w:lineRule="auto"/>
        <w:ind w:firstLine="2785"/>
        <w:outlineLvl w:val="0"/>
        <w:rPr>
          <w:rFonts w:ascii="宋体" w:eastAsia="宋体" w:hAnsi="宋体" w:cs="宋体"/>
          <w:color w:val="auto"/>
          <w:sz w:val="32"/>
          <w:szCs w:val="32"/>
        </w:rPr>
      </w:pPr>
      <w:bookmarkStart w:id="248" w:name="_bookmark140"/>
      <w:bookmarkStart w:id="249" w:name="_Toc21161"/>
      <w:bookmarkStart w:id="250" w:name="_Toc32505"/>
      <w:bookmarkEnd w:id="248"/>
      <w:r>
        <w:rPr>
          <w:rFonts w:ascii="宋体" w:eastAsia="宋体" w:hAnsi="宋体" w:cs="宋体"/>
          <w:color w:val="auto"/>
          <w:spacing w:val="-1"/>
          <w:sz w:val="32"/>
          <w:szCs w:val="32"/>
        </w:rPr>
        <w:t>一、投标函及投标函附录</w:t>
      </w:r>
      <w:bookmarkEnd w:id="249"/>
      <w:bookmarkEnd w:id="250"/>
    </w:p>
    <w:p w:rsidR="00FB7375" w:rsidRDefault="00FB7375">
      <w:pPr>
        <w:rPr>
          <w:color w:val="auto"/>
        </w:rPr>
      </w:pPr>
    </w:p>
    <w:p w:rsidR="00FB7375" w:rsidRDefault="00EA147B">
      <w:pPr>
        <w:spacing w:before="114" w:line="204" w:lineRule="auto"/>
        <w:ind w:firstLine="3850"/>
        <w:rPr>
          <w:rFonts w:ascii="宋体" w:eastAsia="宋体" w:hAnsi="宋体" w:cs="宋体"/>
          <w:color w:val="auto"/>
          <w:sz w:val="28"/>
          <w:szCs w:val="28"/>
        </w:rPr>
      </w:pPr>
      <w:r>
        <w:rPr>
          <w:rFonts w:ascii="宋体" w:eastAsia="宋体" w:hAnsi="宋体" w:cs="宋体"/>
          <w:color w:val="auto"/>
          <w:spacing w:val="-25"/>
          <w:sz w:val="28"/>
          <w:szCs w:val="28"/>
        </w:rPr>
        <w:t>（一）投标函</w:t>
      </w:r>
    </w:p>
    <w:p w:rsidR="00FB7375" w:rsidRDefault="00FB7375">
      <w:pPr>
        <w:rPr>
          <w:color w:val="auto"/>
        </w:rPr>
      </w:pPr>
    </w:p>
    <w:p w:rsidR="00FB7375" w:rsidRDefault="00EA147B">
      <w:pPr>
        <w:tabs>
          <w:tab w:val="left" w:pos="2356"/>
        </w:tabs>
        <w:spacing w:before="156" w:line="204" w:lineRule="auto"/>
        <w:rPr>
          <w:rFonts w:ascii="宋体" w:eastAsia="宋体" w:hAnsi="宋体" w:cs="宋体"/>
          <w:color w:val="auto"/>
        </w:rPr>
      </w:pPr>
      <w:r>
        <w:rPr>
          <w:color w:val="auto"/>
          <w:u w:val="single"/>
        </w:rPr>
        <w:tab/>
      </w:r>
      <w:r>
        <w:rPr>
          <w:rFonts w:ascii="宋体" w:eastAsia="宋体" w:hAnsi="宋体" w:cs="宋体"/>
          <w:color w:val="auto"/>
          <w:spacing w:val="-19"/>
        </w:rPr>
        <w:t>（招标人名称</w:t>
      </w:r>
      <w:r>
        <w:rPr>
          <w:rFonts w:ascii="宋体" w:eastAsia="宋体" w:hAnsi="宋体" w:cs="宋体"/>
          <w:color w:val="auto"/>
          <w:spacing w:val="1"/>
        </w:rPr>
        <w:t>）：</w:t>
      </w:r>
    </w:p>
    <w:p w:rsidR="00FB7375" w:rsidRDefault="00EA147B">
      <w:pPr>
        <w:spacing w:before="150" w:line="323" w:lineRule="auto"/>
        <w:ind w:firstLine="444"/>
        <w:rPr>
          <w:rFonts w:ascii="宋体" w:eastAsia="宋体" w:hAnsi="宋体" w:cs="宋体"/>
          <w:color w:val="auto"/>
        </w:rPr>
      </w:pPr>
      <w:r>
        <w:rPr>
          <w:rFonts w:ascii="Times New Roman" w:eastAsia="Times New Roman" w:hAnsi="Times New Roman" w:cs="Times New Roman"/>
          <w:color w:val="auto"/>
          <w:spacing w:val="-3"/>
        </w:rPr>
        <w:t>1</w:t>
      </w:r>
      <w:r>
        <w:rPr>
          <w:rFonts w:ascii="宋体" w:eastAsia="宋体" w:hAnsi="宋体" w:cs="宋体"/>
          <w:color w:val="auto"/>
          <w:spacing w:val="-3"/>
        </w:rPr>
        <w:t>．我方已仔细研究了（项目名称</w:t>
      </w:r>
      <w:r>
        <w:rPr>
          <w:rFonts w:ascii="宋体" w:eastAsia="宋体" w:hAnsi="宋体" w:cs="宋体"/>
          <w:color w:val="auto"/>
          <w:spacing w:val="9"/>
        </w:rPr>
        <w:t>）（</w:t>
      </w:r>
      <w:r>
        <w:rPr>
          <w:rFonts w:ascii="宋体" w:eastAsia="宋体" w:hAnsi="宋体" w:cs="宋体"/>
          <w:color w:val="auto"/>
          <w:spacing w:val="-3"/>
        </w:rPr>
        <w:t>标段名称）招标文件的全部内容，</w:t>
      </w:r>
      <w:r>
        <w:rPr>
          <w:rFonts w:ascii="宋体" w:eastAsia="宋体" w:hAnsi="宋体" w:cs="宋体"/>
          <w:color w:val="auto"/>
          <w:spacing w:val="-7"/>
        </w:rPr>
        <w:t>愿意以人民币（大写</w:t>
      </w:r>
      <w:r>
        <w:rPr>
          <w:rFonts w:ascii="宋体" w:eastAsia="宋体" w:hAnsi="宋体" w:cs="宋体"/>
          <w:color w:val="auto"/>
          <w:spacing w:val="9"/>
        </w:rPr>
        <w:t>）（</w:t>
      </w:r>
      <w:r>
        <w:rPr>
          <w:rFonts w:ascii="宋体" w:eastAsia="宋体" w:hAnsi="宋体" w:cs="宋体"/>
          <w:color w:val="auto"/>
          <w:spacing w:val="-7"/>
        </w:rPr>
        <w:t>¥</w:t>
      </w:r>
      <w:r>
        <w:rPr>
          <w:rFonts w:ascii="宋体" w:eastAsia="宋体" w:hAnsi="宋体" w:cs="宋体"/>
          <w:color w:val="auto"/>
          <w:spacing w:val="-7"/>
        </w:rPr>
        <w:t>）的投标总报价，工期日历天</w:t>
      </w:r>
      <w:r>
        <w:rPr>
          <w:rFonts w:ascii="宋体" w:eastAsia="宋体" w:hAnsi="宋体" w:cs="宋体"/>
          <w:color w:val="auto"/>
          <w:spacing w:val="-16"/>
        </w:rPr>
        <w:t>，</w:t>
      </w:r>
      <w:r>
        <w:rPr>
          <w:rFonts w:ascii="宋体" w:eastAsia="宋体" w:hAnsi="宋体" w:cs="宋体"/>
          <w:color w:val="auto"/>
        </w:rPr>
        <w:t>按合同约定实施和完成承包工程，修补工程中的任何缺陷，工程质量达到。</w:t>
      </w:r>
    </w:p>
    <w:p w:rsidR="00FB7375" w:rsidRDefault="00EA147B">
      <w:pPr>
        <w:spacing w:before="2" w:line="204" w:lineRule="auto"/>
        <w:ind w:firstLine="424"/>
        <w:rPr>
          <w:rFonts w:ascii="宋体" w:eastAsia="宋体" w:hAnsi="宋体" w:cs="宋体"/>
          <w:color w:val="auto"/>
        </w:rPr>
      </w:pPr>
      <w:r>
        <w:rPr>
          <w:rFonts w:ascii="Times New Roman" w:eastAsia="Times New Roman" w:hAnsi="Times New Roman" w:cs="Times New Roman"/>
          <w:color w:val="auto"/>
        </w:rPr>
        <w:t>2</w:t>
      </w:r>
      <w:r>
        <w:rPr>
          <w:rFonts w:ascii="宋体" w:eastAsia="宋体" w:hAnsi="宋体" w:cs="宋体"/>
          <w:color w:val="auto"/>
        </w:rPr>
        <w:t>．我方承诺在招标文件规定的投标有效期内不补充、修改、替代或者撤销本投标文件。</w:t>
      </w:r>
    </w:p>
    <w:p w:rsidR="00FB7375" w:rsidRDefault="00EA147B">
      <w:pPr>
        <w:spacing w:before="147" w:line="204" w:lineRule="auto"/>
        <w:ind w:firstLine="428"/>
        <w:rPr>
          <w:rFonts w:ascii="宋体" w:eastAsia="宋体" w:hAnsi="宋体" w:cs="宋体"/>
          <w:color w:val="auto"/>
        </w:rPr>
      </w:pPr>
      <w:r>
        <w:rPr>
          <w:rFonts w:ascii="Times New Roman" w:eastAsia="Times New Roman" w:hAnsi="Times New Roman" w:cs="Times New Roman"/>
          <w:color w:val="auto"/>
          <w:spacing w:val="-1"/>
        </w:rPr>
        <w:t>3</w:t>
      </w:r>
      <w:r>
        <w:rPr>
          <w:rFonts w:ascii="宋体" w:eastAsia="宋体" w:hAnsi="宋体" w:cs="宋体"/>
          <w:color w:val="auto"/>
          <w:spacing w:val="-1"/>
        </w:rPr>
        <w:t>．随同本投标函递交投标保证金一份。</w:t>
      </w:r>
    </w:p>
    <w:p w:rsidR="00FB7375" w:rsidRDefault="00EA147B">
      <w:pPr>
        <w:spacing w:before="148" w:line="204" w:lineRule="auto"/>
        <w:ind w:firstLine="466"/>
        <w:rPr>
          <w:rFonts w:ascii="宋体" w:eastAsia="宋体" w:hAnsi="宋体" w:cs="宋体"/>
          <w:color w:val="auto"/>
        </w:rPr>
      </w:pPr>
      <w:r>
        <w:rPr>
          <w:rFonts w:ascii="Times New Roman" w:eastAsia="Times New Roman" w:hAnsi="Times New Roman" w:cs="Times New Roman"/>
          <w:color w:val="auto"/>
          <w:spacing w:val="-1"/>
        </w:rPr>
        <w:t>4</w:t>
      </w:r>
      <w:r>
        <w:rPr>
          <w:rFonts w:ascii="宋体" w:eastAsia="宋体" w:hAnsi="宋体" w:cs="宋体"/>
          <w:color w:val="auto"/>
          <w:spacing w:val="-1"/>
        </w:rPr>
        <w:t>．如我方中标：</w:t>
      </w:r>
    </w:p>
    <w:p w:rsidR="00FB7375" w:rsidRDefault="00EA147B">
      <w:pPr>
        <w:spacing w:before="148" w:line="260" w:lineRule="auto"/>
        <w:ind w:left="12" w:right="144" w:firstLine="421"/>
        <w:rPr>
          <w:rFonts w:ascii="宋体" w:eastAsia="宋体" w:hAnsi="宋体" w:cs="宋体"/>
          <w:color w:val="auto"/>
        </w:rPr>
      </w:pPr>
      <w:r>
        <w:rPr>
          <w:rFonts w:ascii="宋体" w:eastAsia="宋体" w:hAnsi="宋体" w:cs="宋体"/>
          <w:color w:val="auto"/>
          <w:spacing w:val="-3"/>
        </w:rPr>
        <w:t>（</w:t>
      </w:r>
      <w:r>
        <w:rPr>
          <w:rFonts w:ascii="Times New Roman" w:eastAsia="Times New Roman" w:hAnsi="Times New Roman" w:cs="Times New Roman"/>
          <w:color w:val="auto"/>
          <w:spacing w:val="-3"/>
        </w:rPr>
        <w:t>1</w:t>
      </w:r>
      <w:r>
        <w:rPr>
          <w:rFonts w:ascii="宋体" w:eastAsia="宋体" w:hAnsi="宋体" w:cs="宋体"/>
          <w:color w:val="auto"/>
          <w:spacing w:val="-3"/>
        </w:rPr>
        <w:t>）同意招标文件中的合同条款，我方承诺在收到中标通知书后，在中标通知书规定的期限内</w:t>
      </w:r>
      <w:r>
        <w:rPr>
          <w:rFonts w:ascii="宋体" w:eastAsia="宋体" w:hAnsi="宋体" w:cs="宋体"/>
          <w:color w:val="auto"/>
          <w:spacing w:val="-2"/>
        </w:rPr>
        <w:t>与你方签订合同；</w:t>
      </w:r>
    </w:p>
    <w:p w:rsidR="00FB7375" w:rsidRDefault="00EA147B">
      <w:pPr>
        <w:spacing w:before="168" w:line="204" w:lineRule="auto"/>
        <w:ind w:firstLine="433"/>
        <w:rPr>
          <w:rFonts w:ascii="宋体" w:eastAsia="宋体" w:hAnsi="宋体" w:cs="宋体"/>
          <w:color w:val="auto"/>
        </w:rPr>
      </w:pPr>
      <w:r>
        <w:rPr>
          <w:rFonts w:ascii="宋体" w:eastAsia="宋体" w:hAnsi="宋体" w:cs="宋体"/>
          <w:color w:val="auto"/>
          <w:spacing w:val="-4"/>
        </w:rPr>
        <w:t>（</w:t>
      </w:r>
      <w:r>
        <w:rPr>
          <w:rFonts w:ascii="Times New Roman" w:eastAsia="Times New Roman" w:hAnsi="Times New Roman" w:cs="Times New Roman"/>
          <w:color w:val="auto"/>
          <w:spacing w:val="-4"/>
        </w:rPr>
        <w:t>2</w:t>
      </w:r>
      <w:r>
        <w:rPr>
          <w:rFonts w:ascii="宋体" w:eastAsia="宋体" w:hAnsi="宋体" w:cs="宋体"/>
          <w:color w:val="auto"/>
          <w:spacing w:val="-4"/>
        </w:rPr>
        <w:t>）随同本投标函递交的投标函附录属于合同文件的组成部分；</w:t>
      </w:r>
    </w:p>
    <w:p w:rsidR="00FB7375" w:rsidRDefault="00EA147B">
      <w:pPr>
        <w:spacing w:before="150" w:line="360" w:lineRule="auto"/>
        <w:ind w:firstLine="433"/>
        <w:rPr>
          <w:rFonts w:ascii="宋体" w:eastAsia="宋体" w:hAnsi="宋体" w:cs="宋体"/>
          <w:color w:val="auto"/>
        </w:rPr>
      </w:pPr>
      <w:r>
        <w:rPr>
          <w:rFonts w:ascii="宋体" w:eastAsia="宋体" w:hAnsi="宋体" w:cs="宋体"/>
          <w:color w:val="auto"/>
          <w:spacing w:val="-5"/>
        </w:rPr>
        <w:t>（</w:t>
      </w:r>
      <w:r>
        <w:rPr>
          <w:rFonts w:ascii="Times New Roman" w:eastAsia="Times New Roman" w:hAnsi="Times New Roman" w:cs="Times New Roman"/>
          <w:color w:val="auto"/>
          <w:spacing w:val="-5"/>
        </w:rPr>
        <w:t>3</w:t>
      </w:r>
      <w:r>
        <w:rPr>
          <w:rFonts w:ascii="宋体" w:eastAsia="宋体" w:hAnsi="宋体" w:cs="宋体"/>
          <w:color w:val="auto"/>
          <w:spacing w:val="-5"/>
        </w:rPr>
        <w:t>）我方承诺按照招标文件规定向你方递交履约保证金；</w:t>
      </w:r>
      <w:r>
        <w:rPr>
          <w:rFonts w:ascii="宋体" w:eastAsia="宋体" w:hAnsi="宋体" w:cs="宋体"/>
          <w:color w:val="auto"/>
          <w:spacing w:val="-3"/>
        </w:rPr>
        <w:t>（</w:t>
      </w:r>
      <w:r>
        <w:rPr>
          <w:rFonts w:ascii="Times New Roman" w:eastAsia="Times New Roman" w:hAnsi="Times New Roman" w:cs="Times New Roman"/>
          <w:color w:val="auto"/>
          <w:spacing w:val="-3"/>
        </w:rPr>
        <w:t>4</w:t>
      </w:r>
      <w:r>
        <w:rPr>
          <w:rFonts w:ascii="宋体" w:eastAsia="宋体" w:hAnsi="宋体" w:cs="宋体"/>
          <w:color w:val="auto"/>
          <w:spacing w:val="-3"/>
        </w:rPr>
        <w:t>）按招标文件中的合同技术条款施工，我方承诺在合同约定的期限内完成并移交全部合同工</w:t>
      </w:r>
      <w:r w:rsidR="00FB7375" w:rsidRPr="00FB7375">
        <w:rPr>
          <w:color w:val="auto"/>
        </w:rPr>
        <w:pict>
          <v:shape id="TextBox 68" o:spid="_x0000_s1040" type="#_x0000_t202" alt="TextBox 68" style="position:absolute;left:0;text-align:left;margin-left:-.6pt;margin-top:6.35pt;width:12.2pt;height:13.6pt;z-index:251662336;mso-position-horizontal-relative:text;mso-position-vertical-relative:text" o:gfxdata="UEsDBAoAAAAAAIdO4kAAAAAAAAAAAAAAAAAEAAAAZHJzL1BLAwQUAAAACACHTuJAi5QHBNcAAAAH&#10;AQAADwAAAGRycy9kb3ducmV2LnhtbE2Oy07DMBBF90j8gzVIbFDrxBWPhjhdgKgEUhekLYidGw9J&#10;RDyOYqcpf8+wguV96N6Tr06uE0ccQutJQzpPQCBV3rZUa9htn2Z3IEI0ZE3nCTV8Y4BVcX6Wm8z6&#10;iV7xWMZa8AiFzGhoYuwzKUPVoDNh7nskzj794ExkOdTSDmbicddJlSQ30pmW+KExPT40WH2Vo9Ow&#10;3byjWk/rt/3zi/94RHUVy+tR68uLNLkHEfEU/8rwi8/oUDDTwY9kg+g0zFLFTfbVLQjO1YL1QcNi&#10;uQRZ5PI/f/EDUEsDBBQAAAAIAIdO4kD1lb2gOAIAAHwEAAAOAAAAZHJzL2Uyb0RvYy54bWytVE1v&#10;2zAMvQ/YfxB0b51kW74Qp8hadBgQrAXaYWdFlmsDkqhJSu3s1+9JTtqu26GH5SDQFPVIPj5mddEb&#10;zR6VDy3Zko/PR5wpK6lq7UPJv99fn805C1HYSmiyquQHFfjF+v27VeeWakIN6Up5BhAblp0reROj&#10;WxZFkI0yIpyTUxaXNXkjIj79Q1F50QHd6GIyGk2LjnzlPEkVArxXwyU/Ivq3AFJdt1JdkdwbZeOA&#10;6pUWES2FpnWBr3O1da1kvKnroCLTJUenMZ9IAnuXzmK9EssHL1zTymMJ4i0lvOrJiNYi6RPUlYiC&#10;7X37F5RppadAdTyXZIqhkcwIuhiPXnFz1winci+gOrgn0sP/g5XfHm89a6uSTzF3Kwwmfq/6+Jl6&#10;ljyVChJ0vXCBsc6FJR7eOTyNPUKho8Rk8gc4ExF97Q3zBMIn4+ko/TI/6Jgh/GwOJXB2KPl8tJjN&#10;hzEgLZMJ69PHxYcFZxLX49lkNsljKgbMhO18iF8UGZaMkntMOYOLx22IqAOhp5AUbum61TpPWlvW&#10;pbH/4Ua4tnj1XH6yYr/rjz3tqDqg1dwNhBOcvG6ReStCvBUeeoETGxVvcNSakIGOFmcN+V//8qd4&#10;jBG3nHXQX8nDz73wijP91WLASawnw5+M3cmwe3NJkPQ4V5NNPPBRn8zak/mBRdukLLgSViJXyePJ&#10;vIzDFmBRpdpschAk6UTc2jsnE/RA0mYfqW4zrYmWgYsjWxBlZvu4QEn1L79z1POfx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5QHBNcAAAAHAQAADwAAAAAAAAABACAAAAAiAAAAZHJzL2Rvd25y&#10;ZXYueG1sUEsBAhQAFAAAAAgAh07iQPWVvaA4AgAAfAQAAA4AAAAAAAAAAQAgAAAAJgEAAGRycy9l&#10;Mm9Eb2MueG1sUEsFBgAAAAAGAAYAWQEAANAFAAAAAA==&#10;" filled="f" stroked="f" strokeweight="0">
            <v:textbox inset="0,0,0,0">
              <w:txbxContent>
                <w:p w:rsidR="00FB7375" w:rsidRDefault="00FB7375">
                  <w:pPr>
                    <w:spacing w:before="19" w:line="204" w:lineRule="auto"/>
                    <w:ind w:firstLine="20"/>
                    <w:rPr>
                      <w:rFonts w:ascii="宋体" w:eastAsia="宋体" w:hAnsi="宋体" w:cs="宋体"/>
                    </w:rPr>
                  </w:pPr>
                </w:p>
              </w:txbxContent>
            </v:textbox>
          </v:shape>
        </w:pict>
      </w:r>
      <w:r>
        <w:rPr>
          <w:rFonts w:ascii="宋体" w:eastAsia="宋体" w:hAnsi="宋体" w:cs="宋体" w:hint="eastAsia"/>
          <w:color w:val="auto"/>
          <w:spacing w:val="-3"/>
        </w:rPr>
        <w:t>程。</w:t>
      </w:r>
    </w:p>
    <w:p w:rsidR="00FB7375" w:rsidRDefault="00EA147B">
      <w:pPr>
        <w:spacing w:before="199" w:line="260" w:lineRule="auto"/>
        <w:ind w:left="9" w:right="102" w:firstLine="420"/>
        <w:rPr>
          <w:rFonts w:ascii="宋体" w:eastAsia="宋体" w:hAnsi="宋体" w:cs="宋体"/>
          <w:color w:val="auto"/>
        </w:rPr>
      </w:pPr>
      <w:r>
        <w:rPr>
          <w:rFonts w:ascii="Times New Roman" w:eastAsia="Times New Roman" w:hAnsi="Times New Roman" w:cs="Times New Roman"/>
          <w:color w:val="auto"/>
          <w:spacing w:val="-3"/>
        </w:rPr>
        <w:t>5</w:t>
      </w:r>
      <w:r>
        <w:rPr>
          <w:rFonts w:ascii="宋体" w:eastAsia="宋体" w:hAnsi="宋体" w:cs="宋体"/>
          <w:color w:val="auto"/>
          <w:spacing w:val="-3"/>
        </w:rPr>
        <w:t>．我方在此声明，所递交的投标文件及有关资料内容完整、真实和准确，且不存在第二章投标</w:t>
      </w:r>
      <w:r>
        <w:rPr>
          <w:rFonts w:ascii="宋体" w:eastAsia="宋体" w:hAnsi="宋体" w:cs="宋体"/>
          <w:color w:val="auto"/>
          <w:spacing w:val="1"/>
        </w:rPr>
        <w:t>人须知第</w:t>
      </w:r>
      <w:r>
        <w:rPr>
          <w:rFonts w:ascii="Times New Roman" w:eastAsia="Times New Roman" w:hAnsi="Times New Roman" w:cs="Times New Roman"/>
          <w:color w:val="auto"/>
          <w:spacing w:val="1"/>
        </w:rPr>
        <w:t>1.4.3</w:t>
      </w:r>
      <w:r>
        <w:rPr>
          <w:rFonts w:ascii="宋体" w:eastAsia="宋体" w:hAnsi="宋体" w:cs="宋体"/>
          <w:color w:val="auto"/>
          <w:spacing w:val="1"/>
        </w:rPr>
        <w:t>项规定的任何一种情形。</w:t>
      </w:r>
    </w:p>
    <w:p w:rsidR="00FB7375" w:rsidRDefault="00EA147B">
      <w:pPr>
        <w:spacing w:before="168" w:line="204" w:lineRule="auto"/>
        <w:ind w:firstLine="429"/>
        <w:rPr>
          <w:rFonts w:ascii="宋体" w:eastAsia="宋体" w:hAnsi="宋体" w:cs="宋体"/>
          <w:color w:val="auto"/>
        </w:rPr>
      </w:pPr>
      <w:r>
        <w:rPr>
          <w:rFonts w:ascii="Times New Roman" w:eastAsia="Times New Roman" w:hAnsi="Times New Roman" w:cs="Times New Roman"/>
          <w:color w:val="auto"/>
          <w:spacing w:val="-1"/>
        </w:rPr>
        <w:t>6</w:t>
      </w:r>
      <w:r>
        <w:rPr>
          <w:rFonts w:ascii="宋体" w:eastAsia="宋体" w:hAnsi="宋体" w:cs="宋体"/>
          <w:color w:val="auto"/>
          <w:spacing w:val="-1"/>
        </w:rPr>
        <w:t>．同意招标文件中约定的投标有效期。</w:t>
      </w:r>
    </w:p>
    <w:p w:rsidR="00FB7375" w:rsidRDefault="00EA147B">
      <w:pPr>
        <w:spacing w:before="149" w:line="204" w:lineRule="auto"/>
        <w:ind w:firstLine="427"/>
        <w:rPr>
          <w:rFonts w:ascii="宋体" w:eastAsia="宋体" w:hAnsi="宋体" w:cs="宋体"/>
          <w:color w:val="auto"/>
        </w:rPr>
      </w:pPr>
      <w:r>
        <w:rPr>
          <w:rFonts w:ascii="Times New Roman" w:eastAsia="Times New Roman" w:hAnsi="Times New Roman" w:cs="Times New Roman"/>
          <w:color w:val="auto"/>
          <w:spacing w:val="-1"/>
        </w:rPr>
        <w:t>7</w:t>
      </w:r>
      <w:r>
        <w:rPr>
          <w:rFonts w:ascii="宋体" w:eastAsia="宋体" w:hAnsi="宋体" w:cs="宋体"/>
          <w:color w:val="auto"/>
          <w:spacing w:val="-13"/>
        </w:rPr>
        <w:t>．（</w:t>
      </w:r>
      <w:r>
        <w:rPr>
          <w:rFonts w:ascii="宋体" w:eastAsia="宋体" w:hAnsi="宋体" w:cs="宋体"/>
          <w:color w:val="auto"/>
          <w:spacing w:val="-1"/>
        </w:rPr>
        <w:t>其它补充说明）。</w:t>
      </w:r>
    </w:p>
    <w:p w:rsidR="00FB7375" w:rsidRDefault="00FB7375">
      <w:pPr>
        <w:rPr>
          <w:color w:val="auto"/>
        </w:rPr>
      </w:pPr>
    </w:p>
    <w:p w:rsidR="00FB7375" w:rsidRDefault="00EA147B">
      <w:pPr>
        <w:spacing w:before="285" w:line="261" w:lineRule="auto"/>
        <w:ind w:left="3609" w:right="851" w:firstLine="1"/>
        <w:rPr>
          <w:rFonts w:ascii="宋体" w:eastAsia="宋体" w:hAnsi="宋体" w:cs="宋体"/>
          <w:color w:val="auto"/>
        </w:rPr>
      </w:pPr>
      <w:r>
        <w:rPr>
          <w:rFonts w:ascii="宋体" w:eastAsia="宋体" w:hAnsi="宋体" w:cs="宋体"/>
          <w:color w:val="auto"/>
          <w:spacing w:val="2"/>
        </w:rPr>
        <w:t>投标人</w:t>
      </w:r>
      <w:r>
        <w:rPr>
          <w:rFonts w:ascii="宋体" w:eastAsia="宋体" w:hAnsi="宋体" w:cs="宋体"/>
          <w:color w:val="auto"/>
          <w:spacing w:val="-12"/>
        </w:rPr>
        <w:t>：</w:t>
      </w:r>
      <w:r>
        <w:rPr>
          <w:rFonts w:ascii="宋体" w:eastAsia="宋体" w:hAnsi="宋体" w:cs="宋体"/>
          <w:color w:val="auto"/>
          <w:spacing w:val="-12"/>
          <w:u w:val="single"/>
        </w:rPr>
        <w:t>（</w:t>
      </w:r>
      <w:r>
        <w:rPr>
          <w:rFonts w:ascii="宋体" w:eastAsia="宋体" w:hAnsi="宋体" w:cs="宋体"/>
          <w:color w:val="auto"/>
          <w:spacing w:val="2"/>
          <w:u w:val="single"/>
        </w:rPr>
        <w:t>盖单位章）</w:t>
      </w:r>
      <w:r>
        <w:rPr>
          <w:rFonts w:ascii="宋体" w:eastAsia="宋体" w:hAnsi="宋体" w:cs="宋体"/>
          <w:color w:val="auto"/>
          <w:spacing w:val="2"/>
        </w:rPr>
        <w:t>法定代表人</w:t>
      </w:r>
      <w:r>
        <w:rPr>
          <w:rFonts w:ascii="宋体" w:eastAsia="宋体" w:hAnsi="宋体" w:cs="宋体"/>
          <w:color w:val="auto"/>
          <w:spacing w:val="-11"/>
        </w:rPr>
        <w:t>：</w:t>
      </w:r>
      <w:r>
        <w:rPr>
          <w:rFonts w:ascii="宋体" w:eastAsia="宋体" w:hAnsi="宋体" w:cs="宋体"/>
          <w:color w:val="auto"/>
          <w:spacing w:val="-11"/>
          <w:u w:val="single"/>
        </w:rPr>
        <w:t>（</w:t>
      </w:r>
      <w:r>
        <w:rPr>
          <w:rFonts w:ascii="宋体" w:eastAsia="宋体" w:hAnsi="宋体" w:cs="宋体"/>
          <w:color w:val="auto"/>
          <w:spacing w:val="2"/>
          <w:u w:val="single"/>
        </w:rPr>
        <w:t>签字）</w:t>
      </w:r>
      <w:r>
        <w:rPr>
          <w:rFonts w:ascii="宋体" w:eastAsia="宋体" w:hAnsi="宋体" w:cs="宋体"/>
          <w:color w:val="auto"/>
          <w:spacing w:val="2"/>
          <w:u w:val="single"/>
        </w:rPr>
        <w:t xml:space="preserve">     </w:t>
      </w:r>
    </w:p>
    <w:p w:rsidR="00FB7375" w:rsidRDefault="00FB7375">
      <w:pPr>
        <w:spacing w:line="168" w:lineRule="exact"/>
        <w:rPr>
          <w:color w:val="auto"/>
        </w:rPr>
      </w:pPr>
    </w:p>
    <w:p w:rsidR="00FB7375" w:rsidRDefault="00FB7375">
      <w:pPr>
        <w:rPr>
          <w:color w:val="auto"/>
        </w:rPr>
        <w:sectPr w:rsidR="00FB7375">
          <w:headerReference w:type="default" r:id="rId80"/>
          <w:footerReference w:type="default" r:id="rId81"/>
          <w:pgSz w:w="11907" w:h="16839"/>
          <w:pgMar w:top="400" w:right="1308" w:bottom="1156" w:left="1418" w:header="0" w:footer="1032" w:gutter="0"/>
          <w:cols w:space="720" w:equalWidth="0">
            <w:col w:w="9180"/>
          </w:cols>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spacing w:line="148" w:lineRule="exact"/>
        <w:rPr>
          <w:color w:val="auto"/>
        </w:rPr>
      </w:pPr>
    </w:p>
    <w:p w:rsidR="00FB7375" w:rsidRDefault="00EA147B">
      <w:pPr>
        <w:spacing w:line="14" w:lineRule="auto"/>
        <w:rPr>
          <w:color w:val="auto"/>
          <w:sz w:val="2"/>
          <w:szCs w:val="2"/>
        </w:rPr>
      </w:pPr>
      <w:r>
        <w:rPr>
          <w:color w:val="auto"/>
          <w:sz w:val="2"/>
          <w:szCs w:val="2"/>
        </w:rPr>
        <w:br w:type="column"/>
      </w:r>
    </w:p>
    <w:p w:rsidR="00FB7375" w:rsidRDefault="00EA147B">
      <w:pPr>
        <w:spacing w:line="378" w:lineRule="exact"/>
        <w:ind w:firstLine="270"/>
        <w:rPr>
          <w:rFonts w:ascii="宋体" w:eastAsia="宋体" w:hAnsi="宋体" w:cs="宋体"/>
          <w:color w:val="auto"/>
        </w:rPr>
      </w:pPr>
      <w:r>
        <w:rPr>
          <w:rFonts w:ascii="宋体" w:eastAsia="宋体" w:hAnsi="宋体" w:cs="宋体"/>
          <w:color w:val="auto"/>
          <w:spacing w:val="8"/>
          <w:position w:val="12"/>
        </w:rPr>
        <w:t>址：</w:t>
      </w:r>
    </w:p>
    <w:p w:rsidR="00FB7375" w:rsidRDefault="00EA147B">
      <w:pPr>
        <w:spacing w:before="1" w:line="204" w:lineRule="auto"/>
        <w:ind w:firstLine="270"/>
        <w:rPr>
          <w:rFonts w:ascii="宋体" w:eastAsia="宋体" w:hAnsi="宋体" w:cs="宋体"/>
          <w:color w:val="auto"/>
        </w:rPr>
      </w:pPr>
      <w:r>
        <w:rPr>
          <w:rFonts w:ascii="宋体" w:eastAsia="宋体" w:hAnsi="宋体" w:cs="宋体"/>
          <w:color w:val="auto"/>
          <w:spacing w:val="8"/>
        </w:rPr>
        <w:t>址：</w:t>
      </w:r>
    </w:p>
    <w:p w:rsidR="00FB7375" w:rsidRDefault="00EA147B">
      <w:pPr>
        <w:spacing w:before="149" w:line="204" w:lineRule="auto"/>
        <w:ind w:firstLine="269"/>
        <w:rPr>
          <w:rFonts w:ascii="宋体" w:eastAsia="宋体" w:hAnsi="宋体" w:cs="宋体"/>
          <w:color w:val="auto"/>
        </w:rPr>
      </w:pPr>
      <w:r>
        <w:rPr>
          <w:rFonts w:ascii="宋体" w:eastAsia="宋体" w:hAnsi="宋体" w:cs="宋体"/>
          <w:color w:val="auto"/>
          <w:spacing w:val="8"/>
        </w:rPr>
        <w:t>话：</w:t>
      </w:r>
    </w:p>
    <w:p w:rsidR="00FB7375" w:rsidRDefault="00EA147B">
      <w:pPr>
        <w:spacing w:before="147" w:line="189" w:lineRule="auto"/>
        <w:ind w:firstLine="272"/>
        <w:rPr>
          <w:rFonts w:ascii="宋体" w:eastAsia="宋体" w:hAnsi="宋体" w:cs="宋体"/>
          <w:color w:val="auto"/>
        </w:rPr>
      </w:pPr>
      <w:r>
        <w:rPr>
          <w:rFonts w:ascii="宋体" w:eastAsia="宋体" w:hAnsi="宋体" w:cs="宋体"/>
          <w:color w:val="auto"/>
          <w:spacing w:val="7"/>
        </w:rPr>
        <w:t>真：</w:t>
      </w:r>
    </w:p>
    <w:p w:rsidR="00FB7375" w:rsidRDefault="00FB7375">
      <w:pPr>
        <w:rPr>
          <w:color w:val="auto"/>
        </w:rPr>
        <w:sectPr w:rsidR="00FB7375">
          <w:type w:val="continuous"/>
          <w:pgSz w:w="11907" w:h="16839"/>
          <w:pgMar w:top="400" w:right="1308" w:bottom="1156" w:left="1418" w:header="0" w:footer="1032" w:gutter="0"/>
          <w:cols w:num="2" w:space="720" w:equalWidth="0">
            <w:col w:w="4082" w:space="100"/>
            <w:col w:w="4998"/>
          </w:cols>
        </w:sectPr>
      </w:pPr>
    </w:p>
    <w:p w:rsidR="00FB7375" w:rsidRDefault="00EA147B">
      <w:pPr>
        <w:tabs>
          <w:tab w:val="left" w:pos="4526"/>
        </w:tabs>
        <w:spacing w:before="163" w:line="261" w:lineRule="auto"/>
        <w:ind w:left="3571" w:right="880" w:firstLine="23"/>
        <w:rPr>
          <w:rFonts w:ascii="宋体" w:eastAsia="宋体" w:hAnsi="宋体" w:cs="宋体"/>
          <w:color w:val="auto"/>
        </w:rPr>
      </w:pPr>
      <w:r>
        <w:rPr>
          <w:rFonts w:ascii="宋体" w:eastAsia="宋体" w:hAnsi="宋体" w:cs="宋体"/>
          <w:color w:val="auto"/>
          <w:spacing w:val="-5"/>
        </w:rPr>
        <w:lastRenderedPageBreak/>
        <w:t>邮政编码：</w:t>
      </w:r>
      <w:r>
        <w:rPr>
          <w:color w:val="auto"/>
          <w:u w:val="single"/>
        </w:rPr>
        <w:tab/>
      </w:r>
      <w:r>
        <w:rPr>
          <w:rFonts w:ascii="宋体" w:eastAsia="宋体" w:hAnsi="宋体" w:cs="宋体"/>
          <w:color w:val="auto"/>
          <w:spacing w:val="-7"/>
        </w:rPr>
        <w:t>年月日</w:t>
      </w:r>
    </w:p>
    <w:p w:rsidR="00FB7375" w:rsidRDefault="00FB7375">
      <w:pPr>
        <w:rPr>
          <w:color w:val="auto"/>
        </w:rPr>
        <w:sectPr w:rsidR="00FB7375">
          <w:type w:val="continuous"/>
          <w:pgSz w:w="11907" w:h="16839"/>
          <w:pgMar w:top="400" w:right="1308" w:bottom="1156" w:left="1418" w:header="0" w:footer="1032" w:gutter="0"/>
          <w:cols w:space="720" w:equalWidth="0">
            <w:col w:w="9180"/>
          </w:cols>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03" w:line="204" w:lineRule="auto"/>
        <w:ind w:firstLine="3521"/>
        <w:rPr>
          <w:rFonts w:ascii="宋体" w:eastAsia="宋体" w:hAnsi="宋体" w:cs="宋体"/>
          <w:color w:val="auto"/>
          <w:sz w:val="28"/>
          <w:szCs w:val="28"/>
        </w:rPr>
      </w:pPr>
      <w:r>
        <w:rPr>
          <w:rFonts w:ascii="宋体" w:eastAsia="宋体" w:hAnsi="宋体" w:cs="宋体"/>
          <w:color w:val="auto"/>
          <w:spacing w:val="-19"/>
          <w:sz w:val="28"/>
          <w:szCs w:val="28"/>
        </w:rPr>
        <w:t>（二）投标函附录</w:t>
      </w:r>
    </w:p>
    <w:p w:rsidR="00FB7375" w:rsidRDefault="00FB7375">
      <w:pPr>
        <w:rPr>
          <w:color w:val="auto"/>
        </w:rPr>
      </w:pPr>
    </w:p>
    <w:p w:rsidR="00FB7375" w:rsidRDefault="00FB7375">
      <w:pPr>
        <w:spacing w:line="35" w:lineRule="exact"/>
        <w:rPr>
          <w:color w:val="auto"/>
        </w:rPr>
      </w:pPr>
    </w:p>
    <w:tbl>
      <w:tblPr>
        <w:tblStyle w:val="TableNormal"/>
        <w:tblW w:w="89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40"/>
        <w:gridCol w:w="2342"/>
        <w:gridCol w:w="1708"/>
        <w:gridCol w:w="2075"/>
        <w:gridCol w:w="1707"/>
      </w:tblGrid>
      <w:tr w:rsidR="00FB7375">
        <w:trPr>
          <w:trHeight w:val="562"/>
        </w:trPr>
        <w:tc>
          <w:tcPr>
            <w:tcW w:w="1140" w:type="dxa"/>
          </w:tcPr>
          <w:p w:rsidR="00FB7375" w:rsidRDefault="00EA147B">
            <w:pPr>
              <w:spacing w:before="120" w:line="204" w:lineRule="auto"/>
              <w:ind w:firstLine="364"/>
              <w:rPr>
                <w:rFonts w:ascii="宋体" w:eastAsia="宋体" w:hAnsi="宋体" w:cs="宋体"/>
                <w:color w:val="auto"/>
              </w:rPr>
            </w:pPr>
            <w:r>
              <w:rPr>
                <w:rFonts w:ascii="宋体" w:eastAsia="宋体" w:hAnsi="宋体" w:cs="宋体"/>
                <w:color w:val="auto"/>
                <w:spacing w:val="-2"/>
              </w:rPr>
              <w:t>序号</w:t>
            </w:r>
          </w:p>
        </w:tc>
        <w:tc>
          <w:tcPr>
            <w:tcW w:w="2342" w:type="dxa"/>
          </w:tcPr>
          <w:p w:rsidR="00FB7375" w:rsidRDefault="00EA147B">
            <w:pPr>
              <w:spacing w:before="120" w:line="204" w:lineRule="auto"/>
              <w:ind w:firstLine="756"/>
              <w:rPr>
                <w:rFonts w:ascii="宋体" w:eastAsia="宋体" w:hAnsi="宋体" w:cs="宋体"/>
                <w:color w:val="auto"/>
              </w:rPr>
            </w:pPr>
            <w:r>
              <w:rPr>
                <w:rFonts w:ascii="宋体" w:eastAsia="宋体" w:hAnsi="宋体" w:cs="宋体"/>
                <w:color w:val="auto"/>
                <w:spacing w:val="-2"/>
              </w:rPr>
              <w:t>条款名称</w:t>
            </w:r>
          </w:p>
        </w:tc>
        <w:tc>
          <w:tcPr>
            <w:tcW w:w="1708" w:type="dxa"/>
          </w:tcPr>
          <w:p w:rsidR="00FB7375" w:rsidRDefault="00EA147B">
            <w:pPr>
              <w:spacing w:before="120" w:line="204" w:lineRule="auto"/>
              <w:ind w:firstLine="331"/>
              <w:rPr>
                <w:rFonts w:ascii="宋体" w:eastAsia="宋体" w:hAnsi="宋体" w:cs="宋体"/>
                <w:color w:val="auto"/>
              </w:rPr>
            </w:pPr>
            <w:r>
              <w:rPr>
                <w:rFonts w:ascii="宋体" w:eastAsia="宋体" w:hAnsi="宋体" w:cs="宋体"/>
                <w:color w:val="auto"/>
                <w:spacing w:val="-2"/>
              </w:rPr>
              <w:t>合同条款号</w:t>
            </w:r>
          </w:p>
        </w:tc>
        <w:tc>
          <w:tcPr>
            <w:tcW w:w="2075" w:type="dxa"/>
          </w:tcPr>
          <w:p w:rsidR="00FB7375" w:rsidRDefault="00EA147B">
            <w:pPr>
              <w:spacing w:before="120" w:line="204" w:lineRule="auto"/>
              <w:ind w:firstLine="624"/>
              <w:rPr>
                <w:rFonts w:ascii="宋体" w:eastAsia="宋体" w:hAnsi="宋体" w:cs="宋体"/>
                <w:color w:val="auto"/>
              </w:rPr>
            </w:pPr>
            <w:r>
              <w:rPr>
                <w:rFonts w:ascii="宋体" w:eastAsia="宋体" w:hAnsi="宋体" w:cs="宋体"/>
                <w:color w:val="auto"/>
                <w:spacing w:val="-3"/>
              </w:rPr>
              <w:t>约定内容</w:t>
            </w:r>
          </w:p>
        </w:tc>
        <w:tc>
          <w:tcPr>
            <w:tcW w:w="1707" w:type="dxa"/>
          </w:tcPr>
          <w:p w:rsidR="00FB7375" w:rsidRDefault="00EA147B">
            <w:pPr>
              <w:spacing w:before="120" w:line="204" w:lineRule="auto"/>
              <w:ind w:firstLine="647"/>
              <w:rPr>
                <w:rFonts w:ascii="宋体" w:eastAsia="宋体" w:hAnsi="宋体" w:cs="宋体"/>
                <w:color w:val="auto"/>
              </w:rPr>
            </w:pPr>
            <w:r>
              <w:rPr>
                <w:rFonts w:ascii="宋体" w:eastAsia="宋体" w:hAnsi="宋体" w:cs="宋体"/>
                <w:color w:val="auto"/>
                <w:spacing w:val="-3"/>
              </w:rPr>
              <w:t>备注</w:t>
            </w:r>
          </w:p>
        </w:tc>
      </w:tr>
      <w:tr w:rsidR="00FB7375">
        <w:trPr>
          <w:trHeight w:val="562"/>
        </w:trPr>
        <w:tc>
          <w:tcPr>
            <w:tcW w:w="1140" w:type="dxa"/>
          </w:tcPr>
          <w:p w:rsidR="00FB7375" w:rsidRDefault="00EA147B">
            <w:pPr>
              <w:spacing w:before="158" w:line="204" w:lineRule="auto"/>
              <w:ind w:firstLine="538"/>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2342" w:type="dxa"/>
          </w:tcPr>
          <w:p w:rsidR="00FB7375" w:rsidRDefault="00EA147B">
            <w:pPr>
              <w:spacing w:before="119" w:line="204" w:lineRule="auto"/>
              <w:ind w:firstLine="116"/>
              <w:rPr>
                <w:rFonts w:ascii="宋体" w:eastAsia="宋体" w:hAnsi="宋体" w:cs="宋体"/>
                <w:color w:val="auto"/>
              </w:rPr>
            </w:pPr>
            <w:r>
              <w:rPr>
                <w:rFonts w:ascii="宋体" w:eastAsia="宋体" w:hAnsi="宋体" w:cs="宋体"/>
                <w:color w:val="auto"/>
                <w:spacing w:val="-3"/>
              </w:rPr>
              <w:t>项目经理</w:t>
            </w:r>
          </w:p>
        </w:tc>
        <w:tc>
          <w:tcPr>
            <w:tcW w:w="1708" w:type="dxa"/>
          </w:tcPr>
          <w:p w:rsidR="00FB7375" w:rsidRDefault="00EA147B">
            <w:pPr>
              <w:spacing w:before="158" w:line="204" w:lineRule="auto"/>
              <w:ind w:firstLine="584"/>
              <w:rPr>
                <w:rFonts w:ascii="Times New Roman" w:eastAsia="Times New Roman" w:hAnsi="Times New Roman" w:cs="Times New Roman"/>
                <w:color w:val="auto"/>
              </w:rPr>
            </w:pPr>
            <w:r>
              <w:rPr>
                <w:rFonts w:ascii="Times New Roman" w:eastAsia="Times New Roman" w:hAnsi="Times New Roman" w:cs="Times New Roman"/>
                <w:color w:val="auto"/>
                <w:spacing w:val="-3"/>
              </w:rPr>
              <w:t>1.1.2.4</w:t>
            </w:r>
          </w:p>
        </w:tc>
        <w:tc>
          <w:tcPr>
            <w:tcW w:w="2075" w:type="dxa"/>
          </w:tcPr>
          <w:p w:rsidR="00FB7375" w:rsidRDefault="00EA147B">
            <w:pPr>
              <w:spacing w:before="119" w:line="204" w:lineRule="auto"/>
              <w:ind w:firstLine="110"/>
              <w:rPr>
                <w:rFonts w:ascii="宋体" w:eastAsia="宋体" w:hAnsi="宋体" w:cs="宋体"/>
                <w:color w:val="auto"/>
              </w:rPr>
            </w:pPr>
            <w:r>
              <w:rPr>
                <w:rFonts w:ascii="宋体" w:eastAsia="宋体" w:hAnsi="宋体" w:cs="宋体"/>
                <w:color w:val="auto"/>
                <w:spacing w:val="-2"/>
              </w:rPr>
              <w:t>姓名：</w:t>
            </w:r>
          </w:p>
        </w:tc>
        <w:tc>
          <w:tcPr>
            <w:tcW w:w="1707" w:type="dxa"/>
          </w:tcPr>
          <w:p w:rsidR="00FB7375" w:rsidRDefault="00FB7375">
            <w:pPr>
              <w:rPr>
                <w:color w:val="auto"/>
              </w:rPr>
            </w:pPr>
          </w:p>
        </w:tc>
      </w:tr>
      <w:tr w:rsidR="00FB7375">
        <w:trPr>
          <w:trHeight w:val="564"/>
        </w:trPr>
        <w:tc>
          <w:tcPr>
            <w:tcW w:w="1140" w:type="dxa"/>
          </w:tcPr>
          <w:p w:rsidR="00FB7375" w:rsidRDefault="00EA147B">
            <w:pPr>
              <w:spacing w:before="158" w:line="204" w:lineRule="auto"/>
              <w:ind w:firstLine="517"/>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342" w:type="dxa"/>
          </w:tcPr>
          <w:p w:rsidR="00FB7375" w:rsidRDefault="00EA147B">
            <w:pPr>
              <w:spacing w:before="119" w:line="204" w:lineRule="auto"/>
              <w:ind w:firstLine="116"/>
              <w:rPr>
                <w:rFonts w:ascii="宋体" w:eastAsia="宋体" w:hAnsi="宋体" w:cs="宋体"/>
                <w:color w:val="auto"/>
              </w:rPr>
            </w:pPr>
            <w:r>
              <w:rPr>
                <w:rFonts w:ascii="宋体" w:eastAsia="宋体" w:hAnsi="宋体" w:cs="宋体"/>
                <w:color w:val="auto"/>
                <w:spacing w:val="-3"/>
              </w:rPr>
              <w:t>工期</w:t>
            </w:r>
          </w:p>
        </w:tc>
        <w:tc>
          <w:tcPr>
            <w:tcW w:w="1708" w:type="dxa"/>
          </w:tcPr>
          <w:p w:rsidR="00FB7375" w:rsidRDefault="00EA147B">
            <w:pPr>
              <w:spacing w:before="157" w:line="204" w:lineRule="auto"/>
              <w:ind w:firstLine="584"/>
              <w:rPr>
                <w:rFonts w:ascii="Times New Roman" w:eastAsia="Times New Roman" w:hAnsi="Times New Roman" w:cs="Times New Roman"/>
                <w:color w:val="auto"/>
              </w:rPr>
            </w:pPr>
            <w:r>
              <w:rPr>
                <w:rFonts w:ascii="Times New Roman" w:eastAsia="Times New Roman" w:hAnsi="Times New Roman" w:cs="Times New Roman"/>
                <w:color w:val="auto"/>
                <w:spacing w:val="-3"/>
              </w:rPr>
              <w:t>1.1.4.3</w:t>
            </w:r>
          </w:p>
        </w:tc>
        <w:tc>
          <w:tcPr>
            <w:tcW w:w="2075" w:type="dxa"/>
          </w:tcPr>
          <w:p w:rsidR="00FB7375" w:rsidRDefault="00FB7375">
            <w:pPr>
              <w:rPr>
                <w:color w:val="auto"/>
              </w:rPr>
            </w:pPr>
            <w:r w:rsidRPr="00FB7375">
              <w:rPr>
                <w:color w:val="auto"/>
              </w:rPr>
              <w:pict>
                <v:rect id="_x0000_s1037" style="position:absolute;margin-left:36.85pt;margin-top:16.5pt;width:31.6pt;height:.5pt;z-index:251667456;mso-position-horizontal-relative:page;mso-position-vertical-relative:page" fillcolor="black" stroked="f">
                  <v:textbox>
                    <w:txbxContent>
                      <w:p w:rsidR="00FB7375" w:rsidRDefault="00FB7375"/>
                    </w:txbxContent>
                  </v:textbox>
                  <w10:wrap anchorx="page" anchory="page"/>
                </v:rect>
              </w:pict>
            </w:r>
          </w:p>
        </w:tc>
        <w:tc>
          <w:tcPr>
            <w:tcW w:w="1707" w:type="dxa"/>
          </w:tcPr>
          <w:p w:rsidR="00FB7375" w:rsidRDefault="00FB7375">
            <w:pPr>
              <w:rPr>
                <w:color w:val="auto"/>
              </w:rPr>
            </w:pPr>
          </w:p>
        </w:tc>
      </w:tr>
      <w:tr w:rsidR="00FB7375">
        <w:trPr>
          <w:trHeight w:val="764"/>
        </w:trPr>
        <w:tc>
          <w:tcPr>
            <w:tcW w:w="1140" w:type="dxa"/>
          </w:tcPr>
          <w:p w:rsidR="00FB7375" w:rsidRDefault="00EA147B">
            <w:pPr>
              <w:spacing w:before="259" w:line="204" w:lineRule="auto"/>
              <w:ind w:firstLine="522"/>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2342" w:type="dxa"/>
          </w:tcPr>
          <w:p w:rsidR="00FB7375" w:rsidRDefault="00EA147B">
            <w:pPr>
              <w:spacing w:before="30" w:line="204" w:lineRule="auto"/>
              <w:ind w:firstLine="113"/>
              <w:rPr>
                <w:rFonts w:ascii="宋体" w:eastAsia="宋体" w:hAnsi="宋体" w:cs="宋体"/>
                <w:color w:val="auto"/>
              </w:rPr>
            </w:pPr>
            <w:r>
              <w:rPr>
                <w:rFonts w:ascii="宋体" w:eastAsia="宋体" w:hAnsi="宋体" w:cs="宋体"/>
                <w:color w:val="auto"/>
                <w:spacing w:val="-1"/>
              </w:rPr>
              <w:t>缺陷责任期</w:t>
            </w:r>
          </w:p>
          <w:p w:rsidR="00FB7375" w:rsidRDefault="00EA147B">
            <w:pPr>
              <w:spacing w:before="147" w:line="204" w:lineRule="auto"/>
              <w:ind w:firstLine="224"/>
              <w:rPr>
                <w:rFonts w:ascii="宋体" w:eastAsia="宋体" w:hAnsi="宋体" w:cs="宋体"/>
                <w:color w:val="auto"/>
              </w:rPr>
            </w:pPr>
            <w:r>
              <w:rPr>
                <w:rFonts w:ascii="宋体" w:eastAsia="宋体" w:hAnsi="宋体" w:cs="宋体"/>
                <w:color w:val="auto"/>
                <w:spacing w:val="-13"/>
              </w:rPr>
              <w:t>（工程质量保修期）</w:t>
            </w:r>
          </w:p>
        </w:tc>
        <w:tc>
          <w:tcPr>
            <w:tcW w:w="1708" w:type="dxa"/>
          </w:tcPr>
          <w:p w:rsidR="00FB7375" w:rsidRDefault="00EA147B">
            <w:pPr>
              <w:spacing w:before="68" w:line="204" w:lineRule="auto"/>
              <w:ind w:firstLine="584"/>
              <w:rPr>
                <w:rFonts w:ascii="Times New Roman" w:eastAsia="Times New Roman" w:hAnsi="Times New Roman" w:cs="Times New Roman"/>
                <w:color w:val="auto"/>
              </w:rPr>
            </w:pPr>
            <w:r>
              <w:rPr>
                <w:rFonts w:ascii="Times New Roman" w:eastAsia="Times New Roman" w:hAnsi="Times New Roman" w:cs="Times New Roman"/>
                <w:color w:val="auto"/>
                <w:spacing w:val="-3"/>
              </w:rPr>
              <w:t>1.4.4.5</w:t>
            </w:r>
          </w:p>
        </w:tc>
        <w:tc>
          <w:tcPr>
            <w:tcW w:w="2075" w:type="dxa"/>
          </w:tcPr>
          <w:p w:rsidR="00FB7375" w:rsidRDefault="00EA147B">
            <w:pPr>
              <w:rPr>
                <w:color w:val="auto"/>
              </w:rPr>
            </w:pPr>
            <w:r>
              <w:rPr>
                <w:noProof/>
                <w:color w:val="auto"/>
              </w:rPr>
              <w:drawing>
                <wp:anchor distT="0" distB="0" distL="0" distR="0" simplePos="0" relativeHeight="251668480" behindDoc="0" locked="0" layoutInCell="1" allowOverlap="1">
                  <wp:simplePos x="0" y="0"/>
                  <wp:positionH relativeFrom="rightMargin">
                    <wp:posOffset>-863600</wp:posOffset>
                  </wp:positionH>
                  <wp:positionV relativeFrom="topMargin">
                    <wp:posOffset>269875</wp:posOffset>
                  </wp:positionV>
                  <wp:extent cx="400685" cy="6350"/>
                  <wp:effectExtent l="0" t="0" r="0" b="0"/>
                  <wp:wrapNone/>
                  <wp:docPr id="69" name="IM 69" descr="IM 69"/>
                  <wp:cNvGraphicFramePr/>
                  <a:graphic xmlns:a="http://schemas.openxmlformats.org/drawingml/2006/main">
                    <a:graphicData uri="http://schemas.openxmlformats.org/drawingml/2006/picture">
                      <pic:pic xmlns:pic="http://schemas.openxmlformats.org/drawingml/2006/picture">
                        <pic:nvPicPr>
                          <pic:cNvPr id="69" name="IM 69" descr="IM 69"/>
                          <pic:cNvPicPr/>
                        </pic:nvPicPr>
                        <pic:blipFill>
                          <a:blip r:embed="rId82"/>
                          <a:stretch>
                            <a:fillRect/>
                          </a:stretch>
                        </pic:blipFill>
                        <pic:spPr>
                          <a:xfrm>
                            <a:off x="0" y="0"/>
                            <a:ext cx="400811" cy="6095"/>
                          </a:xfrm>
                          <a:prstGeom prst="rect">
                            <a:avLst/>
                          </a:prstGeom>
                        </pic:spPr>
                      </pic:pic>
                    </a:graphicData>
                  </a:graphic>
                </wp:anchor>
              </w:drawing>
            </w:r>
          </w:p>
        </w:tc>
        <w:tc>
          <w:tcPr>
            <w:tcW w:w="1707" w:type="dxa"/>
          </w:tcPr>
          <w:p w:rsidR="00FB7375" w:rsidRDefault="00FB7375">
            <w:pPr>
              <w:rPr>
                <w:color w:val="auto"/>
              </w:rPr>
            </w:pPr>
          </w:p>
        </w:tc>
      </w:tr>
      <w:tr w:rsidR="00FB7375">
        <w:trPr>
          <w:trHeight w:val="564"/>
        </w:trPr>
        <w:tc>
          <w:tcPr>
            <w:tcW w:w="1140" w:type="dxa"/>
          </w:tcPr>
          <w:p w:rsidR="00FB7375" w:rsidRDefault="00EA147B">
            <w:pPr>
              <w:spacing w:before="157" w:line="204" w:lineRule="auto"/>
              <w:ind w:firstLine="516"/>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2342" w:type="dxa"/>
          </w:tcPr>
          <w:p w:rsidR="00FB7375" w:rsidRDefault="00EA147B">
            <w:pPr>
              <w:spacing w:before="118" w:line="204" w:lineRule="auto"/>
              <w:ind w:firstLine="116"/>
              <w:rPr>
                <w:rFonts w:ascii="宋体" w:eastAsia="宋体" w:hAnsi="宋体" w:cs="宋体"/>
                <w:color w:val="auto"/>
              </w:rPr>
            </w:pPr>
            <w:r>
              <w:rPr>
                <w:rFonts w:ascii="宋体" w:eastAsia="宋体" w:hAnsi="宋体" w:cs="宋体"/>
                <w:color w:val="auto"/>
                <w:spacing w:val="-3"/>
              </w:rPr>
              <w:t>分包</w:t>
            </w:r>
          </w:p>
        </w:tc>
        <w:tc>
          <w:tcPr>
            <w:tcW w:w="1708" w:type="dxa"/>
          </w:tcPr>
          <w:p w:rsidR="00FB7375" w:rsidRDefault="00EA147B">
            <w:pPr>
              <w:spacing w:before="157" w:line="204" w:lineRule="auto"/>
              <w:ind w:firstLine="721"/>
              <w:rPr>
                <w:rFonts w:ascii="Times New Roman" w:eastAsia="Times New Roman" w:hAnsi="Times New Roman" w:cs="Times New Roman"/>
                <w:color w:val="auto"/>
              </w:rPr>
            </w:pPr>
            <w:r>
              <w:rPr>
                <w:rFonts w:ascii="Times New Roman" w:eastAsia="Times New Roman" w:hAnsi="Times New Roman" w:cs="Times New Roman"/>
                <w:color w:val="auto"/>
                <w:spacing w:val="-1"/>
              </w:rPr>
              <w:t>4.3</w:t>
            </w:r>
          </w:p>
        </w:tc>
        <w:tc>
          <w:tcPr>
            <w:tcW w:w="2075" w:type="dxa"/>
          </w:tcPr>
          <w:p w:rsidR="00FB7375" w:rsidRDefault="00FB7375">
            <w:pPr>
              <w:rPr>
                <w:color w:val="auto"/>
              </w:rPr>
            </w:pPr>
            <w:r w:rsidRPr="00FB7375">
              <w:rPr>
                <w:color w:val="auto"/>
              </w:rPr>
              <w:pict>
                <v:rect id="_x0000_s1038" style="position:absolute;margin-left:35.65pt;margin-top:16.45pt;width:31.6pt;height:.5pt;z-index:251666432;mso-position-horizontal-relative:page;mso-position-vertical-relative:page" fillcolor="black" stroked="f">
                  <v:textbox>
                    <w:txbxContent>
                      <w:p w:rsidR="00FB7375" w:rsidRDefault="00FB7375"/>
                    </w:txbxContent>
                  </v:textbox>
                  <w10:wrap anchorx="page" anchory="page"/>
                </v:rect>
              </w:pict>
            </w:r>
          </w:p>
        </w:tc>
        <w:tc>
          <w:tcPr>
            <w:tcW w:w="1707" w:type="dxa"/>
          </w:tcPr>
          <w:p w:rsidR="00FB7375" w:rsidRDefault="00FB7375">
            <w:pPr>
              <w:rPr>
                <w:color w:val="auto"/>
              </w:rPr>
            </w:pPr>
          </w:p>
        </w:tc>
      </w:tr>
      <w:tr w:rsidR="00FB7375">
        <w:trPr>
          <w:trHeight w:val="561"/>
        </w:trPr>
        <w:tc>
          <w:tcPr>
            <w:tcW w:w="1140" w:type="dxa"/>
          </w:tcPr>
          <w:p w:rsidR="00FB7375" w:rsidRDefault="00EA147B">
            <w:pPr>
              <w:spacing w:before="118" w:line="204" w:lineRule="auto"/>
              <w:ind w:firstLine="378"/>
              <w:rPr>
                <w:rFonts w:ascii="宋体" w:eastAsia="宋体" w:hAnsi="宋体" w:cs="宋体"/>
                <w:color w:val="auto"/>
              </w:rPr>
            </w:pPr>
            <w:r>
              <w:rPr>
                <w:rFonts w:ascii="宋体" w:eastAsia="宋体" w:hAnsi="宋体" w:cs="宋体"/>
                <w:color w:val="auto"/>
                <w:spacing w:val="30"/>
                <w:w w:val="162"/>
              </w:rPr>
              <w:t>„„</w:t>
            </w:r>
          </w:p>
        </w:tc>
        <w:tc>
          <w:tcPr>
            <w:tcW w:w="2342" w:type="dxa"/>
          </w:tcPr>
          <w:p w:rsidR="00FB7375" w:rsidRDefault="00EA147B">
            <w:pPr>
              <w:spacing w:before="118" w:line="204" w:lineRule="auto"/>
              <w:ind w:firstLine="978"/>
              <w:rPr>
                <w:rFonts w:ascii="宋体" w:eastAsia="宋体" w:hAnsi="宋体" w:cs="宋体"/>
                <w:color w:val="auto"/>
              </w:rPr>
            </w:pPr>
            <w:r>
              <w:rPr>
                <w:rFonts w:ascii="宋体" w:eastAsia="宋体" w:hAnsi="宋体" w:cs="宋体"/>
                <w:color w:val="auto"/>
                <w:spacing w:val="30"/>
                <w:w w:val="162"/>
              </w:rPr>
              <w:t>„„</w:t>
            </w:r>
          </w:p>
        </w:tc>
        <w:tc>
          <w:tcPr>
            <w:tcW w:w="1708" w:type="dxa"/>
          </w:tcPr>
          <w:p w:rsidR="00FB7375" w:rsidRDefault="00EA147B">
            <w:pPr>
              <w:spacing w:before="118" w:line="204" w:lineRule="auto"/>
              <w:ind w:firstLine="660"/>
              <w:rPr>
                <w:rFonts w:ascii="宋体" w:eastAsia="宋体" w:hAnsi="宋体" w:cs="宋体"/>
                <w:color w:val="auto"/>
              </w:rPr>
            </w:pPr>
            <w:r>
              <w:rPr>
                <w:rFonts w:ascii="宋体" w:eastAsia="宋体" w:hAnsi="宋体" w:cs="宋体"/>
                <w:color w:val="auto"/>
                <w:spacing w:val="30"/>
                <w:w w:val="162"/>
              </w:rPr>
              <w:t>„„</w:t>
            </w:r>
          </w:p>
        </w:tc>
        <w:tc>
          <w:tcPr>
            <w:tcW w:w="2075" w:type="dxa"/>
          </w:tcPr>
          <w:p w:rsidR="00FB7375" w:rsidRDefault="00EA147B">
            <w:pPr>
              <w:spacing w:before="118" w:line="204" w:lineRule="auto"/>
              <w:ind w:firstLine="841"/>
              <w:rPr>
                <w:rFonts w:ascii="宋体" w:eastAsia="宋体" w:hAnsi="宋体" w:cs="宋体"/>
                <w:color w:val="auto"/>
              </w:rPr>
            </w:pPr>
            <w:r>
              <w:rPr>
                <w:rFonts w:ascii="宋体" w:eastAsia="宋体" w:hAnsi="宋体" w:cs="宋体"/>
                <w:color w:val="auto"/>
                <w:spacing w:val="30"/>
                <w:w w:val="162"/>
              </w:rPr>
              <w:t>„„</w:t>
            </w:r>
          </w:p>
        </w:tc>
        <w:tc>
          <w:tcPr>
            <w:tcW w:w="1707" w:type="dxa"/>
          </w:tcPr>
          <w:p w:rsidR="00FB7375" w:rsidRDefault="00FB7375">
            <w:pPr>
              <w:rPr>
                <w:color w:val="auto"/>
              </w:rPr>
            </w:pPr>
          </w:p>
        </w:tc>
      </w:tr>
      <w:tr w:rsidR="00FB7375">
        <w:trPr>
          <w:trHeight w:val="562"/>
        </w:trPr>
        <w:tc>
          <w:tcPr>
            <w:tcW w:w="1140" w:type="dxa"/>
          </w:tcPr>
          <w:p w:rsidR="00FB7375" w:rsidRDefault="00FB7375">
            <w:pPr>
              <w:rPr>
                <w:color w:val="auto"/>
              </w:rPr>
            </w:pPr>
          </w:p>
        </w:tc>
        <w:tc>
          <w:tcPr>
            <w:tcW w:w="2342" w:type="dxa"/>
          </w:tcPr>
          <w:p w:rsidR="00FB7375" w:rsidRDefault="00FB7375">
            <w:pPr>
              <w:rPr>
                <w:color w:val="auto"/>
              </w:rPr>
            </w:pPr>
          </w:p>
        </w:tc>
        <w:tc>
          <w:tcPr>
            <w:tcW w:w="1708" w:type="dxa"/>
          </w:tcPr>
          <w:p w:rsidR="00FB7375" w:rsidRDefault="00FB7375">
            <w:pPr>
              <w:rPr>
                <w:color w:val="auto"/>
              </w:rPr>
            </w:pPr>
          </w:p>
        </w:tc>
        <w:tc>
          <w:tcPr>
            <w:tcW w:w="2075" w:type="dxa"/>
          </w:tcPr>
          <w:p w:rsidR="00FB7375" w:rsidRDefault="00FB7375">
            <w:pPr>
              <w:rPr>
                <w:color w:val="auto"/>
              </w:rPr>
            </w:pPr>
          </w:p>
        </w:tc>
        <w:tc>
          <w:tcPr>
            <w:tcW w:w="1707" w:type="dxa"/>
          </w:tcPr>
          <w:p w:rsidR="00FB7375" w:rsidRDefault="00FB7375">
            <w:pPr>
              <w:rPr>
                <w:color w:val="auto"/>
              </w:rPr>
            </w:pPr>
          </w:p>
        </w:tc>
      </w:tr>
      <w:tr w:rsidR="00FB7375">
        <w:trPr>
          <w:trHeight w:val="562"/>
        </w:trPr>
        <w:tc>
          <w:tcPr>
            <w:tcW w:w="1140" w:type="dxa"/>
          </w:tcPr>
          <w:p w:rsidR="00FB7375" w:rsidRDefault="00FB7375">
            <w:pPr>
              <w:rPr>
                <w:color w:val="auto"/>
              </w:rPr>
            </w:pPr>
          </w:p>
        </w:tc>
        <w:tc>
          <w:tcPr>
            <w:tcW w:w="2342" w:type="dxa"/>
          </w:tcPr>
          <w:p w:rsidR="00FB7375" w:rsidRDefault="00FB7375">
            <w:pPr>
              <w:rPr>
                <w:color w:val="auto"/>
              </w:rPr>
            </w:pPr>
          </w:p>
        </w:tc>
        <w:tc>
          <w:tcPr>
            <w:tcW w:w="1708" w:type="dxa"/>
          </w:tcPr>
          <w:p w:rsidR="00FB7375" w:rsidRDefault="00FB7375">
            <w:pPr>
              <w:rPr>
                <w:color w:val="auto"/>
              </w:rPr>
            </w:pPr>
          </w:p>
        </w:tc>
        <w:tc>
          <w:tcPr>
            <w:tcW w:w="2075" w:type="dxa"/>
          </w:tcPr>
          <w:p w:rsidR="00FB7375" w:rsidRDefault="00FB7375">
            <w:pPr>
              <w:rPr>
                <w:color w:val="auto"/>
              </w:rPr>
            </w:pPr>
          </w:p>
        </w:tc>
        <w:tc>
          <w:tcPr>
            <w:tcW w:w="1707" w:type="dxa"/>
          </w:tcPr>
          <w:p w:rsidR="00FB7375" w:rsidRDefault="00FB7375">
            <w:pPr>
              <w:rPr>
                <w:color w:val="auto"/>
              </w:rPr>
            </w:pPr>
          </w:p>
        </w:tc>
      </w:tr>
      <w:tr w:rsidR="00FB7375">
        <w:trPr>
          <w:trHeight w:val="564"/>
        </w:trPr>
        <w:tc>
          <w:tcPr>
            <w:tcW w:w="1140" w:type="dxa"/>
          </w:tcPr>
          <w:p w:rsidR="00FB7375" w:rsidRDefault="00FB7375">
            <w:pPr>
              <w:rPr>
                <w:color w:val="auto"/>
              </w:rPr>
            </w:pPr>
          </w:p>
        </w:tc>
        <w:tc>
          <w:tcPr>
            <w:tcW w:w="2342" w:type="dxa"/>
          </w:tcPr>
          <w:p w:rsidR="00FB7375" w:rsidRDefault="00FB7375">
            <w:pPr>
              <w:rPr>
                <w:color w:val="auto"/>
              </w:rPr>
            </w:pPr>
          </w:p>
        </w:tc>
        <w:tc>
          <w:tcPr>
            <w:tcW w:w="1708" w:type="dxa"/>
          </w:tcPr>
          <w:p w:rsidR="00FB7375" w:rsidRDefault="00FB7375">
            <w:pPr>
              <w:rPr>
                <w:color w:val="auto"/>
              </w:rPr>
            </w:pPr>
          </w:p>
        </w:tc>
        <w:tc>
          <w:tcPr>
            <w:tcW w:w="2075" w:type="dxa"/>
          </w:tcPr>
          <w:p w:rsidR="00FB7375" w:rsidRDefault="00FB7375">
            <w:pPr>
              <w:rPr>
                <w:color w:val="auto"/>
              </w:rPr>
            </w:pPr>
          </w:p>
        </w:tc>
        <w:tc>
          <w:tcPr>
            <w:tcW w:w="1707" w:type="dxa"/>
          </w:tcPr>
          <w:p w:rsidR="00FB7375" w:rsidRDefault="00FB7375">
            <w:pPr>
              <w:rPr>
                <w:color w:val="auto"/>
              </w:rPr>
            </w:pPr>
          </w:p>
        </w:tc>
      </w:tr>
      <w:tr w:rsidR="00FB7375">
        <w:trPr>
          <w:trHeight w:val="562"/>
        </w:trPr>
        <w:tc>
          <w:tcPr>
            <w:tcW w:w="1140" w:type="dxa"/>
          </w:tcPr>
          <w:p w:rsidR="00FB7375" w:rsidRDefault="00FB7375">
            <w:pPr>
              <w:rPr>
                <w:color w:val="auto"/>
              </w:rPr>
            </w:pPr>
          </w:p>
        </w:tc>
        <w:tc>
          <w:tcPr>
            <w:tcW w:w="2342" w:type="dxa"/>
          </w:tcPr>
          <w:p w:rsidR="00FB7375" w:rsidRDefault="00FB7375">
            <w:pPr>
              <w:rPr>
                <w:color w:val="auto"/>
              </w:rPr>
            </w:pPr>
          </w:p>
        </w:tc>
        <w:tc>
          <w:tcPr>
            <w:tcW w:w="1708" w:type="dxa"/>
          </w:tcPr>
          <w:p w:rsidR="00FB7375" w:rsidRDefault="00FB7375">
            <w:pPr>
              <w:rPr>
                <w:color w:val="auto"/>
              </w:rPr>
            </w:pPr>
          </w:p>
        </w:tc>
        <w:tc>
          <w:tcPr>
            <w:tcW w:w="2075" w:type="dxa"/>
          </w:tcPr>
          <w:p w:rsidR="00FB7375" w:rsidRDefault="00FB7375">
            <w:pPr>
              <w:rPr>
                <w:color w:val="auto"/>
              </w:rPr>
            </w:pPr>
          </w:p>
        </w:tc>
        <w:tc>
          <w:tcPr>
            <w:tcW w:w="1707" w:type="dxa"/>
          </w:tcPr>
          <w:p w:rsidR="00FB7375" w:rsidRDefault="00FB7375">
            <w:pPr>
              <w:rPr>
                <w:color w:val="auto"/>
              </w:rPr>
            </w:pPr>
          </w:p>
        </w:tc>
      </w:tr>
      <w:tr w:rsidR="00FB7375">
        <w:trPr>
          <w:trHeight w:val="562"/>
        </w:trPr>
        <w:tc>
          <w:tcPr>
            <w:tcW w:w="1140" w:type="dxa"/>
          </w:tcPr>
          <w:p w:rsidR="00FB7375" w:rsidRDefault="00FB7375">
            <w:pPr>
              <w:rPr>
                <w:color w:val="auto"/>
              </w:rPr>
            </w:pPr>
          </w:p>
        </w:tc>
        <w:tc>
          <w:tcPr>
            <w:tcW w:w="2342" w:type="dxa"/>
          </w:tcPr>
          <w:p w:rsidR="00FB7375" w:rsidRDefault="00FB7375">
            <w:pPr>
              <w:rPr>
                <w:color w:val="auto"/>
              </w:rPr>
            </w:pPr>
          </w:p>
        </w:tc>
        <w:tc>
          <w:tcPr>
            <w:tcW w:w="1708" w:type="dxa"/>
          </w:tcPr>
          <w:p w:rsidR="00FB7375" w:rsidRDefault="00FB7375">
            <w:pPr>
              <w:rPr>
                <w:color w:val="auto"/>
              </w:rPr>
            </w:pPr>
          </w:p>
        </w:tc>
        <w:tc>
          <w:tcPr>
            <w:tcW w:w="2075" w:type="dxa"/>
          </w:tcPr>
          <w:p w:rsidR="00FB7375" w:rsidRDefault="00FB7375">
            <w:pPr>
              <w:rPr>
                <w:color w:val="auto"/>
              </w:rPr>
            </w:pPr>
          </w:p>
        </w:tc>
        <w:tc>
          <w:tcPr>
            <w:tcW w:w="1707" w:type="dxa"/>
          </w:tcPr>
          <w:p w:rsidR="00FB7375" w:rsidRDefault="00FB7375">
            <w:pPr>
              <w:rPr>
                <w:color w:val="auto"/>
              </w:rPr>
            </w:pPr>
          </w:p>
        </w:tc>
      </w:tr>
      <w:tr w:rsidR="00FB7375">
        <w:trPr>
          <w:trHeight w:val="564"/>
        </w:trPr>
        <w:tc>
          <w:tcPr>
            <w:tcW w:w="1140" w:type="dxa"/>
          </w:tcPr>
          <w:p w:rsidR="00FB7375" w:rsidRDefault="00FB7375">
            <w:pPr>
              <w:rPr>
                <w:color w:val="auto"/>
              </w:rPr>
            </w:pPr>
          </w:p>
        </w:tc>
        <w:tc>
          <w:tcPr>
            <w:tcW w:w="2342" w:type="dxa"/>
          </w:tcPr>
          <w:p w:rsidR="00FB7375" w:rsidRDefault="00FB7375">
            <w:pPr>
              <w:rPr>
                <w:color w:val="auto"/>
              </w:rPr>
            </w:pPr>
          </w:p>
        </w:tc>
        <w:tc>
          <w:tcPr>
            <w:tcW w:w="1708" w:type="dxa"/>
          </w:tcPr>
          <w:p w:rsidR="00FB7375" w:rsidRDefault="00FB7375">
            <w:pPr>
              <w:rPr>
                <w:color w:val="auto"/>
              </w:rPr>
            </w:pPr>
          </w:p>
        </w:tc>
        <w:tc>
          <w:tcPr>
            <w:tcW w:w="2075" w:type="dxa"/>
          </w:tcPr>
          <w:p w:rsidR="00FB7375" w:rsidRDefault="00FB7375">
            <w:pPr>
              <w:rPr>
                <w:color w:val="auto"/>
              </w:rPr>
            </w:pPr>
          </w:p>
        </w:tc>
        <w:tc>
          <w:tcPr>
            <w:tcW w:w="1707" w:type="dxa"/>
          </w:tcPr>
          <w:p w:rsidR="00FB7375" w:rsidRDefault="00FB7375">
            <w:pPr>
              <w:rPr>
                <w:color w:val="auto"/>
              </w:rPr>
            </w:pPr>
          </w:p>
        </w:tc>
      </w:tr>
    </w:tbl>
    <w:p w:rsidR="00FB7375" w:rsidRDefault="00FB7375">
      <w:pPr>
        <w:rPr>
          <w:color w:val="auto"/>
        </w:rPr>
      </w:pPr>
    </w:p>
    <w:p w:rsidR="00FB7375" w:rsidRDefault="00FB7375">
      <w:pPr>
        <w:rPr>
          <w:color w:val="auto"/>
        </w:rPr>
      </w:pPr>
    </w:p>
    <w:p w:rsidR="00FB7375" w:rsidRDefault="00EA147B">
      <w:pPr>
        <w:spacing w:before="153" w:line="204" w:lineRule="auto"/>
        <w:ind w:firstLine="5253"/>
        <w:rPr>
          <w:rFonts w:ascii="宋体" w:eastAsia="宋体" w:hAnsi="宋体" w:cs="宋体"/>
          <w:color w:val="auto"/>
        </w:rPr>
      </w:pPr>
      <w:r>
        <w:rPr>
          <w:rFonts w:ascii="宋体" w:eastAsia="宋体" w:hAnsi="宋体" w:cs="宋体"/>
          <w:color w:val="auto"/>
          <w:spacing w:val="2"/>
        </w:rPr>
        <w:t>投标人</w:t>
      </w:r>
      <w:r>
        <w:rPr>
          <w:rFonts w:ascii="宋体" w:eastAsia="宋体" w:hAnsi="宋体" w:cs="宋体"/>
          <w:color w:val="auto"/>
          <w:spacing w:val="-12"/>
        </w:rPr>
        <w:t>：</w:t>
      </w:r>
      <w:r>
        <w:rPr>
          <w:rFonts w:ascii="宋体" w:eastAsia="宋体" w:hAnsi="宋体" w:cs="宋体"/>
          <w:color w:val="auto"/>
          <w:spacing w:val="-12"/>
          <w:u w:val="single"/>
        </w:rPr>
        <w:t>（</w:t>
      </w:r>
      <w:r>
        <w:rPr>
          <w:rFonts w:ascii="宋体" w:eastAsia="宋体" w:hAnsi="宋体" w:cs="宋体"/>
          <w:color w:val="auto"/>
          <w:spacing w:val="2"/>
          <w:u w:val="single"/>
        </w:rPr>
        <w:t>盖单位章）</w:t>
      </w:r>
    </w:p>
    <w:p w:rsidR="00FB7375" w:rsidRDefault="00FB7375">
      <w:pPr>
        <w:rPr>
          <w:color w:val="auto"/>
        </w:rPr>
      </w:pPr>
    </w:p>
    <w:p w:rsidR="00FB7375" w:rsidRDefault="00EA147B">
      <w:pPr>
        <w:spacing w:before="191" w:line="204" w:lineRule="auto"/>
        <w:ind w:firstLine="5249"/>
        <w:rPr>
          <w:rFonts w:ascii="宋体" w:eastAsia="宋体" w:hAnsi="宋体" w:cs="宋体"/>
          <w:color w:val="auto"/>
        </w:rPr>
      </w:pPr>
      <w:r>
        <w:rPr>
          <w:rFonts w:ascii="宋体" w:eastAsia="宋体" w:hAnsi="宋体" w:cs="宋体"/>
          <w:color w:val="auto"/>
          <w:spacing w:val="2"/>
        </w:rPr>
        <w:t>法定代表人</w:t>
      </w:r>
      <w:r>
        <w:rPr>
          <w:rFonts w:ascii="宋体" w:eastAsia="宋体" w:hAnsi="宋体" w:cs="宋体"/>
          <w:color w:val="auto"/>
          <w:spacing w:val="-11"/>
        </w:rPr>
        <w:t>：</w:t>
      </w:r>
      <w:r>
        <w:rPr>
          <w:rFonts w:ascii="宋体" w:eastAsia="宋体" w:hAnsi="宋体" w:cs="宋体"/>
          <w:color w:val="auto"/>
          <w:spacing w:val="-11"/>
          <w:u w:val="single"/>
        </w:rPr>
        <w:t>（</w:t>
      </w:r>
      <w:r>
        <w:rPr>
          <w:rFonts w:ascii="宋体" w:eastAsia="宋体" w:hAnsi="宋体" w:cs="宋体"/>
          <w:color w:val="auto"/>
          <w:spacing w:val="2"/>
          <w:u w:val="single"/>
        </w:rPr>
        <w:t>签字）</w:t>
      </w:r>
    </w:p>
    <w:p w:rsidR="00FB7375" w:rsidRDefault="00FB7375">
      <w:pPr>
        <w:rPr>
          <w:color w:val="auto"/>
        </w:rPr>
        <w:sectPr w:rsidR="00FB7375">
          <w:headerReference w:type="default" r:id="rId83"/>
          <w:footerReference w:type="default" r:id="rId84"/>
          <w:pgSz w:w="11907" w:h="16839"/>
          <w:pgMar w:top="400" w:right="1414" w:bottom="1156" w:left="1466"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204" w:lineRule="auto"/>
        <w:ind w:firstLine="2777"/>
        <w:outlineLvl w:val="0"/>
        <w:rPr>
          <w:rFonts w:ascii="宋体" w:eastAsia="宋体" w:hAnsi="宋体" w:cs="宋体"/>
          <w:color w:val="auto"/>
          <w:sz w:val="32"/>
          <w:szCs w:val="32"/>
        </w:rPr>
      </w:pPr>
      <w:bookmarkStart w:id="251" w:name="_bookmark141"/>
      <w:bookmarkStart w:id="252" w:name="_Toc2369"/>
      <w:bookmarkStart w:id="253" w:name="_Toc16649"/>
      <w:bookmarkEnd w:id="251"/>
      <w:r>
        <w:rPr>
          <w:rFonts w:ascii="宋体" w:eastAsia="宋体" w:hAnsi="宋体" w:cs="宋体"/>
          <w:color w:val="auto"/>
          <w:spacing w:val="-1"/>
          <w:sz w:val="32"/>
          <w:szCs w:val="32"/>
        </w:rPr>
        <w:t>二、法定代表人身份证明</w:t>
      </w:r>
      <w:bookmarkEnd w:id="252"/>
      <w:bookmarkEnd w:id="253"/>
    </w:p>
    <w:p w:rsidR="00FB7375" w:rsidRDefault="00FB7375">
      <w:pPr>
        <w:rPr>
          <w:color w:val="auto"/>
        </w:rPr>
      </w:pPr>
    </w:p>
    <w:p w:rsidR="00FB7375" w:rsidRDefault="00EA147B">
      <w:pPr>
        <w:spacing w:before="147" w:line="411" w:lineRule="exact"/>
        <w:ind w:firstLine="3"/>
        <w:rPr>
          <w:rFonts w:ascii="宋体" w:eastAsia="宋体" w:hAnsi="宋体" w:cs="宋体"/>
          <w:color w:val="auto"/>
        </w:rPr>
      </w:pPr>
      <w:r>
        <w:rPr>
          <w:rFonts w:ascii="宋体" w:eastAsia="宋体" w:hAnsi="宋体" w:cs="宋体"/>
          <w:color w:val="auto"/>
          <w:spacing w:val="-2"/>
          <w:position w:val="14"/>
        </w:rPr>
        <w:t>投标人名称：</w:t>
      </w:r>
    </w:p>
    <w:p w:rsidR="00FB7375" w:rsidRDefault="00EA147B">
      <w:pPr>
        <w:spacing w:line="204" w:lineRule="auto"/>
        <w:ind w:firstLine="2"/>
        <w:rPr>
          <w:rFonts w:ascii="宋体" w:eastAsia="宋体" w:hAnsi="宋体" w:cs="宋体"/>
          <w:color w:val="auto"/>
        </w:rPr>
      </w:pPr>
      <w:r>
        <w:rPr>
          <w:rFonts w:ascii="宋体" w:eastAsia="宋体" w:hAnsi="宋体" w:cs="宋体"/>
          <w:color w:val="auto"/>
          <w:spacing w:val="-2"/>
        </w:rPr>
        <w:t>单位性质：</w:t>
      </w:r>
    </w:p>
    <w:p w:rsidR="00FB7375" w:rsidRDefault="00EA147B">
      <w:pPr>
        <w:spacing w:before="174" w:line="204" w:lineRule="auto"/>
        <w:rPr>
          <w:rFonts w:ascii="宋体" w:eastAsia="宋体" w:hAnsi="宋体" w:cs="宋体"/>
          <w:color w:val="auto"/>
        </w:rPr>
      </w:pPr>
      <w:r>
        <w:rPr>
          <w:rFonts w:ascii="宋体" w:eastAsia="宋体" w:hAnsi="宋体" w:cs="宋体"/>
          <w:color w:val="auto"/>
          <w:spacing w:val="-2"/>
        </w:rPr>
        <w:t>地址：</w:t>
      </w:r>
    </w:p>
    <w:p w:rsidR="00FB7375" w:rsidRDefault="00EA147B">
      <w:pPr>
        <w:spacing w:before="176" w:line="204" w:lineRule="auto"/>
        <w:ind w:firstLine="2"/>
        <w:rPr>
          <w:rFonts w:ascii="宋体" w:eastAsia="宋体" w:hAnsi="宋体" w:cs="宋体"/>
          <w:color w:val="auto"/>
        </w:rPr>
      </w:pPr>
      <w:r>
        <w:rPr>
          <w:rFonts w:ascii="宋体" w:eastAsia="宋体" w:hAnsi="宋体" w:cs="宋体"/>
          <w:color w:val="auto"/>
          <w:spacing w:val="-4"/>
        </w:rPr>
        <w:t>成立时间：年月日</w:t>
      </w:r>
    </w:p>
    <w:p w:rsidR="00FB7375" w:rsidRDefault="00EA147B">
      <w:pPr>
        <w:spacing w:before="176" w:line="204" w:lineRule="auto"/>
        <w:ind w:firstLine="2"/>
        <w:rPr>
          <w:rFonts w:ascii="宋体" w:eastAsia="宋体" w:hAnsi="宋体" w:cs="宋体"/>
          <w:color w:val="auto"/>
        </w:rPr>
      </w:pPr>
      <w:r>
        <w:rPr>
          <w:rFonts w:ascii="宋体" w:eastAsia="宋体" w:hAnsi="宋体" w:cs="宋体"/>
          <w:color w:val="auto"/>
          <w:spacing w:val="-2"/>
        </w:rPr>
        <w:t>经营期限：</w:t>
      </w:r>
    </w:p>
    <w:p w:rsidR="00FB7375" w:rsidRDefault="00EA147B">
      <w:pPr>
        <w:spacing w:before="178" w:line="359" w:lineRule="auto"/>
        <w:ind w:right="780"/>
        <w:rPr>
          <w:rFonts w:ascii="宋体" w:eastAsia="宋体" w:hAnsi="宋体" w:cs="宋体"/>
          <w:color w:val="auto"/>
        </w:rPr>
      </w:pPr>
      <w:r>
        <w:rPr>
          <w:rFonts w:ascii="宋体" w:eastAsia="宋体" w:hAnsi="宋体" w:cs="宋体"/>
          <w:color w:val="auto"/>
          <w:spacing w:val="-3"/>
        </w:rPr>
        <w:t>姓名：性别：年龄：身份证号码：</w:t>
      </w:r>
      <w:r>
        <w:rPr>
          <w:rFonts w:ascii="宋体" w:eastAsia="宋体" w:hAnsi="宋体" w:cs="宋体"/>
          <w:color w:val="auto"/>
        </w:rPr>
        <w:t>职务：系（投标人名称）的法定代表人。</w:t>
      </w:r>
    </w:p>
    <w:p w:rsidR="00FB7375" w:rsidRDefault="00EA147B">
      <w:pPr>
        <w:spacing w:line="204" w:lineRule="auto"/>
        <w:ind w:firstLine="423"/>
        <w:rPr>
          <w:rFonts w:ascii="宋体" w:eastAsia="宋体" w:hAnsi="宋体" w:cs="宋体"/>
          <w:color w:val="auto"/>
        </w:rPr>
      </w:pPr>
      <w:r>
        <w:rPr>
          <w:rFonts w:ascii="宋体" w:eastAsia="宋体" w:hAnsi="宋体" w:cs="宋体"/>
          <w:color w:val="auto"/>
          <w:spacing w:val="4"/>
        </w:rPr>
        <w:t>特此证明。</w:t>
      </w:r>
    </w:p>
    <w:p w:rsidR="00FB7375" w:rsidRDefault="00EA147B">
      <w:pPr>
        <w:spacing w:before="176" w:line="204" w:lineRule="auto"/>
        <w:ind w:firstLine="437"/>
        <w:rPr>
          <w:rFonts w:ascii="宋体" w:eastAsia="宋体" w:hAnsi="宋体" w:cs="宋体"/>
          <w:color w:val="auto"/>
        </w:rPr>
      </w:pPr>
      <w:r>
        <w:rPr>
          <w:rFonts w:ascii="宋体" w:eastAsia="宋体" w:hAnsi="宋体" w:cs="宋体"/>
          <w:color w:val="auto"/>
          <w:spacing w:val="-1"/>
        </w:rPr>
        <w:t>附：法定代表人身份证扫描件（在</w:t>
      </w:r>
      <w:r>
        <w:rPr>
          <w:rFonts w:ascii="宋体" w:eastAsia="宋体" w:hAnsi="宋体" w:cs="宋体"/>
          <w:color w:val="auto"/>
          <w:spacing w:val="-1"/>
        </w:rPr>
        <w:t>“</w:t>
      </w:r>
      <w:r>
        <w:rPr>
          <w:rFonts w:ascii="宋体" w:eastAsia="宋体" w:hAnsi="宋体" w:cs="宋体"/>
          <w:color w:val="auto"/>
          <w:spacing w:val="-1"/>
        </w:rPr>
        <w:t>九、原件的扫描件</w:t>
      </w:r>
      <w:r>
        <w:rPr>
          <w:rFonts w:ascii="宋体" w:eastAsia="宋体" w:hAnsi="宋体" w:cs="宋体"/>
          <w:color w:val="auto"/>
          <w:spacing w:val="-1"/>
        </w:rPr>
        <w:t>”</w:t>
      </w:r>
      <w:r>
        <w:rPr>
          <w:rFonts w:ascii="宋体" w:eastAsia="宋体" w:hAnsi="宋体" w:cs="宋体"/>
          <w:color w:val="auto"/>
          <w:spacing w:val="-1"/>
        </w:rPr>
        <w:t>中提供）。</w:t>
      </w:r>
    </w:p>
    <w:p w:rsidR="00FB7375" w:rsidRDefault="00EA147B">
      <w:pPr>
        <w:spacing w:before="176" w:line="204" w:lineRule="auto"/>
        <w:ind w:firstLine="3049"/>
        <w:rPr>
          <w:rFonts w:ascii="宋体" w:eastAsia="宋体" w:hAnsi="宋体" w:cs="宋体"/>
          <w:color w:val="auto"/>
        </w:rPr>
      </w:pPr>
      <w:r>
        <w:rPr>
          <w:rFonts w:ascii="宋体" w:eastAsia="宋体" w:hAnsi="宋体" w:cs="宋体"/>
          <w:color w:val="auto"/>
          <w:spacing w:val="2"/>
        </w:rPr>
        <w:t>投标人</w:t>
      </w:r>
      <w:r>
        <w:rPr>
          <w:rFonts w:ascii="宋体" w:eastAsia="宋体" w:hAnsi="宋体" w:cs="宋体"/>
          <w:color w:val="auto"/>
          <w:spacing w:val="-13"/>
        </w:rPr>
        <w:t>：（</w:t>
      </w:r>
      <w:r>
        <w:rPr>
          <w:rFonts w:ascii="宋体" w:eastAsia="宋体" w:hAnsi="宋体" w:cs="宋体"/>
          <w:color w:val="auto"/>
          <w:spacing w:val="2"/>
        </w:rPr>
        <w:t>盖单位章）</w:t>
      </w:r>
    </w:p>
    <w:p w:rsidR="00FB7375" w:rsidRDefault="00EA147B">
      <w:pPr>
        <w:tabs>
          <w:tab w:val="left" w:pos="4480"/>
        </w:tabs>
        <w:spacing w:before="178" w:line="204" w:lineRule="auto"/>
        <w:ind w:firstLine="3513"/>
        <w:rPr>
          <w:rFonts w:ascii="宋体" w:eastAsia="宋体" w:hAnsi="宋体" w:cs="宋体"/>
          <w:color w:val="auto"/>
        </w:rPr>
      </w:pPr>
      <w:r>
        <w:rPr>
          <w:color w:val="auto"/>
          <w:u w:val="single"/>
        </w:rPr>
        <w:tab/>
      </w:r>
      <w:r>
        <w:rPr>
          <w:rFonts w:ascii="宋体" w:eastAsia="宋体" w:hAnsi="宋体" w:cs="宋体"/>
          <w:color w:val="auto"/>
          <w:spacing w:val="-7"/>
        </w:rPr>
        <w:t>年月日</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11" w:line="204" w:lineRule="auto"/>
        <w:ind w:firstLine="3421"/>
        <w:outlineLvl w:val="0"/>
        <w:rPr>
          <w:rFonts w:ascii="宋体" w:eastAsia="宋体" w:hAnsi="宋体" w:cs="宋体"/>
          <w:color w:val="auto"/>
          <w:sz w:val="32"/>
          <w:szCs w:val="32"/>
        </w:rPr>
      </w:pPr>
      <w:bookmarkStart w:id="254" w:name="_bookmark142"/>
      <w:bookmarkStart w:id="255" w:name="_Toc29011"/>
      <w:bookmarkStart w:id="256" w:name="_Toc29217"/>
      <w:bookmarkEnd w:id="254"/>
      <w:r>
        <w:rPr>
          <w:rFonts w:ascii="宋体" w:eastAsia="宋体" w:hAnsi="宋体" w:cs="宋体"/>
          <w:color w:val="auto"/>
          <w:spacing w:val="-2"/>
          <w:sz w:val="32"/>
          <w:szCs w:val="32"/>
        </w:rPr>
        <w:t>二、授权委托书</w:t>
      </w:r>
      <w:bookmarkEnd w:id="255"/>
      <w:bookmarkEnd w:id="256"/>
    </w:p>
    <w:p w:rsidR="00FB7375" w:rsidRDefault="00EA147B">
      <w:pPr>
        <w:spacing w:before="297" w:line="204" w:lineRule="auto"/>
        <w:ind w:firstLine="3843"/>
        <w:rPr>
          <w:rFonts w:ascii="宋体" w:eastAsia="宋体" w:hAnsi="宋体" w:cs="宋体"/>
          <w:color w:val="auto"/>
          <w:sz w:val="28"/>
          <w:szCs w:val="28"/>
        </w:rPr>
      </w:pPr>
      <w:r>
        <w:rPr>
          <w:rFonts w:ascii="宋体" w:eastAsia="宋体" w:hAnsi="宋体" w:cs="宋体"/>
          <w:color w:val="auto"/>
          <w:spacing w:val="-26"/>
          <w:sz w:val="28"/>
          <w:szCs w:val="28"/>
        </w:rPr>
        <w:t>（如有授权）</w:t>
      </w:r>
    </w:p>
    <w:p w:rsidR="00FB7375" w:rsidRDefault="00EA147B">
      <w:pPr>
        <w:spacing w:before="192" w:line="369" w:lineRule="auto"/>
        <w:ind w:firstLine="421"/>
        <w:rPr>
          <w:rFonts w:ascii="宋体" w:eastAsia="宋体" w:hAnsi="宋体" w:cs="宋体"/>
          <w:color w:val="auto"/>
        </w:rPr>
      </w:pPr>
      <w:r>
        <w:rPr>
          <w:rFonts w:ascii="宋体" w:eastAsia="宋体" w:hAnsi="宋体" w:cs="宋体"/>
          <w:color w:val="auto"/>
          <w:spacing w:val="-3"/>
        </w:rPr>
        <w:t>本人</w:t>
      </w:r>
      <w:r>
        <w:rPr>
          <w:rFonts w:ascii="宋体" w:eastAsia="宋体" w:hAnsi="宋体" w:cs="宋体"/>
          <w:color w:val="auto"/>
          <w:spacing w:val="-3"/>
        </w:rPr>
        <w:t>（姓名）系（投标人名称）的法定代表人，现</w:t>
      </w:r>
      <w:r>
        <w:rPr>
          <w:rFonts w:ascii="宋体" w:eastAsia="宋体" w:hAnsi="宋体" w:cs="宋体"/>
          <w:color w:val="auto"/>
          <w:spacing w:val="-1"/>
        </w:rPr>
        <w:t>委托（姓名）为我方代理人。代理人根据授权，以我方名义签署、澄清、说明、</w:t>
      </w:r>
      <w:r>
        <w:rPr>
          <w:rFonts w:ascii="宋体" w:eastAsia="宋体" w:hAnsi="宋体" w:cs="宋体"/>
          <w:color w:val="auto"/>
          <w:spacing w:val="-2"/>
        </w:rPr>
        <w:t>补正、递交、撤回、修改（项目名称</w:t>
      </w:r>
      <w:r>
        <w:rPr>
          <w:rFonts w:ascii="宋体" w:eastAsia="宋体" w:hAnsi="宋体" w:cs="宋体"/>
          <w:color w:val="auto"/>
          <w:spacing w:val="5"/>
        </w:rPr>
        <w:t>）（</w:t>
      </w:r>
      <w:r>
        <w:rPr>
          <w:rFonts w:ascii="宋体" w:eastAsia="宋体" w:hAnsi="宋体" w:cs="宋体"/>
          <w:color w:val="auto"/>
          <w:spacing w:val="-2"/>
        </w:rPr>
        <w:t>标段名称）投标文件、签订</w:t>
      </w:r>
      <w:r>
        <w:rPr>
          <w:rFonts w:ascii="宋体" w:eastAsia="宋体" w:hAnsi="宋体" w:cs="宋体"/>
          <w:color w:val="auto"/>
          <w:spacing w:val="1"/>
        </w:rPr>
        <w:t>合同和处理有关事宜，其法律后果由我方承担。</w:t>
      </w:r>
    </w:p>
    <w:p w:rsidR="00FB7375" w:rsidRDefault="00EA147B">
      <w:pPr>
        <w:spacing w:line="420" w:lineRule="exact"/>
        <w:ind w:firstLine="424"/>
        <w:rPr>
          <w:rFonts w:ascii="宋体" w:eastAsia="宋体" w:hAnsi="宋体" w:cs="宋体"/>
          <w:color w:val="auto"/>
        </w:rPr>
      </w:pPr>
      <w:r>
        <w:rPr>
          <w:rFonts w:ascii="宋体" w:eastAsia="宋体" w:hAnsi="宋体" w:cs="宋体"/>
          <w:color w:val="auto"/>
          <w:spacing w:val="-1"/>
          <w:position w:val="15"/>
        </w:rPr>
        <w:t>委托期限：即日起至投标有效期满止。</w:t>
      </w:r>
    </w:p>
    <w:p w:rsidR="00FB7375" w:rsidRDefault="00EA147B">
      <w:pPr>
        <w:spacing w:before="1" w:line="204" w:lineRule="auto"/>
        <w:ind w:firstLine="424"/>
        <w:rPr>
          <w:rFonts w:ascii="宋体" w:eastAsia="宋体" w:hAnsi="宋体" w:cs="宋体"/>
          <w:color w:val="auto"/>
        </w:rPr>
      </w:pPr>
      <w:r>
        <w:rPr>
          <w:rFonts w:ascii="宋体" w:eastAsia="宋体" w:hAnsi="宋体" w:cs="宋体"/>
          <w:color w:val="auto"/>
          <w:spacing w:val="2"/>
        </w:rPr>
        <w:t>代理人无转委托权。</w:t>
      </w:r>
    </w:p>
    <w:p w:rsidR="00FB7375" w:rsidRDefault="00EA147B">
      <w:pPr>
        <w:spacing w:before="188" w:line="369" w:lineRule="auto"/>
        <w:ind w:left="20" w:right="16" w:firstLine="419"/>
        <w:rPr>
          <w:rFonts w:ascii="宋体" w:eastAsia="宋体" w:hAnsi="宋体" w:cs="宋体"/>
          <w:color w:val="auto"/>
        </w:rPr>
      </w:pPr>
      <w:r>
        <w:rPr>
          <w:rFonts w:ascii="宋体" w:eastAsia="宋体" w:hAnsi="宋体" w:cs="宋体"/>
          <w:color w:val="auto"/>
        </w:rPr>
        <w:t>附：法定代表人、委托代理人身份证扫描件及委托代理人社保证明（在</w:t>
      </w:r>
      <w:r>
        <w:rPr>
          <w:rFonts w:ascii="宋体" w:eastAsia="宋体" w:hAnsi="宋体" w:cs="宋体"/>
          <w:color w:val="auto"/>
        </w:rPr>
        <w:t>“</w:t>
      </w:r>
      <w:r>
        <w:rPr>
          <w:rFonts w:ascii="宋体" w:eastAsia="宋体" w:hAnsi="宋体" w:cs="宋体"/>
          <w:color w:val="auto"/>
        </w:rPr>
        <w:t>九、原件的扫描件</w:t>
      </w:r>
      <w:r>
        <w:rPr>
          <w:rFonts w:ascii="宋体" w:eastAsia="宋体" w:hAnsi="宋体" w:cs="宋体"/>
          <w:color w:val="auto"/>
        </w:rPr>
        <w:t>”</w:t>
      </w:r>
      <w:r>
        <w:rPr>
          <w:rFonts w:ascii="宋体" w:eastAsia="宋体" w:hAnsi="宋体" w:cs="宋体"/>
          <w:color w:val="auto"/>
        </w:rPr>
        <w:t>中提供）。</w:t>
      </w:r>
    </w:p>
    <w:p w:rsidR="00FB7375" w:rsidRDefault="00EA147B">
      <w:pPr>
        <w:spacing w:before="1" w:line="369" w:lineRule="auto"/>
        <w:ind w:left="3782" w:right="463" w:firstLine="1"/>
        <w:rPr>
          <w:rFonts w:ascii="宋体" w:eastAsia="宋体" w:hAnsi="宋体" w:cs="宋体"/>
          <w:color w:val="auto"/>
        </w:rPr>
      </w:pPr>
      <w:r>
        <w:rPr>
          <w:rFonts w:ascii="宋体" w:eastAsia="宋体" w:hAnsi="宋体" w:cs="宋体"/>
          <w:color w:val="auto"/>
          <w:spacing w:val="-1"/>
        </w:rPr>
        <w:t>投标人</w:t>
      </w:r>
      <w:r>
        <w:rPr>
          <w:rFonts w:ascii="宋体" w:eastAsia="宋体" w:hAnsi="宋体" w:cs="宋体"/>
          <w:color w:val="auto"/>
          <w:spacing w:val="-11"/>
        </w:rPr>
        <w:t>：（</w:t>
      </w:r>
      <w:r>
        <w:rPr>
          <w:rFonts w:ascii="宋体" w:eastAsia="宋体" w:hAnsi="宋体" w:cs="宋体"/>
          <w:color w:val="auto"/>
          <w:spacing w:val="-1"/>
        </w:rPr>
        <w:t>盖单位章）</w:t>
      </w:r>
      <w:r>
        <w:rPr>
          <w:rFonts w:ascii="宋体" w:eastAsia="宋体" w:hAnsi="宋体" w:cs="宋体"/>
          <w:color w:val="auto"/>
          <w:spacing w:val="2"/>
        </w:rPr>
        <w:t>法定代表人</w:t>
      </w:r>
      <w:r>
        <w:rPr>
          <w:rFonts w:ascii="宋体" w:eastAsia="宋体" w:hAnsi="宋体" w:cs="宋体"/>
          <w:color w:val="auto"/>
          <w:spacing w:val="-12"/>
        </w:rPr>
        <w:t>：（</w:t>
      </w:r>
      <w:r>
        <w:rPr>
          <w:rFonts w:ascii="宋体" w:eastAsia="宋体" w:hAnsi="宋体" w:cs="宋体"/>
          <w:color w:val="auto"/>
          <w:spacing w:val="2"/>
        </w:rPr>
        <w:t>签字）</w:t>
      </w:r>
      <w:r>
        <w:rPr>
          <w:rFonts w:ascii="宋体" w:eastAsia="宋体" w:hAnsi="宋体" w:cs="宋体"/>
          <w:color w:val="auto"/>
          <w:spacing w:val="-2"/>
        </w:rPr>
        <w:t>身份证号码：</w:t>
      </w:r>
    </w:p>
    <w:p w:rsidR="00FB7375" w:rsidRDefault="00EA147B">
      <w:pPr>
        <w:tabs>
          <w:tab w:val="left" w:pos="5882"/>
        </w:tabs>
        <w:spacing w:before="1" w:line="204" w:lineRule="auto"/>
        <w:ind w:firstLine="4927"/>
        <w:rPr>
          <w:rFonts w:ascii="宋体" w:eastAsia="宋体" w:hAnsi="宋体" w:cs="宋体"/>
          <w:color w:val="auto"/>
        </w:rPr>
      </w:pPr>
      <w:r>
        <w:rPr>
          <w:color w:val="auto"/>
          <w:u w:val="single"/>
        </w:rPr>
        <w:tab/>
      </w:r>
      <w:r>
        <w:rPr>
          <w:rFonts w:ascii="宋体" w:eastAsia="宋体" w:hAnsi="宋体" w:cs="宋体"/>
          <w:color w:val="auto"/>
          <w:spacing w:val="-7"/>
        </w:rPr>
        <w:t>年月日</w:t>
      </w:r>
    </w:p>
    <w:p w:rsidR="00FB7375" w:rsidRDefault="00FB7375">
      <w:pPr>
        <w:rPr>
          <w:color w:val="auto"/>
        </w:rPr>
        <w:sectPr w:rsidR="00FB7375">
          <w:headerReference w:type="default" r:id="rId85"/>
          <w:footerReference w:type="default" r:id="rId86"/>
          <w:pgSz w:w="11907" w:h="16839"/>
          <w:pgMar w:top="400" w:right="1411" w:bottom="1156" w:left="1426"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647" w:lineRule="exact"/>
        <w:ind w:firstLine="3255"/>
        <w:outlineLvl w:val="0"/>
        <w:rPr>
          <w:rFonts w:ascii="宋体" w:eastAsia="宋体" w:hAnsi="宋体" w:cs="宋体"/>
          <w:color w:val="auto"/>
          <w:sz w:val="32"/>
          <w:szCs w:val="32"/>
        </w:rPr>
      </w:pPr>
      <w:bookmarkStart w:id="257" w:name="_bookmark143"/>
      <w:bookmarkStart w:id="258" w:name="_Toc19537"/>
      <w:bookmarkStart w:id="259" w:name="_Toc20321"/>
      <w:bookmarkEnd w:id="257"/>
      <w:r>
        <w:rPr>
          <w:rFonts w:ascii="宋体" w:eastAsia="宋体" w:hAnsi="宋体" w:cs="宋体"/>
          <w:color w:val="auto"/>
          <w:spacing w:val="-1"/>
          <w:position w:val="24"/>
          <w:sz w:val="32"/>
          <w:szCs w:val="32"/>
        </w:rPr>
        <w:t>三、联合体协议书</w:t>
      </w:r>
      <w:bookmarkEnd w:id="258"/>
      <w:bookmarkEnd w:id="259"/>
    </w:p>
    <w:p w:rsidR="00FB7375" w:rsidRDefault="00EA147B">
      <w:pPr>
        <w:spacing w:line="204" w:lineRule="auto"/>
        <w:ind w:firstLine="3281"/>
        <w:rPr>
          <w:rFonts w:ascii="宋体" w:eastAsia="宋体" w:hAnsi="宋体" w:cs="宋体"/>
          <w:color w:val="auto"/>
          <w:sz w:val="28"/>
          <w:szCs w:val="28"/>
        </w:rPr>
      </w:pPr>
      <w:r>
        <w:rPr>
          <w:rFonts w:ascii="宋体" w:eastAsia="宋体" w:hAnsi="宋体" w:cs="宋体"/>
          <w:color w:val="auto"/>
          <w:spacing w:val="-15"/>
          <w:sz w:val="28"/>
          <w:szCs w:val="28"/>
        </w:rPr>
        <w:t>（如采用联合体投标）</w:t>
      </w:r>
    </w:p>
    <w:p w:rsidR="00FB7375" w:rsidRDefault="00EA147B">
      <w:pPr>
        <w:tabs>
          <w:tab w:val="left" w:pos="2667"/>
        </w:tabs>
        <w:spacing w:before="270" w:line="521" w:lineRule="exact"/>
        <w:ind w:firstLine="791"/>
        <w:rPr>
          <w:rFonts w:ascii="宋体" w:eastAsia="宋体" w:hAnsi="宋体" w:cs="宋体"/>
          <w:color w:val="auto"/>
        </w:rPr>
      </w:pPr>
      <w:r>
        <w:rPr>
          <w:color w:val="auto"/>
          <w:position w:val="23"/>
          <w:u w:val="single"/>
        </w:rPr>
        <w:tab/>
      </w:r>
      <w:r>
        <w:rPr>
          <w:rFonts w:ascii="宋体" w:eastAsia="宋体" w:hAnsi="宋体" w:cs="宋体"/>
          <w:color w:val="auto"/>
          <w:spacing w:val="-8"/>
          <w:position w:val="23"/>
        </w:rPr>
        <w:t>（所有成员单位名称）自愿组成（联合体名称</w:t>
      </w:r>
      <w:r>
        <w:rPr>
          <w:rFonts w:ascii="宋体" w:eastAsia="宋体" w:hAnsi="宋体" w:cs="宋体"/>
          <w:color w:val="auto"/>
          <w:spacing w:val="-3"/>
          <w:position w:val="23"/>
        </w:rPr>
        <w:t>），</w:t>
      </w:r>
      <w:r>
        <w:rPr>
          <w:rFonts w:ascii="宋体" w:eastAsia="宋体" w:hAnsi="宋体" w:cs="宋体"/>
          <w:color w:val="auto"/>
          <w:spacing w:val="-8"/>
          <w:position w:val="23"/>
        </w:rPr>
        <w:t>共同参</w:t>
      </w:r>
    </w:p>
    <w:p w:rsidR="00FB7375" w:rsidRDefault="00EA147B">
      <w:pPr>
        <w:spacing w:line="204" w:lineRule="auto"/>
        <w:rPr>
          <w:rFonts w:ascii="宋体" w:eastAsia="宋体" w:hAnsi="宋体" w:cs="宋体"/>
          <w:color w:val="auto"/>
        </w:rPr>
      </w:pPr>
      <w:r>
        <w:rPr>
          <w:rFonts w:ascii="宋体" w:eastAsia="宋体" w:hAnsi="宋体" w:cs="宋体"/>
          <w:color w:val="auto"/>
        </w:rPr>
        <w:t>加（项目名称</w:t>
      </w:r>
      <w:r>
        <w:rPr>
          <w:rFonts w:ascii="宋体" w:eastAsia="宋体" w:hAnsi="宋体" w:cs="宋体"/>
          <w:color w:val="auto"/>
          <w:spacing w:val="11"/>
        </w:rPr>
        <w:t>）（</w:t>
      </w:r>
      <w:r>
        <w:rPr>
          <w:rFonts w:ascii="宋体" w:eastAsia="宋体" w:hAnsi="宋体" w:cs="宋体"/>
          <w:color w:val="auto"/>
        </w:rPr>
        <w:t>标段名称）投标。现就联合体投标事宜订立如下协议。</w:t>
      </w:r>
    </w:p>
    <w:p w:rsidR="00FB7375" w:rsidRDefault="00EA147B">
      <w:pPr>
        <w:spacing w:before="285" w:line="204" w:lineRule="auto"/>
        <w:ind w:firstLine="437"/>
        <w:rPr>
          <w:rFonts w:ascii="宋体" w:eastAsia="宋体" w:hAnsi="宋体" w:cs="宋体"/>
          <w:color w:val="auto"/>
        </w:rPr>
      </w:pPr>
      <w:r>
        <w:rPr>
          <w:rFonts w:ascii="Times New Roman" w:eastAsia="Times New Roman" w:hAnsi="Times New Roman" w:cs="Times New Roman"/>
          <w:color w:val="auto"/>
        </w:rPr>
        <w:t>1</w:t>
      </w:r>
      <w:r>
        <w:rPr>
          <w:rFonts w:ascii="宋体" w:eastAsia="宋体" w:hAnsi="宋体" w:cs="宋体"/>
          <w:color w:val="auto"/>
          <w:spacing w:val="-11"/>
        </w:rPr>
        <w:t>．（</w:t>
      </w:r>
      <w:r>
        <w:rPr>
          <w:rFonts w:ascii="宋体" w:eastAsia="宋体" w:hAnsi="宋体" w:cs="宋体"/>
          <w:color w:val="auto"/>
        </w:rPr>
        <w:t>某成员单位名称）为（联合体名称）牵头人。</w:t>
      </w:r>
    </w:p>
    <w:p w:rsidR="00FB7375" w:rsidRDefault="00EA147B">
      <w:pPr>
        <w:spacing w:before="290" w:line="457" w:lineRule="auto"/>
        <w:ind w:right="62" w:firstLine="417"/>
        <w:rPr>
          <w:rFonts w:ascii="宋体" w:eastAsia="宋体" w:hAnsi="宋体" w:cs="宋体"/>
          <w:color w:val="auto"/>
        </w:rPr>
      </w:pPr>
      <w:r>
        <w:rPr>
          <w:rFonts w:ascii="Times New Roman" w:eastAsia="Times New Roman" w:hAnsi="Times New Roman" w:cs="Times New Roman"/>
          <w:color w:val="auto"/>
          <w:spacing w:val="-3"/>
        </w:rPr>
        <w:t>2</w:t>
      </w:r>
      <w:r>
        <w:rPr>
          <w:rFonts w:ascii="宋体" w:eastAsia="宋体" w:hAnsi="宋体" w:cs="宋体"/>
          <w:color w:val="auto"/>
          <w:spacing w:val="-3"/>
        </w:rPr>
        <w:t>．联合体牵头人合法代表联合体各成员负责本标段施工招标投标文件递交和合同谈判活动，并</w:t>
      </w:r>
      <w:r>
        <w:rPr>
          <w:rFonts w:ascii="宋体" w:eastAsia="宋体" w:hAnsi="宋体" w:cs="宋体"/>
          <w:color w:val="auto"/>
        </w:rPr>
        <w:t xml:space="preserve"> </w:t>
      </w:r>
      <w:r>
        <w:rPr>
          <w:rFonts w:ascii="宋体" w:eastAsia="宋体" w:hAnsi="宋体" w:cs="宋体"/>
          <w:color w:val="auto"/>
        </w:rPr>
        <w:t>代表联合体提交和接受相关的资料、信息及指示，处理与之有关的一切事务，并负责合同实施阶段</w:t>
      </w:r>
      <w:r>
        <w:rPr>
          <w:rFonts w:ascii="宋体" w:eastAsia="宋体" w:hAnsi="宋体" w:cs="宋体"/>
          <w:color w:val="auto"/>
        </w:rPr>
        <w:t xml:space="preserve"> </w:t>
      </w:r>
      <w:r>
        <w:rPr>
          <w:rFonts w:ascii="宋体" w:eastAsia="宋体" w:hAnsi="宋体" w:cs="宋体"/>
          <w:color w:val="auto"/>
          <w:spacing w:val="1"/>
        </w:rPr>
        <w:t>的主办、组织和协调工作。</w:t>
      </w:r>
    </w:p>
    <w:p w:rsidR="00FB7375" w:rsidRDefault="00EA147B">
      <w:pPr>
        <w:spacing w:line="204" w:lineRule="auto"/>
        <w:ind w:firstLine="421"/>
        <w:rPr>
          <w:rFonts w:ascii="宋体" w:eastAsia="宋体" w:hAnsi="宋体" w:cs="宋体"/>
          <w:color w:val="auto"/>
        </w:rPr>
      </w:pPr>
      <w:r>
        <w:rPr>
          <w:rFonts w:ascii="Times New Roman" w:eastAsia="Times New Roman" w:hAnsi="Times New Roman" w:cs="Times New Roman"/>
          <w:color w:val="auto"/>
          <w:spacing w:val="-1"/>
        </w:rPr>
        <w:t>3</w:t>
      </w:r>
      <w:r>
        <w:rPr>
          <w:rFonts w:ascii="宋体" w:eastAsia="宋体" w:hAnsi="宋体" w:cs="宋体"/>
          <w:color w:val="auto"/>
          <w:spacing w:val="-1"/>
        </w:rPr>
        <w:t>．联合体将严格按照招标文件的各项要求，编制投标文件，履行合同，并对外承担连带责任。</w:t>
      </w:r>
    </w:p>
    <w:p w:rsidR="00FB7375" w:rsidRDefault="00EA147B">
      <w:pPr>
        <w:spacing w:before="289" w:line="204" w:lineRule="auto"/>
        <w:ind w:firstLine="415"/>
        <w:rPr>
          <w:rFonts w:ascii="宋体" w:eastAsia="宋体" w:hAnsi="宋体" w:cs="宋体"/>
          <w:color w:val="auto"/>
        </w:rPr>
      </w:pPr>
      <w:r>
        <w:rPr>
          <w:rFonts w:ascii="Times New Roman" w:eastAsia="Times New Roman" w:hAnsi="Times New Roman" w:cs="Times New Roman"/>
          <w:color w:val="auto"/>
          <w:spacing w:val="-2"/>
        </w:rPr>
        <w:t>4</w:t>
      </w:r>
      <w:r>
        <w:rPr>
          <w:rFonts w:ascii="宋体" w:eastAsia="宋体" w:hAnsi="宋体" w:cs="宋体"/>
          <w:color w:val="auto"/>
          <w:spacing w:val="-2"/>
        </w:rPr>
        <w:t>．联合体内部各成员单位的职责分工如下：。</w:t>
      </w:r>
    </w:p>
    <w:p w:rsidR="00FB7375" w:rsidRDefault="00EA147B">
      <w:pPr>
        <w:spacing w:before="286" w:line="204" w:lineRule="auto"/>
        <w:ind w:firstLine="422"/>
        <w:rPr>
          <w:rFonts w:ascii="宋体" w:eastAsia="宋体" w:hAnsi="宋体" w:cs="宋体"/>
          <w:color w:val="auto"/>
        </w:rPr>
      </w:pPr>
      <w:r>
        <w:rPr>
          <w:rFonts w:ascii="Times New Roman" w:eastAsia="Times New Roman" w:hAnsi="Times New Roman" w:cs="Times New Roman"/>
          <w:color w:val="auto"/>
          <w:spacing w:val="-1"/>
        </w:rPr>
        <w:t>5</w:t>
      </w:r>
      <w:r>
        <w:rPr>
          <w:rFonts w:ascii="宋体" w:eastAsia="宋体" w:hAnsi="宋体" w:cs="宋体"/>
          <w:color w:val="auto"/>
          <w:spacing w:val="-1"/>
        </w:rPr>
        <w:t>．本协议书自签署之日起生效，合同履行完毕后自动失效。</w:t>
      </w:r>
    </w:p>
    <w:p w:rsidR="00FB7375" w:rsidRDefault="00EA147B">
      <w:pPr>
        <w:spacing w:before="289" w:line="204" w:lineRule="auto"/>
        <w:ind w:firstLine="421"/>
        <w:rPr>
          <w:rFonts w:ascii="宋体" w:eastAsia="宋体" w:hAnsi="宋体" w:cs="宋体"/>
          <w:color w:val="auto"/>
        </w:rPr>
      </w:pPr>
      <w:r>
        <w:rPr>
          <w:rFonts w:ascii="Times New Roman" w:eastAsia="Times New Roman" w:hAnsi="Times New Roman" w:cs="Times New Roman"/>
          <w:color w:val="auto"/>
          <w:spacing w:val="-1"/>
        </w:rPr>
        <w:t>6</w:t>
      </w:r>
      <w:r>
        <w:rPr>
          <w:rFonts w:ascii="宋体" w:eastAsia="宋体" w:hAnsi="宋体" w:cs="宋体"/>
          <w:color w:val="auto"/>
          <w:spacing w:val="-1"/>
        </w:rPr>
        <w:t>．本协议书一式份，联合体成员和招标人各执一份。</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59" w:line="204" w:lineRule="auto"/>
        <w:ind w:firstLine="3423"/>
        <w:rPr>
          <w:rFonts w:ascii="宋体" w:eastAsia="宋体" w:hAnsi="宋体" w:cs="宋体"/>
          <w:color w:val="auto"/>
        </w:rPr>
      </w:pPr>
      <w:r>
        <w:rPr>
          <w:rFonts w:ascii="宋体" w:eastAsia="宋体" w:hAnsi="宋体" w:cs="宋体"/>
          <w:color w:val="auto"/>
          <w:spacing w:val="1"/>
        </w:rPr>
        <w:t>牵头人名称</w:t>
      </w:r>
      <w:r>
        <w:rPr>
          <w:rFonts w:ascii="宋体" w:eastAsia="宋体" w:hAnsi="宋体" w:cs="宋体"/>
          <w:color w:val="auto"/>
          <w:spacing w:val="-9"/>
        </w:rPr>
        <w:t>：（</w:t>
      </w:r>
      <w:r>
        <w:rPr>
          <w:rFonts w:ascii="宋体" w:eastAsia="宋体" w:hAnsi="宋体" w:cs="宋体"/>
          <w:color w:val="auto"/>
          <w:spacing w:val="1"/>
        </w:rPr>
        <w:t>盖单位章）</w:t>
      </w:r>
    </w:p>
    <w:p w:rsidR="00FB7375" w:rsidRDefault="00EA147B">
      <w:pPr>
        <w:spacing w:before="286" w:line="204" w:lineRule="auto"/>
        <w:ind w:firstLine="3422"/>
        <w:rPr>
          <w:rFonts w:ascii="宋体" w:eastAsia="宋体" w:hAnsi="宋体" w:cs="宋体"/>
          <w:color w:val="auto"/>
        </w:rPr>
      </w:pPr>
      <w:r>
        <w:rPr>
          <w:rFonts w:ascii="宋体" w:eastAsia="宋体" w:hAnsi="宋体" w:cs="宋体"/>
          <w:color w:val="auto"/>
          <w:spacing w:val="1"/>
        </w:rPr>
        <w:t>法定代表人或其委托代理人</w:t>
      </w:r>
      <w:r>
        <w:rPr>
          <w:rFonts w:ascii="宋体" w:eastAsia="宋体" w:hAnsi="宋体" w:cs="宋体"/>
          <w:color w:val="auto"/>
          <w:spacing w:val="-11"/>
        </w:rPr>
        <w:t>：（</w:t>
      </w:r>
      <w:r>
        <w:rPr>
          <w:rFonts w:ascii="宋体" w:eastAsia="宋体" w:hAnsi="宋体" w:cs="宋体"/>
          <w:color w:val="auto"/>
          <w:spacing w:val="1"/>
        </w:rPr>
        <w:t>签字）</w:t>
      </w:r>
    </w:p>
    <w:p w:rsidR="00FB7375" w:rsidRDefault="00EA147B">
      <w:pPr>
        <w:spacing w:before="289" w:line="204" w:lineRule="auto"/>
        <w:ind w:firstLine="3423"/>
        <w:rPr>
          <w:rFonts w:ascii="宋体" w:eastAsia="宋体" w:hAnsi="宋体" w:cs="宋体"/>
          <w:color w:val="auto"/>
        </w:rPr>
      </w:pPr>
      <w:r>
        <w:rPr>
          <w:rFonts w:ascii="宋体" w:eastAsia="宋体" w:hAnsi="宋体" w:cs="宋体"/>
          <w:color w:val="auto"/>
          <w:spacing w:val="1"/>
        </w:rPr>
        <w:t>成员单位一名称</w:t>
      </w:r>
      <w:r>
        <w:rPr>
          <w:rFonts w:ascii="宋体" w:eastAsia="宋体" w:hAnsi="宋体" w:cs="宋体"/>
          <w:color w:val="auto"/>
          <w:spacing w:val="-10"/>
        </w:rPr>
        <w:t>：（</w:t>
      </w:r>
      <w:r>
        <w:rPr>
          <w:rFonts w:ascii="宋体" w:eastAsia="宋体" w:hAnsi="宋体" w:cs="宋体"/>
          <w:color w:val="auto"/>
          <w:spacing w:val="1"/>
        </w:rPr>
        <w:t>盖单位章）</w:t>
      </w:r>
    </w:p>
    <w:p w:rsidR="00FB7375" w:rsidRDefault="00EA147B">
      <w:pPr>
        <w:spacing w:before="289" w:line="204" w:lineRule="auto"/>
        <w:ind w:firstLine="3422"/>
        <w:rPr>
          <w:rFonts w:ascii="宋体" w:eastAsia="宋体" w:hAnsi="宋体" w:cs="宋体"/>
          <w:color w:val="auto"/>
        </w:rPr>
      </w:pPr>
      <w:r>
        <w:rPr>
          <w:rFonts w:ascii="宋体" w:eastAsia="宋体" w:hAnsi="宋体" w:cs="宋体"/>
          <w:color w:val="auto"/>
          <w:spacing w:val="1"/>
        </w:rPr>
        <w:t>法定代表人或其委托代理人</w:t>
      </w:r>
      <w:r>
        <w:rPr>
          <w:rFonts w:ascii="宋体" w:eastAsia="宋体" w:hAnsi="宋体" w:cs="宋体"/>
          <w:color w:val="auto"/>
          <w:spacing w:val="-11"/>
        </w:rPr>
        <w:t>：（</w:t>
      </w:r>
      <w:r>
        <w:rPr>
          <w:rFonts w:ascii="宋体" w:eastAsia="宋体" w:hAnsi="宋体" w:cs="宋体"/>
          <w:color w:val="auto"/>
          <w:spacing w:val="1"/>
        </w:rPr>
        <w:t>签字）</w:t>
      </w:r>
    </w:p>
    <w:p w:rsidR="00FB7375" w:rsidRDefault="00EA147B">
      <w:pPr>
        <w:spacing w:before="286" w:line="204" w:lineRule="auto"/>
        <w:ind w:firstLine="3423"/>
        <w:rPr>
          <w:rFonts w:ascii="宋体" w:eastAsia="宋体" w:hAnsi="宋体" w:cs="宋体"/>
          <w:color w:val="auto"/>
        </w:rPr>
      </w:pPr>
      <w:r>
        <w:rPr>
          <w:rFonts w:ascii="宋体" w:eastAsia="宋体" w:hAnsi="宋体" w:cs="宋体"/>
          <w:color w:val="auto"/>
          <w:spacing w:val="1"/>
        </w:rPr>
        <w:t>成员单位二名称</w:t>
      </w:r>
      <w:r>
        <w:rPr>
          <w:rFonts w:ascii="宋体" w:eastAsia="宋体" w:hAnsi="宋体" w:cs="宋体"/>
          <w:color w:val="auto"/>
          <w:spacing w:val="-10"/>
        </w:rPr>
        <w:t>：（</w:t>
      </w:r>
      <w:r>
        <w:rPr>
          <w:rFonts w:ascii="宋体" w:eastAsia="宋体" w:hAnsi="宋体" w:cs="宋体"/>
          <w:color w:val="auto"/>
          <w:spacing w:val="1"/>
        </w:rPr>
        <w:t>盖单位章）</w:t>
      </w:r>
    </w:p>
    <w:p w:rsidR="00FB7375" w:rsidRDefault="00EA147B">
      <w:pPr>
        <w:spacing w:before="290" w:line="520" w:lineRule="exact"/>
        <w:ind w:firstLine="3422"/>
        <w:rPr>
          <w:rFonts w:ascii="宋体" w:eastAsia="宋体" w:hAnsi="宋体" w:cs="宋体"/>
          <w:color w:val="auto"/>
        </w:rPr>
      </w:pPr>
      <w:r>
        <w:rPr>
          <w:rFonts w:ascii="宋体" w:eastAsia="宋体" w:hAnsi="宋体" w:cs="宋体"/>
          <w:color w:val="auto"/>
          <w:spacing w:val="1"/>
          <w:position w:val="23"/>
        </w:rPr>
        <w:t>法定代表人或其委托代理人</w:t>
      </w:r>
      <w:r>
        <w:rPr>
          <w:rFonts w:ascii="宋体" w:eastAsia="宋体" w:hAnsi="宋体" w:cs="宋体"/>
          <w:color w:val="auto"/>
          <w:spacing w:val="-11"/>
          <w:position w:val="23"/>
        </w:rPr>
        <w:t>：（</w:t>
      </w:r>
      <w:r>
        <w:rPr>
          <w:rFonts w:ascii="宋体" w:eastAsia="宋体" w:hAnsi="宋体" w:cs="宋体"/>
          <w:color w:val="auto"/>
          <w:spacing w:val="1"/>
          <w:position w:val="23"/>
        </w:rPr>
        <w:t>签字）</w:t>
      </w:r>
    </w:p>
    <w:p w:rsidR="00FB7375" w:rsidRDefault="00EA147B">
      <w:pPr>
        <w:spacing w:before="1" w:line="204" w:lineRule="auto"/>
        <w:ind w:firstLine="3434"/>
        <w:rPr>
          <w:rFonts w:ascii="宋体" w:eastAsia="宋体" w:hAnsi="宋体" w:cs="宋体"/>
          <w:color w:val="auto"/>
        </w:rPr>
      </w:pPr>
      <w:r>
        <w:rPr>
          <w:rFonts w:ascii="宋体" w:eastAsia="宋体" w:hAnsi="宋体" w:cs="宋体"/>
          <w:color w:val="auto"/>
          <w:spacing w:val="30"/>
          <w:w w:val="162"/>
        </w:rPr>
        <w:t>„„</w:t>
      </w:r>
    </w:p>
    <w:p w:rsidR="00FB7375" w:rsidRDefault="00EA147B">
      <w:pPr>
        <w:spacing w:before="285" w:line="204" w:lineRule="auto"/>
        <w:ind w:firstLine="5942"/>
        <w:rPr>
          <w:rFonts w:ascii="宋体" w:eastAsia="宋体" w:hAnsi="宋体" w:cs="宋体"/>
          <w:color w:val="auto"/>
        </w:rPr>
      </w:pPr>
      <w:r>
        <w:rPr>
          <w:rFonts w:ascii="宋体" w:eastAsia="宋体" w:hAnsi="宋体" w:cs="宋体"/>
          <w:color w:val="auto"/>
          <w:spacing w:val="-7"/>
        </w:rPr>
        <w:t>年月日</w:t>
      </w:r>
    </w:p>
    <w:p w:rsidR="00FB7375" w:rsidRDefault="00FB7375">
      <w:pPr>
        <w:rPr>
          <w:color w:val="auto"/>
        </w:rPr>
      </w:pPr>
    </w:p>
    <w:p w:rsidR="00FB7375" w:rsidRDefault="00FB7375">
      <w:pPr>
        <w:rPr>
          <w:color w:val="auto"/>
        </w:rPr>
      </w:pPr>
    </w:p>
    <w:p w:rsidR="00FB7375" w:rsidRDefault="00EA147B">
      <w:pPr>
        <w:spacing w:before="123" w:line="204" w:lineRule="auto"/>
        <w:rPr>
          <w:rFonts w:ascii="宋体" w:eastAsia="宋体" w:hAnsi="宋体" w:cs="宋体"/>
          <w:color w:val="auto"/>
        </w:rPr>
      </w:pPr>
      <w:r>
        <w:rPr>
          <w:rFonts w:ascii="宋体" w:eastAsia="宋体" w:hAnsi="宋体" w:cs="宋体"/>
          <w:color w:val="auto"/>
        </w:rPr>
        <w:t>注：本协议书由委托代理人签字时，应附法定代表人签字的授权委托书。</w:t>
      </w:r>
    </w:p>
    <w:p w:rsidR="00FB7375" w:rsidRDefault="00FB7375">
      <w:pPr>
        <w:rPr>
          <w:color w:val="auto"/>
        </w:rPr>
        <w:sectPr w:rsidR="00FB7375">
          <w:headerReference w:type="default" r:id="rId87"/>
          <w:footerReference w:type="default" r:id="rId88"/>
          <w:pgSz w:w="11907" w:h="16839"/>
          <w:pgMar w:top="400" w:right="1349" w:bottom="1156" w:left="1426" w:header="0" w:footer="1032" w:gutter="0"/>
          <w:cols w:space="720"/>
        </w:sectPr>
      </w:pPr>
    </w:p>
    <w:p w:rsidR="00FB7375" w:rsidRDefault="00FB7375">
      <w:pPr>
        <w:rPr>
          <w:color w:val="auto"/>
        </w:rPr>
      </w:pPr>
      <w:r w:rsidRPr="00FB7375">
        <w:rPr>
          <w:color w:val="auto"/>
        </w:rPr>
        <w:lastRenderedPageBreak/>
        <w:pict>
          <v:shape id="TextBox 70" o:spid="_x0000_s1039" type="#_x0000_t202" alt="TextBox 70" style="position:absolute;margin-left:176.5pt;margin-top:686.25pt;width:14pt;height:34.55pt;z-index:251669504;mso-position-horizontal-relative:page;mso-position-vertical-relative:page" o:gfxdata="UEsDBAoAAAAAAIdO4kAAAAAAAAAAAAAAAAAEAAAAZHJzL1BLAwQUAAAACACHTuJADeJX4dsAAAAN&#10;AQAADwAAAGRycy9kb3ducmV2LnhtbE2PS0/DMBCE70j8B2uRuFHn0ZQqxOkhEgcuPAqi6s2JlyQi&#10;Xkex04Z/z3Kix50ZzX5T7BY7iBNOvnekIF5FIJAaZ3pqFXy8P95tQfigyejBESr4QQ+78vqq0Llx&#10;Z3rD0z60gkvI51pBF8KYS+mbDq32KzcisfflJqsDn1MrzaTPXG4HmUTRRlrdE3/o9IhVh833frYK&#10;npa6al9fpE7m50CHavaf2bFR6vYmjh5ABFzCfxj+8BkdSmaq3UzGi0FBmqW8JbCR3icZCI6k25il&#10;mqX1Ot6ALAt5uaL8BVBLAwQUAAAACACHTuJADtUc0T8CAACCBAAADgAAAGRycy9lMm9Eb2MueG1s&#10;rVRRT9swEH6ftP9g+X2k6aAtFSnqQEyT0EAq255dxyGRbJ9nuyTs1++z0wJje+BheXAu5/N39313&#10;ztn5YDR7UD50ZCteHk04U1ZS3dn7in+7u/qw4CxEYWuhyaqKP6rAz1fv3531bqmm1JKulWcAsWHZ&#10;u4q3MbplUQTZKiPCETllsdmQNyLi098XtRc90I0uppPJrOjJ186TVCHAezlu8j2ifwsgNU0n1SXJ&#10;nVE2jqheaRFBKbSdC3yVq20aJeNN0wQVma44mMa8IgnsbVqL1ZlY3nvh2k7uSxBvKeEVJyM6i6RP&#10;UJciCrbz3V9QppOeAjXxSJIpRiJZEbAoJ6+02bTCqcwFUgf3JHr4f7Dy68OtZ11d8TkkscKg43dq&#10;iJ9oYMlTqyAh1wsXFOtdWOLgxuFoHBCKOUpKJn+AMwkxNN4wTxB8Ws4m6cn6gDFD+HR6XJ6czjh7&#10;rPhiXp7MytnYCqRmMuHN5wscYRIBxx8X88Vx2i9G3ITvfIifFRmWjIp7dDonEA/XIY6hh5AUbumq&#10;0xp+sdSW9an1f7iBrC0SPFNIVhy2w57XlupH0M2MUFdw8qpD5msR4q3wmBk4caviDZZGEzLQ3uKs&#10;Jf/rX/4UX3ElvuPNWY8prHj4uRNecaa/WLQZoPFg+IOxPRh2Zy4Ig13merKJAz7qg9l4Mj9w3dYp&#10;D7aElail4sg2mhdxvAu4rlKt1zkIg+lEvLYbJxP0KNN6F6npsrBJmFGNvV4Yzdya/TVKs//yO0c9&#10;/zp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4lfh2wAAAA0BAAAPAAAAAAAAAAEAIAAAACIA&#10;AABkcnMvZG93bnJldi54bWxQSwECFAAUAAAACACHTuJADtUc0T8CAACCBAAADgAAAAAAAAABACAA&#10;AAAqAQAAZHJzL2Uyb0RvYy54bWxQSwUGAAAAAAYABgBZAQAA2wUAAAAA&#10;" o:allowincell="f" filled="f" stroked="f" strokeweight="0">
            <v:textbox style="layout-flow:vertical-ideographic" inset="0,0,0,0">
              <w:txbxContent>
                <w:p w:rsidR="00FB7375" w:rsidRDefault="00EA147B">
                  <w:pPr>
                    <w:spacing w:before="20" w:line="204" w:lineRule="auto"/>
                    <w:ind w:firstLine="20"/>
                    <w:rPr>
                      <w:rFonts w:ascii="宋体" w:eastAsia="宋体" w:hAnsi="宋体" w:cs="宋体"/>
                    </w:rPr>
                  </w:pPr>
                  <w:r>
                    <w:rPr>
                      <w:rFonts w:ascii="宋体" w:eastAsia="宋体" w:hAnsi="宋体" w:cs="宋体"/>
                      <w:spacing w:val="1"/>
                    </w:rPr>
                    <w:t>电传</w:t>
                  </w:r>
                </w:p>
              </w:txbxContent>
            </v:textbox>
            <w10:wrap anchorx="page" anchory="page"/>
          </v:shape>
        </w:pict>
      </w:r>
    </w:p>
    <w:p w:rsidR="00FB7375" w:rsidRDefault="00FB7375">
      <w:pPr>
        <w:rPr>
          <w:color w:val="auto"/>
        </w:rPr>
      </w:pPr>
    </w:p>
    <w:p w:rsidR="00FB7375" w:rsidRDefault="00FB7375">
      <w:pPr>
        <w:rPr>
          <w:color w:val="auto"/>
        </w:rPr>
      </w:pPr>
    </w:p>
    <w:p w:rsidR="00FB7375" w:rsidRDefault="00EA147B">
      <w:pPr>
        <w:spacing w:before="339" w:line="204" w:lineRule="auto"/>
        <w:ind w:firstLine="3453"/>
        <w:outlineLvl w:val="0"/>
        <w:rPr>
          <w:rFonts w:ascii="宋体" w:eastAsia="宋体" w:hAnsi="宋体" w:cs="宋体"/>
          <w:color w:val="auto"/>
          <w:sz w:val="32"/>
          <w:szCs w:val="32"/>
        </w:rPr>
      </w:pPr>
      <w:bookmarkStart w:id="260" w:name="_bookmark144"/>
      <w:bookmarkStart w:id="261" w:name="_Toc18920"/>
      <w:bookmarkStart w:id="262" w:name="_Toc30325"/>
      <w:bookmarkEnd w:id="260"/>
      <w:r>
        <w:rPr>
          <w:rFonts w:ascii="宋体" w:eastAsia="宋体" w:hAnsi="宋体" w:cs="宋体"/>
          <w:color w:val="auto"/>
          <w:spacing w:val="-5"/>
          <w:sz w:val="32"/>
          <w:szCs w:val="32"/>
        </w:rPr>
        <w:t>四、投标保证金</w:t>
      </w:r>
      <w:bookmarkEnd w:id="261"/>
      <w:bookmarkEnd w:id="262"/>
    </w:p>
    <w:p w:rsidR="00FB7375" w:rsidRDefault="00FB7375">
      <w:pPr>
        <w:rPr>
          <w:color w:val="auto"/>
        </w:rPr>
      </w:pPr>
    </w:p>
    <w:p w:rsidR="00FB7375" w:rsidRDefault="00EA147B">
      <w:pPr>
        <w:spacing w:before="151" w:line="350" w:lineRule="auto"/>
        <w:ind w:left="9" w:right="62" w:firstLine="422"/>
        <w:rPr>
          <w:rFonts w:ascii="宋体" w:eastAsia="宋体" w:hAnsi="宋体" w:cs="宋体"/>
          <w:color w:val="auto"/>
        </w:rPr>
      </w:pPr>
      <w:r>
        <w:rPr>
          <w:rFonts w:ascii="宋体" w:eastAsia="宋体" w:hAnsi="宋体" w:cs="宋体"/>
          <w:color w:val="auto"/>
        </w:rPr>
        <w:t>如采用电汇或转账，投标人应提供银行回单的扫描件，基本账户开户许可证扫描件（或基本存</w:t>
      </w:r>
      <w:r>
        <w:rPr>
          <w:rFonts w:ascii="宋体" w:eastAsia="宋体" w:hAnsi="宋体" w:cs="宋体"/>
          <w:color w:val="auto"/>
          <w:spacing w:val="-7"/>
        </w:rPr>
        <w:t>款账户信息</w:t>
      </w:r>
      <w:r>
        <w:rPr>
          <w:rFonts w:ascii="宋体" w:eastAsia="宋体" w:hAnsi="宋体" w:cs="宋体"/>
          <w:color w:val="auto"/>
          <w:spacing w:val="-41"/>
        </w:rPr>
        <w:t>）</w:t>
      </w:r>
      <w:r>
        <w:rPr>
          <w:rFonts w:ascii="宋体" w:eastAsia="宋体" w:hAnsi="宋体" w:cs="宋体"/>
          <w:i/>
          <w:iCs/>
          <w:color w:val="auto"/>
          <w:spacing w:val="-41"/>
          <w:sz w:val="22"/>
          <w:szCs w:val="22"/>
        </w:rPr>
        <w:t>（</w:t>
      </w:r>
      <w:r>
        <w:rPr>
          <w:rFonts w:ascii="宋体" w:eastAsia="宋体" w:hAnsi="宋体" w:cs="宋体"/>
          <w:i/>
          <w:iCs/>
          <w:color w:val="auto"/>
          <w:spacing w:val="-7"/>
          <w:sz w:val="22"/>
          <w:szCs w:val="22"/>
        </w:rPr>
        <w:t>说明：如投标人须知前附表要求</w:t>
      </w:r>
      <w:r>
        <w:rPr>
          <w:rFonts w:ascii="宋体" w:eastAsia="宋体" w:hAnsi="宋体" w:cs="宋体"/>
          <w:i/>
          <w:iCs/>
          <w:color w:val="auto"/>
          <w:spacing w:val="-41"/>
          <w:sz w:val="22"/>
          <w:szCs w:val="22"/>
        </w:rPr>
        <w:t>），</w:t>
      </w:r>
      <w:r>
        <w:rPr>
          <w:rFonts w:ascii="宋体" w:eastAsia="宋体" w:hAnsi="宋体" w:cs="宋体"/>
          <w:color w:val="auto"/>
          <w:spacing w:val="-7"/>
        </w:rPr>
        <w:t>相关材料扫描件在</w:t>
      </w:r>
      <w:r>
        <w:rPr>
          <w:rFonts w:ascii="宋体" w:eastAsia="宋体" w:hAnsi="宋体" w:cs="宋体"/>
          <w:color w:val="auto"/>
          <w:spacing w:val="-7"/>
        </w:rPr>
        <w:t>“</w:t>
      </w:r>
      <w:r>
        <w:rPr>
          <w:rFonts w:ascii="宋体" w:eastAsia="宋体" w:hAnsi="宋体" w:cs="宋体"/>
          <w:color w:val="auto"/>
          <w:spacing w:val="-7"/>
        </w:rPr>
        <w:t>九、原件的扫描件</w:t>
      </w:r>
      <w:r>
        <w:rPr>
          <w:rFonts w:ascii="宋体" w:eastAsia="宋体" w:hAnsi="宋体" w:cs="宋体"/>
          <w:color w:val="auto"/>
          <w:spacing w:val="-7"/>
        </w:rPr>
        <w:t>”</w:t>
      </w:r>
      <w:r>
        <w:rPr>
          <w:rFonts w:ascii="宋体" w:eastAsia="宋体" w:hAnsi="宋体" w:cs="宋体"/>
          <w:color w:val="auto"/>
          <w:spacing w:val="-7"/>
        </w:rPr>
        <w:t>中提供。</w:t>
      </w:r>
    </w:p>
    <w:p w:rsidR="00FB7375" w:rsidRDefault="00EA147B">
      <w:pPr>
        <w:spacing w:before="1" w:line="359" w:lineRule="auto"/>
        <w:ind w:left="7" w:right="167" w:firstLine="424"/>
        <w:rPr>
          <w:rFonts w:ascii="宋体" w:eastAsia="宋体" w:hAnsi="宋体" w:cs="宋体"/>
          <w:color w:val="auto"/>
        </w:rPr>
      </w:pPr>
      <w:r>
        <w:rPr>
          <w:rFonts w:ascii="宋体" w:eastAsia="宋体" w:hAnsi="宋体" w:cs="宋体"/>
          <w:color w:val="auto"/>
        </w:rPr>
        <w:t>如采用保函，保函扫描件在</w:t>
      </w:r>
      <w:r>
        <w:rPr>
          <w:rFonts w:ascii="宋体" w:eastAsia="宋体" w:hAnsi="宋体" w:cs="宋体"/>
          <w:color w:val="auto"/>
        </w:rPr>
        <w:t>“</w:t>
      </w:r>
      <w:r>
        <w:rPr>
          <w:rFonts w:ascii="宋体" w:eastAsia="宋体" w:hAnsi="宋体" w:cs="宋体"/>
          <w:color w:val="auto"/>
        </w:rPr>
        <w:t>九、原件的扫描件</w:t>
      </w:r>
      <w:r>
        <w:rPr>
          <w:rFonts w:ascii="宋体" w:eastAsia="宋体" w:hAnsi="宋体" w:cs="宋体"/>
          <w:color w:val="auto"/>
        </w:rPr>
        <w:t>”</w:t>
      </w:r>
      <w:r>
        <w:rPr>
          <w:rFonts w:ascii="宋体" w:eastAsia="宋体" w:hAnsi="宋体" w:cs="宋体"/>
          <w:color w:val="auto"/>
        </w:rPr>
        <w:t>中提供，格式如下。</w:t>
      </w:r>
      <w:r>
        <w:rPr>
          <w:rFonts w:ascii="宋体" w:eastAsia="宋体" w:hAnsi="宋体" w:cs="宋体"/>
          <w:color w:val="auto"/>
        </w:rPr>
        <w:t>保函原件应在在开标现</w:t>
      </w:r>
      <w:r>
        <w:rPr>
          <w:rFonts w:ascii="宋体" w:eastAsia="宋体" w:hAnsi="宋体" w:cs="宋体"/>
          <w:color w:val="auto"/>
          <w:spacing w:val="-1"/>
        </w:rPr>
        <w:t>场投标截止时间前密封递交招标人。</w:t>
      </w:r>
    </w:p>
    <w:p w:rsidR="00FB7375" w:rsidRDefault="00FB7375">
      <w:pPr>
        <w:rPr>
          <w:color w:val="auto"/>
        </w:rPr>
      </w:pPr>
    </w:p>
    <w:p w:rsidR="00FB7375" w:rsidRDefault="00FB7375">
      <w:pPr>
        <w:rPr>
          <w:color w:val="auto"/>
        </w:rPr>
      </w:pPr>
    </w:p>
    <w:p w:rsidR="00FB7375" w:rsidRDefault="00EA147B">
      <w:pPr>
        <w:tabs>
          <w:tab w:val="left" w:pos="1275"/>
        </w:tabs>
        <w:spacing w:before="176" w:line="204" w:lineRule="auto"/>
        <w:rPr>
          <w:rFonts w:ascii="宋体" w:eastAsia="宋体" w:hAnsi="宋体" w:cs="宋体"/>
          <w:color w:val="auto"/>
        </w:rPr>
      </w:pPr>
      <w:r>
        <w:rPr>
          <w:color w:val="auto"/>
          <w:u w:val="single"/>
        </w:rPr>
        <w:tab/>
      </w:r>
      <w:r>
        <w:rPr>
          <w:rFonts w:ascii="宋体" w:eastAsia="宋体" w:hAnsi="宋体" w:cs="宋体"/>
          <w:color w:val="auto"/>
          <w:spacing w:val="-20"/>
        </w:rPr>
        <w:t>（招标人名称</w:t>
      </w:r>
      <w:r>
        <w:rPr>
          <w:rFonts w:ascii="宋体" w:eastAsia="宋体" w:hAnsi="宋体" w:cs="宋体"/>
          <w:color w:val="auto"/>
          <w:spacing w:val="1"/>
        </w:rPr>
        <w:t>）：</w:t>
      </w:r>
    </w:p>
    <w:p w:rsidR="00FB7375" w:rsidRDefault="00FB7375">
      <w:pPr>
        <w:rPr>
          <w:color w:val="auto"/>
        </w:rPr>
      </w:pPr>
    </w:p>
    <w:p w:rsidR="00FB7375" w:rsidRDefault="00FB7375">
      <w:pPr>
        <w:rPr>
          <w:color w:val="auto"/>
        </w:rPr>
      </w:pPr>
    </w:p>
    <w:p w:rsidR="00FB7375" w:rsidRDefault="00EA147B">
      <w:pPr>
        <w:spacing w:before="164" w:line="387" w:lineRule="auto"/>
        <w:ind w:left="7" w:right="166" w:firstLine="423"/>
        <w:rPr>
          <w:rFonts w:ascii="宋体" w:eastAsia="宋体" w:hAnsi="宋体" w:cs="宋体"/>
          <w:color w:val="auto"/>
        </w:rPr>
      </w:pPr>
      <w:r>
        <w:rPr>
          <w:rFonts w:ascii="宋体" w:eastAsia="宋体" w:hAnsi="宋体" w:cs="宋体"/>
          <w:color w:val="auto"/>
          <w:spacing w:val="-10"/>
        </w:rPr>
        <w:t>鉴于（投标人名称</w:t>
      </w:r>
      <w:r>
        <w:rPr>
          <w:rFonts w:ascii="宋体" w:eastAsia="宋体" w:hAnsi="宋体" w:cs="宋体"/>
          <w:color w:val="auto"/>
          <w:spacing w:val="-83"/>
        </w:rPr>
        <w:t>）（</w:t>
      </w:r>
      <w:r>
        <w:rPr>
          <w:rFonts w:ascii="宋体" w:eastAsia="宋体" w:hAnsi="宋体" w:cs="宋体"/>
          <w:color w:val="auto"/>
          <w:spacing w:val="-10"/>
        </w:rPr>
        <w:t>以下称</w:t>
      </w:r>
      <w:r>
        <w:rPr>
          <w:rFonts w:ascii="Times New Roman" w:eastAsia="Times New Roman" w:hAnsi="Times New Roman" w:cs="Times New Roman"/>
          <w:color w:val="auto"/>
          <w:spacing w:val="-10"/>
        </w:rPr>
        <w:t>“</w:t>
      </w:r>
      <w:r>
        <w:rPr>
          <w:rFonts w:ascii="宋体" w:eastAsia="宋体" w:hAnsi="宋体" w:cs="宋体"/>
          <w:color w:val="auto"/>
          <w:spacing w:val="-10"/>
        </w:rPr>
        <w:t>投标人</w:t>
      </w:r>
      <w:r>
        <w:rPr>
          <w:rFonts w:ascii="Times New Roman" w:eastAsia="Times New Roman" w:hAnsi="Times New Roman" w:cs="Times New Roman"/>
          <w:color w:val="auto"/>
          <w:spacing w:val="-10"/>
        </w:rPr>
        <w:t>”</w:t>
      </w:r>
      <w:r>
        <w:rPr>
          <w:rFonts w:ascii="宋体" w:eastAsia="宋体" w:hAnsi="宋体" w:cs="宋体"/>
          <w:color w:val="auto"/>
          <w:spacing w:val="-10"/>
        </w:rPr>
        <w:t>）于年月日参加（项</w:t>
      </w:r>
      <w:r>
        <w:rPr>
          <w:rFonts w:ascii="宋体" w:eastAsia="宋体" w:hAnsi="宋体" w:cs="宋体"/>
          <w:color w:val="auto"/>
          <w:spacing w:val="1"/>
        </w:rPr>
        <w:t xml:space="preserve"> </w:t>
      </w:r>
      <w:r>
        <w:rPr>
          <w:rFonts w:ascii="宋体" w:eastAsia="宋体" w:hAnsi="宋体" w:cs="宋体"/>
          <w:color w:val="auto"/>
          <w:spacing w:val="1"/>
        </w:rPr>
        <w:t>目名称）（标段名称）施工的投标，（担保人名称，以下简称</w:t>
      </w:r>
      <w:r>
        <w:rPr>
          <w:rFonts w:ascii="Times New Roman" w:eastAsia="Times New Roman" w:hAnsi="Times New Roman" w:cs="Times New Roman"/>
          <w:color w:val="auto"/>
          <w:spacing w:val="1"/>
        </w:rPr>
        <w:t>“</w:t>
      </w:r>
      <w:r>
        <w:rPr>
          <w:rFonts w:ascii="宋体" w:eastAsia="宋体" w:hAnsi="宋体" w:cs="宋体"/>
          <w:color w:val="auto"/>
          <w:spacing w:val="1"/>
        </w:rPr>
        <w:t>我方</w:t>
      </w:r>
      <w:r>
        <w:rPr>
          <w:rFonts w:ascii="Times New Roman" w:eastAsia="Times New Roman" w:hAnsi="Times New Roman" w:cs="Times New Roman"/>
          <w:color w:val="auto"/>
          <w:spacing w:val="1"/>
        </w:rPr>
        <w:t>”</w:t>
      </w:r>
      <w:r>
        <w:rPr>
          <w:rFonts w:ascii="宋体" w:eastAsia="宋体" w:hAnsi="宋体" w:cs="宋体"/>
          <w:color w:val="auto"/>
          <w:spacing w:val="1"/>
        </w:rPr>
        <w:t>）无条</w:t>
      </w:r>
      <w:r>
        <w:rPr>
          <w:rFonts w:ascii="宋体" w:eastAsia="宋体" w:hAnsi="宋体" w:cs="宋体"/>
          <w:color w:val="auto"/>
        </w:rPr>
        <w:t>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w:t>
      </w:r>
    </w:p>
    <w:p w:rsidR="00FB7375" w:rsidRDefault="00EA147B">
      <w:pPr>
        <w:spacing w:line="204" w:lineRule="auto"/>
        <w:ind w:firstLine="9"/>
        <w:rPr>
          <w:rFonts w:ascii="宋体" w:eastAsia="宋体" w:hAnsi="宋体" w:cs="宋体"/>
          <w:color w:val="auto"/>
        </w:rPr>
      </w:pPr>
      <w:r>
        <w:rPr>
          <w:rFonts w:ascii="宋体" w:eastAsia="宋体" w:hAnsi="宋体" w:cs="宋体"/>
          <w:color w:val="auto"/>
          <w:spacing w:val="-3"/>
        </w:rPr>
        <w:t>我方在</w:t>
      </w:r>
      <w:r>
        <w:rPr>
          <w:rFonts w:ascii="Times New Roman" w:eastAsia="Times New Roman" w:hAnsi="Times New Roman" w:cs="Times New Roman"/>
          <w:color w:val="auto"/>
          <w:spacing w:val="-3"/>
        </w:rPr>
        <w:t>7</w:t>
      </w:r>
      <w:r>
        <w:rPr>
          <w:rFonts w:ascii="宋体" w:eastAsia="宋体" w:hAnsi="宋体" w:cs="宋体"/>
          <w:color w:val="auto"/>
          <w:spacing w:val="-3"/>
        </w:rPr>
        <w:t>日内向你方无条件支付人民币（大写）。</w:t>
      </w:r>
    </w:p>
    <w:p w:rsidR="00FB7375" w:rsidRDefault="00EA147B">
      <w:pPr>
        <w:spacing w:before="206" w:line="204" w:lineRule="auto"/>
        <w:ind w:firstLine="428"/>
        <w:rPr>
          <w:rFonts w:ascii="宋体" w:eastAsia="宋体" w:hAnsi="宋体" w:cs="宋体"/>
          <w:color w:val="auto"/>
        </w:rPr>
      </w:pPr>
      <w:r>
        <w:rPr>
          <w:rFonts w:ascii="宋体" w:eastAsia="宋体" w:hAnsi="宋体" w:cs="宋体"/>
          <w:color w:val="auto"/>
          <w:spacing w:val="-1"/>
        </w:rPr>
        <w:t>第一种方式：</w:t>
      </w:r>
    </w:p>
    <w:p w:rsidR="00FB7375" w:rsidRDefault="00EA147B">
      <w:pPr>
        <w:spacing w:before="211" w:line="439" w:lineRule="exact"/>
        <w:ind w:firstLine="429"/>
        <w:rPr>
          <w:rFonts w:ascii="宋体" w:eastAsia="宋体" w:hAnsi="宋体" w:cs="宋体"/>
          <w:color w:val="auto"/>
        </w:rPr>
      </w:pPr>
      <w:r>
        <w:rPr>
          <w:rFonts w:ascii="宋体" w:eastAsia="宋体" w:hAnsi="宋体" w:cs="宋体"/>
          <w:color w:val="auto"/>
          <w:spacing w:val="-1"/>
          <w:position w:val="17"/>
        </w:rPr>
        <w:t>本保函在投标有效期内保持有效。要求我方承担保证责任的通知应在投标有效期内送达我方。</w:t>
      </w:r>
    </w:p>
    <w:p w:rsidR="00FB7375" w:rsidRDefault="00EA147B">
      <w:pPr>
        <w:spacing w:before="1" w:line="204" w:lineRule="auto"/>
        <w:ind w:firstLine="428"/>
        <w:rPr>
          <w:rFonts w:ascii="宋体" w:eastAsia="宋体" w:hAnsi="宋体" w:cs="宋体"/>
          <w:color w:val="auto"/>
        </w:rPr>
      </w:pPr>
      <w:r>
        <w:rPr>
          <w:rFonts w:ascii="宋体" w:eastAsia="宋体" w:hAnsi="宋体" w:cs="宋体"/>
          <w:color w:val="auto"/>
          <w:spacing w:val="-1"/>
        </w:rPr>
        <w:t>第二种方式：</w:t>
      </w:r>
    </w:p>
    <w:p w:rsidR="00FB7375" w:rsidRDefault="00EA147B">
      <w:pPr>
        <w:spacing w:before="206" w:line="378" w:lineRule="auto"/>
        <w:ind w:left="8" w:firstLine="420"/>
        <w:rPr>
          <w:rFonts w:ascii="宋体" w:eastAsia="宋体" w:hAnsi="宋体" w:cs="宋体"/>
          <w:color w:val="auto"/>
          <w:sz w:val="22"/>
          <w:szCs w:val="22"/>
        </w:rPr>
      </w:pPr>
      <w:r>
        <w:rPr>
          <w:rFonts w:ascii="宋体" w:eastAsia="宋体" w:hAnsi="宋体" w:cs="宋体"/>
          <w:color w:val="auto"/>
          <w:spacing w:val="-7"/>
        </w:rPr>
        <w:t>本保函自（生效日期）之日起生效，至（失效日期）之日失效。要求我方</w:t>
      </w:r>
      <w:r>
        <w:rPr>
          <w:rFonts w:ascii="宋体" w:eastAsia="宋体" w:hAnsi="宋体" w:cs="宋体"/>
          <w:color w:val="auto"/>
          <w:spacing w:val="-10"/>
        </w:rPr>
        <w:t>承担保证责任的通知应在保函有效期内送达我方。</w:t>
      </w:r>
      <w:r>
        <w:rPr>
          <w:rFonts w:ascii="宋体" w:eastAsia="宋体" w:hAnsi="宋体" w:cs="宋体"/>
          <w:i/>
          <w:iCs/>
          <w:color w:val="auto"/>
          <w:spacing w:val="-10"/>
          <w:sz w:val="22"/>
          <w:szCs w:val="22"/>
        </w:rPr>
        <w:t>（说明：具体日期由招标人在制定招标文件时明确，</w:t>
      </w:r>
    </w:p>
    <w:p w:rsidR="00FB7375" w:rsidRDefault="00EA147B">
      <w:pPr>
        <w:spacing w:before="1" w:line="204" w:lineRule="auto"/>
        <w:rPr>
          <w:rFonts w:ascii="宋体" w:eastAsia="宋体" w:hAnsi="宋体" w:cs="宋体"/>
          <w:color w:val="auto"/>
          <w:sz w:val="22"/>
          <w:szCs w:val="22"/>
        </w:rPr>
      </w:pPr>
      <w:r>
        <w:rPr>
          <w:rFonts w:ascii="宋体" w:eastAsia="宋体" w:hAnsi="宋体" w:cs="宋体"/>
          <w:i/>
          <w:iCs/>
          <w:color w:val="auto"/>
          <w:spacing w:val="-7"/>
          <w:sz w:val="22"/>
          <w:szCs w:val="22"/>
        </w:rPr>
        <w:t>生效之日为投标截止日，失效之日为投标有效期届满之日）</w:t>
      </w:r>
    </w:p>
    <w:p w:rsidR="00FB7375" w:rsidRDefault="00EA147B">
      <w:pPr>
        <w:spacing w:before="195" w:line="204" w:lineRule="auto"/>
        <w:ind w:firstLine="428"/>
        <w:rPr>
          <w:rFonts w:ascii="宋体" w:eastAsia="宋体" w:hAnsi="宋体" w:cs="宋体"/>
          <w:color w:val="auto"/>
        </w:rPr>
      </w:pPr>
      <w:r>
        <w:rPr>
          <w:rFonts w:ascii="宋体" w:eastAsia="宋体" w:hAnsi="宋体" w:cs="宋体"/>
          <w:color w:val="auto"/>
          <w:spacing w:val="-1"/>
        </w:rPr>
        <w:t>注：投标人可以选择以上两种方式的任一种。</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23" w:line="442" w:lineRule="exact"/>
        <w:ind w:firstLine="2169"/>
        <w:rPr>
          <w:rFonts w:ascii="宋体" w:eastAsia="宋体" w:hAnsi="宋体" w:cs="宋体"/>
          <w:color w:val="auto"/>
        </w:rPr>
      </w:pPr>
      <w:r>
        <w:rPr>
          <w:rFonts w:ascii="宋体" w:eastAsia="宋体" w:hAnsi="宋体" w:cs="宋体"/>
          <w:color w:val="auto"/>
          <w:spacing w:val="-1"/>
          <w:position w:val="17"/>
        </w:rPr>
        <w:t>担保人名称</w:t>
      </w:r>
      <w:r>
        <w:rPr>
          <w:rFonts w:ascii="宋体" w:eastAsia="宋体" w:hAnsi="宋体" w:cs="宋体"/>
          <w:color w:val="auto"/>
          <w:spacing w:val="2"/>
          <w:position w:val="17"/>
        </w:rPr>
        <w:t>：（</w:t>
      </w:r>
      <w:r>
        <w:rPr>
          <w:rFonts w:ascii="宋体" w:eastAsia="宋体" w:hAnsi="宋体" w:cs="宋体"/>
          <w:color w:val="auto"/>
          <w:spacing w:val="-1"/>
          <w:position w:val="17"/>
        </w:rPr>
        <w:t>盖单位章）</w:t>
      </w:r>
    </w:p>
    <w:p w:rsidR="00FB7375" w:rsidRDefault="00EA147B">
      <w:pPr>
        <w:spacing w:before="1" w:line="204" w:lineRule="auto"/>
        <w:ind w:firstLine="2169"/>
        <w:rPr>
          <w:rFonts w:ascii="宋体" w:eastAsia="宋体" w:hAnsi="宋体" w:cs="宋体"/>
          <w:color w:val="auto"/>
        </w:rPr>
      </w:pPr>
      <w:r>
        <w:rPr>
          <w:rFonts w:ascii="宋体" w:eastAsia="宋体" w:hAnsi="宋体" w:cs="宋体"/>
          <w:color w:val="auto"/>
          <w:spacing w:val="-5"/>
        </w:rPr>
        <w:t>法定代表人或其委托代理人</w:t>
      </w:r>
      <w:r>
        <w:rPr>
          <w:rFonts w:ascii="宋体" w:eastAsia="宋体" w:hAnsi="宋体" w:cs="宋体"/>
          <w:color w:val="auto"/>
          <w:spacing w:val="5"/>
        </w:rPr>
        <w:t>：（</w:t>
      </w:r>
      <w:r>
        <w:rPr>
          <w:rFonts w:ascii="宋体" w:eastAsia="宋体" w:hAnsi="宋体" w:cs="宋体"/>
          <w:color w:val="auto"/>
          <w:spacing w:val="-5"/>
        </w:rPr>
        <w:t>签字）</w:t>
      </w:r>
    </w:p>
    <w:p w:rsidR="00FB7375" w:rsidRDefault="00EA147B">
      <w:pPr>
        <w:spacing w:before="206" w:line="439" w:lineRule="exact"/>
        <w:ind w:firstLine="2168"/>
        <w:rPr>
          <w:rFonts w:ascii="宋体" w:eastAsia="宋体" w:hAnsi="宋体" w:cs="宋体"/>
          <w:color w:val="auto"/>
        </w:rPr>
      </w:pPr>
      <w:r>
        <w:rPr>
          <w:rFonts w:ascii="宋体" w:eastAsia="宋体" w:hAnsi="宋体" w:cs="宋体"/>
          <w:color w:val="auto"/>
          <w:spacing w:val="-5"/>
          <w:position w:val="17"/>
        </w:rPr>
        <w:t>地址：</w:t>
      </w:r>
    </w:p>
    <w:p w:rsidR="00FB7375" w:rsidRDefault="00EA147B">
      <w:pPr>
        <w:spacing w:before="1" w:line="204" w:lineRule="auto"/>
        <w:ind w:firstLine="2183"/>
        <w:rPr>
          <w:rFonts w:ascii="宋体" w:eastAsia="宋体" w:hAnsi="宋体" w:cs="宋体"/>
          <w:color w:val="auto"/>
        </w:rPr>
      </w:pPr>
      <w:r>
        <w:rPr>
          <w:rFonts w:ascii="宋体" w:eastAsia="宋体" w:hAnsi="宋体" w:cs="宋体"/>
          <w:color w:val="auto"/>
          <w:spacing w:val="-5"/>
        </w:rPr>
        <w:t>邮政编码：</w:t>
      </w:r>
    </w:p>
    <w:p w:rsidR="00FB7375" w:rsidRDefault="00FB7375">
      <w:pPr>
        <w:spacing w:line="209" w:lineRule="exact"/>
        <w:rPr>
          <w:color w:val="auto"/>
        </w:rPr>
      </w:pPr>
    </w:p>
    <w:p w:rsidR="00FB7375" w:rsidRDefault="00FB7375">
      <w:pPr>
        <w:rPr>
          <w:color w:val="auto"/>
        </w:rPr>
        <w:sectPr w:rsidR="00FB7375">
          <w:headerReference w:type="default" r:id="rId89"/>
          <w:footerReference w:type="default" r:id="rId90"/>
          <w:pgSz w:w="11907" w:h="16839"/>
          <w:pgMar w:top="400" w:right="1246" w:bottom="1156" w:left="1418" w:header="0" w:footer="1032" w:gutter="0"/>
          <w:cols w:space="720" w:equalWidth="0">
            <w:col w:w="9242"/>
          </w:cols>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spacing w:line="82" w:lineRule="exact"/>
        <w:rPr>
          <w:color w:val="auto"/>
        </w:rPr>
      </w:pPr>
    </w:p>
    <w:p w:rsidR="00FB7375" w:rsidRDefault="00EA147B">
      <w:pPr>
        <w:spacing w:line="14" w:lineRule="auto"/>
        <w:rPr>
          <w:color w:val="auto"/>
          <w:sz w:val="2"/>
          <w:szCs w:val="2"/>
        </w:rPr>
      </w:pPr>
      <w:r>
        <w:rPr>
          <w:color w:val="auto"/>
          <w:sz w:val="2"/>
          <w:szCs w:val="2"/>
        </w:rPr>
        <w:br w:type="column"/>
      </w:r>
    </w:p>
    <w:p w:rsidR="00FB7375" w:rsidRDefault="00EA147B">
      <w:pPr>
        <w:spacing w:line="438" w:lineRule="exact"/>
        <w:ind w:firstLine="164"/>
        <w:rPr>
          <w:rFonts w:ascii="宋体" w:eastAsia="宋体" w:hAnsi="宋体" w:cs="宋体"/>
          <w:color w:val="auto"/>
        </w:rPr>
      </w:pPr>
      <w:r>
        <w:rPr>
          <w:rFonts w:ascii="宋体" w:eastAsia="宋体" w:hAnsi="宋体" w:cs="宋体"/>
          <w:color w:val="auto"/>
          <w:spacing w:val="-3"/>
          <w:position w:val="16"/>
        </w:rPr>
        <w:t>话：</w:t>
      </w:r>
    </w:p>
    <w:p w:rsidR="00FB7375" w:rsidRDefault="00EA147B">
      <w:pPr>
        <w:spacing w:line="204" w:lineRule="auto"/>
        <w:ind w:firstLine="166"/>
        <w:rPr>
          <w:rFonts w:ascii="宋体" w:eastAsia="宋体" w:hAnsi="宋体" w:cs="宋体"/>
          <w:color w:val="auto"/>
        </w:rPr>
      </w:pPr>
      <w:r>
        <w:rPr>
          <w:rFonts w:ascii="宋体" w:eastAsia="宋体" w:hAnsi="宋体" w:cs="宋体"/>
          <w:color w:val="auto"/>
          <w:spacing w:val="-5"/>
        </w:rPr>
        <w:t>真：</w:t>
      </w:r>
    </w:p>
    <w:p w:rsidR="00FB7375" w:rsidRDefault="00FB7375">
      <w:pPr>
        <w:rPr>
          <w:color w:val="auto"/>
        </w:rPr>
      </w:pPr>
    </w:p>
    <w:p w:rsidR="00FB7375" w:rsidRDefault="00FB7375">
      <w:pPr>
        <w:rPr>
          <w:color w:val="auto"/>
        </w:rPr>
      </w:pPr>
    </w:p>
    <w:p w:rsidR="00FB7375" w:rsidRDefault="00EA147B">
      <w:pPr>
        <w:tabs>
          <w:tab w:val="left" w:pos="3105"/>
        </w:tabs>
        <w:spacing w:before="165" w:line="186" w:lineRule="auto"/>
        <w:ind w:firstLine="2254"/>
        <w:rPr>
          <w:rFonts w:ascii="宋体" w:eastAsia="宋体" w:hAnsi="宋体" w:cs="宋体"/>
          <w:color w:val="auto"/>
        </w:rPr>
      </w:pPr>
      <w:r>
        <w:rPr>
          <w:color w:val="auto"/>
          <w:u w:val="single"/>
        </w:rPr>
        <w:tab/>
      </w:r>
      <w:r>
        <w:rPr>
          <w:rFonts w:ascii="宋体" w:eastAsia="宋体" w:hAnsi="宋体" w:cs="宋体"/>
          <w:color w:val="auto"/>
          <w:spacing w:val="-7"/>
        </w:rPr>
        <w:t>年月日</w:t>
      </w:r>
    </w:p>
    <w:p w:rsidR="00FB7375" w:rsidRDefault="00FB7375">
      <w:pPr>
        <w:rPr>
          <w:color w:val="auto"/>
        </w:rPr>
        <w:sectPr w:rsidR="00FB7375">
          <w:type w:val="continuous"/>
          <w:pgSz w:w="11907" w:h="16839"/>
          <w:pgMar w:top="400" w:right="1246" w:bottom="1156" w:left="1418" w:header="0" w:footer="1032" w:gutter="0"/>
          <w:cols w:num="2" w:space="720" w:equalWidth="0">
            <w:col w:w="2536" w:space="100"/>
            <w:col w:w="6606"/>
          </w:cols>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204" w:lineRule="auto"/>
        <w:ind w:firstLine="2578"/>
        <w:outlineLvl w:val="0"/>
        <w:rPr>
          <w:rFonts w:ascii="宋体" w:eastAsia="宋体" w:hAnsi="宋体" w:cs="宋体"/>
          <w:color w:val="auto"/>
          <w:sz w:val="32"/>
          <w:szCs w:val="32"/>
        </w:rPr>
      </w:pPr>
      <w:bookmarkStart w:id="263" w:name="_bookmark145"/>
      <w:bookmarkStart w:id="264" w:name="_Toc21357"/>
      <w:bookmarkStart w:id="265" w:name="_Toc3292"/>
      <w:bookmarkEnd w:id="263"/>
      <w:r>
        <w:rPr>
          <w:rFonts w:ascii="宋体" w:eastAsia="宋体" w:hAnsi="宋体" w:cs="宋体"/>
          <w:color w:val="auto"/>
          <w:spacing w:val="-1"/>
          <w:sz w:val="32"/>
          <w:szCs w:val="32"/>
        </w:rPr>
        <w:t>五、已标价工程量清单</w:t>
      </w:r>
      <w:bookmarkEnd w:id="264"/>
      <w:bookmarkEnd w:id="265"/>
    </w:p>
    <w:p w:rsidR="00FB7375" w:rsidRDefault="00FB7375">
      <w:pPr>
        <w:rPr>
          <w:color w:val="auto"/>
        </w:rPr>
      </w:pPr>
    </w:p>
    <w:p w:rsidR="00FB7375" w:rsidRDefault="00EA147B">
      <w:pPr>
        <w:spacing w:before="149" w:line="204" w:lineRule="auto"/>
        <w:ind w:firstLine="146"/>
        <w:rPr>
          <w:rFonts w:ascii="宋体" w:eastAsia="宋体" w:hAnsi="宋体" w:cs="宋体"/>
          <w:color w:val="auto"/>
        </w:rPr>
      </w:pPr>
      <w:r>
        <w:rPr>
          <w:rFonts w:ascii="宋体" w:eastAsia="宋体" w:hAnsi="宋体" w:cs="宋体"/>
          <w:color w:val="auto"/>
          <w:spacing w:val="-1"/>
        </w:rPr>
        <w:t>按第五章工程量清单格式和内容填写。</w:t>
      </w:r>
    </w:p>
    <w:p w:rsidR="00FB7375" w:rsidRDefault="00FB7375">
      <w:pPr>
        <w:rPr>
          <w:color w:val="auto"/>
        </w:rPr>
        <w:sectPr w:rsidR="00FB7375">
          <w:headerReference w:type="default" r:id="rId91"/>
          <w:footerReference w:type="default" r:id="rId92"/>
          <w:pgSz w:w="11907" w:h="16839"/>
          <w:pgMar w:top="400" w:right="1785" w:bottom="1156" w:left="1785"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6" w:line="204" w:lineRule="auto"/>
        <w:ind w:firstLine="3157"/>
        <w:outlineLvl w:val="0"/>
        <w:rPr>
          <w:rFonts w:ascii="宋体" w:eastAsia="宋体" w:hAnsi="宋体" w:cs="宋体"/>
          <w:color w:val="auto"/>
          <w:sz w:val="32"/>
          <w:szCs w:val="32"/>
        </w:rPr>
      </w:pPr>
      <w:bookmarkStart w:id="266" w:name="_bookmark146"/>
      <w:bookmarkStart w:id="267" w:name="_Toc6796"/>
      <w:bookmarkStart w:id="268" w:name="_Toc23001"/>
      <w:bookmarkEnd w:id="266"/>
      <w:r>
        <w:rPr>
          <w:rFonts w:ascii="宋体" w:eastAsia="宋体" w:hAnsi="宋体" w:cs="宋体"/>
          <w:color w:val="auto"/>
          <w:spacing w:val="-1"/>
          <w:sz w:val="32"/>
          <w:szCs w:val="32"/>
        </w:rPr>
        <w:t>六、项目管理机构</w:t>
      </w:r>
      <w:bookmarkEnd w:id="267"/>
      <w:bookmarkEnd w:id="268"/>
    </w:p>
    <w:p w:rsidR="00FB7375" w:rsidRDefault="00FB7375">
      <w:pPr>
        <w:rPr>
          <w:color w:val="auto"/>
        </w:rPr>
      </w:pPr>
    </w:p>
    <w:p w:rsidR="00FB7375" w:rsidRDefault="00EA147B">
      <w:pPr>
        <w:spacing w:before="114" w:line="204" w:lineRule="auto"/>
        <w:ind w:firstLine="50"/>
        <w:rPr>
          <w:rFonts w:ascii="宋体" w:eastAsia="宋体" w:hAnsi="宋体" w:cs="宋体"/>
          <w:color w:val="auto"/>
          <w:sz w:val="28"/>
          <w:szCs w:val="28"/>
        </w:rPr>
      </w:pPr>
      <w:r>
        <w:rPr>
          <w:rFonts w:ascii="宋体" w:eastAsia="宋体" w:hAnsi="宋体" w:cs="宋体"/>
          <w:color w:val="auto"/>
          <w:spacing w:val="-15"/>
          <w:sz w:val="28"/>
          <w:szCs w:val="28"/>
        </w:rPr>
        <w:t>（一）项目机构组成表</w:t>
      </w:r>
    </w:p>
    <w:p w:rsidR="00FB7375" w:rsidRDefault="00FB7375">
      <w:pPr>
        <w:rPr>
          <w:color w:val="auto"/>
        </w:rPr>
      </w:pPr>
    </w:p>
    <w:p w:rsidR="00FB7375" w:rsidRDefault="00FB7375">
      <w:pPr>
        <w:spacing w:line="35" w:lineRule="exact"/>
        <w:rPr>
          <w:color w:val="auto"/>
        </w:rPr>
      </w:pPr>
    </w:p>
    <w:tbl>
      <w:tblPr>
        <w:tblStyle w:val="TableNormal"/>
        <w:tblW w:w="885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071"/>
        <w:gridCol w:w="1081"/>
        <w:gridCol w:w="1145"/>
        <w:gridCol w:w="1146"/>
        <w:gridCol w:w="1143"/>
        <w:gridCol w:w="1146"/>
        <w:gridCol w:w="1443"/>
      </w:tblGrid>
      <w:tr w:rsidR="00FB7375">
        <w:trPr>
          <w:trHeight w:val="564"/>
        </w:trPr>
        <w:tc>
          <w:tcPr>
            <w:tcW w:w="675" w:type="dxa"/>
            <w:vMerge w:val="restart"/>
            <w:tcBorders>
              <w:bottom w:val="nil"/>
            </w:tcBorders>
          </w:tcPr>
          <w:p w:rsidR="00FB7375" w:rsidRDefault="00FB7375">
            <w:pPr>
              <w:rPr>
                <w:color w:val="auto"/>
              </w:rPr>
            </w:pPr>
          </w:p>
          <w:p w:rsidR="00FB7375" w:rsidRDefault="00EA147B">
            <w:pPr>
              <w:spacing w:before="219" w:line="204" w:lineRule="auto"/>
              <w:ind w:firstLine="133"/>
              <w:rPr>
                <w:rFonts w:ascii="宋体" w:eastAsia="宋体" w:hAnsi="宋体" w:cs="宋体"/>
                <w:color w:val="auto"/>
              </w:rPr>
            </w:pPr>
            <w:r>
              <w:rPr>
                <w:rFonts w:ascii="宋体" w:eastAsia="宋体" w:hAnsi="宋体" w:cs="宋体"/>
                <w:color w:val="auto"/>
                <w:spacing w:val="-2"/>
              </w:rPr>
              <w:t>职务</w:t>
            </w:r>
          </w:p>
        </w:tc>
        <w:tc>
          <w:tcPr>
            <w:tcW w:w="1071" w:type="dxa"/>
            <w:vMerge w:val="restart"/>
            <w:tcBorders>
              <w:bottom w:val="nil"/>
            </w:tcBorders>
          </w:tcPr>
          <w:p w:rsidR="00FB7375" w:rsidRDefault="00FB7375">
            <w:pPr>
              <w:rPr>
                <w:color w:val="auto"/>
              </w:rPr>
            </w:pPr>
          </w:p>
          <w:p w:rsidR="00FB7375" w:rsidRDefault="00EA147B">
            <w:pPr>
              <w:spacing w:before="219" w:line="204" w:lineRule="auto"/>
              <w:ind w:firstLine="331"/>
              <w:rPr>
                <w:rFonts w:ascii="宋体" w:eastAsia="宋体" w:hAnsi="宋体" w:cs="宋体"/>
                <w:color w:val="auto"/>
              </w:rPr>
            </w:pPr>
            <w:r>
              <w:rPr>
                <w:rFonts w:ascii="宋体" w:eastAsia="宋体" w:hAnsi="宋体" w:cs="宋体"/>
                <w:color w:val="auto"/>
                <w:spacing w:val="-2"/>
              </w:rPr>
              <w:t>姓名</w:t>
            </w:r>
          </w:p>
        </w:tc>
        <w:tc>
          <w:tcPr>
            <w:tcW w:w="1081" w:type="dxa"/>
            <w:vMerge w:val="restart"/>
            <w:tcBorders>
              <w:bottom w:val="nil"/>
            </w:tcBorders>
          </w:tcPr>
          <w:p w:rsidR="00FB7375" w:rsidRDefault="00FB7375">
            <w:pPr>
              <w:rPr>
                <w:color w:val="auto"/>
              </w:rPr>
            </w:pPr>
          </w:p>
          <w:p w:rsidR="00FB7375" w:rsidRDefault="00EA147B">
            <w:pPr>
              <w:spacing w:before="219" w:line="204" w:lineRule="auto"/>
              <w:ind w:firstLine="336"/>
              <w:rPr>
                <w:rFonts w:ascii="宋体" w:eastAsia="宋体" w:hAnsi="宋体" w:cs="宋体"/>
                <w:color w:val="auto"/>
              </w:rPr>
            </w:pPr>
            <w:r>
              <w:rPr>
                <w:rFonts w:ascii="宋体" w:eastAsia="宋体" w:hAnsi="宋体" w:cs="宋体"/>
                <w:color w:val="auto"/>
                <w:spacing w:val="-2"/>
              </w:rPr>
              <w:t>职称</w:t>
            </w:r>
          </w:p>
        </w:tc>
        <w:tc>
          <w:tcPr>
            <w:tcW w:w="4580" w:type="dxa"/>
            <w:gridSpan w:val="4"/>
          </w:tcPr>
          <w:p w:rsidR="00FB7375" w:rsidRDefault="00EA147B">
            <w:pPr>
              <w:spacing w:before="175" w:line="204" w:lineRule="auto"/>
              <w:ind w:firstLine="1559"/>
              <w:rPr>
                <w:rFonts w:ascii="宋体" w:eastAsia="宋体" w:hAnsi="宋体" w:cs="宋体"/>
                <w:color w:val="auto"/>
              </w:rPr>
            </w:pPr>
            <w:r>
              <w:rPr>
                <w:rFonts w:ascii="宋体" w:eastAsia="宋体" w:hAnsi="宋体" w:cs="宋体"/>
                <w:color w:val="auto"/>
                <w:spacing w:val="-1"/>
              </w:rPr>
              <w:t>执业或职业资格证明</w:t>
            </w:r>
          </w:p>
        </w:tc>
        <w:tc>
          <w:tcPr>
            <w:tcW w:w="1443" w:type="dxa"/>
            <w:vMerge w:val="restart"/>
            <w:tcBorders>
              <w:bottom w:val="nil"/>
            </w:tcBorders>
          </w:tcPr>
          <w:p w:rsidR="00FB7375" w:rsidRDefault="00FB7375">
            <w:pPr>
              <w:rPr>
                <w:color w:val="auto"/>
              </w:rPr>
            </w:pPr>
          </w:p>
          <w:p w:rsidR="00FB7375" w:rsidRDefault="00EA147B">
            <w:pPr>
              <w:spacing w:before="219" w:line="204" w:lineRule="auto"/>
              <w:ind w:firstLine="517"/>
              <w:rPr>
                <w:rFonts w:ascii="宋体" w:eastAsia="宋体" w:hAnsi="宋体" w:cs="宋体"/>
                <w:color w:val="auto"/>
              </w:rPr>
            </w:pPr>
            <w:r>
              <w:rPr>
                <w:rFonts w:ascii="宋体" w:eastAsia="宋体" w:hAnsi="宋体" w:cs="宋体"/>
                <w:color w:val="auto"/>
                <w:spacing w:val="-3"/>
              </w:rPr>
              <w:t>备注</w:t>
            </w:r>
          </w:p>
        </w:tc>
      </w:tr>
      <w:tr w:rsidR="00FB7375">
        <w:trPr>
          <w:trHeight w:val="566"/>
        </w:trPr>
        <w:tc>
          <w:tcPr>
            <w:tcW w:w="675" w:type="dxa"/>
            <w:vMerge/>
            <w:tcBorders>
              <w:top w:val="nil"/>
            </w:tcBorders>
          </w:tcPr>
          <w:p w:rsidR="00FB7375" w:rsidRDefault="00FB7375">
            <w:pPr>
              <w:rPr>
                <w:color w:val="auto"/>
              </w:rPr>
            </w:pPr>
          </w:p>
        </w:tc>
        <w:tc>
          <w:tcPr>
            <w:tcW w:w="1071" w:type="dxa"/>
            <w:vMerge/>
            <w:tcBorders>
              <w:top w:val="nil"/>
            </w:tcBorders>
          </w:tcPr>
          <w:p w:rsidR="00FB7375" w:rsidRDefault="00FB7375">
            <w:pPr>
              <w:rPr>
                <w:color w:val="auto"/>
              </w:rPr>
            </w:pPr>
          </w:p>
        </w:tc>
        <w:tc>
          <w:tcPr>
            <w:tcW w:w="1081" w:type="dxa"/>
            <w:vMerge/>
            <w:tcBorders>
              <w:top w:val="nil"/>
            </w:tcBorders>
          </w:tcPr>
          <w:p w:rsidR="00FB7375" w:rsidRDefault="00FB7375">
            <w:pPr>
              <w:rPr>
                <w:color w:val="auto"/>
              </w:rPr>
            </w:pPr>
          </w:p>
        </w:tc>
        <w:tc>
          <w:tcPr>
            <w:tcW w:w="1145" w:type="dxa"/>
          </w:tcPr>
          <w:p w:rsidR="00FB7375" w:rsidRDefault="00EA147B">
            <w:pPr>
              <w:spacing w:before="175" w:line="204" w:lineRule="auto"/>
              <w:ind w:firstLine="157"/>
              <w:rPr>
                <w:rFonts w:ascii="宋体" w:eastAsia="宋体" w:hAnsi="宋体" w:cs="宋体"/>
                <w:color w:val="auto"/>
              </w:rPr>
            </w:pPr>
            <w:r>
              <w:rPr>
                <w:rFonts w:ascii="宋体" w:eastAsia="宋体" w:hAnsi="宋体" w:cs="宋体"/>
                <w:color w:val="auto"/>
                <w:spacing w:val="-2"/>
              </w:rPr>
              <w:t>证书名称</w:t>
            </w:r>
          </w:p>
        </w:tc>
        <w:tc>
          <w:tcPr>
            <w:tcW w:w="1146" w:type="dxa"/>
          </w:tcPr>
          <w:p w:rsidR="00FB7375" w:rsidRDefault="00EA147B">
            <w:pPr>
              <w:spacing w:before="175" w:line="204" w:lineRule="auto"/>
              <w:ind w:firstLine="371"/>
              <w:rPr>
                <w:rFonts w:ascii="宋体" w:eastAsia="宋体" w:hAnsi="宋体" w:cs="宋体"/>
                <w:color w:val="auto"/>
              </w:rPr>
            </w:pPr>
            <w:r>
              <w:rPr>
                <w:rFonts w:ascii="宋体" w:eastAsia="宋体" w:hAnsi="宋体" w:cs="宋体"/>
                <w:color w:val="auto"/>
                <w:spacing w:val="-3"/>
              </w:rPr>
              <w:t>级别</w:t>
            </w:r>
          </w:p>
        </w:tc>
        <w:tc>
          <w:tcPr>
            <w:tcW w:w="1143" w:type="dxa"/>
          </w:tcPr>
          <w:p w:rsidR="00FB7375" w:rsidRDefault="00EA147B">
            <w:pPr>
              <w:spacing w:before="175" w:line="204" w:lineRule="auto"/>
              <w:ind w:firstLine="365"/>
              <w:rPr>
                <w:rFonts w:ascii="宋体" w:eastAsia="宋体" w:hAnsi="宋体" w:cs="宋体"/>
                <w:color w:val="auto"/>
              </w:rPr>
            </w:pPr>
            <w:r>
              <w:rPr>
                <w:rFonts w:ascii="宋体" w:eastAsia="宋体" w:hAnsi="宋体" w:cs="宋体"/>
                <w:color w:val="auto"/>
                <w:spacing w:val="-2"/>
              </w:rPr>
              <w:t>证号</w:t>
            </w:r>
          </w:p>
        </w:tc>
        <w:tc>
          <w:tcPr>
            <w:tcW w:w="1146" w:type="dxa"/>
          </w:tcPr>
          <w:p w:rsidR="00FB7375" w:rsidRDefault="00EA147B">
            <w:pPr>
              <w:spacing w:before="115" w:line="204" w:lineRule="auto"/>
              <w:ind w:firstLine="368"/>
              <w:rPr>
                <w:rFonts w:ascii="宋体" w:eastAsia="宋体" w:hAnsi="宋体" w:cs="宋体"/>
                <w:color w:val="auto"/>
              </w:rPr>
            </w:pPr>
            <w:r>
              <w:rPr>
                <w:rFonts w:ascii="宋体" w:eastAsia="宋体" w:hAnsi="宋体" w:cs="宋体"/>
                <w:color w:val="auto"/>
                <w:spacing w:val="-2"/>
              </w:rPr>
              <w:t>专业</w:t>
            </w:r>
          </w:p>
        </w:tc>
        <w:tc>
          <w:tcPr>
            <w:tcW w:w="1443" w:type="dxa"/>
            <w:vMerge/>
            <w:tcBorders>
              <w:top w:val="nil"/>
            </w:tcBorders>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7"/>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6"/>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6"/>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7"/>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7"/>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7"/>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7"/>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7"/>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4"/>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r w:rsidR="00FB7375">
        <w:trPr>
          <w:trHeight w:val="566"/>
        </w:trPr>
        <w:tc>
          <w:tcPr>
            <w:tcW w:w="675" w:type="dxa"/>
          </w:tcPr>
          <w:p w:rsidR="00FB7375" w:rsidRDefault="00FB7375">
            <w:pPr>
              <w:rPr>
                <w:color w:val="auto"/>
              </w:rPr>
            </w:pPr>
          </w:p>
        </w:tc>
        <w:tc>
          <w:tcPr>
            <w:tcW w:w="1071" w:type="dxa"/>
          </w:tcPr>
          <w:p w:rsidR="00FB7375" w:rsidRDefault="00FB7375">
            <w:pPr>
              <w:rPr>
                <w:color w:val="auto"/>
              </w:rPr>
            </w:pPr>
          </w:p>
        </w:tc>
        <w:tc>
          <w:tcPr>
            <w:tcW w:w="1081" w:type="dxa"/>
          </w:tcPr>
          <w:p w:rsidR="00FB7375" w:rsidRDefault="00FB7375">
            <w:pPr>
              <w:rPr>
                <w:color w:val="auto"/>
              </w:rPr>
            </w:pPr>
          </w:p>
        </w:tc>
        <w:tc>
          <w:tcPr>
            <w:tcW w:w="1145" w:type="dxa"/>
          </w:tcPr>
          <w:p w:rsidR="00FB7375" w:rsidRDefault="00FB7375">
            <w:pPr>
              <w:rPr>
                <w:color w:val="auto"/>
              </w:rPr>
            </w:pPr>
          </w:p>
        </w:tc>
        <w:tc>
          <w:tcPr>
            <w:tcW w:w="1146" w:type="dxa"/>
          </w:tcPr>
          <w:p w:rsidR="00FB7375" w:rsidRDefault="00FB7375">
            <w:pPr>
              <w:rPr>
                <w:color w:val="auto"/>
              </w:rPr>
            </w:pPr>
          </w:p>
        </w:tc>
        <w:tc>
          <w:tcPr>
            <w:tcW w:w="1143" w:type="dxa"/>
          </w:tcPr>
          <w:p w:rsidR="00FB7375" w:rsidRDefault="00FB7375">
            <w:pPr>
              <w:rPr>
                <w:color w:val="auto"/>
              </w:rPr>
            </w:pPr>
          </w:p>
        </w:tc>
        <w:tc>
          <w:tcPr>
            <w:tcW w:w="1146" w:type="dxa"/>
          </w:tcPr>
          <w:p w:rsidR="00FB7375" w:rsidRDefault="00FB7375">
            <w:pPr>
              <w:rPr>
                <w:color w:val="auto"/>
              </w:rPr>
            </w:pPr>
          </w:p>
        </w:tc>
        <w:tc>
          <w:tcPr>
            <w:tcW w:w="1443"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93"/>
          <w:footerReference w:type="default" r:id="rId94"/>
          <w:pgSz w:w="11907" w:h="16839"/>
          <w:pgMar w:top="400" w:right="1524" w:bottom="1156" w:left="1526"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45" w:line="204" w:lineRule="auto"/>
        <w:ind w:firstLine="150"/>
        <w:rPr>
          <w:rFonts w:ascii="宋体" w:eastAsia="宋体" w:hAnsi="宋体" w:cs="宋体"/>
          <w:color w:val="auto"/>
          <w:sz w:val="28"/>
          <w:szCs w:val="28"/>
        </w:rPr>
      </w:pPr>
      <w:r>
        <w:rPr>
          <w:rFonts w:ascii="宋体" w:eastAsia="宋体" w:hAnsi="宋体" w:cs="宋体"/>
          <w:color w:val="auto"/>
          <w:spacing w:val="-15"/>
          <w:sz w:val="28"/>
          <w:szCs w:val="28"/>
        </w:rPr>
        <w:t>（二）主要人员简历表</w:t>
      </w:r>
    </w:p>
    <w:p w:rsidR="00FB7375" w:rsidRDefault="00FB7375">
      <w:pPr>
        <w:rPr>
          <w:color w:val="auto"/>
        </w:rPr>
      </w:pPr>
    </w:p>
    <w:p w:rsidR="00FB7375" w:rsidRDefault="00FB7375">
      <w:pPr>
        <w:spacing w:line="35" w:lineRule="exact"/>
        <w:rPr>
          <w:color w:val="auto"/>
        </w:rPr>
      </w:pPr>
    </w:p>
    <w:tbl>
      <w:tblPr>
        <w:tblStyle w:val="TableNormal"/>
        <w:tblW w:w="8962" w:type="dxa"/>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98"/>
        <w:gridCol w:w="1528"/>
        <w:gridCol w:w="1080"/>
        <w:gridCol w:w="817"/>
        <w:gridCol w:w="281"/>
        <w:gridCol w:w="1911"/>
        <w:gridCol w:w="2147"/>
      </w:tblGrid>
      <w:tr w:rsidR="00FB7375">
        <w:trPr>
          <w:trHeight w:val="566"/>
        </w:trPr>
        <w:tc>
          <w:tcPr>
            <w:tcW w:w="1198" w:type="dxa"/>
          </w:tcPr>
          <w:p w:rsidR="00FB7375" w:rsidRDefault="00EA147B">
            <w:pPr>
              <w:spacing w:before="175" w:line="204" w:lineRule="auto"/>
              <w:ind w:firstLine="605"/>
              <w:rPr>
                <w:rFonts w:ascii="宋体" w:eastAsia="宋体" w:hAnsi="宋体" w:cs="宋体"/>
                <w:color w:val="auto"/>
              </w:rPr>
            </w:pPr>
            <w:r>
              <w:rPr>
                <w:rFonts w:ascii="宋体" w:eastAsia="宋体" w:hAnsi="宋体" w:cs="宋体"/>
                <w:color w:val="auto"/>
                <w:spacing w:val="-2"/>
              </w:rPr>
              <w:t>姓名</w:t>
            </w:r>
          </w:p>
        </w:tc>
        <w:tc>
          <w:tcPr>
            <w:tcW w:w="1528" w:type="dxa"/>
          </w:tcPr>
          <w:p w:rsidR="00FB7375" w:rsidRDefault="00FB7375">
            <w:pPr>
              <w:rPr>
                <w:color w:val="auto"/>
              </w:rPr>
            </w:pPr>
          </w:p>
        </w:tc>
        <w:tc>
          <w:tcPr>
            <w:tcW w:w="1080" w:type="dxa"/>
          </w:tcPr>
          <w:p w:rsidR="00FB7375" w:rsidRDefault="00EA147B">
            <w:pPr>
              <w:spacing w:before="175" w:line="204" w:lineRule="auto"/>
              <w:ind w:firstLine="336"/>
              <w:rPr>
                <w:rFonts w:ascii="宋体" w:eastAsia="宋体" w:hAnsi="宋体" w:cs="宋体"/>
                <w:color w:val="auto"/>
              </w:rPr>
            </w:pPr>
            <w:r>
              <w:rPr>
                <w:rFonts w:ascii="宋体" w:eastAsia="宋体" w:hAnsi="宋体" w:cs="宋体"/>
                <w:color w:val="auto"/>
                <w:spacing w:val="-2"/>
              </w:rPr>
              <w:t>年龄</w:t>
            </w:r>
          </w:p>
        </w:tc>
        <w:tc>
          <w:tcPr>
            <w:tcW w:w="817" w:type="dxa"/>
          </w:tcPr>
          <w:p w:rsidR="00FB7375" w:rsidRDefault="00FB7375">
            <w:pPr>
              <w:rPr>
                <w:color w:val="auto"/>
              </w:rPr>
            </w:pPr>
          </w:p>
        </w:tc>
        <w:tc>
          <w:tcPr>
            <w:tcW w:w="2192" w:type="dxa"/>
            <w:gridSpan w:val="2"/>
          </w:tcPr>
          <w:p w:rsidR="00FB7375" w:rsidRDefault="00EA147B">
            <w:pPr>
              <w:spacing w:before="175" w:line="204" w:lineRule="auto"/>
              <w:ind w:firstLine="895"/>
              <w:rPr>
                <w:rFonts w:ascii="宋体" w:eastAsia="宋体" w:hAnsi="宋体" w:cs="宋体"/>
                <w:color w:val="auto"/>
              </w:rPr>
            </w:pPr>
            <w:r>
              <w:rPr>
                <w:rFonts w:ascii="宋体" w:eastAsia="宋体" w:hAnsi="宋体" w:cs="宋体"/>
                <w:color w:val="auto"/>
                <w:spacing w:val="-3"/>
              </w:rPr>
              <w:t>学历</w:t>
            </w:r>
          </w:p>
        </w:tc>
        <w:tc>
          <w:tcPr>
            <w:tcW w:w="2147" w:type="dxa"/>
          </w:tcPr>
          <w:p w:rsidR="00FB7375" w:rsidRDefault="00FB7375">
            <w:pPr>
              <w:rPr>
                <w:color w:val="auto"/>
              </w:rPr>
            </w:pPr>
          </w:p>
        </w:tc>
      </w:tr>
      <w:tr w:rsidR="00FB7375">
        <w:trPr>
          <w:trHeight w:val="924"/>
        </w:trPr>
        <w:tc>
          <w:tcPr>
            <w:tcW w:w="1198" w:type="dxa"/>
          </w:tcPr>
          <w:p w:rsidR="00FB7375" w:rsidRDefault="00FB7375">
            <w:pPr>
              <w:rPr>
                <w:color w:val="auto"/>
              </w:rPr>
            </w:pPr>
          </w:p>
          <w:p w:rsidR="00FB7375" w:rsidRDefault="00EA147B">
            <w:pPr>
              <w:spacing w:before="114" w:line="204" w:lineRule="auto"/>
              <w:ind w:firstLine="185"/>
              <w:rPr>
                <w:rFonts w:ascii="宋体" w:eastAsia="宋体" w:hAnsi="宋体" w:cs="宋体"/>
                <w:color w:val="auto"/>
              </w:rPr>
            </w:pPr>
            <w:r>
              <w:rPr>
                <w:rFonts w:ascii="宋体" w:eastAsia="宋体" w:hAnsi="宋体" w:cs="宋体"/>
                <w:color w:val="auto"/>
                <w:spacing w:val="-2"/>
              </w:rPr>
              <w:t>执业资格</w:t>
            </w:r>
          </w:p>
        </w:tc>
        <w:tc>
          <w:tcPr>
            <w:tcW w:w="3425" w:type="dxa"/>
            <w:gridSpan w:val="3"/>
          </w:tcPr>
          <w:p w:rsidR="00FB7375" w:rsidRDefault="00FB7375">
            <w:pPr>
              <w:rPr>
                <w:color w:val="auto"/>
              </w:rPr>
            </w:pPr>
          </w:p>
        </w:tc>
        <w:tc>
          <w:tcPr>
            <w:tcW w:w="2192" w:type="dxa"/>
            <w:gridSpan w:val="2"/>
          </w:tcPr>
          <w:p w:rsidR="00FB7375" w:rsidRDefault="00EA147B">
            <w:pPr>
              <w:spacing w:before="94" w:line="458" w:lineRule="exact"/>
              <w:ind w:firstLine="684"/>
              <w:rPr>
                <w:rFonts w:ascii="宋体" w:eastAsia="宋体" w:hAnsi="宋体" w:cs="宋体"/>
                <w:color w:val="auto"/>
              </w:rPr>
            </w:pPr>
            <w:r>
              <w:rPr>
                <w:rFonts w:ascii="宋体" w:eastAsia="宋体" w:hAnsi="宋体" w:cs="宋体"/>
                <w:color w:val="auto"/>
                <w:spacing w:val="-3"/>
                <w:position w:val="18"/>
              </w:rPr>
              <w:t>安全生产</w:t>
            </w:r>
          </w:p>
          <w:p w:rsidR="00FB7375" w:rsidRDefault="00EA147B">
            <w:pPr>
              <w:spacing w:line="204" w:lineRule="auto"/>
              <w:ind w:firstLine="471"/>
              <w:rPr>
                <w:rFonts w:ascii="宋体" w:eastAsia="宋体" w:hAnsi="宋体" w:cs="宋体"/>
                <w:color w:val="auto"/>
              </w:rPr>
            </w:pPr>
            <w:r>
              <w:rPr>
                <w:rFonts w:ascii="宋体" w:eastAsia="宋体" w:hAnsi="宋体" w:cs="宋体"/>
                <w:color w:val="auto"/>
                <w:spacing w:val="-1"/>
              </w:rPr>
              <w:t>考核合格证书</w:t>
            </w:r>
          </w:p>
        </w:tc>
        <w:tc>
          <w:tcPr>
            <w:tcW w:w="2147" w:type="dxa"/>
          </w:tcPr>
          <w:p w:rsidR="00FB7375" w:rsidRDefault="00FB7375">
            <w:pPr>
              <w:rPr>
                <w:color w:val="auto"/>
              </w:rPr>
            </w:pPr>
          </w:p>
        </w:tc>
      </w:tr>
      <w:tr w:rsidR="00FB7375">
        <w:trPr>
          <w:trHeight w:val="566"/>
        </w:trPr>
        <w:tc>
          <w:tcPr>
            <w:tcW w:w="1198" w:type="dxa"/>
          </w:tcPr>
          <w:p w:rsidR="00FB7375" w:rsidRDefault="00EA147B">
            <w:pPr>
              <w:spacing w:before="175" w:line="204" w:lineRule="auto"/>
              <w:ind w:firstLine="395"/>
              <w:rPr>
                <w:rFonts w:ascii="宋体" w:eastAsia="宋体" w:hAnsi="宋体" w:cs="宋体"/>
                <w:color w:val="auto"/>
              </w:rPr>
            </w:pPr>
            <w:r>
              <w:rPr>
                <w:rFonts w:ascii="宋体" w:eastAsia="宋体" w:hAnsi="宋体" w:cs="宋体"/>
                <w:color w:val="auto"/>
                <w:spacing w:val="-2"/>
              </w:rPr>
              <w:t>职称</w:t>
            </w:r>
          </w:p>
        </w:tc>
        <w:tc>
          <w:tcPr>
            <w:tcW w:w="1528" w:type="dxa"/>
          </w:tcPr>
          <w:p w:rsidR="00FB7375" w:rsidRDefault="00FB7375">
            <w:pPr>
              <w:rPr>
                <w:color w:val="auto"/>
              </w:rPr>
            </w:pPr>
          </w:p>
        </w:tc>
        <w:tc>
          <w:tcPr>
            <w:tcW w:w="1080" w:type="dxa"/>
          </w:tcPr>
          <w:p w:rsidR="00FB7375" w:rsidRDefault="00EA147B">
            <w:pPr>
              <w:spacing w:before="175" w:line="204" w:lineRule="auto"/>
              <w:ind w:firstLine="336"/>
              <w:rPr>
                <w:rFonts w:ascii="宋体" w:eastAsia="宋体" w:hAnsi="宋体" w:cs="宋体"/>
                <w:color w:val="auto"/>
              </w:rPr>
            </w:pPr>
            <w:r>
              <w:rPr>
                <w:rFonts w:ascii="宋体" w:eastAsia="宋体" w:hAnsi="宋体" w:cs="宋体"/>
                <w:color w:val="auto"/>
                <w:spacing w:val="-2"/>
              </w:rPr>
              <w:t>职务</w:t>
            </w:r>
          </w:p>
        </w:tc>
        <w:tc>
          <w:tcPr>
            <w:tcW w:w="817" w:type="dxa"/>
          </w:tcPr>
          <w:p w:rsidR="00FB7375" w:rsidRDefault="00FB7375">
            <w:pPr>
              <w:rPr>
                <w:color w:val="auto"/>
              </w:rPr>
            </w:pPr>
          </w:p>
        </w:tc>
        <w:tc>
          <w:tcPr>
            <w:tcW w:w="2192" w:type="dxa"/>
            <w:gridSpan w:val="2"/>
          </w:tcPr>
          <w:p w:rsidR="00FB7375" w:rsidRDefault="00EA147B">
            <w:pPr>
              <w:spacing w:before="175" w:line="204" w:lineRule="auto"/>
              <w:ind w:firstLine="365"/>
              <w:rPr>
                <w:rFonts w:ascii="宋体" w:eastAsia="宋体" w:hAnsi="宋体" w:cs="宋体"/>
                <w:color w:val="auto"/>
              </w:rPr>
            </w:pPr>
            <w:r>
              <w:rPr>
                <w:rFonts w:ascii="宋体" w:eastAsia="宋体" w:hAnsi="宋体" w:cs="宋体"/>
                <w:color w:val="auto"/>
                <w:spacing w:val="-1"/>
              </w:rPr>
              <w:t>拟在本合同任职</w:t>
            </w:r>
          </w:p>
        </w:tc>
        <w:tc>
          <w:tcPr>
            <w:tcW w:w="2147" w:type="dxa"/>
          </w:tcPr>
          <w:p w:rsidR="00FB7375" w:rsidRDefault="00FB7375">
            <w:pPr>
              <w:rPr>
                <w:color w:val="auto"/>
              </w:rPr>
            </w:pPr>
          </w:p>
        </w:tc>
      </w:tr>
      <w:tr w:rsidR="00FB7375">
        <w:trPr>
          <w:trHeight w:val="564"/>
        </w:trPr>
        <w:tc>
          <w:tcPr>
            <w:tcW w:w="1198" w:type="dxa"/>
          </w:tcPr>
          <w:p w:rsidR="00FB7375" w:rsidRDefault="00EA147B">
            <w:pPr>
              <w:spacing w:before="175" w:line="204" w:lineRule="auto"/>
              <w:ind w:firstLine="189"/>
              <w:rPr>
                <w:rFonts w:ascii="宋体" w:eastAsia="宋体" w:hAnsi="宋体" w:cs="宋体"/>
                <w:color w:val="auto"/>
              </w:rPr>
            </w:pPr>
            <w:r>
              <w:rPr>
                <w:rFonts w:ascii="宋体" w:eastAsia="宋体" w:hAnsi="宋体" w:cs="宋体"/>
                <w:color w:val="auto"/>
                <w:spacing w:val="-3"/>
              </w:rPr>
              <w:t>毕业学校</w:t>
            </w:r>
          </w:p>
        </w:tc>
        <w:tc>
          <w:tcPr>
            <w:tcW w:w="7764" w:type="dxa"/>
            <w:gridSpan w:val="6"/>
          </w:tcPr>
          <w:p w:rsidR="00FB7375" w:rsidRDefault="00EA147B">
            <w:pPr>
              <w:spacing w:before="175" w:line="204" w:lineRule="auto"/>
              <w:ind w:firstLine="2680"/>
              <w:rPr>
                <w:rFonts w:ascii="宋体" w:eastAsia="宋体" w:hAnsi="宋体" w:cs="宋体"/>
                <w:color w:val="auto"/>
              </w:rPr>
            </w:pPr>
            <w:r>
              <w:rPr>
                <w:rFonts w:ascii="宋体" w:eastAsia="宋体" w:hAnsi="宋体" w:cs="宋体"/>
                <w:color w:val="auto"/>
                <w:spacing w:val="-3"/>
              </w:rPr>
              <w:t>年毕业于学校专业</w:t>
            </w:r>
          </w:p>
        </w:tc>
      </w:tr>
      <w:tr w:rsidR="00FB7375">
        <w:trPr>
          <w:trHeight w:val="567"/>
        </w:trPr>
        <w:tc>
          <w:tcPr>
            <w:tcW w:w="8962" w:type="dxa"/>
            <w:gridSpan w:val="7"/>
          </w:tcPr>
          <w:p w:rsidR="00FB7375" w:rsidRDefault="00EA147B">
            <w:pPr>
              <w:spacing w:before="175" w:line="204" w:lineRule="auto"/>
              <w:ind w:firstLine="3857"/>
              <w:rPr>
                <w:rFonts w:ascii="宋体" w:eastAsia="宋体" w:hAnsi="宋体" w:cs="宋体"/>
                <w:color w:val="auto"/>
              </w:rPr>
            </w:pPr>
            <w:r>
              <w:rPr>
                <w:rFonts w:ascii="宋体" w:eastAsia="宋体" w:hAnsi="宋体" w:cs="宋体"/>
                <w:color w:val="auto"/>
                <w:spacing w:val="-1"/>
              </w:rPr>
              <w:t>主要施工管理经历</w:t>
            </w:r>
          </w:p>
        </w:tc>
      </w:tr>
      <w:tr w:rsidR="00FB7375">
        <w:trPr>
          <w:trHeight w:val="564"/>
        </w:trPr>
        <w:tc>
          <w:tcPr>
            <w:tcW w:w="1198" w:type="dxa"/>
          </w:tcPr>
          <w:p w:rsidR="00FB7375" w:rsidRDefault="00EA147B">
            <w:pPr>
              <w:spacing w:before="175" w:line="204" w:lineRule="auto"/>
              <w:ind w:firstLine="404"/>
              <w:rPr>
                <w:rFonts w:ascii="宋体" w:eastAsia="宋体" w:hAnsi="宋体" w:cs="宋体"/>
                <w:color w:val="auto"/>
              </w:rPr>
            </w:pPr>
            <w:r>
              <w:rPr>
                <w:rFonts w:ascii="宋体" w:eastAsia="宋体" w:hAnsi="宋体" w:cs="宋体"/>
                <w:color w:val="auto"/>
                <w:spacing w:val="-4"/>
              </w:rPr>
              <w:t>时间</w:t>
            </w:r>
          </w:p>
        </w:tc>
        <w:tc>
          <w:tcPr>
            <w:tcW w:w="3706" w:type="dxa"/>
            <w:gridSpan w:val="4"/>
          </w:tcPr>
          <w:p w:rsidR="00FB7375" w:rsidRDefault="00EA147B">
            <w:pPr>
              <w:spacing w:before="175" w:line="204" w:lineRule="auto"/>
              <w:ind w:firstLine="1020"/>
              <w:rPr>
                <w:rFonts w:ascii="宋体" w:eastAsia="宋体" w:hAnsi="宋体" w:cs="宋体"/>
                <w:color w:val="auto"/>
              </w:rPr>
            </w:pPr>
            <w:r>
              <w:rPr>
                <w:rFonts w:ascii="宋体" w:eastAsia="宋体" w:hAnsi="宋体" w:cs="宋体"/>
                <w:color w:val="auto"/>
                <w:spacing w:val="-1"/>
              </w:rPr>
              <w:t>参加过的类似项目</w:t>
            </w:r>
          </w:p>
        </w:tc>
        <w:tc>
          <w:tcPr>
            <w:tcW w:w="1911" w:type="dxa"/>
          </w:tcPr>
          <w:p w:rsidR="00FB7375" w:rsidRDefault="00EA147B">
            <w:pPr>
              <w:spacing w:before="175" w:line="204" w:lineRule="auto"/>
              <w:ind w:firstLine="539"/>
              <w:rPr>
                <w:rFonts w:ascii="宋体" w:eastAsia="宋体" w:hAnsi="宋体" w:cs="宋体"/>
                <w:color w:val="auto"/>
              </w:rPr>
            </w:pPr>
            <w:r>
              <w:rPr>
                <w:rFonts w:ascii="宋体" w:eastAsia="宋体" w:hAnsi="宋体" w:cs="宋体"/>
                <w:color w:val="auto"/>
                <w:spacing w:val="-2"/>
              </w:rPr>
              <w:t>担任职务</w:t>
            </w:r>
          </w:p>
        </w:tc>
        <w:tc>
          <w:tcPr>
            <w:tcW w:w="2147" w:type="dxa"/>
          </w:tcPr>
          <w:p w:rsidR="00FB7375" w:rsidRDefault="00EA147B">
            <w:pPr>
              <w:spacing w:before="175" w:line="204" w:lineRule="auto"/>
              <w:ind w:firstLine="241"/>
              <w:rPr>
                <w:rFonts w:ascii="宋体" w:eastAsia="宋体" w:hAnsi="宋体" w:cs="宋体"/>
                <w:color w:val="auto"/>
              </w:rPr>
            </w:pPr>
            <w:r>
              <w:rPr>
                <w:rFonts w:ascii="宋体" w:eastAsia="宋体" w:hAnsi="宋体" w:cs="宋体"/>
                <w:color w:val="auto"/>
                <w:spacing w:val="-1"/>
              </w:rPr>
              <w:t>发包人及联系电话</w:t>
            </w:r>
          </w:p>
        </w:tc>
      </w:tr>
      <w:tr w:rsidR="00FB7375">
        <w:trPr>
          <w:trHeight w:val="566"/>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4"/>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7"/>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4"/>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7"/>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4"/>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7"/>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4"/>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7"/>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4"/>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7"/>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r w:rsidR="00FB7375">
        <w:trPr>
          <w:trHeight w:val="564"/>
        </w:trPr>
        <w:tc>
          <w:tcPr>
            <w:tcW w:w="1198" w:type="dxa"/>
          </w:tcPr>
          <w:p w:rsidR="00FB7375" w:rsidRDefault="00FB7375">
            <w:pPr>
              <w:rPr>
                <w:color w:val="auto"/>
              </w:rPr>
            </w:pPr>
          </w:p>
        </w:tc>
        <w:tc>
          <w:tcPr>
            <w:tcW w:w="3706" w:type="dxa"/>
            <w:gridSpan w:val="4"/>
          </w:tcPr>
          <w:p w:rsidR="00FB7375" w:rsidRDefault="00FB7375">
            <w:pPr>
              <w:rPr>
                <w:color w:val="auto"/>
              </w:rPr>
            </w:pPr>
          </w:p>
        </w:tc>
        <w:tc>
          <w:tcPr>
            <w:tcW w:w="1911" w:type="dxa"/>
          </w:tcPr>
          <w:p w:rsidR="00FB7375" w:rsidRDefault="00FB7375">
            <w:pPr>
              <w:rPr>
                <w:color w:val="auto"/>
              </w:rPr>
            </w:pPr>
          </w:p>
        </w:tc>
        <w:tc>
          <w:tcPr>
            <w:tcW w:w="2147" w:type="dxa"/>
          </w:tcPr>
          <w:p w:rsidR="00FB7375" w:rsidRDefault="00FB7375">
            <w:pPr>
              <w:rPr>
                <w:color w:val="auto"/>
              </w:rPr>
            </w:pPr>
          </w:p>
        </w:tc>
      </w:tr>
    </w:tbl>
    <w:p w:rsidR="00FB7375" w:rsidRDefault="00EA147B">
      <w:pPr>
        <w:spacing w:before="273" w:line="238" w:lineRule="auto"/>
        <w:ind w:left="5" w:hanging="5"/>
        <w:rPr>
          <w:rFonts w:ascii="宋体" w:eastAsia="宋体" w:hAnsi="宋体" w:cs="宋体"/>
          <w:color w:val="auto"/>
        </w:rPr>
      </w:pPr>
      <w:r>
        <w:rPr>
          <w:rFonts w:ascii="宋体" w:eastAsia="宋体" w:hAnsi="宋体" w:cs="宋体"/>
          <w:color w:val="auto"/>
          <w:spacing w:val="-4"/>
        </w:rPr>
        <w:t>注：主要人员指投标人须知前附表第</w:t>
      </w:r>
      <w:r>
        <w:rPr>
          <w:color w:val="auto"/>
          <w:spacing w:val="-4"/>
        </w:rPr>
        <w:t>1.4.1</w:t>
      </w:r>
      <w:r>
        <w:rPr>
          <w:rFonts w:ascii="宋体" w:eastAsia="宋体" w:hAnsi="宋体" w:cs="宋体"/>
          <w:color w:val="auto"/>
          <w:spacing w:val="-4"/>
        </w:rPr>
        <w:t>项要求的人员及其他主要人员，相关材料扫描件在</w:t>
      </w:r>
      <w:r>
        <w:rPr>
          <w:rFonts w:ascii="宋体" w:eastAsia="宋体" w:hAnsi="宋体" w:cs="宋体"/>
          <w:color w:val="auto"/>
          <w:spacing w:val="-4"/>
        </w:rPr>
        <w:t>“</w:t>
      </w:r>
      <w:r>
        <w:rPr>
          <w:rFonts w:ascii="宋体" w:eastAsia="宋体" w:hAnsi="宋体" w:cs="宋体"/>
          <w:color w:val="auto"/>
          <w:spacing w:val="-4"/>
        </w:rPr>
        <w:t>九、</w:t>
      </w:r>
      <w:r>
        <w:rPr>
          <w:rFonts w:ascii="宋体" w:eastAsia="宋体" w:hAnsi="宋体" w:cs="宋体"/>
          <w:color w:val="auto"/>
          <w:spacing w:val="1"/>
        </w:rPr>
        <w:t>原件的扫描件</w:t>
      </w:r>
      <w:r>
        <w:rPr>
          <w:rFonts w:ascii="宋体" w:eastAsia="宋体" w:hAnsi="宋体" w:cs="宋体"/>
          <w:color w:val="auto"/>
          <w:spacing w:val="1"/>
        </w:rPr>
        <w:t>”</w:t>
      </w:r>
      <w:r>
        <w:rPr>
          <w:rFonts w:ascii="宋体" w:eastAsia="宋体" w:hAnsi="宋体" w:cs="宋体"/>
          <w:color w:val="auto"/>
          <w:spacing w:val="1"/>
        </w:rPr>
        <w:t>中提供。</w:t>
      </w:r>
    </w:p>
    <w:p w:rsidR="00FB7375" w:rsidRDefault="00FB7375">
      <w:pPr>
        <w:rPr>
          <w:color w:val="auto"/>
        </w:rPr>
        <w:sectPr w:rsidR="00FB7375">
          <w:headerReference w:type="default" r:id="rId95"/>
          <w:footerReference w:type="default" r:id="rId96"/>
          <w:pgSz w:w="11907" w:h="16839"/>
          <w:pgMar w:top="400" w:right="1305" w:bottom="1156" w:left="1427"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8" w:line="204" w:lineRule="auto"/>
        <w:ind w:firstLine="2747"/>
        <w:outlineLvl w:val="0"/>
        <w:rPr>
          <w:rFonts w:ascii="宋体" w:eastAsia="宋体" w:hAnsi="宋体" w:cs="宋体"/>
          <w:color w:val="auto"/>
          <w:sz w:val="32"/>
          <w:szCs w:val="32"/>
        </w:rPr>
      </w:pPr>
      <w:bookmarkStart w:id="269" w:name="_bookmark147"/>
      <w:bookmarkStart w:id="270" w:name="_Toc29387"/>
      <w:bookmarkStart w:id="271" w:name="_Toc4295"/>
      <w:bookmarkEnd w:id="269"/>
      <w:r>
        <w:rPr>
          <w:rFonts w:ascii="宋体" w:eastAsia="宋体" w:hAnsi="宋体" w:cs="宋体"/>
          <w:color w:val="auto"/>
          <w:spacing w:val="-1"/>
          <w:sz w:val="32"/>
          <w:szCs w:val="32"/>
        </w:rPr>
        <w:t>七、拟分包项目情况表</w:t>
      </w:r>
      <w:bookmarkEnd w:id="270"/>
      <w:bookmarkEnd w:id="271"/>
    </w:p>
    <w:p w:rsidR="00FB7375" w:rsidRDefault="00EA147B">
      <w:pPr>
        <w:spacing w:before="293" w:line="204" w:lineRule="auto"/>
        <w:ind w:firstLine="3658"/>
        <w:rPr>
          <w:rFonts w:ascii="宋体" w:eastAsia="宋体" w:hAnsi="宋体" w:cs="宋体"/>
          <w:color w:val="auto"/>
          <w:sz w:val="28"/>
          <w:szCs w:val="28"/>
        </w:rPr>
      </w:pPr>
      <w:r>
        <w:rPr>
          <w:rFonts w:ascii="宋体" w:eastAsia="宋体" w:hAnsi="宋体" w:cs="宋体"/>
          <w:color w:val="auto"/>
          <w:spacing w:val="-26"/>
          <w:sz w:val="28"/>
          <w:szCs w:val="28"/>
        </w:rPr>
        <w:t>（如有分包）</w:t>
      </w:r>
    </w:p>
    <w:p w:rsidR="00FB7375" w:rsidRDefault="00FB7375">
      <w:pPr>
        <w:rPr>
          <w:color w:val="auto"/>
        </w:rPr>
      </w:pPr>
    </w:p>
    <w:p w:rsidR="00FB7375" w:rsidRDefault="00FB7375">
      <w:pPr>
        <w:spacing w:line="38" w:lineRule="exact"/>
        <w:rPr>
          <w:color w:val="auto"/>
        </w:rPr>
      </w:pPr>
    </w:p>
    <w:tbl>
      <w:tblPr>
        <w:tblStyle w:val="TableNormal"/>
        <w:tblW w:w="86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09"/>
        <w:gridCol w:w="2659"/>
        <w:gridCol w:w="1981"/>
        <w:gridCol w:w="2133"/>
      </w:tblGrid>
      <w:tr w:rsidR="00FB7375">
        <w:trPr>
          <w:trHeight w:val="665"/>
        </w:trPr>
        <w:tc>
          <w:tcPr>
            <w:tcW w:w="1909" w:type="dxa"/>
          </w:tcPr>
          <w:p w:rsidR="00FB7375" w:rsidRDefault="00EA147B">
            <w:pPr>
              <w:spacing w:before="254" w:line="204" w:lineRule="auto"/>
              <w:ind w:firstLine="437"/>
              <w:rPr>
                <w:rFonts w:ascii="宋体" w:eastAsia="宋体" w:hAnsi="宋体" w:cs="宋体"/>
                <w:color w:val="auto"/>
              </w:rPr>
            </w:pPr>
            <w:r>
              <w:rPr>
                <w:rFonts w:ascii="宋体" w:eastAsia="宋体" w:hAnsi="宋体" w:cs="宋体"/>
                <w:color w:val="auto"/>
                <w:spacing w:val="-2"/>
              </w:rPr>
              <w:t>分包人名称</w:t>
            </w:r>
          </w:p>
        </w:tc>
        <w:tc>
          <w:tcPr>
            <w:tcW w:w="2659" w:type="dxa"/>
          </w:tcPr>
          <w:p w:rsidR="00FB7375" w:rsidRDefault="00FB7375">
            <w:pPr>
              <w:rPr>
                <w:color w:val="auto"/>
              </w:rPr>
            </w:pPr>
          </w:p>
        </w:tc>
        <w:tc>
          <w:tcPr>
            <w:tcW w:w="1981" w:type="dxa"/>
          </w:tcPr>
          <w:p w:rsidR="00FB7375" w:rsidRDefault="00EA147B">
            <w:pPr>
              <w:spacing w:before="168" w:line="204" w:lineRule="auto"/>
              <w:ind w:firstLine="574"/>
              <w:rPr>
                <w:rFonts w:ascii="宋体" w:eastAsia="宋体" w:hAnsi="宋体" w:cs="宋体"/>
                <w:color w:val="auto"/>
              </w:rPr>
            </w:pPr>
            <w:r>
              <w:rPr>
                <w:rFonts w:ascii="宋体" w:eastAsia="宋体" w:hAnsi="宋体" w:cs="宋体"/>
                <w:color w:val="auto"/>
                <w:spacing w:val="-4"/>
              </w:rPr>
              <w:t>地址</w:t>
            </w:r>
          </w:p>
        </w:tc>
        <w:tc>
          <w:tcPr>
            <w:tcW w:w="2133" w:type="dxa"/>
          </w:tcPr>
          <w:p w:rsidR="00FB7375" w:rsidRDefault="00FB7375">
            <w:pPr>
              <w:rPr>
                <w:color w:val="auto"/>
              </w:rPr>
            </w:pPr>
          </w:p>
        </w:tc>
      </w:tr>
      <w:tr w:rsidR="00FB7375">
        <w:trPr>
          <w:trHeight w:val="665"/>
        </w:trPr>
        <w:tc>
          <w:tcPr>
            <w:tcW w:w="1909" w:type="dxa"/>
          </w:tcPr>
          <w:p w:rsidR="00FB7375" w:rsidRDefault="00EA147B">
            <w:pPr>
              <w:spacing w:before="254" w:line="204" w:lineRule="auto"/>
              <w:ind w:firstLine="436"/>
              <w:rPr>
                <w:rFonts w:ascii="宋体" w:eastAsia="宋体" w:hAnsi="宋体" w:cs="宋体"/>
                <w:color w:val="auto"/>
              </w:rPr>
            </w:pPr>
            <w:r>
              <w:rPr>
                <w:rFonts w:ascii="宋体" w:eastAsia="宋体" w:hAnsi="宋体" w:cs="宋体"/>
                <w:color w:val="auto"/>
                <w:spacing w:val="-2"/>
              </w:rPr>
              <w:t>法定代表人</w:t>
            </w:r>
          </w:p>
        </w:tc>
        <w:tc>
          <w:tcPr>
            <w:tcW w:w="2659" w:type="dxa"/>
          </w:tcPr>
          <w:p w:rsidR="00FB7375" w:rsidRDefault="00FB7375">
            <w:pPr>
              <w:rPr>
                <w:color w:val="auto"/>
              </w:rPr>
            </w:pPr>
          </w:p>
        </w:tc>
        <w:tc>
          <w:tcPr>
            <w:tcW w:w="1981" w:type="dxa"/>
          </w:tcPr>
          <w:p w:rsidR="00FB7375" w:rsidRDefault="00EA147B">
            <w:pPr>
              <w:spacing w:before="254" w:line="204" w:lineRule="auto"/>
              <w:ind w:firstLine="599"/>
              <w:rPr>
                <w:rFonts w:ascii="宋体" w:eastAsia="宋体" w:hAnsi="宋体" w:cs="宋体"/>
                <w:color w:val="auto"/>
              </w:rPr>
            </w:pPr>
            <w:r>
              <w:rPr>
                <w:rFonts w:ascii="宋体" w:eastAsia="宋体" w:hAnsi="宋体" w:cs="宋体"/>
                <w:color w:val="auto"/>
                <w:spacing w:val="-16"/>
              </w:rPr>
              <w:t>电话</w:t>
            </w:r>
          </w:p>
        </w:tc>
        <w:tc>
          <w:tcPr>
            <w:tcW w:w="2133" w:type="dxa"/>
          </w:tcPr>
          <w:p w:rsidR="00FB7375" w:rsidRDefault="00FB7375">
            <w:pPr>
              <w:rPr>
                <w:color w:val="auto"/>
              </w:rPr>
            </w:pPr>
          </w:p>
        </w:tc>
      </w:tr>
      <w:tr w:rsidR="00FB7375">
        <w:trPr>
          <w:trHeight w:val="665"/>
        </w:trPr>
        <w:tc>
          <w:tcPr>
            <w:tcW w:w="1909" w:type="dxa"/>
          </w:tcPr>
          <w:p w:rsidR="00FB7375" w:rsidRDefault="00EA147B">
            <w:pPr>
              <w:spacing w:before="254" w:line="204" w:lineRule="auto"/>
              <w:ind w:firstLine="338"/>
              <w:rPr>
                <w:rFonts w:ascii="宋体" w:eastAsia="宋体" w:hAnsi="宋体" w:cs="宋体"/>
                <w:color w:val="auto"/>
              </w:rPr>
            </w:pPr>
            <w:r>
              <w:rPr>
                <w:rFonts w:ascii="宋体" w:eastAsia="宋体" w:hAnsi="宋体" w:cs="宋体"/>
                <w:color w:val="auto"/>
                <w:spacing w:val="-2"/>
              </w:rPr>
              <w:t>营业执照号码</w:t>
            </w:r>
          </w:p>
        </w:tc>
        <w:tc>
          <w:tcPr>
            <w:tcW w:w="2659" w:type="dxa"/>
          </w:tcPr>
          <w:p w:rsidR="00FB7375" w:rsidRDefault="00FB7375">
            <w:pPr>
              <w:rPr>
                <w:color w:val="auto"/>
              </w:rPr>
            </w:pPr>
          </w:p>
        </w:tc>
        <w:tc>
          <w:tcPr>
            <w:tcW w:w="1981" w:type="dxa"/>
          </w:tcPr>
          <w:p w:rsidR="00FB7375" w:rsidRDefault="00EA147B">
            <w:pPr>
              <w:spacing w:before="167" w:line="204" w:lineRule="auto"/>
              <w:ind w:firstLine="583"/>
              <w:rPr>
                <w:rFonts w:ascii="宋体" w:eastAsia="宋体" w:hAnsi="宋体" w:cs="宋体"/>
                <w:color w:val="auto"/>
              </w:rPr>
            </w:pPr>
            <w:r>
              <w:rPr>
                <w:rFonts w:ascii="宋体" w:eastAsia="宋体" w:hAnsi="宋体" w:cs="宋体"/>
                <w:color w:val="auto"/>
                <w:spacing w:val="-4"/>
              </w:rPr>
              <w:t>资质等级</w:t>
            </w:r>
          </w:p>
        </w:tc>
        <w:tc>
          <w:tcPr>
            <w:tcW w:w="2133" w:type="dxa"/>
          </w:tcPr>
          <w:p w:rsidR="00FB7375" w:rsidRDefault="00FB7375">
            <w:pPr>
              <w:rPr>
                <w:color w:val="auto"/>
              </w:rPr>
            </w:pPr>
          </w:p>
        </w:tc>
      </w:tr>
      <w:tr w:rsidR="00FB7375">
        <w:trPr>
          <w:trHeight w:val="665"/>
        </w:trPr>
        <w:tc>
          <w:tcPr>
            <w:tcW w:w="1909" w:type="dxa"/>
          </w:tcPr>
          <w:p w:rsidR="00FB7375" w:rsidRDefault="00EA147B">
            <w:pPr>
              <w:spacing w:before="254" w:line="204" w:lineRule="auto"/>
              <w:ind w:firstLine="120"/>
              <w:rPr>
                <w:rFonts w:ascii="宋体" w:eastAsia="宋体" w:hAnsi="宋体" w:cs="宋体"/>
                <w:color w:val="auto"/>
              </w:rPr>
            </w:pPr>
            <w:r>
              <w:rPr>
                <w:rFonts w:ascii="宋体" w:eastAsia="宋体" w:hAnsi="宋体" w:cs="宋体"/>
                <w:color w:val="auto"/>
                <w:spacing w:val="-1"/>
              </w:rPr>
              <w:t>拟分包的工程项目</w:t>
            </w:r>
          </w:p>
        </w:tc>
        <w:tc>
          <w:tcPr>
            <w:tcW w:w="2659" w:type="dxa"/>
          </w:tcPr>
          <w:p w:rsidR="00FB7375" w:rsidRDefault="00EA147B">
            <w:pPr>
              <w:spacing w:before="254" w:line="204" w:lineRule="auto"/>
              <w:ind w:firstLine="1127"/>
              <w:rPr>
                <w:rFonts w:ascii="宋体" w:eastAsia="宋体" w:hAnsi="宋体" w:cs="宋体"/>
                <w:color w:val="auto"/>
              </w:rPr>
            </w:pPr>
            <w:r>
              <w:rPr>
                <w:rFonts w:ascii="宋体" w:eastAsia="宋体" w:hAnsi="宋体" w:cs="宋体"/>
                <w:color w:val="auto"/>
                <w:spacing w:val="-2"/>
              </w:rPr>
              <w:t>主要内容</w:t>
            </w:r>
          </w:p>
        </w:tc>
        <w:tc>
          <w:tcPr>
            <w:tcW w:w="1981" w:type="dxa"/>
          </w:tcPr>
          <w:p w:rsidR="00FB7375" w:rsidRDefault="00EA147B">
            <w:pPr>
              <w:spacing w:before="254" w:line="204" w:lineRule="auto"/>
              <w:ind w:firstLine="156"/>
              <w:rPr>
                <w:rFonts w:ascii="宋体" w:eastAsia="宋体" w:hAnsi="宋体" w:cs="宋体"/>
                <w:color w:val="auto"/>
              </w:rPr>
            </w:pPr>
            <w:r>
              <w:rPr>
                <w:rFonts w:ascii="宋体" w:eastAsia="宋体" w:hAnsi="宋体" w:cs="宋体"/>
                <w:color w:val="auto"/>
                <w:spacing w:val="-1"/>
              </w:rPr>
              <w:t>预计造价（万元）</w:t>
            </w:r>
          </w:p>
        </w:tc>
        <w:tc>
          <w:tcPr>
            <w:tcW w:w="2133" w:type="dxa"/>
          </w:tcPr>
          <w:p w:rsidR="00FB7375" w:rsidRDefault="00EA147B">
            <w:pPr>
              <w:spacing w:before="167" w:line="204" w:lineRule="auto"/>
              <w:ind w:firstLine="147"/>
              <w:rPr>
                <w:rFonts w:ascii="宋体" w:eastAsia="宋体" w:hAnsi="宋体" w:cs="宋体"/>
                <w:color w:val="auto"/>
              </w:rPr>
            </w:pPr>
            <w:r>
              <w:rPr>
                <w:rFonts w:ascii="宋体" w:eastAsia="宋体" w:hAnsi="宋体" w:cs="宋体"/>
                <w:color w:val="auto"/>
                <w:spacing w:val="-4"/>
              </w:rPr>
              <w:t>已经做过的类似项目</w:t>
            </w:r>
          </w:p>
        </w:tc>
      </w:tr>
      <w:tr w:rsidR="00FB7375">
        <w:trPr>
          <w:trHeight w:val="667"/>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val="restart"/>
            <w:tcBorders>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7"/>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5"/>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bottom w:val="nil"/>
            </w:tcBorders>
          </w:tcPr>
          <w:p w:rsidR="00FB7375" w:rsidRDefault="00FB7375">
            <w:pPr>
              <w:rPr>
                <w:color w:val="auto"/>
              </w:rPr>
            </w:pPr>
          </w:p>
        </w:tc>
      </w:tr>
      <w:tr w:rsidR="00FB7375">
        <w:trPr>
          <w:trHeight w:val="667"/>
        </w:trPr>
        <w:tc>
          <w:tcPr>
            <w:tcW w:w="1909" w:type="dxa"/>
          </w:tcPr>
          <w:p w:rsidR="00FB7375" w:rsidRDefault="00FB7375">
            <w:pPr>
              <w:rPr>
                <w:color w:val="auto"/>
              </w:rPr>
            </w:pPr>
          </w:p>
        </w:tc>
        <w:tc>
          <w:tcPr>
            <w:tcW w:w="2659" w:type="dxa"/>
          </w:tcPr>
          <w:p w:rsidR="00FB7375" w:rsidRDefault="00FB7375">
            <w:pPr>
              <w:rPr>
                <w:color w:val="auto"/>
              </w:rPr>
            </w:pPr>
          </w:p>
        </w:tc>
        <w:tc>
          <w:tcPr>
            <w:tcW w:w="1981" w:type="dxa"/>
          </w:tcPr>
          <w:p w:rsidR="00FB7375" w:rsidRDefault="00FB7375">
            <w:pPr>
              <w:rPr>
                <w:color w:val="auto"/>
              </w:rPr>
            </w:pPr>
          </w:p>
        </w:tc>
        <w:tc>
          <w:tcPr>
            <w:tcW w:w="2133" w:type="dxa"/>
            <w:vMerge/>
            <w:tcBorders>
              <w:top w:val="nil"/>
            </w:tcBorders>
          </w:tcPr>
          <w:p w:rsidR="00FB7375" w:rsidRDefault="00FB7375">
            <w:pPr>
              <w:rPr>
                <w:color w:val="auto"/>
              </w:rPr>
            </w:pPr>
          </w:p>
        </w:tc>
      </w:tr>
    </w:tbl>
    <w:p w:rsidR="00FB7375" w:rsidRDefault="00EA147B">
      <w:pPr>
        <w:spacing w:before="29" w:line="204" w:lineRule="auto"/>
        <w:ind w:firstLine="27"/>
        <w:rPr>
          <w:rFonts w:ascii="宋体" w:eastAsia="宋体" w:hAnsi="宋体" w:cs="宋体"/>
          <w:color w:val="auto"/>
        </w:rPr>
      </w:pPr>
      <w:r>
        <w:rPr>
          <w:rFonts w:ascii="宋体" w:eastAsia="宋体" w:hAnsi="宋体" w:cs="宋体"/>
          <w:color w:val="auto"/>
          <w:spacing w:val="-3"/>
        </w:rPr>
        <w:t>注：相关材料扫描件在</w:t>
      </w:r>
      <w:r>
        <w:rPr>
          <w:rFonts w:ascii="宋体" w:eastAsia="宋体" w:hAnsi="宋体" w:cs="宋体"/>
          <w:color w:val="auto"/>
          <w:spacing w:val="-3"/>
        </w:rPr>
        <w:t>“</w:t>
      </w:r>
      <w:r>
        <w:rPr>
          <w:rFonts w:ascii="宋体" w:eastAsia="宋体" w:hAnsi="宋体" w:cs="宋体"/>
          <w:color w:val="auto"/>
          <w:spacing w:val="-3"/>
        </w:rPr>
        <w:t>九、原件的扫描件</w:t>
      </w:r>
      <w:r>
        <w:rPr>
          <w:rFonts w:ascii="宋体" w:eastAsia="宋体" w:hAnsi="宋体" w:cs="宋体"/>
          <w:color w:val="auto"/>
          <w:spacing w:val="-3"/>
        </w:rPr>
        <w:t>”</w:t>
      </w:r>
      <w:r>
        <w:rPr>
          <w:rFonts w:ascii="宋体" w:eastAsia="宋体" w:hAnsi="宋体" w:cs="宋体"/>
          <w:color w:val="auto"/>
          <w:spacing w:val="-3"/>
        </w:rPr>
        <w:t>中提供。</w:t>
      </w:r>
    </w:p>
    <w:p w:rsidR="00FB7375" w:rsidRDefault="00FB7375">
      <w:pPr>
        <w:rPr>
          <w:color w:val="auto"/>
        </w:rPr>
        <w:sectPr w:rsidR="00FB7375">
          <w:headerReference w:type="default" r:id="rId97"/>
          <w:footerReference w:type="default" r:id="rId98"/>
          <w:pgSz w:w="11907" w:h="16839"/>
          <w:pgMar w:top="400" w:right="1608" w:bottom="1156" w:left="1610"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204" w:lineRule="auto"/>
        <w:ind w:firstLine="3344"/>
        <w:outlineLvl w:val="0"/>
        <w:rPr>
          <w:rFonts w:ascii="宋体" w:eastAsia="宋体" w:hAnsi="宋体" w:cs="宋体"/>
          <w:color w:val="auto"/>
          <w:sz w:val="32"/>
          <w:szCs w:val="32"/>
        </w:rPr>
      </w:pPr>
      <w:bookmarkStart w:id="272" w:name="_bookmark148"/>
      <w:bookmarkStart w:id="273" w:name="_Toc22210"/>
      <w:bookmarkStart w:id="274" w:name="_Toc10082"/>
      <w:bookmarkEnd w:id="272"/>
      <w:r>
        <w:rPr>
          <w:rFonts w:ascii="宋体" w:eastAsia="宋体" w:hAnsi="宋体" w:cs="宋体"/>
          <w:color w:val="auto"/>
          <w:spacing w:val="-2"/>
          <w:sz w:val="32"/>
          <w:szCs w:val="32"/>
        </w:rPr>
        <w:t>八、资格审查材料</w:t>
      </w:r>
      <w:bookmarkEnd w:id="273"/>
      <w:bookmarkEnd w:id="274"/>
    </w:p>
    <w:p w:rsidR="00FB7375" w:rsidRDefault="00FB7375">
      <w:pPr>
        <w:rPr>
          <w:color w:val="auto"/>
        </w:rPr>
      </w:pPr>
    </w:p>
    <w:p w:rsidR="00FB7375" w:rsidRDefault="00FB7375">
      <w:pPr>
        <w:rPr>
          <w:color w:val="auto"/>
        </w:rPr>
      </w:pPr>
    </w:p>
    <w:p w:rsidR="00FB7375" w:rsidRDefault="00EA147B">
      <w:pPr>
        <w:spacing w:before="233" w:line="204" w:lineRule="auto"/>
        <w:ind w:firstLine="235"/>
        <w:rPr>
          <w:rFonts w:ascii="宋体" w:eastAsia="宋体" w:hAnsi="宋体" w:cs="宋体"/>
          <w:color w:val="auto"/>
          <w:sz w:val="28"/>
          <w:szCs w:val="28"/>
        </w:rPr>
      </w:pPr>
      <w:r>
        <w:rPr>
          <w:rFonts w:ascii="宋体" w:eastAsia="宋体" w:hAnsi="宋体" w:cs="宋体"/>
          <w:color w:val="auto"/>
          <w:spacing w:val="-14"/>
          <w:sz w:val="28"/>
          <w:szCs w:val="28"/>
        </w:rPr>
        <w:t>（一）投标人基本情况表</w:t>
      </w:r>
    </w:p>
    <w:p w:rsidR="00FB7375" w:rsidRDefault="00FB7375">
      <w:pPr>
        <w:rPr>
          <w:color w:val="auto"/>
        </w:rPr>
      </w:pPr>
    </w:p>
    <w:p w:rsidR="00FB7375" w:rsidRDefault="00FB7375">
      <w:pPr>
        <w:spacing w:line="35" w:lineRule="exact"/>
        <w:rPr>
          <w:color w:val="auto"/>
        </w:rPr>
      </w:pPr>
    </w:p>
    <w:tbl>
      <w:tblPr>
        <w:tblStyle w:val="TableNormal"/>
        <w:tblW w:w="92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35"/>
        <w:gridCol w:w="932"/>
        <w:gridCol w:w="1311"/>
        <w:gridCol w:w="466"/>
        <w:gridCol w:w="1081"/>
        <w:gridCol w:w="1330"/>
        <w:gridCol w:w="1081"/>
        <w:gridCol w:w="1083"/>
      </w:tblGrid>
      <w:tr w:rsidR="00FB7375">
        <w:trPr>
          <w:trHeight w:val="564"/>
        </w:trPr>
        <w:tc>
          <w:tcPr>
            <w:tcW w:w="1935" w:type="dxa"/>
          </w:tcPr>
          <w:p w:rsidR="00FB7375" w:rsidRDefault="00EA147B">
            <w:pPr>
              <w:spacing w:before="118" w:line="204" w:lineRule="auto"/>
              <w:ind w:firstLine="118"/>
              <w:rPr>
                <w:rFonts w:ascii="宋体" w:eastAsia="宋体" w:hAnsi="宋体" w:cs="宋体"/>
                <w:color w:val="auto"/>
              </w:rPr>
            </w:pPr>
            <w:r>
              <w:rPr>
                <w:rFonts w:ascii="宋体" w:eastAsia="宋体" w:hAnsi="宋体" w:cs="宋体"/>
                <w:color w:val="auto"/>
                <w:spacing w:val="-2"/>
              </w:rPr>
              <w:t>投标人名称</w:t>
            </w:r>
          </w:p>
        </w:tc>
        <w:tc>
          <w:tcPr>
            <w:tcW w:w="7284" w:type="dxa"/>
            <w:gridSpan w:val="7"/>
          </w:tcPr>
          <w:p w:rsidR="00FB7375" w:rsidRDefault="00FB7375">
            <w:pPr>
              <w:rPr>
                <w:color w:val="auto"/>
              </w:rPr>
            </w:pPr>
          </w:p>
        </w:tc>
      </w:tr>
      <w:tr w:rsidR="00FB7375">
        <w:trPr>
          <w:trHeight w:val="566"/>
        </w:trPr>
        <w:tc>
          <w:tcPr>
            <w:tcW w:w="1935" w:type="dxa"/>
          </w:tcPr>
          <w:p w:rsidR="00FB7375" w:rsidRDefault="00EA147B">
            <w:pPr>
              <w:spacing w:before="175" w:line="204" w:lineRule="auto"/>
              <w:ind w:firstLine="116"/>
              <w:rPr>
                <w:rFonts w:ascii="宋体" w:eastAsia="宋体" w:hAnsi="宋体" w:cs="宋体"/>
                <w:color w:val="auto"/>
              </w:rPr>
            </w:pPr>
            <w:r>
              <w:rPr>
                <w:rFonts w:ascii="宋体" w:eastAsia="宋体" w:hAnsi="宋体" w:cs="宋体"/>
                <w:color w:val="auto"/>
                <w:spacing w:val="-2"/>
              </w:rPr>
              <w:t>注册地址</w:t>
            </w:r>
          </w:p>
        </w:tc>
        <w:tc>
          <w:tcPr>
            <w:tcW w:w="3790" w:type="dxa"/>
            <w:gridSpan w:val="4"/>
          </w:tcPr>
          <w:p w:rsidR="00FB7375" w:rsidRDefault="00FB7375">
            <w:pPr>
              <w:rPr>
                <w:color w:val="auto"/>
              </w:rPr>
            </w:pPr>
          </w:p>
        </w:tc>
        <w:tc>
          <w:tcPr>
            <w:tcW w:w="1330" w:type="dxa"/>
          </w:tcPr>
          <w:p w:rsidR="00FB7375" w:rsidRDefault="00EA147B">
            <w:pPr>
              <w:spacing w:before="117" w:line="204" w:lineRule="auto"/>
              <w:ind w:firstLine="129"/>
              <w:rPr>
                <w:rFonts w:ascii="宋体" w:eastAsia="宋体" w:hAnsi="宋体" w:cs="宋体"/>
                <w:color w:val="auto"/>
              </w:rPr>
            </w:pPr>
            <w:r>
              <w:rPr>
                <w:rFonts w:ascii="宋体" w:eastAsia="宋体" w:hAnsi="宋体" w:cs="宋体"/>
                <w:color w:val="auto"/>
                <w:spacing w:val="-6"/>
              </w:rPr>
              <w:t>邮政编码</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564"/>
        </w:trPr>
        <w:tc>
          <w:tcPr>
            <w:tcW w:w="1935" w:type="dxa"/>
            <w:vMerge w:val="restart"/>
            <w:tcBorders>
              <w:bottom w:val="nil"/>
            </w:tcBorders>
          </w:tcPr>
          <w:p w:rsidR="00FB7375" w:rsidRDefault="00FB7375">
            <w:pPr>
              <w:rPr>
                <w:color w:val="auto"/>
              </w:rPr>
            </w:pPr>
          </w:p>
          <w:p w:rsidR="00FB7375" w:rsidRDefault="00EA147B">
            <w:pPr>
              <w:spacing w:before="219" w:line="204" w:lineRule="auto"/>
              <w:ind w:firstLine="116"/>
              <w:rPr>
                <w:rFonts w:ascii="宋体" w:eastAsia="宋体" w:hAnsi="宋体" w:cs="宋体"/>
                <w:color w:val="auto"/>
              </w:rPr>
            </w:pPr>
            <w:r>
              <w:rPr>
                <w:rFonts w:ascii="宋体" w:eastAsia="宋体" w:hAnsi="宋体" w:cs="宋体"/>
                <w:color w:val="auto"/>
                <w:spacing w:val="-2"/>
              </w:rPr>
              <w:t>联系方式</w:t>
            </w:r>
          </w:p>
        </w:tc>
        <w:tc>
          <w:tcPr>
            <w:tcW w:w="932" w:type="dxa"/>
          </w:tcPr>
          <w:p w:rsidR="00FB7375" w:rsidRDefault="00EA147B">
            <w:pPr>
              <w:spacing w:before="175" w:line="204" w:lineRule="auto"/>
              <w:ind w:firstLine="116"/>
              <w:rPr>
                <w:rFonts w:ascii="宋体" w:eastAsia="宋体" w:hAnsi="宋体" w:cs="宋体"/>
                <w:color w:val="auto"/>
              </w:rPr>
            </w:pPr>
            <w:r>
              <w:rPr>
                <w:rFonts w:ascii="宋体" w:eastAsia="宋体" w:hAnsi="宋体" w:cs="宋体"/>
                <w:color w:val="auto"/>
                <w:spacing w:val="-2"/>
              </w:rPr>
              <w:t>联系人</w:t>
            </w:r>
          </w:p>
        </w:tc>
        <w:tc>
          <w:tcPr>
            <w:tcW w:w="2858" w:type="dxa"/>
            <w:gridSpan w:val="3"/>
          </w:tcPr>
          <w:p w:rsidR="00FB7375" w:rsidRDefault="00FB7375">
            <w:pPr>
              <w:rPr>
                <w:color w:val="auto"/>
              </w:rPr>
            </w:pPr>
          </w:p>
        </w:tc>
        <w:tc>
          <w:tcPr>
            <w:tcW w:w="1330" w:type="dxa"/>
          </w:tcPr>
          <w:p w:rsidR="00FB7375" w:rsidRDefault="00EA147B">
            <w:pPr>
              <w:spacing w:before="118" w:line="204" w:lineRule="auto"/>
              <w:ind w:firstLine="138"/>
              <w:rPr>
                <w:rFonts w:ascii="宋体" w:eastAsia="宋体" w:hAnsi="宋体" w:cs="宋体"/>
                <w:color w:val="auto"/>
              </w:rPr>
            </w:pPr>
            <w:r>
              <w:rPr>
                <w:rFonts w:ascii="宋体" w:eastAsia="宋体" w:hAnsi="宋体" w:cs="宋体"/>
                <w:color w:val="auto"/>
                <w:spacing w:val="-8"/>
              </w:rPr>
              <w:t>电话</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567"/>
        </w:trPr>
        <w:tc>
          <w:tcPr>
            <w:tcW w:w="1935" w:type="dxa"/>
            <w:vMerge/>
            <w:tcBorders>
              <w:top w:val="nil"/>
            </w:tcBorders>
          </w:tcPr>
          <w:p w:rsidR="00FB7375" w:rsidRDefault="00FB7375">
            <w:pPr>
              <w:rPr>
                <w:color w:val="auto"/>
              </w:rPr>
            </w:pPr>
          </w:p>
        </w:tc>
        <w:tc>
          <w:tcPr>
            <w:tcW w:w="932" w:type="dxa"/>
          </w:tcPr>
          <w:p w:rsidR="00FB7375" w:rsidRDefault="00EA147B">
            <w:pPr>
              <w:spacing w:before="176" w:line="204" w:lineRule="auto"/>
              <w:ind w:firstLine="113"/>
              <w:rPr>
                <w:rFonts w:ascii="宋体" w:eastAsia="宋体" w:hAnsi="宋体" w:cs="宋体"/>
                <w:color w:val="auto"/>
              </w:rPr>
            </w:pPr>
            <w:r>
              <w:rPr>
                <w:rFonts w:ascii="宋体" w:eastAsia="宋体" w:hAnsi="宋体" w:cs="宋体"/>
                <w:color w:val="auto"/>
                <w:spacing w:val="-2"/>
              </w:rPr>
              <w:t>传真</w:t>
            </w:r>
          </w:p>
        </w:tc>
        <w:tc>
          <w:tcPr>
            <w:tcW w:w="2858" w:type="dxa"/>
            <w:gridSpan w:val="3"/>
          </w:tcPr>
          <w:p w:rsidR="00FB7375" w:rsidRDefault="00FB7375">
            <w:pPr>
              <w:rPr>
                <w:color w:val="auto"/>
              </w:rPr>
            </w:pPr>
          </w:p>
        </w:tc>
        <w:tc>
          <w:tcPr>
            <w:tcW w:w="1330" w:type="dxa"/>
          </w:tcPr>
          <w:p w:rsidR="00FB7375" w:rsidRDefault="00EA147B">
            <w:pPr>
              <w:spacing w:before="117" w:line="204" w:lineRule="auto"/>
              <w:ind w:firstLine="130"/>
              <w:rPr>
                <w:rFonts w:ascii="宋体" w:eastAsia="宋体" w:hAnsi="宋体" w:cs="宋体"/>
                <w:color w:val="auto"/>
              </w:rPr>
            </w:pPr>
            <w:r>
              <w:rPr>
                <w:rFonts w:ascii="宋体" w:eastAsia="宋体" w:hAnsi="宋体" w:cs="宋体"/>
                <w:color w:val="auto"/>
                <w:spacing w:val="-6"/>
              </w:rPr>
              <w:t>网址</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564"/>
        </w:trPr>
        <w:tc>
          <w:tcPr>
            <w:tcW w:w="1935" w:type="dxa"/>
          </w:tcPr>
          <w:p w:rsidR="00FB7375" w:rsidRDefault="00EA147B">
            <w:pPr>
              <w:spacing w:before="117" w:line="204" w:lineRule="auto"/>
              <w:ind w:firstLine="118"/>
              <w:rPr>
                <w:rFonts w:ascii="宋体" w:eastAsia="宋体" w:hAnsi="宋体" w:cs="宋体"/>
                <w:color w:val="auto"/>
              </w:rPr>
            </w:pPr>
            <w:r>
              <w:rPr>
                <w:rFonts w:ascii="宋体" w:eastAsia="宋体" w:hAnsi="宋体" w:cs="宋体"/>
                <w:color w:val="auto"/>
                <w:spacing w:val="-2"/>
              </w:rPr>
              <w:t>组织结构</w:t>
            </w:r>
          </w:p>
        </w:tc>
        <w:tc>
          <w:tcPr>
            <w:tcW w:w="7284" w:type="dxa"/>
            <w:gridSpan w:val="7"/>
          </w:tcPr>
          <w:p w:rsidR="00FB7375" w:rsidRDefault="00FB7375">
            <w:pPr>
              <w:rPr>
                <w:color w:val="auto"/>
              </w:rPr>
            </w:pPr>
          </w:p>
        </w:tc>
      </w:tr>
      <w:tr w:rsidR="00FB7375">
        <w:trPr>
          <w:trHeight w:val="566"/>
        </w:trPr>
        <w:tc>
          <w:tcPr>
            <w:tcW w:w="1935" w:type="dxa"/>
          </w:tcPr>
          <w:p w:rsidR="00FB7375" w:rsidRDefault="00EA147B">
            <w:pPr>
              <w:spacing w:before="175" w:line="204" w:lineRule="auto"/>
              <w:ind w:firstLine="116"/>
              <w:rPr>
                <w:rFonts w:ascii="宋体" w:eastAsia="宋体" w:hAnsi="宋体" w:cs="宋体"/>
                <w:color w:val="auto"/>
              </w:rPr>
            </w:pPr>
            <w:r>
              <w:rPr>
                <w:rFonts w:ascii="宋体" w:eastAsia="宋体" w:hAnsi="宋体" w:cs="宋体"/>
                <w:color w:val="auto"/>
                <w:spacing w:val="-2"/>
              </w:rPr>
              <w:t>法定代表人</w:t>
            </w:r>
          </w:p>
        </w:tc>
        <w:tc>
          <w:tcPr>
            <w:tcW w:w="932" w:type="dxa"/>
          </w:tcPr>
          <w:p w:rsidR="00FB7375" w:rsidRDefault="00EA147B">
            <w:pPr>
              <w:spacing w:before="175" w:line="204" w:lineRule="auto"/>
              <w:ind w:firstLine="115"/>
              <w:rPr>
                <w:rFonts w:ascii="宋体" w:eastAsia="宋体" w:hAnsi="宋体" w:cs="宋体"/>
                <w:color w:val="auto"/>
              </w:rPr>
            </w:pPr>
            <w:r>
              <w:rPr>
                <w:rFonts w:ascii="宋体" w:eastAsia="宋体" w:hAnsi="宋体" w:cs="宋体"/>
                <w:color w:val="auto"/>
                <w:spacing w:val="-2"/>
              </w:rPr>
              <w:t>姓名</w:t>
            </w:r>
          </w:p>
        </w:tc>
        <w:tc>
          <w:tcPr>
            <w:tcW w:w="1311" w:type="dxa"/>
          </w:tcPr>
          <w:p w:rsidR="00FB7375" w:rsidRDefault="00FB7375">
            <w:pPr>
              <w:rPr>
                <w:color w:val="auto"/>
              </w:rPr>
            </w:pPr>
          </w:p>
        </w:tc>
        <w:tc>
          <w:tcPr>
            <w:tcW w:w="1547" w:type="dxa"/>
            <w:gridSpan w:val="2"/>
          </w:tcPr>
          <w:p w:rsidR="00FB7375" w:rsidRDefault="00EA147B">
            <w:pPr>
              <w:spacing w:before="175" w:line="204" w:lineRule="auto"/>
              <w:ind w:firstLine="115"/>
              <w:rPr>
                <w:rFonts w:ascii="宋体" w:eastAsia="宋体" w:hAnsi="宋体" w:cs="宋体"/>
                <w:color w:val="auto"/>
              </w:rPr>
            </w:pPr>
            <w:r>
              <w:rPr>
                <w:rFonts w:ascii="宋体" w:eastAsia="宋体" w:hAnsi="宋体" w:cs="宋体"/>
                <w:color w:val="auto"/>
                <w:spacing w:val="-2"/>
              </w:rPr>
              <w:t>技术职称</w:t>
            </w:r>
          </w:p>
        </w:tc>
        <w:tc>
          <w:tcPr>
            <w:tcW w:w="1330" w:type="dxa"/>
          </w:tcPr>
          <w:p w:rsidR="00FB7375" w:rsidRDefault="00FB7375">
            <w:pPr>
              <w:rPr>
                <w:color w:val="auto"/>
              </w:rPr>
            </w:pPr>
          </w:p>
        </w:tc>
        <w:tc>
          <w:tcPr>
            <w:tcW w:w="1081" w:type="dxa"/>
          </w:tcPr>
          <w:p w:rsidR="00FB7375" w:rsidRDefault="00EA147B">
            <w:pPr>
              <w:spacing w:before="117" w:line="204" w:lineRule="auto"/>
              <w:ind w:firstLine="138"/>
              <w:rPr>
                <w:rFonts w:ascii="宋体" w:eastAsia="宋体" w:hAnsi="宋体" w:cs="宋体"/>
                <w:color w:val="auto"/>
              </w:rPr>
            </w:pPr>
            <w:r>
              <w:rPr>
                <w:rFonts w:ascii="宋体" w:eastAsia="宋体" w:hAnsi="宋体" w:cs="宋体"/>
                <w:color w:val="auto"/>
                <w:spacing w:val="-8"/>
              </w:rPr>
              <w:t>电话</w:t>
            </w:r>
          </w:p>
        </w:tc>
        <w:tc>
          <w:tcPr>
            <w:tcW w:w="1083" w:type="dxa"/>
          </w:tcPr>
          <w:p w:rsidR="00FB7375" w:rsidRDefault="00FB7375">
            <w:pPr>
              <w:rPr>
                <w:color w:val="auto"/>
              </w:rPr>
            </w:pPr>
          </w:p>
        </w:tc>
      </w:tr>
      <w:tr w:rsidR="00FB7375">
        <w:trPr>
          <w:trHeight w:val="564"/>
        </w:trPr>
        <w:tc>
          <w:tcPr>
            <w:tcW w:w="1935" w:type="dxa"/>
          </w:tcPr>
          <w:p w:rsidR="00FB7375" w:rsidRDefault="00EA147B">
            <w:pPr>
              <w:spacing w:before="175" w:line="204" w:lineRule="auto"/>
              <w:ind w:firstLine="116"/>
              <w:rPr>
                <w:rFonts w:ascii="宋体" w:eastAsia="宋体" w:hAnsi="宋体" w:cs="宋体"/>
                <w:color w:val="auto"/>
              </w:rPr>
            </w:pPr>
            <w:r>
              <w:rPr>
                <w:rFonts w:ascii="宋体" w:eastAsia="宋体" w:hAnsi="宋体" w:cs="宋体"/>
                <w:color w:val="auto"/>
                <w:spacing w:val="-2"/>
              </w:rPr>
              <w:t>技术负责人</w:t>
            </w:r>
          </w:p>
        </w:tc>
        <w:tc>
          <w:tcPr>
            <w:tcW w:w="932" w:type="dxa"/>
          </w:tcPr>
          <w:p w:rsidR="00FB7375" w:rsidRDefault="00EA147B">
            <w:pPr>
              <w:spacing w:before="175" w:line="204" w:lineRule="auto"/>
              <w:ind w:firstLine="115"/>
              <w:rPr>
                <w:rFonts w:ascii="宋体" w:eastAsia="宋体" w:hAnsi="宋体" w:cs="宋体"/>
                <w:color w:val="auto"/>
              </w:rPr>
            </w:pPr>
            <w:r>
              <w:rPr>
                <w:rFonts w:ascii="宋体" w:eastAsia="宋体" w:hAnsi="宋体" w:cs="宋体"/>
                <w:color w:val="auto"/>
                <w:spacing w:val="-2"/>
              </w:rPr>
              <w:t>姓名</w:t>
            </w:r>
          </w:p>
        </w:tc>
        <w:tc>
          <w:tcPr>
            <w:tcW w:w="1311" w:type="dxa"/>
          </w:tcPr>
          <w:p w:rsidR="00FB7375" w:rsidRDefault="00FB7375">
            <w:pPr>
              <w:rPr>
                <w:color w:val="auto"/>
              </w:rPr>
            </w:pPr>
          </w:p>
        </w:tc>
        <w:tc>
          <w:tcPr>
            <w:tcW w:w="1547" w:type="dxa"/>
            <w:gridSpan w:val="2"/>
          </w:tcPr>
          <w:p w:rsidR="00FB7375" w:rsidRDefault="00EA147B">
            <w:pPr>
              <w:spacing w:before="175" w:line="204" w:lineRule="auto"/>
              <w:ind w:firstLine="115"/>
              <w:rPr>
                <w:rFonts w:ascii="宋体" w:eastAsia="宋体" w:hAnsi="宋体" w:cs="宋体"/>
                <w:color w:val="auto"/>
              </w:rPr>
            </w:pPr>
            <w:r>
              <w:rPr>
                <w:rFonts w:ascii="宋体" w:eastAsia="宋体" w:hAnsi="宋体" w:cs="宋体"/>
                <w:color w:val="auto"/>
                <w:spacing w:val="-2"/>
              </w:rPr>
              <w:t>技术职称</w:t>
            </w:r>
          </w:p>
        </w:tc>
        <w:tc>
          <w:tcPr>
            <w:tcW w:w="1330" w:type="dxa"/>
          </w:tcPr>
          <w:p w:rsidR="00FB7375" w:rsidRDefault="00FB7375">
            <w:pPr>
              <w:rPr>
                <w:color w:val="auto"/>
              </w:rPr>
            </w:pPr>
          </w:p>
        </w:tc>
        <w:tc>
          <w:tcPr>
            <w:tcW w:w="1081" w:type="dxa"/>
          </w:tcPr>
          <w:p w:rsidR="00FB7375" w:rsidRDefault="00EA147B">
            <w:pPr>
              <w:spacing w:before="117" w:line="204" w:lineRule="auto"/>
              <w:ind w:firstLine="138"/>
              <w:rPr>
                <w:rFonts w:ascii="宋体" w:eastAsia="宋体" w:hAnsi="宋体" w:cs="宋体"/>
                <w:color w:val="auto"/>
              </w:rPr>
            </w:pPr>
            <w:r>
              <w:rPr>
                <w:rFonts w:ascii="宋体" w:eastAsia="宋体" w:hAnsi="宋体" w:cs="宋体"/>
                <w:color w:val="auto"/>
                <w:spacing w:val="-8"/>
              </w:rPr>
              <w:t>电话</w:t>
            </w:r>
          </w:p>
        </w:tc>
        <w:tc>
          <w:tcPr>
            <w:tcW w:w="1083" w:type="dxa"/>
          </w:tcPr>
          <w:p w:rsidR="00FB7375" w:rsidRDefault="00FB7375">
            <w:pPr>
              <w:rPr>
                <w:color w:val="auto"/>
              </w:rPr>
            </w:pPr>
          </w:p>
        </w:tc>
      </w:tr>
      <w:tr w:rsidR="00FB7375">
        <w:trPr>
          <w:trHeight w:val="566"/>
        </w:trPr>
        <w:tc>
          <w:tcPr>
            <w:tcW w:w="1935" w:type="dxa"/>
          </w:tcPr>
          <w:p w:rsidR="00FB7375" w:rsidRDefault="00EA147B">
            <w:pPr>
              <w:spacing w:before="175" w:line="204" w:lineRule="auto"/>
              <w:ind w:firstLine="117"/>
              <w:rPr>
                <w:rFonts w:ascii="宋体" w:eastAsia="宋体" w:hAnsi="宋体" w:cs="宋体"/>
                <w:color w:val="auto"/>
              </w:rPr>
            </w:pPr>
            <w:r>
              <w:rPr>
                <w:rFonts w:ascii="宋体" w:eastAsia="宋体" w:hAnsi="宋体" w:cs="宋体"/>
                <w:color w:val="auto"/>
                <w:spacing w:val="-2"/>
              </w:rPr>
              <w:t>成立时间</w:t>
            </w:r>
          </w:p>
        </w:tc>
        <w:tc>
          <w:tcPr>
            <w:tcW w:w="2243" w:type="dxa"/>
            <w:gridSpan w:val="2"/>
          </w:tcPr>
          <w:p w:rsidR="00FB7375" w:rsidRDefault="00FB7375">
            <w:pPr>
              <w:rPr>
                <w:color w:val="auto"/>
              </w:rPr>
            </w:pPr>
          </w:p>
        </w:tc>
        <w:tc>
          <w:tcPr>
            <w:tcW w:w="2877" w:type="dxa"/>
            <w:gridSpan w:val="3"/>
          </w:tcPr>
          <w:p w:rsidR="00FB7375" w:rsidRDefault="00EA147B">
            <w:pPr>
              <w:spacing w:before="117" w:line="204" w:lineRule="auto"/>
              <w:ind w:firstLine="122"/>
              <w:rPr>
                <w:rFonts w:ascii="宋体" w:eastAsia="宋体" w:hAnsi="宋体" w:cs="宋体"/>
                <w:color w:val="auto"/>
              </w:rPr>
            </w:pPr>
            <w:r>
              <w:rPr>
                <w:rFonts w:ascii="宋体" w:eastAsia="宋体" w:hAnsi="宋体" w:cs="宋体"/>
                <w:color w:val="auto"/>
                <w:spacing w:val="-3"/>
              </w:rPr>
              <w:t>员工总人数</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564"/>
        </w:trPr>
        <w:tc>
          <w:tcPr>
            <w:tcW w:w="1935" w:type="dxa"/>
          </w:tcPr>
          <w:p w:rsidR="00FB7375" w:rsidRDefault="00EA147B">
            <w:pPr>
              <w:spacing w:before="117" w:line="204" w:lineRule="auto"/>
              <w:ind w:firstLine="119"/>
              <w:rPr>
                <w:rFonts w:ascii="宋体" w:eastAsia="宋体" w:hAnsi="宋体" w:cs="宋体"/>
                <w:color w:val="auto"/>
              </w:rPr>
            </w:pPr>
            <w:r>
              <w:rPr>
                <w:rFonts w:ascii="宋体" w:eastAsia="宋体" w:hAnsi="宋体" w:cs="宋体"/>
                <w:color w:val="auto"/>
                <w:spacing w:val="-2"/>
              </w:rPr>
              <w:t>企业资质等级</w:t>
            </w:r>
          </w:p>
        </w:tc>
        <w:tc>
          <w:tcPr>
            <w:tcW w:w="2243" w:type="dxa"/>
            <w:gridSpan w:val="2"/>
          </w:tcPr>
          <w:p w:rsidR="00FB7375" w:rsidRDefault="00FB7375">
            <w:pPr>
              <w:rPr>
                <w:color w:val="auto"/>
              </w:rPr>
            </w:pPr>
          </w:p>
        </w:tc>
        <w:tc>
          <w:tcPr>
            <w:tcW w:w="466" w:type="dxa"/>
            <w:tcBorders>
              <w:bottom w:val="nil"/>
            </w:tcBorders>
          </w:tcPr>
          <w:p w:rsidR="00FB7375" w:rsidRDefault="00FB7375">
            <w:pPr>
              <w:rPr>
                <w:color w:val="auto"/>
              </w:rPr>
            </w:pPr>
          </w:p>
        </w:tc>
        <w:tc>
          <w:tcPr>
            <w:tcW w:w="2411" w:type="dxa"/>
            <w:gridSpan w:val="2"/>
          </w:tcPr>
          <w:p w:rsidR="00FB7375" w:rsidRDefault="00EA147B">
            <w:pPr>
              <w:spacing w:before="117" w:line="204" w:lineRule="auto"/>
              <w:ind w:firstLine="117"/>
              <w:rPr>
                <w:rFonts w:ascii="宋体" w:eastAsia="宋体" w:hAnsi="宋体" w:cs="宋体"/>
                <w:color w:val="auto"/>
              </w:rPr>
            </w:pPr>
            <w:r>
              <w:rPr>
                <w:rFonts w:ascii="宋体" w:eastAsia="宋体" w:hAnsi="宋体" w:cs="宋体"/>
                <w:color w:val="auto"/>
                <w:spacing w:val="-3"/>
              </w:rPr>
              <w:t>项目经理</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567"/>
        </w:trPr>
        <w:tc>
          <w:tcPr>
            <w:tcW w:w="1935" w:type="dxa"/>
          </w:tcPr>
          <w:p w:rsidR="00FB7375" w:rsidRDefault="00EA147B">
            <w:pPr>
              <w:spacing w:before="117" w:line="204" w:lineRule="auto"/>
              <w:ind w:firstLine="122"/>
              <w:rPr>
                <w:rFonts w:ascii="宋体" w:eastAsia="宋体" w:hAnsi="宋体" w:cs="宋体"/>
                <w:color w:val="auto"/>
              </w:rPr>
            </w:pPr>
            <w:r>
              <w:rPr>
                <w:rFonts w:ascii="宋体" w:eastAsia="宋体" w:hAnsi="宋体" w:cs="宋体"/>
                <w:color w:val="auto"/>
                <w:spacing w:val="-3"/>
              </w:rPr>
              <w:t>营业执照号</w:t>
            </w:r>
          </w:p>
        </w:tc>
        <w:tc>
          <w:tcPr>
            <w:tcW w:w="2243" w:type="dxa"/>
            <w:gridSpan w:val="2"/>
          </w:tcPr>
          <w:p w:rsidR="00FB7375" w:rsidRDefault="00FB7375">
            <w:pPr>
              <w:rPr>
                <w:color w:val="auto"/>
              </w:rPr>
            </w:pPr>
          </w:p>
        </w:tc>
        <w:tc>
          <w:tcPr>
            <w:tcW w:w="466" w:type="dxa"/>
            <w:tcBorders>
              <w:top w:val="nil"/>
              <w:bottom w:val="nil"/>
            </w:tcBorders>
          </w:tcPr>
          <w:p w:rsidR="00FB7375" w:rsidRDefault="00FB7375">
            <w:pPr>
              <w:rPr>
                <w:color w:val="auto"/>
              </w:rPr>
            </w:pPr>
          </w:p>
        </w:tc>
        <w:tc>
          <w:tcPr>
            <w:tcW w:w="2411" w:type="dxa"/>
            <w:gridSpan w:val="2"/>
          </w:tcPr>
          <w:p w:rsidR="00FB7375" w:rsidRDefault="00EA147B">
            <w:pPr>
              <w:spacing w:before="117" w:line="204" w:lineRule="auto"/>
              <w:ind w:firstLine="120"/>
              <w:rPr>
                <w:rFonts w:ascii="宋体" w:eastAsia="宋体" w:hAnsi="宋体" w:cs="宋体"/>
                <w:color w:val="auto"/>
              </w:rPr>
            </w:pPr>
            <w:r>
              <w:rPr>
                <w:rFonts w:ascii="宋体" w:eastAsia="宋体" w:hAnsi="宋体" w:cs="宋体"/>
                <w:color w:val="auto"/>
                <w:spacing w:val="-2"/>
              </w:rPr>
              <w:t>高级职称人员</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564"/>
        </w:trPr>
        <w:tc>
          <w:tcPr>
            <w:tcW w:w="1935" w:type="dxa"/>
          </w:tcPr>
          <w:p w:rsidR="00FB7375" w:rsidRDefault="00EA147B">
            <w:pPr>
              <w:spacing w:before="117" w:line="204" w:lineRule="auto"/>
              <w:ind w:firstLine="116"/>
              <w:rPr>
                <w:rFonts w:ascii="宋体" w:eastAsia="宋体" w:hAnsi="宋体" w:cs="宋体"/>
                <w:color w:val="auto"/>
              </w:rPr>
            </w:pPr>
            <w:r>
              <w:rPr>
                <w:rFonts w:ascii="宋体" w:eastAsia="宋体" w:hAnsi="宋体" w:cs="宋体"/>
                <w:color w:val="auto"/>
                <w:spacing w:val="-2"/>
              </w:rPr>
              <w:t>注册资金</w:t>
            </w:r>
          </w:p>
        </w:tc>
        <w:tc>
          <w:tcPr>
            <w:tcW w:w="2243" w:type="dxa"/>
            <w:gridSpan w:val="2"/>
          </w:tcPr>
          <w:p w:rsidR="00FB7375" w:rsidRDefault="00FB7375">
            <w:pPr>
              <w:rPr>
                <w:color w:val="auto"/>
              </w:rPr>
            </w:pPr>
          </w:p>
        </w:tc>
        <w:tc>
          <w:tcPr>
            <w:tcW w:w="466" w:type="dxa"/>
            <w:tcBorders>
              <w:top w:val="nil"/>
              <w:bottom w:val="nil"/>
            </w:tcBorders>
            <w:textDirection w:val="tbRlV"/>
          </w:tcPr>
          <w:p w:rsidR="00FB7375" w:rsidRDefault="00EA147B">
            <w:pPr>
              <w:spacing w:before="144" w:line="204" w:lineRule="auto"/>
              <w:rPr>
                <w:rFonts w:ascii="宋体" w:eastAsia="宋体" w:hAnsi="宋体" w:cs="宋体"/>
                <w:color w:val="auto"/>
                <w:sz w:val="20"/>
                <w:szCs w:val="20"/>
              </w:rPr>
            </w:pPr>
            <w:r>
              <w:rPr>
                <w:rFonts w:ascii="宋体" w:eastAsia="宋体" w:hAnsi="宋体" w:cs="宋体"/>
                <w:color w:val="auto"/>
                <w:spacing w:val="2"/>
                <w:sz w:val="20"/>
                <w:szCs w:val="20"/>
              </w:rPr>
              <w:t>其中</w:t>
            </w:r>
          </w:p>
        </w:tc>
        <w:tc>
          <w:tcPr>
            <w:tcW w:w="2411" w:type="dxa"/>
            <w:gridSpan w:val="2"/>
          </w:tcPr>
          <w:p w:rsidR="00FB7375" w:rsidRDefault="00EA147B">
            <w:pPr>
              <w:spacing w:before="174" w:line="204" w:lineRule="auto"/>
              <w:ind w:firstLine="134"/>
              <w:rPr>
                <w:rFonts w:ascii="宋体" w:eastAsia="宋体" w:hAnsi="宋体" w:cs="宋体"/>
                <w:color w:val="auto"/>
              </w:rPr>
            </w:pPr>
            <w:r>
              <w:rPr>
                <w:rFonts w:ascii="宋体" w:eastAsia="宋体" w:hAnsi="宋体" w:cs="宋体"/>
                <w:color w:val="auto"/>
                <w:spacing w:val="-5"/>
              </w:rPr>
              <w:t>中级职称人员</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567"/>
        </w:trPr>
        <w:tc>
          <w:tcPr>
            <w:tcW w:w="1935" w:type="dxa"/>
          </w:tcPr>
          <w:p w:rsidR="00FB7375" w:rsidRDefault="00EA147B">
            <w:pPr>
              <w:spacing w:before="174" w:line="204" w:lineRule="auto"/>
              <w:ind w:firstLine="116"/>
              <w:rPr>
                <w:rFonts w:ascii="宋体" w:eastAsia="宋体" w:hAnsi="宋体" w:cs="宋体"/>
                <w:color w:val="auto"/>
              </w:rPr>
            </w:pPr>
            <w:r>
              <w:rPr>
                <w:rFonts w:ascii="宋体" w:eastAsia="宋体" w:hAnsi="宋体" w:cs="宋体"/>
                <w:color w:val="auto"/>
                <w:spacing w:val="-2"/>
              </w:rPr>
              <w:t>开户银行</w:t>
            </w:r>
          </w:p>
        </w:tc>
        <w:tc>
          <w:tcPr>
            <w:tcW w:w="2243" w:type="dxa"/>
            <w:gridSpan w:val="2"/>
          </w:tcPr>
          <w:p w:rsidR="00FB7375" w:rsidRDefault="00FB7375">
            <w:pPr>
              <w:rPr>
                <w:color w:val="auto"/>
              </w:rPr>
            </w:pPr>
          </w:p>
        </w:tc>
        <w:tc>
          <w:tcPr>
            <w:tcW w:w="466" w:type="dxa"/>
            <w:tcBorders>
              <w:top w:val="nil"/>
              <w:bottom w:val="nil"/>
            </w:tcBorders>
          </w:tcPr>
          <w:p w:rsidR="00FB7375" w:rsidRDefault="00FB7375">
            <w:pPr>
              <w:rPr>
                <w:color w:val="auto"/>
              </w:rPr>
            </w:pPr>
          </w:p>
        </w:tc>
        <w:tc>
          <w:tcPr>
            <w:tcW w:w="2411" w:type="dxa"/>
            <w:gridSpan w:val="2"/>
          </w:tcPr>
          <w:p w:rsidR="00FB7375" w:rsidRDefault="00EA147B">
            <w:pPr>
              <w:spacing w:before="116" w:line="204" w:lineRule="auto"/>
              <w:ind w:firstLine="113"/>
              <w:rPr>
                <w:rFonts w:ascii="宋体" w:eastAsia="宋体" w:hAnsi="宋体" w:cs="宋体"/>
                <w:color w:val="auto"/>
              </w:rPr>
            </w:pPr>
            <w:r>
              <w:rPr>
                <w:rFonts w:ascii="宋体" w:eastAsia="宋体" w:hAnsi="宋体" w:cs="宋体"/>
                <w:color w:val="auto"/>
                <w:spacing w:val="-1"/>
              </w:rPr>
              <w:t>初级职称人员</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564"/>
        </w:trPr>
        <w:tc>
          <w:tcPr>
            <w:tcW w:w="1935" w:type="dxa"/>
          </w:tcPr>
          <w:p w:rsidR="00FB7375" w:rsidRDefault="00EA147B">
            <w:pPr>
              <w:spacing w:before="116" w:line="204" w:lineRule="auto"/>
              <w:ind w:firstLine="119"/>
              <w:rPr>
                <w:rFonts w:ascii="宋体" w:eastAsia="宋体" w:hAnsi="宋体" w:cs="宋体"/>
                <w:color w:val="auto"/>
              </w:rPr>
            </w:pPr>
            <w:r>
              <w:rPr>
                <w:rFonts w:ascii="宋体" w:eastAsia="宋体" w:hAnsi="宋体" w:cs="宋体"/>
                <w:color w:val="auto"/>
                <w:spacing w:val="-3"/>
              </w:rPr>
              <w:t>账号</w:t>
            </w:r>
          </w:p>
        </w:tc>
        <w:tc>
          <w:tcPr>
            <w:tcW w:w="2243" w:type="dxa"/>
            <w:gridSpan w:val="2"/>
          </w:tcPr>
          <w:p w:rsidR="00FB7375" w:rsidRDefault="00FB7375">
            <w:pPr>
              <w:rPr>
                <w:color w:val="auto"/>
              </w:rPr>
            </w:pPr>
          </w:p>
        </w:tc>
        <w:tc>
          <w:tcPr>
            <w:tcW w:w="466" w:type="dxa"/>
            <w:tcBorders>
              <w:top w:val="nil"/>
            </w:tcBorders>
          </w:tcPr>
          <w:p w:rsidR="00FB7375" w:rsidRDefault="00FB7375">
            <w:pPr>
              <w:rPr>
                <w:color w:val="auto"/>
              </w:rPr>
            </w:pPr>
          </w:p>
        </w:tc>
        <w:tc>
          <w:tcPr>
            <w:tcW w:w="2411" w:type="dxa"/>
            <w:gridSpan w:val="2"/>
          </w:tcPr>
          <w:p w:rsidR="00FB7375" w:rsidRDefault="00EA147B">
            <w:pPr>
              <w:spacing w:before="116" w:line="204" w:lineRule="auto"/>
              <w:ind w:firstLine="115"/>
              <w:rPr>
                <w:rFonts w:ascii="宋体" w:eastAsia="宋体" w:hAnsi="宋体" w:cs="宋体"/>
                <w:color w:val="auto"/>
              </w:rPr>
            </w:pPr>
            <w:r>
              <w:rPr>
                <w:rFonts w:ascii="宋体" w:eastAsia="宋体" w:hAnsi="宋体" w:cs="宋体"/>
                <w:color w:val="auto"/>
                <w:spacing w:val="-2"/>
              </w:rPr>
              <w:t>技工</w:t>
            </w:r>
          </w:p>
        </w:tc>
        <w:tc>
          <w:tcPr>
            <w:tcW w:w="1081" w:type="dxa"/>
          </w:tcPr>
          <w:p w:rsidR="00FB7375" w:rsidRDefault="00FB7375">
            <w:pPr>
              <w:rPr>
                <w:color w:val="auto"/>
              </w:rPr>
            </w:pPr>
          </w:p>
        </w:tc>
        <w:tc>
          <w:tcPr>
            <w:tcW w:w="1083" w:type="dxa"/>
          </w:tcPr>
          <w:p w:rsidR="00FB7375" w:rsidRDefault="00FB7375">
            <w:pPr>
              <w:rPr>
                <w:color w:val="auto"/>
              </w:rPr>
            </w:pPr>
          </w:p>
        </w:tc>
      </w:tr>
      <w:tr w:rsidR="00FB7375">
        <w:trPr>
          <w:trHeight w:val="3292"/>
        </w:trPr>
        <w:tc>
          <w:tcPr>
            <w:tcW w:w="1935" w:type="dxa"/>
          </w:tcPr>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51" w:line="204" w:lineRule="auto"/>
              <w:ind w:firstLine="117"/>
              <w:rPr>
                <w:rFonts w:ascii="宋体" w:eastAsia="宋体" w:hAnsi="宋体" w:cs="宋体"/>
                <w:color w:val="auto"/>
              </w:rPr>
            </w:pPr>
            <w:r>
              <w:rPr>
                <w:rFonts w:ascii="宋体" w:eastAsia="宋体" w:hAnsi="宋体" w:cs="宋体"/>
                <w:color w:val="auto"/>
                <w:spacing w:val="-2"/>
              </w:rPr>
              <w:t>经营范围</w:t>
            </w:r>
          </w:p>
        </w:tc>
        <w:tc>
          <w:tcPr>
            <w:tcW w:w="7284" w:type="dxa"/>
            <w:gridSpan w:val="7"/>
          </w:tcPr>
          <w:p w:rsidR="00FB7375" w:rsidRDefault="00FB7375">
            <w:pPr>
              <w:rPr>
                <w:color w:val="auto"/>
              </w:rPr>
            </w:pPr>
          </w:p>
        </w:tc>
      </w:tr>
      <w:tr w:rsidR="00FB7375">
        <w:trPr>
          <w:trHeight w:val="567"/>
        </w:trPr>
        <w:tc>
          <w:tcPr>
            <w:tcW w:w="1935" w:type="dxa"/>
          </w:tcPr>
          <w:p w:rsidR="00FB7375" w:rsidRDefault="00EA147B">
            <w:pPr>
              <w:spacing w:before="114" w:line="204" w:lineRule="auto"/>
              <w:ind w:firstLine="766"/>
              <w:rPr>
                <w:rFonts w:ascii="宋体" w:eastAsia="宋体" w:hAnsi="宋体" w:cs="宋体"/>
                <w:color w:val="auto"/>
              </w:rPr>
            </w:pPr>
            <w:r>
              <w:rPr>
                <w:rFonts w:ascii="宋体" w:eastAsia="宋体" w:hAnsi="宋体" w:cs="宋体"/>
                <w:color w:val="auto"/>
                <w:spacing w:val="-3"/>
              </w:rPr>
              <w:t>备注</w:t>
            </w:r>
          </w:p>
        </w:tc>
        <w:tc>
          <w:tcPr>
            <w:tcW w:w="7284" w:type="dxa"/>
            <w:gridSpan w:val="7"/>
          </w:tcPr>
          <w:p w:rsidR="00FB7375" w:rsidRDefault="00FB7375">
            <w:pPr>
              <w:rPr>
                <w:color w:val="auto"/>
              </w:rPr>
            </w:pPr>
          </w:p>
        </w:tc>
      </w:tr>
    </w:tbl>
    <w:p w:rsidR="00FB7375" w:rsidRDefault="00EA147B">
      <w:pPr>
        <w:spacing w:before="30" w:line="238" w:lineRule="auto"/>
        <w:ind w:left="89" w:right="110" w:firstLine="206"/>
        <w:rPr>
          <w:rFonts w:ascii="宋体" w:eastAsia="宋体" w:hAnsi="宋体" w:cs="宋体"/>
          <w:color w:val="auto"/>
        </w:rPr>
      </w:pPr>
      <w:r>
        <w:rPr>
          <w:rFonts w:ascii="宋体" w:eastAsia="宋体" w:hAnsi="宋体" w:cs="宋体"/>
          <w:color w:val="auto"/>
          <w:spacing w:val="-3"/>
        </w:rPr>
        <w:t>注相关材料扫描件在</w:t>
      </w:r>
      <w:r>
        <w:rPr>
          <w:rFonts w:ascii="宋体" w:eastAsia="宋体" w:hAnsi="宋体" w:cs="宋体"/>
          <w:color w:val="auto"/>
          <w:spacing w:val="-3"/>
        </w:rPr>
        <w:t>“</w:t>
      </w:r>
      <w:r>
        <w:rPr>
          <w:rFonts w:ascii="宋体" w:eastAsia="宋体" w:hAnsi="宋体" w:cs="宋体"/>
          <w:color w:val="auto"/>
          <w:spacing w:val="-3"/>
        </w:rPr>
        <w:t>九、原件的扫描件</w:t>
      </w:r>
      <w:r>
        <w:rPr>
          <w:rFonts w:ascii="宋体" w:eastAsia="宋体" w:hAnsi="宋体" w:cs="宋体"/>
          <w:color w:val="auto"/>
          <w:spacing w:val="-3"/>
        </w:rPr>
        <w:t>”</w:t>
      </w:r>
      <w:r>
        <w:rPr>
          <w:rFonts w:ascii="宋体" w:eastAsia="宋体" w:hAnsi="宋体" w:cs="宋体"/>
          <w:color w:val="auto"/>
          <w:spacing w:val="-3"/>
        </w:rPr>
        <w:t>中提供（包括企业主要负责人安全生产考核合格证</w:t>
      </w:r>
      <w:r>
        <w:rPr>
          <w:rFonts w:ascii="宋体" w:eastAsia="宋体" w:hAnsi="宋体" w:cs="宋体"/>
          <w:color w:val="auto"/>
          <w:spacing w:val="6"/>
        </w:rPr>
        <w:t>书）。</w:t>
      </w:r>
    </w:p>
    <w:p w:rsidR="00FB7375" w:rsidRDefault="00FB7375">
      <w:pPr>
        <w:rPr>
          <w:color w:val="auto"/>
        </w:rPr>
        <w:sectPr w:rsidR="00FB7375">
          <w:headerReference w:type="default" r:id="rId99"/>
          <w:footerReference w:type="default" r:id="rId100"/>
          <w:pgSz w:w="11907" w:h="16839"/>
          <w:pgMar w:top="400" w:right="1339" w:bottom="1156" w:left="1342"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45" w:line="204" w:lineRule="auto"/>
        <w:ind w:firstLine="150"/>
        <w:rPr>
          <w:rFonts w:ascii="宋体" w:eastAsia="宋体" w:hAnsi="宋体" w:cs="宋体"/>
          <w:color w:val="auto"/>
          <w:sz w:val="28"/>
          <w:szCs w:val="28"/>
        </w:rPr>
      </w:pPr>
      <w:r>
        <w:rPr>
          <w:rFonts w:ascii="宋体" w:eastAsia="宋体" w:hAnsi="宋体" w:cs="宋体"/>
          <w:color w:val="auto"/>
          <w:spacing w:val="-15"/>
          <w:sz w:val="28"/>
          <w:szCs w:val="28"/>
        </w:rPr>
        <w:t>（二）近３年财务状况</w:t>
      </w:r>
    </w:p>
    <w:p w:rsidR="00FB7375" w:rsidRDefault="00EA147B">
      <w:pPr>
        <w:spacing w:before="306" w:line="204" w:lineRule="auto"/>
        <w:ind w:firstLine="3169"/>
        <w:rPr>
          <w:rFonts w:ascii="宋体" w:eastAsia="宋体" w:hAnsi="宋体" w:cs="宋体"/>
          <w:color w:val="auto"/>
        </w:rPr>
      </w:pPr>
      <w:r>
        <w:rPr>
          <w:rFonts w:ascii="宋体" w:eastAsia="宋体" w:hAnsi="宋体" w:cs="宋体"/>
          <w:color w:val="auto"/>
          <w:spacing w:val="-11"/>
          <w:w w:val="98"/>
        </w:rPr>
        <w:t>（近</w:t>
      </w:r>
      <w:r>
        <w:rPr>
          <w:color w:val="auto"/>
          <w:spacing w:val="-11"/>
          <w:w w:val="98"/>
        </w:rPr>
        <w:t>3</w:t>
      </w:r>
      <w:r>
        <w:rPr>
          <w:rFonts w:ascii="宋体" w:eastAsia="宋体" w:hAnsi="宋体" w:cs="宋体"/>
          <w:color w:val="auto"/>
          <w:spacing w:val="-11"/>
          <w:w w:val="98"/>
        </w:rPr>
        <w:t>年指年至年）</w:t>
      </w:r>
    </w:p>
    <w:p w:rsidR="00FB7375" w:rsidRDefault="00EA147B">
      <w:pPr>
        <w:spacing w:before="281" w:line="204" w:lineRule="auto"/>
        <w:ind w:firstLine="4009"/>
        <w:rPr>
          <w:rFonts w:ascii="宋体" w:eastAsia="宋体" w:hAnsi="宋体" w:cs="宋体"/>
          <w:color w:val="auto"/>
        </w:rPr>
      </w:pPr>
      <w:r>
        <w:rPr>
          <w:rFonts w:ascii="宋体" w:eastAsia="宋体" w:hAnsi="宋体" w:cs="宋体"/>
          <w:color w:val="auto"/>
          <w:spacing w:val="-1"/>
        </w:rPr>
        <w:t>财务状况表</w:t>
      </w:r>
    </w:p>
    <w:p w:rsidR="00FB7375" w:rsidRDefault="00FB7375">
      <w:pPr>
        <w:spacing w:line="126" w:lineRule="auto"/>
        <w:rPr>
          <w:color w:val="auto"/>
          <w:sz w:val="2"/>
          <w:szCs w:val="2"/>
        </w:rPr>
      </w:pPr>
    </w:p>
    <w:tbl>
      <w:tblPr>
        <w:tblStyle w:val="TableNormal"/>
        <w:tblW w:w="8533" w:type="dxa"/>
        <w:tblInd w:w="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05"/>
        <w:gridCol w:w="1708"/>
        <w:gridCol w:w="1708"/>
        <w:gridCol w:w="1705"/>
        <w:gridCol w:w="1707"/>
      </w:tblGrid>
      <w:tr w:rsidR="00FB7375">
        <w:trPr>
          <w:trHeight w:val="562"/>
        </w:trPr>
        <w:tc>
          <w:tcPr>
            <w:tcW w:w="1705" w:type="dxa"/>
          </w:tcPr>
          <w:p w:rsidR="00FB7375" w:rsidRDefault="00EA147B">
            <w:pPr>
              <w:spacing w:before="254" w:line="204" w:lineRule="auto"/>
              <w:ind w:firstLine="442"/>
              <w:rPr>
                <w:rFonts w:ascii="宋体" w:eastAsia="宋体" w:hAnsi="宋体" w:cs="宋体"/>
                <w:color w:val="auto"/>
              </w:rPr>
            </w:pPr>
            <w:r>
              <w:rPr>
                <w:rFonts w:ascii="宋体" w:eastAsia="宋体" w:hAnsi="宋体" w:cs="宋体"/>
                <w:color w:val="auto"/>
                <w:spacing w:val="-5"/>
              </w:rPr>
              <w:t>名称</w:t>
            </w:r>
          </w:p>
        </w:tc>
        <w:tc>
          <w:tcPr>
            <w:tcW w:w="1708" w:type="dxa"/>
          </w:tcPr>
          <w:p w:rsidR="00FB7375" w:rsidRDefault="00EA147B">
            <w:pPr>
              <w:spacing w:before="254" w:line="204" w:lineRule="auto"/>
              <w:ind w:firstLine="544"/>
              <w:rPr>
                <w:rFonts w:ascii="宋体" w:eastAsia="宋体" w:hAnsi="宋体" w:cs="宋体"/>
                <w:color w:val="auto"/>
              </w:rPr>
            </w:pPr>
            <w:r>
              <w:rPr>
                <w:rFonts w:ascii="宋体" w:eastAsia="宋体" w:hAnsi="宋体" w:cs="宋体"/>
                <w:color w:val="auto"/>
                <w:spacing w:val="-5"/>
              </w:rPr>
              <w:t>单位</w:t>
            </w:r>
          </w:p>
        </w:tc>
        <w:tc>
          <w:tcPr>
            <w:tcW w:w="1708" w:type="dxa"/>
          </w:tcPr>
          <w:p w:rsidR="00FB7375" w:rsidRDefault="00EA147B">
            <w:pPr>
              <w:spacing w:before="254" w:line="204" w:lineRule="auto"/>
              <w:ind w:firstLine="753"/>
              <w:rPr>
                <w:rFonts w:ascii="宋体" w:eastAsia="宋体" w:hAnsi="宋体" w:cs="宋体"/>
                <w:color w:val="auto"/>
              </w:rPr>
            </w:pPr>
            <w:r>
              <w:rPr>
                <w:rFonts w:ascii="宋体" w:eastAsia="宋体" w:hAnsi="宋体" w:cs="宋体"/>
                <w:color w:val="auto"/>
              </w:rPr>
              <w:t>年</w:t>
            </w:r>
          </w:p>
        </w:tc>
        <w:tc>
          <w:tcPr>
            <w:tcW w:w="1705" w:type="dxa"/>
          </w:tcPr>
          <w:p w:rsidR="00FB7375" w:rsidRDefault="00EA147B">
            <w:pPr>
              <w:spacing w:before="254" w:line="204" w:lineRule="auto"/>
              <w:ind w:firstLine="749"/>
              <w:rPr>
                <w:rFonts w:ascii="宋体" w:eastAsia="宋体" w:hAnsi="宋体" w:cs="宋体"/>
                <w:color w:val="auto"/>
              </w:rPr>
            </w:pPr>
            <w:r>
              <w:rPr>
                <w:rFonts w:ascii="宋体" w:eastAsia="宋体" w:hAnsi="宋体" w:cs="宋体"/>
                <w:color w:val="auto"/>
              </w:rPr>
              <w:t>年</w:t>
            </w:r>
          </w:p>
        </w:tc>
        <w:tc>
          <w:tcPr>
            <w:tcW w:w="1707" w:type="dxa"/>
          </w:tcPr>
          <w:p w:rsidR="00FB7375" w:rsidRDefault="00EA147B">
            <w:pPr>
              <w:spacing w:before="254" w:line="204" w:lineRule="auto"/>
              <w:ind w:firstLine="751"/>
              <w:rPr>
                <w:rFonts w:ascii="宋体" w:eastAsia="宋体" w:hAnsi="宋体" w:cs="宋体"/>
                <w:color w:val="auto"/>
              </w:rPr>
            </w:pPr>
            <w:r>
              <w:rPr>
                <w:rFonts w:ascii="宋体" w:eastAsia="宋体" w:hAnsi="宋体" w:cs="宋体"/>
                <w:color w:val="auto"/>
              </w:rPr>
              <w:t>年</w:t>
            </w:r>
          </w:p>
        </w:tc>
      </w:tr>
      <w:tr w:rsidR="00FB7375">
        <w:trPr>
          <w:trHeight w:val="562"/>
        </w:trPr>
        <w:tc>
          <w:tcPr>
            <w:tcW w:w="1705" w:type="dxa"/>
          </w:tcPr>
          <w:p w:rsidR="00FB7375" w:rsidRDefault="00EA147B">
            <w:pPr>
              <w:spacing w:before="115" w:line="204" w:lineRule="auto"/>
              <w:ind w:firstLine="119"/>
              <w:rPr>
                <w:rFonts w:ascii="宋体" w:eastAsia="宋体" w:hAnsi="宋体" w:cs="宋体"/>
                <w:color w:val="auto"/>
              </w:rPr>
            </w:pPr>
            <w:r>
              <w:rPr>
                <w:rFonts w:ascii="宋体" w:eastAsia="宋体" w:hAnsi="宋体" w:cs="宋体"/>
                <w:color w:val="auto"/>
                <w:spacing w:val="-2"/>
              </w:rPr>
              <w:t>一、注册资金</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r w:rsidR="00FB7375">
        <w:trPr>
          <w:trHeight w:val="561"/>
        </w:trPr>
        <w:tc>
          <w:tcPr>
            <w:tcW w:w="1705" w:type="dxa"/>
          </w:tcPr>
          <w:p w:rsidR="00FB7375" w:rsidRDefault="00EA147B">
            <w:pPr>
              <w:spacing w:before="116" w:line="204" w:lineRule="auto"/>
              <w:ind w:firstLine="119"/>
              <w:rPr>
                <w:rFonts w:ascii="宋体" w:eastAsia="宋体" w:hAnsi="宋体" w:cs="宋体"/>
                <w:color w:val="auto"/>
              </w:rPr>
            </w:pPr>
            <w:r>
              <w:rPr>
                <w:rFonts w:ascii="宋体" w:eastAsia="宋体" w:hAnsi="宋体" w:cs="宋体"/>
                <w:color w:val="auto"/>
                <w:spacing w:val="-2"/>
              </w:rPr>
              <w:t>二、净资产</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r w:rsidR="00FB7375">
        <w:trPr>
          <w:trHeight w:val="564"/>
        </w:trPr>
        <w:tc>
          <w:tcPr>
            <w:tcW w:w="1705" w:type="dxa"/>
          </w:tcPr>
          <w:p w:rsidR="00FB7375" w:rsidRDefault="00EA147B">
            <w:pPr>
              <w:spacing w:before="117" w:line="204" w:lineRule="auto"/>
              <w:ind w:firstLine="116"/>
              <w:rPr>
                <w:rFonts w:ascii="宋体" w:eastAsia="宋体" w:hAnsi="宋体" w:cs="宋体"/>
                <w:color w:val="auto"/>
              </w:rPr>
            </w:pPr>
            <w:r>
              <w:rPr>
                <w:rFonts w:ascii="宋体" w:eastAsia="宋体" w:hAnsi="宋体" w:cs="宋体"/>
                <w:color w:val="auto"/>
                <w:spacing w:val="-1"/>
              </w:rPr>
              <w:t>三、总资产</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r w:rsidR="00FB7375">
        <w:trPr>
          <w:trHeight w:val="562"/>
        </w:trPr>
        <w:tc>
          <w:tcPr>
            <w:tcW w:w="1705" w:type="dxa"/>
          </w:tcPr>
          <w:p w:rsidR="00FB7375" w:rsidRDefault="00EA147B">
            <w:pPr>
              <w:spacing w:before="115" w:line="204" w:lineRule="auto"/>
              <w:ind w:firstLine="135"/>
              <w:rPr>
                <w:rFonts w:ascii="宋体" w:eastAsia="宋体" w:hAnsi="宋体" w:cs="宋体"/>
                <w:color w:val="auto"/>
              </w:rPr>
            </w:pPr>
            <w:r>
              <w:rPr>
                <w:rFonts w:ascii="宋体" w:eastAsia="宋体" w:hAnsi="宋体" w:cs="宋体"/>
                <w:color w:val="auto"/>
                <w:spacing w:val="-5"/>
              </w:rPr>
              <w:t>四、固定资产</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r w:rsidR="00FB7375">
        <w:trPr>
          <w:trHeight w:val="562"/>
        </w:trPr>
        <w:tc>
          <w:tcPr>
            <w:tcW w:w="1705" w:type="dxa"/>
          </w:tcPr>
          <w:p w:rsidR="00FB7375" w:rsidRDefault="00EA147B">
            <w:pPr>
              <w:spacing w:before="253" w:line="204" w:lineRule="auto"/>
              <w:ind w:firstLine="119"/>
              <w:rPr>
                <w:rFonts w:ascii="宋体" w:eastAsia="宋体" w:hAnsi="宋体" w:cs="宋体"/>
                <w:color w:val="auto"/>
              </w:rPr>
            </w:pPr>
            <w:r>
              <w:rPr>
                <w:rFonts w:ascii="宋体" w:eastAsia="宋体" w:hAnsi="宋体" w:cs="宋体"/>
                <w:color w:val="auto"/>
                <w:spacing w:val="-2"/>
              </w:rPr>
              <w:t>五、流动资产</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r w:rsidR="00FB7375">
        <w:trPr>
          <w:trHeight w:val="562"/>
        </w:trPr>
        <w:tc>
          <w:tcPr>
            <w:tcW w:w="1705" w:type="dxa"/>
          </w:tcPr>
          <w:p w:rsidR="00FB7375" w:rsidRDefault="00EA147B">
            <w:pPr>
              <w:spacing w:before="116" w:line="204" w:lineRule="auto"/>
              <w:ind w:firstLine="117"/>
              <w:rPr>
                <w:rFonts w:ascii="宋体" w:eastAsia="宋体" w:hAnsi="宋体" w:cs="宋体"/>
                <w:color w:val="auto"/>
              </w:rPr>
            </w:pPr>
            <w:r>
              <w:rPr>
                <w:rFonts w:ascii="宋体" w:eastAsia="宋体" w:hAnsi="宋体" w:cs="宋体"/>
                <w:color w:val="auto"/>
                <w:spacing w:val="-2"/>
              </w:rPr>
              <w:t>六、流动负债</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r w:rsidR="00FB7375">
        <w:trPr>
          <w:trHeight w:val="564"/>
        </w:trPr>
        <w:tc>
          <w:tcPr>
            <w:tcW w:w="1705" w:type="dxa"/>
          </w:tcPr>
          <w:p w:rsidR="00FB7375" w:rsidRDefault="00EA147B">
            <w:pPr>
              <w:spacing w:before="115" w:line="204" w:lineRule="auto"/>
              <w:ind w:firstLine="115"/>
              <w:rPr>
                <w:rFonts w:ascii="宋体" w:eastAsia="宋体" w:hAnsi="宋体" w:cs="宋体"/>
                <w:color w:val="auto"/>
              </w:rPr>
            </w:pPr>
            <w:r>
              <w:rPr>
                <w:rFonts w:ascii="宋体" w:eastAsia="宋体" w:hAnsi="宋体" w:cs="宋体"/>
                <w:color w:val="auto"/>
                <w:spacing w:val="-1"/>
              </w:rPr>
              <w:t>七、负债合计</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r w:rsidR="00FB7375">
        <w:trPr>
          <w:trHeight w:val="562"/>
        </w:trPr>
        <w:tc>
          <w:tcPr>
            <w:tcW w:w="1705" w:type="dxa"/>
          </w:tcPr>
          <w:p w:rsidR="00FB7375" w:rsidRDefault="00EA147B">
            <w:pPr>
              <w:spacing w:before="113" w:line="204" w:lineRule="auto"/>
              <w:ind w:firstLine="119"/>
              <w:rPr>
                <w:rFonts w:ascii="宋体" w:eastAsia="宋体" w:hAnsi="宋体" w:cs="宋体"/>
                <w:color w:val="auto"/>
              </w:rPr>
            </w:pPr>
            <w:r>
              <w:rPr>
                <w:rFonts w:ascii="宋体" w:eastAsia="宋体" w:hAnsi="宋体" w:cs="宋体"/>
                <w:color w:val="auto"/>
                <w:spacing w:val="-2"/>
              </w:rPr>
              <w:t>八、营业收入</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r w:rsidR="00FB7375">
        <w:trPr>
          <w:trHeight w:val="562"/>
        </w:trPr>
        <w:tc>
          <w:tcPr>
            <w:tcW w:w="1705" w:type="dxa"/>
          </w:tcPr>
          <w:p w:rsidR="00FB7375" w:rsidRDefault="00EA147B">
            <w:pPr>
              <w:spacing w:before="112" w:line="204" w:lineRule="auto"/>
              <w:ind w:firstLine="121"/>
              <w:rPr>
                <w:rFonts w:ascii="宋体" w:eastAsia="宋体" w:hAnsi="宋体" w:cs="宋体"/>
                <w:color w:val="auto"/>
              </w:rPr>
            </w:pPr>
            <w:r>
              <w:rPr>
                <w:rFonts w:ascii="宋体" w:eastAsia="宋体" w:hAnsi="宋体" w:cs="宋体"/>
                <w:color w:val="auto"/>
                <w:spacing w:val="-2"/>
              </w:rPr>
              <w:t>九、净利润</w:t>
            </w:r>
          </w:p>
        </w:tc>
        <w:tc>
          <w:tcPr>
            <w:tcW w:w="1708" w:type="dxa"/>
          </w:tcPr>
          <w:p w:rsidR="00FB7375" w:rsidRDefault="00FB7375">
            <w:pPr>
              <w:rPr>
                <w:color w:val="auto"/>
              </w:rPr>
            </w:pPr>
          </w:p>
        </w:tc>
        <w:tc>
          <w:tcPr>
            <w:tcW w:w="1708" w:type="dxa"/>
          </w:tcPr>
          <w:p w:rsidR="00FB7375" w:rsidRDefault="00FB7375">
            <w:pPr>
              <w:rPr>
                <w:color w:val="auto"/>
              </w:rPr>
            </w:pPr>
          </w:p>
        </w:tc>
        <w:tc>
          <w:tcPr>
            <w:tcW w:w="1705" w:type="dxa"/>
          </w:tcPr>
          <w:p w:rsidR="00FB7375" w:rsidRDefault="00FB7375">
            <w:pPr>
              <w:rPr>
                <w:color w:val="auto"/>
              </w:rPr>
            </w:pPr>
          </w:p>
        </w:tc>
        <w:tc>
          <w:tcPr>
            <w:tcW w:w="1707" w:type="dxa"/>
          </w:tcPr>
          <w:p w:rsidR="00FB7375" w:rsidRDefault="00FB7375">
            <w:pPr>
              <w:rPr>
                <w:color w:val="auto"/>
              </w:rPr>
            </w:pPr>
          </w:p>
        </w:tc>
      </w:tr>
    </w:tbl>
    <w:p w:rsidR="00FB7375" w:rsidRDefault="00FB7375">
      <w:pPr>
        <w:rPr>
          <w:color w:val="auto"/>
        </w:rPr>
      </w:pPr>
    </w:p>
    <w:p w:rsidR="00FB7375" w:rsidRDefault="00EA147B">
      <w:pPr>
        <w:spacing w:before="273" w:line="204" w:lineRule="auto"/>
        <w:rPr>
          <w:rFonts w:ascii="宋体" w:eastAsia="宋体" w:hAnsi="宋体" w:cs="宋体"/>
          <w:color w:val="auto"/>
        </w:rPr>
      </w:pPr>
      <w:r>
        <w:rPr>
          <w:rFonts w:ascii="宋体" w:eastAsia="宋体" w:hAnsi="宋体" w:cs="宋体"/>
          <w:color w:val="auto"/>
          <w:spacing w:val="-4"/>
        </w:rPr>
        <w:t>注：相关材料扫描件在</w:t>
      </w:r>
      <w:r>
        <w:rPr>
          <w:rFonts w:ascii="宋体" w:eastAsia="宋体" w:hAnsi="宋体" w:cs="宋体"/>
          <w:color w:val="auto"/>
          <w:spacing w:val="-4"/>
        </w:rPr>
        <w:t>“</w:t>
      </w:r>
      <w:r>
        <w:rPr>
          <w:rFonts w:ascii="宋体" w:eastAsia="宋体" w:hAnsi="宋体" w:cs="宋体"/>
          <w:color w:val="auto"/>
          <w:spacing w:val="-4"/>
        </w:rPr>
        <w:t>九、原件的扫描件</w:t>
      </w:r>
      <w:r>
        <w:rPr>
          <w:rFonts w:ascii="宋体" w:eastAsia="宋体" w:hAnsi="宋体" w:cs="宋体"/>
          <w:color w:val="auto"/>
          <w:spacing w:val="-4"/>
        </w:rPr>
        <w:t>”</w:t>
      </w:r>
      <w:r>
        <w:rPr>
          <w:rFonts w:ascii="宋体" w:eastAsia="宋体" w:hAnsi="宋体" w:cs="宋体"/>
          <w:color w:val="auto"/>
          <w:spacing w:val="-4"/>
        </w:rPr>
        <w:t>中提供。</w:t>
      </w:r>
    </w:p>
    <w:p w:rsidR="00FB7375" w:rsidRDefault="00FB7375">
      <w:pPr>
        <w:rPr>
          <w:color w:val="auto"/>
        </w:rPr>
        <w:sectPr w:rsidR="00FB7375">
          <w:headerReference w:type="default" r:id="rId101"/>
          <w:footerReference w:type="default" r:id="rId102"/>
          <w:pgSz w:w="11907" w:h="16839"/>
          <w:pgMar w:top="400" w:right="1682" w:bottom="1156" w:left="1427"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65" w:line="204" w:lineRule="auto"/>
        <w:rPr>
          <w:rFonts w:ascii="宋体" w:eastAsia="宋体" w:hAnsi="宋体" w:cs="宋体"/>
          <w:color w:val="auto"/>
          <w:sz w:val="28"/>
          <w:szCs w:val="28"/>
        </w:rPr>
      </w:pPr>
      <w:r>
        <w:rPr>
          <w:rFonts w:ascii="宋体" w:eastAsia="宋体" w:hAnsi="宋体" w:cs="宋体"/>
          <w:color w:val="auto"/>
          <w:spacing w:val="-11"/>
          <w:sz w:val="28"/>
          <w:szCs w:val="28"/>
        </w:rPr>
        <w:t>（三）近年完成的类似项目情况表</w:t>
      </w:r>
    </w:p>
    <w:p w:rsidR="00FB7375" w:rsidRDefault="00FB7375">
      <w:pPr>
        <w:rPr>
          <w:color w:val="auto"/>
        </w:rPr>
      </w:pPr>
    </w:p>
    <w:p w:rsidR="00FB7375" w:rsidRDefault="00EA147B">
      <w:pPr>
        <w:spacing w:before="305" w:line="204" w:lineRule="auto"/>
        <w:ind w:firstLine="2079"/>
        <w:rPr>
          <w:rFonts w:ascii="宋体" w:eastAsia="宋体" w:hAnsi="宋体" w:cs="宋体"/>
          <w:color w:val="auto"/>
        </w:rPr>
      </w:pPr>
      <w:r>
        <w:rPr>
          <w:rFonts w:ascii="宋体" w:eastAsia="宋体" w:hAnsi="宋体" w:cs="宋体"/>
          <w:color w:val="auto"/>
          <w:spacing w:val="-17"/>
        </w:rPr>
        <w:t>（近年指年月至年月）</w:t>
      </w:r>
    </w:p>
    <w:p w:rsidR="00FB7375" w:rsidRDefault="00FB7375">
      <w:pPr>
        <w:spacing w:line="126" w:lineRule="auto"/>
        <w:rPr>
          <w:color w:val="auto"/>
          <w:sz w:val="2"/>
          <w:szCs w:val="2"/>
        </w:rPr>
      </w:pPr>
    </w:p>
    <w:tbl>
      <w:tblPr>
        <w:tblStyle w:val="TableNormal"/>
        <w:tblW w:w="8696"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170"/>
        <w:gridCol w:w="5526"/>
      </w:tblGrid>
      <w:tr w:rsidR="00FB7375">
        <w:trPr>
          <w:trHeight w:val="674"/>
        </w:trPr>
        <w:tc>
          <w:tcPr>
            <w:tcW w:w="3170" w:type="dxa"/>
          </w:tcPr>
          <w:p w:rsidR="00FB7375" w:rsidRDefault="00EA147B">
            <w:pPr>
              <w:spacing w:before="173" w:line="204" w:lineRule="auto"/>
              <w:ind w:firstLine="1172"/>
              <w:rPr>
                <w:rFonts w:ascii="宋体" w:eastAsia="宋体" w:hAnsi="宋体" w:cs="宋体"/>
                <w:color w:val="auto"/>
              </w:rPr>
            </w:pPr>
            <w:r>
              <w:rPr>
                <w:rFonts w:ascii="宋体" w:eastAsia="宋体" w:hAnsi="宋体" w:cs="宋体"/>
                <w:color w:val="auto"/>
                <w:spacing w:val="-2"/>
              </w:rPr>
              <w:t>合同名称</w:t>
            </w:r>
          </w:p>
        </w:tc>
        <w:tc>
          <w:tcPr>
            <w:tcW w:w="5526" w:type="dxa"/>
          </w:tcPr>
          <w:p w:rsidR="00FB7375" w:rsidRDefault="00FB7375">
            <w:pPr>
              <w:rPr>
                <w:color w:val="auto"/>
              </w:rPr>
            </w:pPr>
          </w:p>
        </w:tc>
      </w:tr>
      <w:tr w:rsidR="00FB7375">
        <w:trPr>
          <w:trHeight w:val="674"/>
        </w:trPr>
        <w:tc>
          <w:tcPr>
            <w:tcW w:w="3170" w:type="dxa"/>
          </w:tcPr>
          <w:p w:rsidR="00FB7375" w:rsidRDefault="00FB7375">
            <w:pPr>
              <w:rPr>
                <w:color w:val="auto"/>
              </w:rPr>
            </w:pPr>
          </w:p>
          <w:p w:rsidR="00FB7375" w:rsidRDefault="00EA147B">
            <w:pPr>
              <w:spacing w:before="126" w:line="204" w:lineRule="auto"/>
              <w:ind w:firstLine="856"/>
              <w:rPr>
                <w:rFonts w:ascii="宋体" w:eastAsia="宋体" w:hAnsi="宋体" w:cs="宋体"/>
                <w:color w:val="auto"/>
              </w:rPr>
            </w:pPr>
            <w:r>
              <w:rPr>
                <w:rFonts w:ascii="宋体" w:eastAsia="宋体" w:hAnsi="宋体" w:cs="宋体"/>
                <w:color w:val="auto"/>
                <w:spacing w:val="-1"/>
              </w:rPr>
              <w:t>合同项目所在地</w:t>
            </w:r>
          </w:p>
        </w:tc>
        <w:tc>
          <w:tcPr>
            <w:tcW w:w="5526" w:type="dxa"/>
          </w:tcPr>
          <w:p w:rsidR="00FB7375" w:rsidRDefault="00FB7375">
            <w:pPr>
              <w:rPr>
                <w:color w:val="auto"/>
              </w:rPr>
            </w:pPr>
          </w:p>
        </w:tc>
      </w:tr>
      <w:tr w:rsidR="00FB7375">
        <w:trPr>
          <w:trHeight w:val="677"/>
        </w:trPr>
        <w:tc>
          <w:tcPr>
            <w:tcW w:w="3170" w:type="dxa"/>
          </w:tcPr>
          <w:p w:rsidR="00FB7375" w:rsidRDefault="00EA147B">
            <w:pPr>
              <w:spacing w:before="173" w:line="204" w:lineRule="auto"/>
              <w:ind w:firstLine="1069"/>
              <w:rPr>
                <w:rFonts w:ascii="宋体" w:eastAsia="宋体" w:hAnsi="宋体" w:cs="宋体"/>
                <w:color w:val="auto"/>
              </w:rPr>
            </w:pPr>
            <w:r>
              <w:rPr>
                <w:rFonts w:ascii="宋体" w:eastAsia="宋体" w:hAnsi="宋体" w:cs="宋体"/>
                <w:color w:val="auto"/>
                <w:spacing w:val="-2"/>
              </w:rPr>
              <w:t>发包人名称</w:t>
            </w:r>
          </w:p>
        </w:tc>
        <w:tc>
          <w:tcPr>
            <w:tcW w:w="5526" w:type="dxa"/>
          </w:tcPr>
          <w:p w:rsidR="00FB7375" w:rsidRDefault="00FB7375">
            <w:pPr>
              <w:rPr>
                <w:color w:val="auto"/>
              </w:rPr>
            </w:pPr>
          </w:p>
        </w:tc>
      </w:tr>
      <w:tr w:rsidR="00FB7375">
        <w:trPr>
          <w:trHeight w:val="675"/>
        </w:trPr>
        <w:tc>
          <w:tcPr>
            <w:tcW w:w="3170" w:type="dxa"/>
          </w:tcPr>
          <w:p w:rsidR="00FB7375" w:rsidRDefault="00EA147B">
            <w:pPr>
              <w:spacing w:before="173" w:line="204" w:lineRule="auto"/>
              <w:ind w:firstLine="1069"/>
              <w:rPr>
                <w:rFonts w:ascii="宋体" w:eastAsia="宋体" w:hAnsi="宋体" w:cs="宋体"/>
                <w:color w:val="auto"/>
              </w:rPr>
            </w:pPr>
            <w:r>
              <w:rPr>
                <w:rFonts w:ascii="宋体" w:eastAsia="宋体" w:hAnsi="宋体" w:cs="宋体"/>
                <w:color w:val="auto"/>
                <w:spacing w:val="-2"/>
              </w:rPr>
              <w:t>发包人地址</w:t>
            </w:r>
          </w:p>
        </w:tc>
        <w:tc>
          <w:tcPr>
            <w:tcW w:w="5526" w:type="dxa"/>
          </w:tcPr>
          <w:p w:rsidR="00FB7375" w:rsidRDefault="00FB7375">
            <w:pPr>
              <w:rPr>
                <w:color w:val="auto"/>
              </w:rPr>
            </w:pPr>
          </w:p>
        </w:tc>
      </w:tr>
      <w:tr w:rsidR="00FB7375">
        <w:trPr>
          <w:trHeight w:val="674"/>
        </w:trPr>
        <w:tc>
          <w:tcPr>
            <w:tcW w:w="3170" w:type="dxa"/>
          </w:tcPr>
          <w:p w:rsidR="00FB7375" w:rsidRDefault="00EA147B">
            <w:pPr>
              <w:spacing w:before="173" w:line="204" w:lineRule="auto"/>
              <w:ind w:firstLine="1069"/>
              <w:rPr>
                <w:rFonts w:ascii="宋体" w:eastAsia="宋体" w:hAnsi="宋体" w:cs="宋体"/>
                <w:color w:val="auto"/>
              </w:rPr>
            </w:pPr>
            <w:r>
              <w:rPr>
                <w:rFonts w:ascii="宋体" w:eastAsia="宋体" w:hAnsi="宋体" w:cs="宋体"/>
                <w:color w:val="auto"/>
                <w:spacing w:val="-2"/>
              </w:rPr>
              <w:t>发包人电话</w:t>
            </w:r>
          </w:p>
        </w:tc>
        <w:tc>
          <w:tcPr>
            <w:tcW w:w="5526" w:type="dxa"/>
          </w:tcPr>
          <w:p w:rsidR="00FB7375" w:rsidRDefault="00FB7375">
            <w:pPr>
              <w:rPr>
                <w:color w:val="auto"/>
              </w:rPr>
            </w:pPr>
          </w:p>
        </w:tc>
      </w:tr>
      <w:tr w:rsidR="00FB7375">
        <w:trPr>
          <w:trHeight w:val="677"/>
        </w:trPr>
        <w:tc>
          <w:tcPr>
            <w:tcW w:w="3170" w:type="dxa"/>
          </w:tcPr>
          <w:p w:rsidR="00FB7375" w:rsidRDefault="00EA147B">
            <w:pPr>
              <w:spacing w:before="173" w:line="204" w:lineRule="auto"/>
              <w:ind w:firstLine="1172"/>
              <w:rPr>
                <w:rFonts w:ascii="宋体" w:eastAsia="宋体" w:hAnsi="宋体" w:cs="宋体"/>
                <w:color w:val="auto"/>
              </w:rPr>
            </w:pPr>
            <w:r>
              <w:rPr>
                <w:rFonts w:ascii="宋体" w:eastAsia="宋体" w:hAnsi="宋体" w:cs="宋体"/>
                <w:color w:val="auto"/>
                <w:spacing w:val="-2"/>
              </w:rPr>
              <w:t>合同金额</w:t>
            </w:r>
          </w:p>
        </w:tc>
        <w:tc>
          <w:tcPr>
            <w:tcW w:w="5526" w:type="dxa"/>
          </w:tcPr>
          <w:p w:rsidR="00FB7375" w:rsidRDefault="00FB7375">
            <w:pPr>
              <w:rPr>
                <w:color w:val="auto"/>
              </w:rPr>
            </w:pPr>
          </w:p>
        </w:tc>
      </w:tr>
      <w:tr w:rsidR="00FB7375">
        <w:trPr>
          <w:trHeight w:val="674"/>
        </w:trPr>
        <w:tc>
          <w:tcPr>
            <w:tcW w:w="3170" w:type="dxa"/>
          </w:tcPr>
          <w:p w:rsidR="00FB7375" w:rsidRDefault="00EA147B">
            <w:pPr>
              <w:spacing w:before="172" w:line="204" w:lineRule="auto"/>
              <w:ind w:firstLine="1172"/>
              <w:rPr>
                <w:rFonts w:ascii="宋体" w:eastAsia="宋体" w:hAnsi="宋体" w:cs="宋体"/>
                <w:color w:val="auto"/>
              </w:rPr>
            </w:pPr>
            <w:r>
              <w:rPr>
                <w:rFonts w:ascii="宋体" w:eastAsia="宋体" w:hAnsi="宋体" w:cs="宋体"/>
                <w:color w:val="auto"/>
                <w:spacing w:val="-2"/>
              </w:rPr>
              <w:t>开工日期</w:t>
            </w:r>
          </w:p>
        </w:tc>
        <w:tc>
          <w:tcPr>
            <w:tcW w:w="5526" w:type="dxa"/>
          </w:tcPr>
          <w:p w:rsidR="00FB7375" w:rsidRDefault="00FB7375">
            <w:pPr>
              <w:rPr>
                <w:color w:val="auto"/>
              </w:rPr>
            </w:pPr>
          </w:p>
        </w:tc>
      </w:tr>
      <w:tr w:rsidR="00FB7375">
        <w:trPr>
          <w:trHeight w:val="674"/>
        </w:trPr>
        <w:tc>
          <w:tcPr>
            <w:tcW w:w="3170" w:type="dxa"/>
          </w:tcPr>
          <w:p w:rsidR="00FB7375" w:rsidRDefault="00EA147B">
            <w:pPr>
              <w:spacing w:before="173" w:line="204" w:lineRule="auto"/>
              <w:ind w:firstLine="1173"/>
              <w:rPr>
                <w:rFonts w:ascii="宋体" w:eastAsia="宋体" w:hAnsi="宋体" w:cs="宋体"/>
                <w:color w:val="auto"/>
              </w:rPr>
            </w:pPr>
            <w:r>
              <w:rPr>
                <w:rFonts w:ascii="宋体" w:eastAsia="宋体" w:hAnsi="宋体" w:cs="宋体"/>
                <w:color w:val="auto"/>
                <w:spacing w:val="-2"/>
              </w:rPr>
              <w:t>完工日期</w:t>
            </w:r>
          </w:p>
        </w:tc>
        <w:tc>
          <w:tcPr>
            <w:tcW w:w="5526" w:type="dxa"/>
          </w:tcPr>
          <w:p w:rsidR="00FB7375" w:rsidRDefault="00FB7375">
            <w:pPr>
              <w:rPr>
                <w:color w:val="auto"/>
              </w:rPr>
            </w:pPr>
          </w:p>
        </w:tc>
      </w:tr>
      <w:tr w:rsidR="00FB7375">
        <w:trPr>
          <w:trHeight w:val="677"/>
        </w:trPr>
        <w:tc>
          <w:tcPr>
            <w:tcW w:w="3170" w:type="dxa"/>
          </w:tcPr>
          <w:p w:rsidR="00FB7375" w:rsidRDefault="00FB7375">
            <w:pPr>
              <w:rPr>
                <w:color w:val="auto"/>
              </w:rPr>
            </w:pPr>
          </w:p>
          <w:p w:rsidR="00FB7375" w:rsidRDefault="00EA147B">
            <w:pPr>
              <w:spacing w:before="126" w:line="204" w:lineRule="auto"/>
              <w:ind w:firstLine="1066"/>
              <w:rPr>
                <w:rFonts w:ascii="宋体" w:eastAsia="宋体" w:hAnsi="宋体" w:cs="宋体"/>
                <w:color w:val="auto"/>
              </w:rPr>
            </w:pPr>
            <w:r>
              <w:rPr>
                <w:rFonts w:ascii="宋体" w:eastAsia="宋体" w:hAnsi="宋体" w:cs="宋体"/>
                <w:color w:val="auto"/>
                <w:spacing w:val="-1"/>
              </w:rPr>
              <w:t>承担的工作</w:t>
            </w:r>
          </w:p>
        </w:tc>
        <w:tc>
          <w:tcPr>
            <w:tcW w:w="5526" w:type="dxa"/>
          </w:tcPr>
          <w:p w:rsidR="00FB7375" w:rsidRDefault="00FB7375">
            <w:pPr>
              <w:rPr>
                <w:color w:val="auto"/>
              </w:rPr>
            </w:pPr>
          </w:p>
        </w:tc>
      </w:tr>
      <w:tr w:rsidR="00FB7375">
        <w:trPr>
          <w:trHeight w:val="675"/>
        </w:trPr>
        <w:tc>
          <w:tcPr>
            <w:tcW w:w="3170" w:type="dxa"/>
          </w:tcPr>
          <w:p w:rsidR="00FB7375" w:rsidRDefault="00EA147B">
            <w:pPr>
              <w:spacing w:before="173" w:line="204" w:lineRule="auto"/>
              <w:ind w:firstLine="1174"/>
              <w:rPr>
                <w:rFonts w:ascii="宋体" w:eastAsia="宋体" w:hAnsi="宋体" w:cs="宋体"/>
                <w:color w:val="auto"/>
              </w:rPr>
            </w:pPr>
            <w:r>
              <w:rPr>
                <w:rFonts w:ascii="宋体" w:eastAsia="宋体" w:hAnsi="宋体" w:cs="宋体"/>
                <w:color w:val="auto"/>
                <w:spacing w:val="-2"/>
              </w:rPr>
              <w:t>工程质量</w:t>
            </w:r>
          </w:p>
        </w:tc>
        <w:tc>
          <w:tcPr>
            <w:tcW w:w="5526" w:type="dxa"/>
          </w:tcPr>
          <w:p w:rsidR="00FB7375" w:rsidRDefault="00FB7375">
            <w:pPr>
              <w:rPr>
                <w:color w:val="auto"/>
              </w:rPr>
            </w:pPr>
          </w:p>
        </w:tc>
      </w:tr>
      <w:tr w:rsidR="00FB7375">
        <w:trPr>
          <w:trHeight w:val="675"/>
        </w:trPr>
        <w:tc>
          <w:tcPr>
            <w:tcW w:w="3170" w:type="dxa"/>
          </w:tcPr>
          <w:p w:rsidR="00FB7375" w:rsidRDefault="00EA147B">
            <w:pPr>
              <w:spacing w:before="172" w:line="204" w:lineRule="auto"/>
              <w:ind w:firstLine="1175"/>
              <w:rPr>
                <w:rFonts w:ascii="宋体" w:eastAsia="宋体" w:hAnsi="宋体" w:cs="宋体"/>
                <w:color w:val="auto"/>
              </w:rPr>
            </w:pPr>
            <w:r>
              <w:rPr>
                <w:rFonts w:ascii="宋体" w:eastAsia="宋体" w:hAnsi="宋体" w:cs="宋体"/>
                <w:color w:val="auto"/>
                <w:spacing w:val="-3"/>
              </w:rPr>
              <w:t>项目经理</w:t>
            </w:r>
          </w:p>
        </w:tc>
        <w:tc>
          <w:tcPr>
            <w:tcW w:w="5526" w:type="dxa"/>
          </w:tcPr>
          <w:p w:rsidR="00FB7375" w:rsidRDefault="00FB7375">
            <w:pPr>
              <w:rPr>
                <w:color w:val="auto"/>
              </w:rPr>
            </w:pPr>
          </w:p>
        </w:tc>
      </w:tr>
      <w:tr w:rsidR="00FB7375">
        <w:trPr>
          <w:trHeight w:val="677"/>
        </w:trPr>
        <w:tc>
          <w:tcPr>
            <w:tcW w:w="3170" w:type="dxa"/>
          </w:tcPr>
          <w:p w:rsidR="00FB7375" w:rsidRDefault="00EA147B">
            <w:pPr>
              <w:spacing w:before="171" w:line="204" w:lineRule="auto"/>
              <w:ind w:firstLine="1067"/>
              <w:rPr>
                <w:rFonts w:ascii="宋体" w:eastAsia="宋体" w:hAnsi="宋体" w:cs="宋体"/>
                <w:color w:val="auto"/>
              </w:rPr>
            </w:pPr>
            <w:r>
              <w:rPr>
                <w:rFonts w:ascii="宋体" w:eastAsia="宋体" w:hAnsi="宋体" w:cs="宋体"/>
                <w:color w:val="auto"/>
                <w:spacing w:val="-2"/>
              </w:rPr>
              <w:t>技术负责人</w:t>
            </w:r>
          </w:p>
        </w:tc>
        <w:tc>
          <w:tcPr>
            <w:tcW w:w="5526" w:type="dxa"/>
          </w:tcPr>
          <w:p w:rsidR="00FB7375" w:rsidRDefault="00FB7375">
            <w:pPr>
              <w:rPr>
                <w:color w:val="auto"/>
              </w:rPr>
            </w:pPr>
          </w:p>
        </w:tc>
      </w:tr>
      <w:tr w:rsidR="00FB7375">
        <w:trPr>
          <w:trHeight w:val="675"/>
        </w:trPr>
        <w:tc>
          <w:tcPr>
            <w:tcW w:w="3170" w:type="dxa"/>
          </w:tcPr>
          <w:p w:rsidR="00FB7375" w:rsidRDefault="00EA147B">
            <w:pPr>
              <w:spacing w:before="171" w:line="204" w:lineRule="auto"/>
              <w:ind w:firstLine="121"/>
              <w:rPr>
                <w:rFonts w:ascii="宋体" w:eastAsia="宋体" w:hAnsi="宋体" w:cs="宋体"/>
                <w:color w:val="auto"/>
              </w:rPr>
            </w:pPr>
            <w:r>
              <w:rPr>
                <w:rFonts w:ascii="宋体" w:eastAsia="宋体" w:hAnsi="宋体" w:cs="宋体"/>
                <w:color w:val="auto"/>
                <w:spacing w:val="-1"/>
              </w:rPr>
              <w:t>监理人和总监理工程师以及电话</w:t>
            </w:r>
          </w:p>
        </w:tc>
        <w:tc>
          <w:tcPr>
            <w:tcW w:w="5526" w:type="dxa"/>
          </w:tcPr>
          <w:p w:rsidR="00FB7375" w:rsidRDefault="00FB7375">
            <w:pPr>
              <w:rPr>
                <w:color w:val="auto"/>
              </w:rPr>
            </w:pPr>
          </w:p>
        </w:tc>
      </w:tr>
      <w:tr w:rsidR="00FB7375">
        <w:trPr>
          <w:trHeight w:val="675"/>
        </w:trPr>
        <w:tc>
          <w:tcPr>
            <w:tcW w:w="3170" w:type="dxa"/>
          </w:tcPr>
          <w:p w:rsidR="00FB7375" w:rsidRDefault="00EA147B">
            <w:pPr>
              <w:spacing w:before="170" w:line="204" w:lineRule="auto"/>
              <w:ind w:firstLine="961"/>
              <w:rPr>
                <w:rFonts w:ascii="宋体" w:eastAsia="宋体" w:hAnsi="宋体" w:cs="宋体"/>
                <w:color w:val="auto"/>
              </w:rPr>
            </w:pPr>
            <w:r>
              <w:rPr>
                <w:rFonts w:ascii="宋体" w:eastAsia="宋体" w:hAnsi="宋体" w:cs="宋体"/>
                <w:color w:val="auto"/>
                <w:spacing w:val="-1"/>
              </w:rPr>
              <w:t>合同项目描述</w:t>
            </w:r>
          </w:p>
        </w:tc>
        <w:tc>
          <w:tcPr>
            <w:tcW w:w="5526" w:type="dxa"/>
          </w:tcPr>
          <w:p w:rsidR="00FB7375" w:rsidRDefault="00FB7375">
            <w:pPr>
              <w:rPr>
                <w:color w:val="auto"/>
              </w:rPr>
            </w:pPr>
          </w:p>
        </w:tc>
      </w:tr>
      <w:tr w:rsidR="00FB7375">
        <w:trPr>
          <w:trHeight w:val="1388"/>
        </w:trPr>
        <w:tc>
          <w:tcPr>
            <w:tcW w:w="3170" w:type="dxa"/>
          </w:tcPr>
          <w:p w:rsidR="00FB7375" w:rsidRDefault="00FB7375">
            <w:pPr>
              <w:rPr>
                <w:color w:val="auto"/>
              </w:rPr>
            </w:pPr>
          </w:p>
          <w:p w:rsidR="00FB7375" w:rsidRDefault="00EA147B">
            <w:pPr>
              <w:spacing w:before="283" w:line="204" w:lineRule="auto"/>
              <w:ind w:firstLine="1383"/>
              <w:rPr>
                <w:rFonts w:ascii="宋体" w:eastAsia="宋体" w:hAnsi="宋体" w:cs="宋体"/>
                <w:color w:val="auto"/>
              </w:rPr>
            </w:pPr>
            <w:r>
              <w:rPr>
                <w:rFonts w:ascii="宋体" w:eastAsia="宋体" w:hAnsi="宋体" w:cs="宋体"/>
                <w:color w:val="auto"/>
                <w:spacing w:val="-3"/>
              </w:rPr>
              <w:t>备注</w:t>
            </w:r>
          </w:p>
        </w:tc>
        <w:tc>
          <w:tcPr>
            <w:tcW w:w="5526" w:type="dxa"/>
          </w:tcPr>
          <w:p w:rsidR="00FB7375" w:rsidRDefault="00EA147B">
            <w:pPr>
              <w:spacing w:before="156" w:line="308" w:lineRule="auto"/>
              <w:ind w:left="114" w:right="157"/>
              <w:rPr>
                <w:rFonts w:ascii="宋体" w:eastAsia="宋体" w:hAnsi="宋体" w:cs="宋体"/>
                <w:color w:val="auto"/>
              </w:rPr>
            </w:pPr>
            <w:r>
              <w:rPr>
                <w:rFonts w:ascii="宋体" w:eastAsia="宋体" w:hAnsi="宋体" w:cs="宋体"/>
                <w:color w:val="auto"/>
                <w:spacing w:val="-1"/>
              </w:rPr>
              <w:t>合同项目描述内容至少包括项目概况、本合同在项目中的地位（部位、合同价格所占比例）和合同工程完工验收鉴定书有关验收结论</w:t>
            </w:r>
          </w:p>
        </w:tc>
      </w:tr>
    </w:tbl>
    <w:p w:rsidR="00FB7375" w:rsidRDefault="00EA147B">
      <w:pPr>
        <w:spacing w:before="269" w:line="204" w:lineRule="auto"/>
        <w:ind w:firstLine="60"/>
        <w:rPr>
          <w:rFonts w:ascii="宋体" w:eastAsia="宋体" w:hAnsi="宋体" w:cs="宋体"/>
          <w:color w:val="auto"/>
        </w:rPr>
      </w:pPr>
      <w:r>
        <w:rPr>
          <w:rFonts w:ascii="宋体" w:eastAsia="宋体" w:hAnsi="宋体" w:cs="宋体"/>
          <w:color w:val="auto"/>
          <w:spacing w:val="-3"/>
        </w:rPr>
        <w:t>注：相关材料扫描件在</w:t>
      </w:r>
      <w:r>
        <w:rPr>
          <w:rFonts w:ascii="宋体" w:eastAsia="宋体" w:hAnsi="宋体" w:cs="宋体"/>
          <w:color w:val="auto"/>
          <w:spacing w:val="-3"/>
        </w:rPr>
        <w:t>“</w:t>
      </w:r>
      <w:r>
        <w:rPr>
          <w:rFonts w:ascii="宋体" w:eastAsia="宋体" w:hAnsi="宋体" w:cs="宋体"/>
          <w:color w:val="auto"/>
          <w:spacing w:val="-3"/>
        </w:rPr>
        <w:t>九、原件的扫描件</w:t>
      </w:r>
      <w:r>
        <w:rPr>
          <w:rFonts w:ascii="宋体" w:eastAsia="宋体" w:hAnsi="宋体" w:cs="宋体"/>
          <w:color w:val="auto"/>
          <w:spacing w:val="-3"/>
        </w:rPr>
        <w:t>”</w:t>
      </w:r>
      <w:r>
        <w:rPr>
          <w:rFonts w:ascii="宋体" w:eastAsia="宋体" w:hAnsi="宋体" w:cs="宋体"/>
          <w:color w:val="auto"/>
          <w:spacing w:val="-3"/>
        </w:rPr>
        <w:t>中提供。</w:t>
      </w:r>
    </w:p>
    <w:p w:rsidR="00FB7375" w:rsidRDefault="00FB7375">
      <w:pPr>
        <w:rPr>
          <w:color w:val="auto"/>
        </w:rPr>
        <w:sectPr w:rsidR="00FB7375">
          <w:headerReference w:type="default" r:id="rId103"/>
          <w:footerReference w:type="default" r:id="rId104"/>
          <w:pgSz w:w="11907" w:h="16839"/>
          <w:pgMar w:top="400" w:right="1601" w:bottom="1156" w:left="1577"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65" w:line="204" w:lineRule="auto"/>
        <w:ind w:firstLine="185"/>
        <w:rPr>
          <w:rFonts w:ascii="宋体" w:eastAsia="宋体" w:hAnsi="宋体" w:cs="宋体"/>
          <w:color w:val="auto"/>
          <w:sz w:val="28"/>
          <w:szCs w:val="28"/>
        </w:rPr>
      </w:pPr>
      <w:r>
        <w:rPr>
          <w:rFonts w:ascii="宋体" w:eastAsia="宋体" w:hAnsi="宋体" w:cs="宋体"/>
          <w:color w:val="auto"/>
          <w:spacing w:val="-10"/>
          <w:sz w:val="28"/>
          <w:szCs w:val="28"/>
        </w:rPr>
        <w:t>（四）近</w:t>
      </w:r>
      <w:r>
        <w:rPr>
          <w:rFonts w:ascii="Times New Roman" w:eastAsia="Times New Roman" w:hAnsi="Times New Roman" w:cs="Times New Roman"/>
          <w:b/>
          <w:bCs/>
          <w:color w:val="auto"/>
          <w:spacing w:val="-10"/>
          <w:sz w:val="28"/>
          <w:szCs w:val="28"/>
        </w:rPr>
        <w:t>3</w:t>
      </w:r>
      <w:r>
        <w:rPr>
          <w:rFonts w:ascii="宋体" w:eastAsia="宋体" w:hAnsi="宋体" w:cs="宋体"/>
          <w:color w:val="auto"/>
          <w:spacing w:val="-10"/>
          <w:sz w:val="28"/>
          <w:szCs w:val="28"/>
        </w:rPr>
        <w:t>年发生的诉讼及仲裁情况表</w:t>
      </w:r>
    </w:p>
    <w:p w:rsidR="00FB7375" w:rsidRDefault="00FB7375">
      <w:pPr>
        <w:rPr>
          <w:color w:val="auto"/>
        </w:rPr>
      </w:pPr>
    </w:p>
    <w:p w:rsidR="00FB7375" w:rsidRDefault="00EA147B">
      <w:pPr>
        <w:spacing w:before="305" w:line="204" w:lineRule="auto"/>
        <w:ind w:firstLine="2364"/>
        <w:rPr>
          <w:rFonts w:ascii="宋体" w:eastAsia="宋体" w:hAnsi="宋体" w:cs="宋体"/>
          <w:color w:val="auto"/>
        </w:rPr>
      </w:pPr>
      <w:r>
        <w:rPr>
          <w:rFonts w:ascii="宋体" w:eastAsia="宋体" w:hAnsi="宋体" w:cs="宋体"/>
          <w:color w:val="auto"/>
          <w:spacing w:val="-11"/>
          <w:w w:val="98"/>
        </w:rPr>
        <w:t>（近</w:t>
      </w:r>
      <w:r>
        <w:rPr>
          <w:color w:val="auto"/>
          <w:spacing w:val="-11"/>
          <w:w w:val="98"/>
        </w:rPr>
        <w:t>3</w:t>
      </w:r>
      <w:r>
        <w:rPr>
          <w:rFonts w:ascii="宋体" w:eastAsia="宋体" w:hAnsi="宋体" w:cs="宋体"/>
          <w:color w:val="auto"/>
          <w:spacing w:val="-11"/>
          <w:w w:val="98"/>
        </w:rPr>
        <w:t>年指年月至年月）</w:t>
      </w:r>
    </w:p>
    <w:p w:rsidR="00FB7375" w:rsidRDefault="00FB7375">
      <w:pPr>
        <w:spacing w:line="126" w:lineRule="auto"/>
        <w:rPr>
          <w:color w:val="auto"/>
          <w:sz w:val="2"/>
          <w:szCs w:val="2"/>
        </w:rPr>
      </w:pPr>
    </w:p>
    <w:tbl>
      <w:tblPr>
        <w:tblStyle w:val="TableNormal"/>
        <w:tblW w:w="91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48"/>
        <w:gridCol w:w="1982"/>
        <w:gridCol w:w="2341"/>
        <w:gridCol w:w="1421"/>
        <w:gridCol w:w="1254"/>
        <w:gridCol w:w="1472"/>
      </w:tblGrid>
      <w:tr w:rsidR="00FB7375">
        <w:trPr>
          <w:trHeight w:val="725"/>
        </w:trPr>
        <w:tc>
          <w:tcPr>
            <w:tcW w:w="648" w:type="dxa"/>
          </w:tcPr>
          <w:p w:rsidR="00FB7375" w:rsidRDefault="00EA147B">
            <w:pPr>
              <w:spacing w:before="302" w:line="204" w:lineRule="auto"/>
              <w:ind w:firstLine="119"/>
              <w:rPr>
                <w:rFonts w:ascii="宋体" w:eastAsia="宋体" w:hAnsi="宋体" w:cs="宋体"/>
                <w:color w:val="auto"/>
              </w:rPr>
            </w:pPr>
            <w:r>
              <w:rPr>
                <w:rFonts w:ascii="宋体" w:eastAsia="宋体" w:hAnsi="宋体" w:cs="宋体"/>
                <w:color w:val="auto"/>
                <w:spacing w:val="-2"/>
              </w:rPr>
              <w:t>序号</w:t>
            </w:r>
          </w:p>
        </w:tc>
        <w:tc>
          <w:tcPr>
            <w:tcW w:w="1982" w:type="dxa"/>
          </w:tcPr>
          <w:p w:rsidR="00FB7375" w:rsidRDefault="00EA147B">
            <w:pPr>
              <w:spacing w:before="302" w:line="204" w:lineRule="auto"/>
              <w:ind w:firstLine="261"/>
              <w:rPr>
                <w:rFonts w:ascii="宋体" w:eastAsia="宋体" w:hAnsi="宋体" w:cs="宋体"/>
                <w:color w:val="auto"/>
              </w:rPr>
            </w:pPr>
            <w:r>
              <w:rPr>
                <w:rFonts w:ascii="宋体" w:eastAsia="宋体" w:hAnsi="宋体" w:cs="宋体"/>
                <w:color w:val="auto"/>
                <w:spacing w:val="-1"/>
              </w:rPr>
              <w:t>诉讼或仲裁事项</w:t>
            </w:r>
          </w:p>
        </w:tc>
        <w:tc>
          <w:tcPr>
            <w:tcW w:w="2341" w:type="dxa"/>
          </w:tcPr>
          <w:p w:rsidR="00FB7375" w:rsidRDefault="00EA147B">
            <w:pPr>
              <w:spacing w:before="302" w:line="204" w:lineRule="auto"/>
              <w:ind w:firstLine="228"/>
              <w:rPr>
                <w:rFonts w:ascii="宋体" w:eastAsia="宋体" w:hAnsi="宋体" w:cs="宋体"/>
                <w:color w:val="auto"/>
              </w:rPr>
            </w:pPr>
            <w:r>
              <w:rPr>
                <w:rFonts w:ascii="宋体" w:eastAsia="宋体" w:hAnsi="宋体" w:cs="宋体"/>
                <w:color w:val="auto"/>
                <w:spacing w:val="-1"/>
              </w:rPr>
              <w:t>诉讼或仲裁中的地位</w:t>
            </w:r>
          </w:p>
        </w:tc>
        <w:tc>
          <w:tcPr>
            <w:tcW w:w="1421" w:type="dxa"/>
          </w:tcPr>
          <w:p w:rsidR="00FB7375" w:rsidRDefault="00EA147B">
            <w:pPr>
              <w:spacing w:before="302" w:line="204" w:lineRule="auto"/>
              <w:ind w:firstLine="506"/>
              <w:rPr>
                <w:rFonts w:ascii="宋体" w:eastAsia="宋体" w:hAnsi="宋体" w:cs="宋体"/>
                <w:color w:val="auto"/>
              </w:rPr>
            </w:pPr>
            <w:r>
              <w:rPr>
                <w:rFonts w:ascii="宋体" w:eastAsia="宋体" w:hAnsi="宋体" w:cs="宋体"/>
                <w:color w:val="auto"/>
                <w:spacing w:val="-2"/>
              </w:rPr>
              <w:t>缘由</w:t>
            </w:r>
          </w:p>
        </w:tc>
        <w:tc>
          <w:tcPr>
            <w:tcW w:w="1254" w:type="dxa"/>
          </w:tcPr>
          <w:p w:rsidR="00FB7375" w:rsidRDefault="00EA147B">
            <w:pPr>
              <w:spacing w:before="302" w:line="204" w:lineRule="auto"/>
              <w:ind w:firstLine="426"/>
              <w:rPr>
                <w:rFonts w:ascii="宋体" w:eastAsia="宋体" w:hAnsi="宋体" w:cs="宋体"/>
                <w:color w:val="auto"/>
              </w:rPr>
            </w:pPr>
            <w:r>
              <w:rPr>
                <w:rFonts w:ascii="宋体" w:eastAsia="宋体" w:hAnsi="宋体" w:cs="宋体"/>
                <w:color w:val="auto"/>
                <w:spacing w:val="-3"/>
              </w:rPr>
              <w:t>结果</w:t>
            </w:r>
          </w:p>
        </w:tc>
        <w:tc>
          <w:tcPr>
            <w:tcW w:w="1472" w:type="dxa"/>
          </w:tcPr>
          <w:p w:rsidR="00FB7375" w:rsidRDefault="00EA147B">
            <w:pPr>
              <w:spacing w:before="302" w:line="204" w:lineRule="auto"/>
              <w:ind w:firstLine="530"/>
              <w:rPr>
                <w:rFonts w:ascii="宋体" w:eastAsia="宋体" w:hAnsi="宋体" w:cs="宋体"/>
                <w:color w:val="auto"/>
              </w:rPr>
            </w:pPr>
            <w:r>
              <w:rPr>
                <w:rFonts w:ascii="宋体" w:eastAsia="宋体" w:hAnsi="宋体" w:cs="宋体"/>
                <w:color w:val="auto"/>
                <w:spacing w:val="-3"/>
              </w:rPr>
              <w:t>备注</w:t>
            </w:r>
          </w:p>
        </w:tc>
      </w:tr>
      <w:tr w:rsidR="00FB7375">
        <w:trPr>
          <w:trHeight w:val="725"/>
        </w:trPr>
        <w:tc>
          <w:tcPr>
            <w:tcW w:w="648" w:type="dxa"/>
          </w:tcPr>
          <w:p w:rsidR="00FB7375" w:rsidRDefault="00FB7375">
            <w:pPr>
              <w:rPr>
                <w:color w:val="auto"/>
              </w:rPr>
            </w:pPr>
          </w:p>
          <w:p w:rsidR="00FB7375" w:rsidRDefault="00EA147B">
            <w:pPr>
              <w:spacing w:before="140" w:line="204" w:lineRule="auto"/>
              <w:ind w:firstLine="229"/>
              <w:rPr>
                <w:rFonts w:ascii="宋体" w:eastAsia="宋体" w:hAnsi="宋体" w:cs="宋体"/>
                <w:color w:val="auto"/>
                <w:sz w:val="10"/>
                <w:szCs w:val="10"/>
              </w:rPr>
            </w:pPr>
            <w:r>
              <w:rPr>
                <w:rFonts w:ascii="宋体" w:eastAsia="宋体" w:hAnsi="宋体" w:cs="宋体"/>
                <w:color w:val="auto"/>
                <w:spacing w:val="30"/>
                <w:w w:val="169"/>
                <w:sz w:val="10"/>
                <w:szCs w:val="10"/>
              </w:rPr>
              <w:t>一</w:t>
            </w:r>
          </w:p>
        </w:tc>
        <w:tc>
          <w:tcPr>
            <w:tcW w:w="1982" w:type="dxa"/>
          </w:tcPr>
          <w:p w:rsidR="00FB7375" w:rsidRDefault="00EA147B">
            <w:pPr>
              <w:spacing w:before="302" w:line="204" w:lineRule="auto"/>
              <w:ind w:firstLine="115"/>
              <w:rPr>
                <w:rFonts w:ascii="宋体" w:eastAsia="宋体" w:hAnsi="宋体" w:cs="宋体"/>
                <w:color w:val="auto"/>
              </w:rPr>
            </w:pPr>
            <w:r>
              <w:rPr>
                <w:rFonts w:ascii="宋体" w:eastAsia="宋体" w:hAnsi="宋体" w:cs="宋体"/>
                <w:color w:val="auto"/>
                <w:spacing w:val="-1"/>
              </w:rPr>
              <w:t>诉讼事项</w:t>
            </w: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7"/>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p w:rsidR="00FB7375" w:rsidRDefault="00EA147B">
            <w:pPr>
              <w:spacing w:before="99" w:line="204" w:lineRule="auto"/>
              <w:ind w:firstLine="229"/>
              <w:rPr>
                <w:rFonts w:ascii="宋体" w:eastAsia="宋体" w:hAnsi="宋体" w:cs="宋体"/>
                <w:color w:val="auto"/>
              </w:rPr>
            </w:pPr>
            <w:r>
              <w:rPr>
                <w:rFonts w:ascii="宋体" w:eastAsia="宋体" w:hAnsi="宋体" w:cs="宋体"/>
                <w:color w:val="auto"/>
              </w:rPr>
              <w:t>二</w:t>
            </w:r>
          </w:p>
        </w:tc>
        <w:tc>
          <w:tcPr>
            <w:tcW w:w="1982" w:type="dxa"/>
          </w:tcPr>
          <w:p w:rsidR="00FB7375" w:rsidRDefault="00EA147B">
            <w:pPr>
              <w:spacing w:before="301" w:line="204" w:lineRule="auto"/>
              <w:ind w:firstLine="115"/>
              <w:rPr>
                <w:rFonts w:ascii="宋体" w:eastAsia="宋体" w:hAnsi="宋体" w:cs="宋体"/>
                <w:color w:val="auto"/>
              </w:rPr>
            </w:pPr>
            <w:r>
              <w:rPr>
                <w:rFonts w:ascii="宋体" w:eastAsia="宋体" w:hAnsi="宋体" w:cs="宋体"/>
                <w:color w:val="auto"/>
                <w:spacing w:val="-1"/>
              </w:rPr>
              <w:t>仲裁事项</w:t>
            </w: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7"/>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r w:rsidR="00FB7375">
        <w:trPr>
          <w:trHeight w:val="725"/>
        </w:trPr>
        <w:tc>
          <w:tcPr>
            <w:tcW w:w="648" w:type="dxa"/>
          </w:tcPr>
          <w:p w:rsidR="00FB7375" w:rsidRDefault="00FB7375">
            <w:pPr>
              <w:rPr>
                <w:color w:val="auto"/>
              </w:rPr>
            </w:pPr>
          </w:p>
        </w:tc>
        <w:tc>
          <w:tcPr>
            <w:tcW w:w="1982" w:type="dxa"/>
          </w:tcPr>
          <w:p w:rsidR="00FB7375" w:rsidRDefault="00FB7375">
            <w:pPr>
              <w:rPr>
                <w:color w:val="auto"/>
              </w:rPr>
            </w:pPr>
          </w:p>
        </w:tc>
        <w:tc>
          <w:tcPr>
            <w:tcW w:w="2341" w:type="dxa"/>
          </w:tcPr>
          <w:p w:rsidR="00FB7375" w:rsidRDefault="00FB7375">
            <w:pPr>
              <w:rPr>
                <w:color w:val="auto"/>
              </w:rPr>
            </w:pPr>
          </w:p>
        </w:tc>
        <w:tc>
          <w:tcPr>
            <w:tcW w:w="1421" w:type="dxa"/>
          </w:tcPr>
          <w:p w:rsidR="00FB7375" w:rsidRDefault="00FB7375">
            <w:pPr>
              <w:rPr>
                <w:color w:val="auto"/>
              </w:rPr>
            </w:pPr>
          </w:p>
        </w:tc>
        <w:tc>
          <w:tcPr>
            <w:tcW w:w="1254" w:type="dxa"/>
          </w:tcPr>
          <w:p w:rsidR="00FB7375" w:rsidRDefault="00FB7375">
            <w:pPr>
              <w:rPr>
                <w:color w:val="auto"/>
              </w:rPr>
            </w:pPr>
          </w:p>
        </w:tc>
        <w:tc>
          <w:tcPr>
            <w:tcW w:w="1472" w:type="dxa"/>
          </w:tcPr>
          <w:p w:rsidR="00FB7375" w:rsidRDefault="00FB7375">
            <w:pPr>
              <w:rPr>
                <w:color w:val="auto"/>
              </w:rPr>
            </w:pPr>
          </w:p>
        </w:tc>
      </w:tr>
    </w:tbl>
    <w:p w:rsidR="00FB7375" w:rsidRDefault="00EA147B">
      <w:pPr>
        <w:spacing w:before="29" w:line="204" w:lineRule="auto"/>
        <w:ind w:firstLine="245"/>
        <w:rPr>
          <w:rFonts w:ascii="宋体" w:eastAsia="宋体" w:hAnsi="宋体" w:cs="宋体"/>
          <w:color w:val="auto"/>
        </w:rPr>
      </w:pPr>
      <w:r>
        <w:rPr>
          <w:rFonts w:ascii="宋体" w:eastAsia="宋体" w:hAnsi="宋体" w:cs="宋体"/>
          <w:color w:val="auto"/>
          <w:spacing w:val="-3"/>
        </w:rPr>
        <w:t>注：相关材料扫描件在</w:t>
      </w:r>
      <w:r>
        <w:rPr>
          <w:rFonts w:ascii="宋体" w:eastAsia="宋体" w:hAnsi="宋体" w:cs="宋体"/>
          <w:color w:val="auto"/>
          <w:spacing w:val="-3"/>
        </w:rPr>
        <w:t>“</w:t>
      </w:r>
      <w:r>
        <w:rPr>
          <w:rFonts w:ascii="宋体" w:eastAsia="宋体" w:hAnsi="宋体" w:cs="宋体"/>
          <w:color w:val="auto"/>
          <w:spacing w:val="-3"/>
        </w:rPr>
        <w:t>九、原件的扫描件</w:t>
      </w:r>
      <w:r>
        <w:rPr>
          <w:rFonts w:ascii="宋体" w:eastAsia="宋体" w:hAnsi="宋体" w:cs="宋体"/>
          <w:color w:val="auto"/>
          <w:spacing w:val="-3"/>
        </w:rPr>
        <w:t>”</w:t>
      </w:r>
      <w:r>
        <w:rPr>
          <w:rFonts w:ascii="宋体" w:eastAsia="宋体" w:hAnsi="宋体" w:cs="宋体"/>
          <w:color w:val="auto"/>
          <w:spacing w:val="-3"/>
        </w:rPr>
        <w:t>中提供。</w:t>
      </w:r>
    </w:p>
    <w:p w:rsidR="00FB7375" w:rsidRDefault="00FB7375">
      <w:pPr>
        <w:rPr>
          <w:color w:val="auto"/>
        </w:rPr>
        <w:sectPr w:rsidR="00FB7375">
          <w:headerReference w:type="default" r:id="rId105"/>
          <w:footerReference w:type="default" r:id="rId106"/>
          <w:pgSz w:w="11907" w:h="16839"/>
          <w:pgMar w:top="400" w:right="1390" w:bottom="1156" w:left="1392" w:header="0" w:footer="1034"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8" w:line="204" w:lineRule="auto"/>
        <w:ind w:firstLine="3383"/>
        <w:outlineLvl w:val="0"/>
        <w:rPr>
          <w:rFonts w:ascii="宋体" w:eastAsia="宋体" w:hAnsi="宋体" w:cs="宋体"/>
          <w:color w:val="auto"/>
          <w:sz w:val="32"/>
          <w:szCs w:val="32"/>
        </w:rPr>
      </w:pPr>
      <w:bookmarkStart w:id="275" w:name="_bookmark149"/>
      <w:bookmarkStart w:id="276" w:name="_Toc17444"/>
      <w:bookmarkStart w:id="277" w:name="_Toc12828"/>
      <w:bookmarkEnd w:id="275"/>
      <w:r>
        <w:rPr>
          <w:rFonts w:ascii="宋体" w:eastAsia="宋体" w:hAnsi="宋体" w:cs="宋体"/>
          <w:color w:val="auto"/>
          <w:spacing w:val="-2"/>
          <w:sz w:val="32"/>
          <w:szCs w:val="32"/>
        </w:rPr>
        <w:t>九、原件的扫描件</w:t>
      </w:r>
      <w:bookmarkEnd w:id="276"/>
      <w:bookmarkEnd w:id="277"/>
    </w:p>
    <w:p w:rsidR="00FB7375" w:rsidRDefault="00FB7375">
      <w:pPr>
        <w:rPr>
          <w:color w:val="auto"/>
        </w:rPr>
      </w:pPr>
    </w:p>
    <w:p w:rsidR="00FB7375" w:rsidRDefault="00FB7375">
      <w:pPr>
        <w:spacing w:line="240" w:lineRule="exact"/>
        <w:rPr>
          <w:color w:val="auto"/>
        </w:r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75"/>
        <w:gridCol w:w="7582"/>
        <w:gridCol w:w="934"/>
      </w:tblGrid>
      <w:tr w:rsidR="00FB7375">
        <w:trPr>
          <w:trHeight w:val="437"/>
        </w:trPr>
        <w:tc>
          <w:tcPr>
            <w:tcW w:w="775" w:type="dxa"/>
          </w:tcPr>
          <w:p w:rsidR="00FB7375" w:rsidRDefault="00EA147B">
            <w:pPr>
              <w:spacing w:before="53" w:line="204" w:lineRule="auto"/>
              <w:ind w:firstLine="182"/>
              <w:rPr>
                <w:rFonts w:ascii="宋体" w:eastAsia="宋体" w:hAnsi="宋体" w:cs="宋体"/>
                <w:color w:val="auto"/>
              </w:rPr>
            </w:pPr>
            <w:r>
              <w:rPr>
                <w:rFonts w:ascii="宋体" w:eastAsia="宋体" w:hAnsi="宋体" w:cs="宋体"/>
                <w:color w:val="auto"/>
                <w:spacing w:val="-2"/>
              </w:rPr>
              <w:t>序号</w:t>
            </w:r>
          </w:p>
        </w:tc>
        <w:tc>
          <w:tcPr>
            <w:tcW w:w="7582" w:type="dxa"/>
          </w:tcPr>
          <w:p w:rsidR="00FB7375" w:rsidRDefault="00EA147B">
            <w:pPr>
              <w:spacing w:before="53" w:line="204" w:lineRule="auto"/>
              <w:ind w:firstLine="3431"/>
              <w:rPr>
                <w:rFonts w:ascii="宋体" w:eastAsia="宋体" w:hAnsi="宋体" w:cs="宋体"/>
                <w:color w:val="auto"/>
              </w:rPr>
            </w:pPr>
            <w:r>
              <w:rPr>
                <w:rFonts w:ascii="宋体" w:eastAsia="宋体" w:hAnsi="宋体" w:cs="宋体"/>
                <w:color w:val="auto"/>
                <w:spacing w:val="-5"/>
              </w:rPr>
              <w:t>名称</w:t>
            </w:r>
          </w:p>
        </w:tc>
        <w:tc>
          <w:tcPr>
            <w:tcW w:w="934" w:type="dxa"/>
          </w:tcPr>
          <w:p w:rsidR="00FB7375" w:rsidRDefault="00EA147B">
            <w:pPr>
              <w:spacing w:before="53" w:line="204" w:lineRule="auto"/>
              <w:ind w:firstLine="261"/>
              <w:rPr>
                <w:rFonts w:ascii="宋体" w:eastAsia="宋体" w:hAnsi="宋体" w:cs="宋体"/>
                <w:color w:val="auto"/>
              </w:rPr>
            </w:pPr>
            <w:r>
              <w:rPr>
                <w:rFonts w:ascii="宋体" w:eastAsia="宋体" w:hAnsi="宋体" w:cs="宋体"/>
                <w:color w:val="auto"/>
                <w:spacing w:val="-3"/>
              </w:rPr>
              <w:t>备注</w:t>
            </w:r>
          </w:p>
        </w:tc>
      </w:tr>
      <w:tr w:rsidR="00FB7375">
        <w:trPr>
          <w:trHeight w:val="624"/>
        </w:trPr>
        <w:tc>
          <w:tcPr>
            <w:tcW w:w="775" w:type="dxa"/>
          </w:tcPr>
          <w:p w:rsidR="00FB7375" w:rsidRDefault="00EA147B">
            <w:pPr>
              <w:spacing w:before="190" w:line="204" w:lineRule="auto"/>
              <w:ind w:firstLine="351"/>
              <w:rPr>
                <w:color w:val="auto"/>
              </w:rPr>
            </w:pPr>
            <w:r>
              <w:rPr>
                <w:color w:val="auto"/>
              </w:rPr>
              <w:t>1</w:t>
            </w:r>
          </w:p>
        </w:tc>
        <w:tc>
          <w:tcPr>
            <w:tcW w:w="7582" w:type="dxa"/>
          </w:tcPr>
          <w:p w:rsidR="00FB7375" w:rsidRDefault="00EA147B">
            <w:pPr>
              <w:spacing w:before="160" w:line="204" w:lineRule="auto"/>
              <w:ind w:firstLine="117"/>
              <w:rPr>
                <w:rFonts w:ascii="宋体" w:eastAsia="宋体" w:hAnsi="宋体" w:cs="宋体"/>
                <w:color w:val="auto"/>
              </w:rPr>
            </w:pPr>
            <w:r>
              <w:rPr>
                <w:rFonts w:ascii="宋体" w:eastAsia="宋体" w:hAnsi="宋体" w:cs="宋体"/>
                <w:color w:val="auto"/>
                <w:spacing w:val="-1"/>
              </w:rPr>
              <w:t>法定代表人身份证</w:t>
            </w:r>
          </w:p>
        </w:tc>
        <w:tc>
          <w:tcPr>
            <w:tcW w:w="934" w:type="dxa"/>
          </w:tcPr>
          <w:p w:rsidR="00FB7375" w:rsidRDefault="00FB7375">
            <w:pPr>
              <w:rPr>
                <w:color w:val="auto"/>
              </w:rPr>
            </w:pPr>
          </w:p>
        </w:tc>
      </w:tr>
      <w:tr w:rsidR="00FB7375">
        <w:trPr>
          <w:trHeight w:val="624"/>
        </w:trPr>
        <w:tc>
          <w:tcPr>
            <w:tcW w:w="775" w:type="dxa"/>
          </w:tcPr>
          <w:p w:rsidR="00FB7375" w:rsidRDefault="00EA147B">
            <w:pPr>
              <w:spacing w:before="192" w:line="204" w:lineRule="auto"/>
              <w:ind w:firstLine="334"/>
              <w:rPr>
                <w:color w:val="auto"/>
              </w:rPr>
            </w:pPr>
            <w:r>
              <w:rPr>
                <w:color w:val="auto"/>
              </w:rPr>
              <w:t>2</w:t>
            </w:r>
          </w:p>
        </w:tc>
        <w:tc>
          <w:tcPr>
            <w:tcW w:w="7582" w:type="dxa"/>
          </w:tcPr>
          <w:p w:rsidR="00FB7375" w:rsidRDefault="00EA147B">
            <w:pPr>
              <w:spacing w:before="163" w:line="204" w:lineRule="auto"/>
              <w:ind w:firstLine="115"/>
              <w:rPr>
                <w:rFonts w:ascii="宋体" w:eastAsia="宋体" w:hAnsi="宋体" w:cs="宋体"/>
                <w:color w:val="auto"/>
              </w:rPr>
            </w:pPr>
            <w:r>
              <w:rPr>
                <w:rFonts w:ascii="宋体" w:eastAsia="宋体" w:hAnsi="宋体" w:cs="宋体"/>
                <w:color w:val="auto"/>
                <w:spacing w:val="-1"/>
              </w:rPr>
              <w:t>委托代理人身份证及社保证明</w:t>
            </w:r>
          </w:p>
        </w:tc>
        <w:tc>
          <w:tcPr>
            <w:tcW w:w="934" w:type="dxa"/>
          </w:tcPr>
          <w:p w:rsidR="00FB7375" w:rsidRDefault="00FB7375">
            <w:pPr>
              <w:rPr>
                <w:color w:val="auto"/>
              </w:rPr>
            </w:pPr>
          </w:p>
        </w:tc>
      </w:tr>
      <w:tr w:rsidR="00FB7375">
        <w:trPr>
          <w:trHeight w:val="624"/>
        </w:trPr>
        <w:tc>
          <w:tcPr>
            <w:tcW w:w="775" w:type="dxa"/>
          </w:tcPr>
          <w:p w:rsidR="00FB7375" w:rsidRDefault="00EA147B">
            <w:pPr>
              <w:spacing w:before="193" w:line="204" w:lineRule="auto"/>
              <w:ind w:firstLine="337"/>
              <w:rPr>
                <w:color w:val="auto"/>
              </w:rPr>
            </w:pPr>
            <w:r>
              <w:rPr>
                <w:color w:val="auto"/>
              </w:rPr>
              <w:t>3</w:t>
            </w:r>
          </w:p>
        </w:tc>
        <w:tc>
          <w:tcPr>
            <w:tcW w:w="7582" w:type="dxa"/>
          </w:tcPr>
          <w:p w:rsidR="00FB7375" w:rsidRDefault="00EA147B">
            <w:pPr>
              <w:spacing w:before="162" w:line="204" w:lineRule="auto"/>
              <w:ind w:firstLine="117"/>
              <w:rPr>
                <w:rFonts w:ascii="宋体" w:eastAsia="宋体" w:hAnsi="宋体" w:cs="宋体"/>
                <w:color w:val="auto"/>
              </w:rPr>
            </w:pPr>
            <w:r>
              <w:rPr>
                <w:rFonts w:ascii="宋体" w:eastAsia="宋体" w:hAnsi="宋体" w:cs="宋体"/>
                <w:color w:val="auto"/>
                <w:spacing w:val="-1"/>
              </w:rPr>
              <w:t>银行回单或投标保函的扫描件</w:t>
            </w:r>
          </w:p>
        </w:tc>
        <w:tc>
          <w:tcPr>
            <w:tcW w:w="934" w:type="dxa"/>
          </w:tcPr>
          <w:p w:rsidR="00FB7375" w:rsidRDefault="00FB7375">
            <w:pPr>
              <w:rPr>
                <w:color w:val="auto"/>
              </w:rPr>
            </w:pPr>
          </w:p>
        </w:tc>
      </w:tr>
      <w:tr w:rsidR="00FB7375">
        <w:trPr>
          <w:trHeight w:val="625"/>
        </w:trPr>
        <w:tc>
          <w:tcPr>
            <w:tcW w:w="775" w:type="dxa"/>
          </w:tcPr>
          <w:p w:rsidR="00FB7375" w:rsidRDefault="00EA147B">
            <w:pPr>
              <w:spacing w:before="193" w:line="204" w:lineRule="auto"/>
              <w:ind w:firstLine="331"/>
              <w:rPr>
                <w:color w:val="auto"/>
              </w:rPr>
            </w:pPr>
            <w:r>
              <w:rPr>
                <w:color w:val="auto"/>
              </w:rPr>
              <w:t>4</w:t>
            </w:r>
          </w:p>
        </w:tc>
        <w:tc>
          <w:tcPr>
            <w:tcW w:w="7582" w:type="dxa"/>
          </w:tcPr>
          <w:p w:rsidR="00FB7375" w:rsidRDefault="00EA147B">
            <w:pPr>
              <w:spacing w:before="163" w:line="204" w:lineRule="auto"/>
              <w:ind w:firstLine="116"/>
              <w:rPr>
                <w:rFonts w:ascii="宋体" w:eastAsia="宋体" w:hAnsi="宋体" w:cs="宋体"/>
                <w:color w:val="auto"/>
                <w:sz w:val="22"/>
                <w:szCs w:val="22"/>
              </w:rPr>
            </w:pPr>
            <w:r>
              <w:rPr>
                <w:rFonts w:ascii="宋体" w:eastAsia="宋体" w:hAnsi="宋体" w:cs="宋体"/>
                <w:color w:val="auto"/>
                <w:spacing w:val="-8"/>
              </w:rPr>
              <w:t>基本账户开户证明</w:t>
            </w:r>
            <w:r>
              <w:rPr>
                <w:rFonts w:ascii="宋体" w:eastAsia="宋体" w:hAnsi="宋体" w:cs="宋体"/>
                <w:i/>
                <w:iCs/>
                <w:color w:val="auto"/>
                <w:spacing w:val="-8"/>
                <w:sz w:val="22"/>
                <w:szCs w:val="22"/>
              </w:rPr>
              <w:t>（说明：如投标人须知前附表要求）</w:t>
            </w:r>
          </w:p>
        </w:tc>
        <w:tc>
          <w:tcPr>
            <w:tcW w:w="934" w:type="dxa"/>
          </w:tcPr>
          <w:p w:rsidR="00FB7375" w:rsidRDefault="00FB7375">
            <w:pPr>
              <w:rPr>
                <w:color w:val="auto"/>
              </w:rPr>
            </w:pPr>
          </w:p>
        </w:tc>
      </w:tr>
      <w:tr w:rsidR="00FB7375">
        <w:trPr>
          <w:trHeight w:val="1025"/>
        </w:trPr>
        <w:tc>
          <w:tcPr>
            <w:tcW w:w="775" w:type="dxa"/>
          </w:tcPr>
          <w:p w:rsidR="00FB7375" w:rsidRDefault="00FB7375">
            <w:pPr>
              <w:rPr>
                <w:color w:val="auto"/>
              </w:rPr>
            </w:pPr>
          </w:p>
          <w:p w:rsidR="00FB7375" w:rsidRDefault="00EA147B">
            <w:pPr>
              <w:spacing w:before="151" w:line="204" w:lineRule="auto"/>
              <w:ind w:firstLine="337"/>
              <w:rPr>
                <w:color w:val="auto"/>
              </w:rPr>
            </w:pPr>
            <w:r>
              <w:rPr>
                <w:color w:val="auto"/>
              </w:rPr>
              <w:t>5</w:t>
            </w:r>
          </w:p>
        </w:tc>
        <w:tc>
          <w:tcPr>
            <w:tcW w:w="7582" w:type="dxa"/>
          </w:tcPr>
          <w:p w:rsidR="00FB7375" w:rsidRDefault="00EA147B">
            <w:pPr>
              <w:spacing w:before="60" w:line="264" w:lineRule="auto"/>
              <w:ind w:left="117" w:right="104" w:firstLine="2"/>
              <w:rPr>
                <w:rFonts w:ascii="宋体" w:eastAsia="宋体" w:hAnsi="宋体" w:cs="宋体"/>
                <w:color w:val="auto"/>
              </w:rPr>
            </w:pPr>
            <w:r>
              <w:rPr>
                <w:rFonts w:ascii="宋体" w:eastAsia="宋体" w:hAnsi="宋体" w:cs="宋体"/>
                <w:color w:val="auto"/>
              </w:rPr>
              <w:t>项目经理：注册建造师证或《安徽省小型水利工程施工负责人考核合格证书》、安全生产考核合格证书、身份证、职称证、学历证、个人业绩网页截图、良好记</w:t>
            </w:r>
            <w:r>
              <w:rPr>
                <w:rFonts w:ascii="宋体" w:eastAsia="宋体" w:hAnsi="宋体" w:cs="宋体"/>
                <w:color w:val="auto"/>
                <w:spacing w:val="-2"/>
              </w:rPr>
              <w:t>录证明材料</w:t>
            </w:r>
          </w:p>
        </w:tc>
        <w:tc>
          <w:tcPr>
            <w:tcW w:w="934" w:type="dxa"/>
          </w:tcPr>
          <w:p w:rsidR="00FB7375" w:rsidRDefault="00FB7375">
            <w:pPr>
              <w:rPr>
                <w:color w:val="auto"/>
              </w:rPr>
            </w:pPr>
          </w:p>
        </w:tc>
      </w:tr>
      <w:tr w:rsidR="00FB7375">
        <w:trPr>
          <w:trHeight w:val="845"/>
        </w:trPr>
        <w:tc>
          <w:tcPr>
            <w:tcW w:w="775" w:type="dxa"/>
          </w:tcPr>
          <w:p w:rsidR="00FB7375" w:rsidRDefault="00FB7375">
            <w:pPr>
              <w:rPr>
                <w:color w:val="auto"/>
              </w:rPr>
            </w:pPr>
          </w:p>
          <w:p w:rsidR="00FB7375" w:rsidRDefault="00EA147B">
            <w:pPr>
              <w:spacing w:before="60" w:line="204" w:lineRule="auto"/>
              <w:ind w:firstLine="336"/>
              <w:rPr>
                <w:color w:val="auto"/>
              </w:rPr>
            </w:pPr>
            <w:r>
              <w:rPr>
                <w:color w:val="auto"/>
              </w:rPr>
              <w:t>6</w:t>
            </w:r>
          </w:p>
        </w:tc>
        <w:tc>
          <w:tcPr>
            <w:tcW w:w="7582" w:type="dxa"/>
          </w:tcPr>
          <w:p w:rsidR="00FB7375" w:rsidRDefault="00EA147B">
            <w:pPr>
              <w:spacing w:before="272" w:line="204" w:lineRule="auto"/>
              <w:ind w:firstLine="117"/>
              <w:rPr>
                <w:rFonts w:ascii="宋体" w:eastAsia="宋体" w:hAnsi="宋体" w:cs="宋体"/>
                <w:color w:val="auto"/>
              </w:rPr>
            </w:pPr>
            <w:r>
              <w:rPr>
                <w:rFonts w:ascii="宋体" w:eastAsia="宋体" w:hAnsi="宋体" w:cs="宋体"/>
                <w:color w:val="auto"/>
                <w:spacing w:val="-1"/>
              </w:rPr>
              <w:t>技术负责人：身份证、职称证、学历证、个人业绩网页截图（如要求）</w:t>
            </w:r>
          </w:p>
        </w:tc>
        <w:tc>
          <w:tcPr>
            <w:tcW w:w="934" w:type="dxa"/>
          </w:tcPr>
          <w:p w:rsidR="00FB7375" w:rsidRDefault="00FB7375">
            <w:pPr>
              <w:rPr>
                <w:color w:val="auto"/>
              </w:rPr>
            </w:pPr>
          </w:p>
        </w:tc>
      </w:tr>
      <w:tr w:rsidR="00FB7375">
        <w:trPr>
          <w:trHeight w:val="742"/>
        </w:trPr>
        <w:tc>
          <w:tcPr>
            <w:tcW w:w="775" w:type="dxa"/>
          </w:tcPr>
          <w:p w:rsidR="00FB7375" w:rsidRDefault="00EA147B">
            <w:pPr>
              <w:spacing w:before="248" w:line="204" w:lineRule="auto"/>
              <w:ind w:firstLine="249"/>
              <w:rPr>
                <w:color w:val="auto"/>
              </w:rPr>
            </w:pPr>
            <w:r>
              <w:rPr>
                <w:color w:val="auto"/>
                <w:spacing w:val="-3"/>
              </w:rPr>
              <w:t>7.1</w:t>
            </w:r>
          </w:p>
        </w:tc>
        <w:tc>
          <w:tcPr>
            <w:tcW w:w="7582" w:type="dxa"/>
          </w:tcPr>
          <w:p w:rsidR="00FB7375" w:rsidRDefault="00EA147B">
            <w:pPr>
              <w:spacing w:before="204" w:line="211" w:lineRule="auto"/>
              <w:ind w:left="120" w:right="111" w:hanging="5"/>
              <w:rPr>
                <w:rFonts w:ascii="宋体" w:eastAsia="宋体" w:hAnsi="宋体" w:cs="宋体"/>
                <w:color w:val="auto"/>
              </w:rPr>
            </w:pPr>
            <w:r>
              <w:rPr>
                <w:rFonts w:ascii="宋体" w:eastAsia="宋体" w:hAnsi="宋体" w:cs="宋体"/>
                <w:color w:val="auto"/>
                <w:spacing w:val="-1"/>
              </w:rPr>
              <w:t>施工员：身份证、施工员岗位证书或安徽省小型水利工程施工负责人考核合格证</w:t>
            </w:r>
            <w:r>
              <w:rPr>
                <w:rFonts w:ascii="宋体" w:eastAsia="宋体" w:hAnsi="宋体" w:cs="宋体"/>
                <w:color w:val="auto"/>
              </w:rPr>
              <w:t>书</w:t>
            </w:r>
          </w:p>
        </w:tc>
        <w:tc>
          <w:tcPr>
            <w:tcW w:w="934" w:type="dxa"/>
          </w:tcPr>
          <w:p w:rsidR="00FB7375" w:rsidRDefault="00FB7375">
            <w:pPr>
              <w:rPr>
                <w:color w:val="auto"/>
              </w:rPr>
            </w:pPr>
          </w:p>
        </w:tc>
      </w:tr>
      <w:tr w:rsidR="00FB7375">
        <w:trPr>
          <w:trHeight w:val="561"/>
        </w:trPr>
        <w:tc>
          <w:tcPr>
            <w:tcW w:w="775" w:type="dxa"/>
          </w:tcPr>
          <w:p w:rsidR="00FB7375" w:rsidRDefault="00EA147B">
            <w:pPr>
              <w:spacing w:before="156" w:line="204" w:lineRule="auto"/>
              <w:ind w:firstLine="249"/>
              <w:rPr>
                <w:color w:val="auto"/>
              </w:rPr>
            </w:pPr>
            <w:r>
              <w:rPr>
                <w:color w:val="auto"/>
                <w:spacing w:val="-3"/>
              </w:rPr>
              <w:t>7.2</w:t>
            </w:r>
          </w:p>
        </w:tc>
        <w:tc>
          <w:tcPr>
            <w:tcW w:w="7582" w:type="dxa"/>
          </w:tcPr>
          <w:p w:rsidR="00FB7375" w:rsidRDefault="00EA147B">
            <w:pPr>
              <w:spacing w:before="127" w:line="204" w:lineRule="auto"/>
              <w:ind w:firstLine="117"/>
              <w:rPr>
                <w:rFonts w:ascii="宋体" w:eastAsia="宋体" w:hAnsi="宋体" w:cs="宋体"/>
                <w:color w:val="auto"/>
              </w:rPr>
            </w:pPr>
            <w:r>
              <w:rPr>
                <w:rFonts w:ascii="宋体" w:eastAsia="宋体" w:hAnsi="宋体" w:cs="宋体"/>
                <w:color w:val="auto"/>
                <w:spacing w:val="-1"/>
              </w:rPr>
              <w:t>质检员：身份证、质检员岗位证书</w:t>
            </w:r>
          </w:p>
        </w:tc>
        <w:tc>
          <w:tcPr>
            <w:tcW w:w="934" w:type="dxa"/>
          </w:tcPr>
          <w:p w:rsidR="00FB7375" w:rsidRDefault="00FB7375">
            <w:pPr>
              <w:rPr>
                <w:color w:val="auto"/>
              </w:rPr>
            </w:pPr>
          </w:p>
        </w:tc>
      </w:tr>
      <w:tr w:rsidR="00FB7375">
        <w:trPr>
          <w:trHeight w:val="562"/>
        </w:trPr>
        <w:tc>
          <w:tcPr>
            <w:tcW w:w="775" w:type="dxa"/>
          </w:tcPr>
          <w:p w:rsidR="00FB7375" w:rsidRDefault="00EA147B">
            <w:pPr>
              <w:spacing w:before="158" w:line="204" w:lineRule="auto"/>
              <w:ind w:firstLine="249"/>
              <w:rPr>
                <w:color w:val="auto"/>
              </w:rPr>
            </w:pPr>
            <w:r>
              <w:rPr>
                <w:color w:val="auto"/>
                <w:spacing w:val="-3"/>
              </w:rPr>
              <w:t>7.3</w:t>
            </w:r>
          </w:p>
        </w:tc>
        <w:tc>
          <w:tcPr>
            <w:tcW w:w="7582" w:type="dxa"/>
          </w:tcPr>
          <w:p w:rsidR="00FB7375" w:rsidRDefault="00EA147B">
            <w:pPr>
              <w:spacing w:before="231" w:line="204" w:lineRule="auto"/>
              <w:ind w:firstLine="120"/>
              <w:rPr>
                <w:rFonts w:ascii="宋体" w:eastAsia="宋体" w:hAnsi="宋体" w:cs="宋体"/>
                <w:color w:val="auto"/>
              </w:rPr>
            </w:pPr>
            <w:r>
              <w:rPr>
                <w:rFonts w:ascii="宋体" w:eastAsia="宋体" w:hAnsi="宋体" w:cs="宋体"/>
                <w:color w:val="auto"/>
                <w:spacing w:val="-1"/>
              </w:rPr>
              <w:t>安全员：身份证、安全生产考核合格证书</w:t>
            </w:r>
          </w:p>
        </w:tc>
        <w:tc>
          <w:tcPr>
            <w:tcW w:w="934" w:type="dxa"/>
          </w:tcPr>
          <w:p w:rsidR="00FB7375" w:rsidRDefault="00FB7375">
            <w:pPr>
              <w:rPr>
                <w:color w:val="auto"/>
              </w:rPr>
            </w:pPr>
          </w:p>
        </w:tc>
      </w:tr>
      <w:tr w:rsidR="00FB7375">
        <w:trPr>
          <w:trHeight w:val="561"/>
        </w:trPr>
        <w:tc>
          <w:tcPr>
            <w:tcW w:w="775" w:type="dxa"/>
          </w:tcPr>
          <w:p w:rsidR="00FB7375" w:rsidRDefault="00EA147B">
            <w:pPr>
              <w:spacing w:before="160" w:line="204" w:lineRule="auto"/>
              <w:ind w:firstLine="249"/>
              <w:rPr>
                <w:color w:val="auto"/>
              </w:rPr>
            </w:pPr>
            <w:r>
              <w:rPr>
                <w:color w:val="auto"/>
                <w:spacing w:val="-3"/>
              </w:rPr>
              <w:t>7.4</w:t>
            </w:r>
          </w:p>
        </w:tc>
        <w:tc>
          <w:tcPr>
            <w:tcW w:w="7582" w:type="dxa"/>
          </w:tcPr>
          <w:p w:rsidR="00FB7375" w:rsidRDefault="00EA147B">
            <w:pPr>
              <w:spacing w:before="230" w:line="204" w:lineRule="auto"/>
              <w:ind w:firstLine="115"/>
              <w:rPr>
                <w:rFonts w:ascii="宋体" w:eastAsia="宋体" w:hAnsi="宋体" w:cs="宋体"/>
                <w:color w:val="auto"/>
              </w:rPr>
            </w:pPr>
            <w:r>
              <w:rPr>
                <w:rFonts w:ascii="宋体" w:eastAsia="宋体" w:hAnsi="宋体" w:cs="宋体"/>
                <w:color w:val="auto"/>
                <w:spacing w:val="-1"/>
              </w:rPr>
              <w:t>造价人员：身份证</w:t>
            </w:r>
          </w:p>
        </w:tc>
        <w:tc>
          <w:tcPr>
            <w:tcW w:w="934" w:type="dxa"/>
          </w:tcPr>
          <w:p w:rsidR="00FB7375" w:rsidRDefault="00FB7375">
            <w:pPr>
              <w:rPr>
                <w:color w:val="auto"/>
              </w:rPr>
            </w:pPr>
          </w:p>
        </w:tc>
      </w:tr>
      <w:tr w:rsidR="00FB7375">
        <w:trPr>
          <w:trHeight w:val="564"/>
        </w:trPr>
        <w:tc>
          <w:tcPr>
            <w:tcW w:w="775" w:type="dxa"/>
          </w:tcPr>
          <w:p w:rsidR="00FB7375" w:rsidRDefault="00EA147B">
            <w:pPr>
              <w:spacing w:before="162" w:line="204" w:lineRule="auto"/>
              <w:ind w:firstLine="249"/>
              <w:rPr>
                <w:color w:val="auto"/>
              </w:rPr>
            </w:pPr>
            <w:r>
              <w:rPr>
                <w:color w:val="auto"/>
                <w:spacing w:val="-3"/>
              </w:rPr>
              <w:t>7.5</w:t>
            </w:r>
          </w:p>
        </w:tc>
        <w:tc>
          <w:tcPr>
            <w:tcW w:w="7582" w:type="dxa"/>
          </w:tcPr>
          <w:p w:rsidR="00FB7375" w:rsidRDefault="00EA147B">
            <w:pPr>
              <w:spacing w:before="230" w:line="204" w:lineRule="auto"/>
              <w:ind w:firstLine="117"/>
              <w:rPr>
                <w:rFonts w:ascii="宋体" w:eastAsia="宋体" w:hAnsi="宋体" w:cs="宋体"/>
                <w:color w:val="auto"/>
              </w:rPr>
            </w:pPr>
            <w:r>
              <w:rPr>
                <w:rFonts w:ascii="宋体" w:eastAsia="宋体" w:hAnsi="宋体" w:cs="宋体"/>
                <w:color w:val="auto"/>
                <w:spacing w:val="-1"/>
              </w:rPr>
              <w:t>质量负责人：身份证、职称证</w:t>
            </w:r>
          </w:p>
        </w:tc>
        <w:tc>
          <w:tcPr>
            <w:tcW w:w="934" w:type="dxa"/>
          </w:tcPr>
          <w:p w:rsidR="00FB7375" w:rsidRDefault="00FB7375">
            <w:pPr>
              <w:rPr>
                <w:color w:val="auto"/>
              </w:rPr>
            </w:pPr>
          </w:p>
        </w:tc>
      </w:tr>
      <w:tr w:rsidR="00FB7375">
        <w:trPr>
          <w:trHeight w:val="561"/>
        </w:trPr>
        <w:tc>
          <w:tcPr>
            <w:tcW w:w="775" w:type="dxa"/>
          </w:tcPr>
          <w:p w:rsidR="00FB7375" w:rsidRDefault="00EA147B">
            <w:pPr>
              <w:spacing w:before="157" w:line="204" w:lineRule="auto"/>
              <w:ind w:firstLine="249"/>
              <w:rPr>
                <w:color w:val="auto"/>
              </w:rPr>
            </w:pPr>
            <w:r>
              <w:rPr>
                <w:color w:val="auto"/>
                <w:spacing w:val="-3"/>
              </w:rPr>
              <w:t>7.6</w:t>
            </w:r>
          </w:p>
        </w:tc>
        <w:tc>
          <w:tcPr>
            <w:tcW w:w="7582" w:type="dxa"/>
          </w:tcPr>
          <w:p w:rsidR="00FB7375" w:rsidRDefault="00EA147B">
            <w:pPr>
              <w:spacing w:before="230" w:line="204" w:lineRule="auto"/>
              <w:ind w:firstLine="119"/>
              <w:rPr>
                <w:rFonts w:ascii="宋体" w:eastAsia="宋体" w:hAnsi="宋体" w:cs="宋体"/>
                <w:color w:val="auto"/>
              </w:rPr>
            </w:pPr>
            <w:r>
              <w:rPr>
                <w:rFonts w:ascii="宋体" w:eastAsia="宋体" w:hAnsi="宋体" w:cs="宋体"/>
                <w:color w:val="auto"/>
                <w:spacing w:val="-1"/>
              </w:rPr>
              <w:t>终检工程师：身份证、职称证、质检员岗位证书</w:t>
            </w:r>
          </w:p>
        </w:tc>
        <w:tc>
          <w:tcPr>
            <w:tcW w:w="934" w:type="dxa"/>
          </w:tcPr>
          <w:p w:rsidR="00FB7375" w:rsidRDefault="00FB7375">
            <w:pPr>
              <w:rPr>
                <w:color w:val="auto"/>
              </w:rPr>
            </w:pPr>
          </w:p>
        </w:tc>
      </w:tr>
      <w:tr w:rsidR="00FB7375">
        <w:trPr>
          <w:trHeight w:val="562"/>
        </w:trPr>
        <w:tc>
          <w:tcPr>
            <w:tcW w:w="775" w:type="dxa"/>
          </w:tcPr>
          <w:p w:rsidR="00FB7375" w:rsidRDefault="00EA147B">
            <w:pPr>
              <w:spacing w:before="160" w:line="204" w:lineRule="auto"/>
              <w:ind w:firstLine="249"/>
              <w:rPr>
                <w:color w:val="auto"/>
              </w:rPr>
            </w:pPr>
            <w:r>
              <w:rPr>
                <w:color w:val="auto"/>
                <w:spacing w:val="-3"/>
              </w:rPr>
              <w:t>7.7</w:t>
            </w:r>
          </w:p>
        </w:tc>
        <w:tc>
          <w:tcPr>
            <w:tcW w:w="7582" w:type="dxa"/>
          </w:tcPr>
          <w:p w:rsidR="00FB7375" w:rsidRDefault="00EA147B">
            <w:pPr>
              <w:spacing w:before="167" w:line="204" w:lineRule="auto"/>
              <w:ind w:firstLine="131"/>
              <w:rPr>
                <w:rFonts w:ascii="Times New Roman" w:eastAsia="Times New Roman" w:hAnsi="Times New Roman" w:cs="Times New Roman"/>
                <w:color w:val="auto"/>
              </w:rPr>
            </w:pPr>
            <w:r>
              <w:rPr>
                <w:rFonts w:ascii="Times New Roman" w:eastAsia="Times New Roman" w:hAnsi="Times New Roman" w:cs="Times New Roman"/>
                <w:color w:val="auto"/>
                <w:spacing w:val="-6"/>
              </w:rPr>
              <w:t>……</w:t>
            </w:r>
          </w:p>
        </w:tc>
        <w:tc>
          <w:tcPr>
            <w:tcW w:w="934" w:type="dxa"/>
          </w:tcPr>
          <w:p w:rsidR="00FB7375" w:rsidRDefault="00FB7375">
            <w:pPr>
              <w:rPr>
                <w:color w:val="auto"/>
              </w:rPr>
            </w:pPr>
          </w:p>
        </w:tc>
      </w:tr>
      <w:tr w:rsidR="00FB7375">
        <w:trPr>
          <w:trHeight w:val="581"/>
        </w:trPr>
        <w:tc>
          <w:tcPr>
            <w:tcW w:w="775" w:type="dxa"/>
          </w:tcPr>
          <w:p w:rsidR="00FB7375" w:rsidRDefault="00EA147B">
            <w:pPr>
              <w:spacing w:before="166" w:line="204" w:lineRule="auto"/>
              <w:ind w:firstLine="337"/>
              <w:rPr>
                <w:color w:val="auto"/>
              </w:rPr>
            </w:pPr>
            <w:r>
              <w:rPr>
                <w:color w:val="auto"/>
              </w:rPr>
              <w:t>8</w:t>
            </w:r>
          </w:p>
        </w:tc>
        <w:tc>
          <w:tcPr>
            <w:tcW w:w="7582" w:type="dxa"/>
          </w:tcPr>
          <w:p w:rsidR="00FB7375" w:rsidRDefault="00EA147B">
            <w:pPr>
              <w:spacing w:before="244" w:line="204" w:lineRule="auto"/>
              <w:ind w:firstLine="119"/>
              <w:rPr>
                <w:rFonts w:ascii="宋体" w:eastAsia="宋体" w:hAnsi="宋体" w:cs="宋体"/>
                <w:color w:val="auto"/>
              </w:rPr>
            </w:pPr>
            <w:r>
              <w:rPr>
                <w:rFonts w:ascii="宋体" w:eastAsia="宋体" w:hAnsi="宋体" w:cs="宋体"/>
                <w:color w:val="auto"/>
                <w:spacing w:val="-1"/>
              </w:rPr>
              <w:t>项目管理机构人员社保证明</w:t>
            </w:r>
          </w:p>
        </w:tc>
        <w:tc>
          <w:tcPr>
            <w:tcW w:w="934" w:type="dxa"/>
          </w:tcPr>
          <w:p w:rsidR="00FB7375" w:rsidRDefault="00FB7375">
            <w:pPr>
              <w:rPr>
                <w:color w:val="auto"/>
              </w:rPr>
            </w:pPr>
          </w:p>
        </w:tc>
      </w:tr>
      <w:tr w:rsidR="00FB7375">
        <w:trPr>
          <w:trHeight w:val="694"/>
        </w:trPr>
        <w:tc>
          <w:tcPr>
            <w:tcW w:w="775" w:type="dxa"/>
          </w:tcPr>
          <w:p w:rsidR="00FB7375" w:rsidRDefault="00EA147B">
            <w:pPr>
              <w:spacing w:before="224" w:line="204" w:lineRule="auto"/>
              <w:ind w:firstLine="337"/>
              <w:rPr>
                <w:color w:val="auto"/>
              </w:rPr>
            </w:pPr>
            <w:r>
              <w:rPr>
                <w:color w:val="auto"/>
              </w:rPr>
              <w:t>9</w:t>
            </w:r>
          </w:p>
        </w:tc>
        <w:tc>
          <w:tcPr>
            <w:tcW w:w="7582" w:type="dxa"/>
          </w:tcPr>
          <w:p w:rsidR="00FB7375" w:rsidRDefault="00EA147B">
            <w:pPr>
              <w:spacing w:before="302" w:line="204" w:lineRule="auto"/>
              <w:ind w:firstLine="119"/>
              <w:rPr>
                <w:rFonts w:ascii="宋体" w:eastAsia="宋体" w:hAnsi="宋体" w:cs="宋体"/>
                <w:color w:val="auto"/>
              </w:rPr>
            </w:pPr>
            <w:r>
              <w:rPr>
                <w:rFonts w:ascii="宋体" w:eastAsia="宋体" w:hAnsi="宋体" w:cs="宋体"/>
                <w:color w:val="auto"/>
                <w:spacing w:val="-1"/>
              </w:rPr>
              <w:t>发包人出具的证明（存在已任或拟任项目管理人员）</w:t>
            </w:r>
          </w:p>
        </w:tc>
        <w:tc>
          <w:tcPr>
            <w:tcW w:w="934" w:type="dxa"/>
          </w:tcPr>
          <w:p w:rsidR="00FB7375" w:rsidRDefault="00FB7375">
            <w:pPr>
              <w:rPr>
                <w:color w:val="auto"/>
              </w:rPr>
            </w:pPr>
          </w:p>
        </w:tc>
      </w:tr>
      <w:tr w:rsidR="00FB7375">
        <w:trPr>
          <w:trHeight w:val="626"/>
        </w:trPr>
        <w:tc>
          <w:tcPr>
            <w:tcW w:w="775" w:type="dxa"/>
          </w:tcPr>
          <w:p w:rsidR="00FB7375" w:rsidRDefault="00EA147B">
            <w:pPr>
              <w:spacing w:before="190" w:line="204" w:lineRule="auto"/>
              <w:ind w:firstLine="294"/>
              <w:rPr>
                <w:color w:val="auto"/>
              </w:rPr>
            </w:pPr>
            <w:r>
              <w:rPr>
                <w:color w:val="auto"/>
                <w:spacing w:val="-6"/>
              </w:rPr>
              <w:t>10</w:t>
            </w:r>
          </w:p>
        </w:tc>
        <w:tc>
          <w:tcPr>
            <w:tcW w:w="7582" w:type="dxa"/>
          </w:tcPr>
          <w:p w:rsidR="00FB7375" w:rsidRDefault="00EA147B">
            <w:pPr>
              <w:spacing w:before="160" w:line="204" w:lineRule="auto"/>
              <w:ind w:firstLine="122"/>
              <w:rPr>
                <w:rFonts w:ascii="宋体" w:eastAsia="宋体" w:hAnsi="宋体" w:cs="宋体"/>
                <w:color w:val="auto"/>
              </w:rPr>
            </w:pPr>
            <w:r>
              <w:rPr>
                <w:rFonts w:ascii="宋体" w:eastAsia="宋体" w:hAnsi="宋体" w:cs="宋体"/>
                <w:color w:val="auto"/>
                <w:spacing w:val="-3"/>
              </w:rPr>
              <w:t>营业执照</w:t>
            </w:r>
          </w:p>
        </w:tc>
        <w:tc>
          <w:tcPr>
            <w:tcW w:w="934" w:type="dxa"/>
          </w:tcPr>
          <w:p w:rsidR="00FB7375" w:rsidRDefault="00FB7375">
            <w:pPr>
              <w:rPr>
                <w:color w:val="auto"/>
              </w:rPr>
            </w:pPr>
          </w:p>
        </w:tc>
      </w:tr>
      <w:tr w:rsidR="00FB7375">
        <w:trPr>
          <w:trHeight w:val="624"/>
        </w:trPr>
        <w:tc>
          <w:tcPr>
            <w:tcW w:w="775" w:type="dxa"/>
          </w:tcPr>
          <w:p w:rsidR="00FB7375" w:rsidRDefault="00EA147B">
            <w:pPr>
              <w:spacing w:before="188" w:line="204" w:lineRule="auto"/>
              <w:ind w:firstLine="294"/>
              <w:rPr>
                <w:color w:val="auto"/>
              </w:rPr>
            </w:pPr>
            <w:r>
              <w:rPr>
                <w:color w:val="auto"/>
                <w:spacing w:val="-6"/>
              </w:rPr>
              <w:t>11</w:t>
            </w:r>
          </w:p>
        </w:tc>
        <w:tc>
          <w:tcPr>
            <w:tcW w:w="7582" w:type="dxa"/>
          </w:tcPr>
          <w:p w:rsidR="00FB7375" w:rsidRDefault="00EA147B">
            <w:pPr>
              <w:spacing w:before="158" w:line="204" w:lineRule="auto"/>
              <w:ind w:firstLine="120"/>
              <w:rPr>
                <w:rFonts w:ascii="宋体" w:eastAsia="宋体" w:hAnsi="宋体" w:cs="宋体"/>
                <w:color w:val="auto"/>
              </w:rPr>
            </w:pPr>
            <w:r>
              <w:rPr>
                <w:rFonts w:ascii="宋体" w:eastAsia="宋体" w:hAnsi="宋体" w:cs="宋体"/>
                <w:color w:val="auto"/>
                <w:spacing w:val="-2"/>
              </w:rPr>
              <w:t>安全生产许可证</w:t>
            </w:r>
          </w:p>
        </w:tc>
        <w:tc>
          <w:tcPr>
            <w:tcW w:w="934" w:type="dxa"/>
          </w:tcPr>
          <w:p w:rsidR="00FB7375" w:rsidRDefault="00FB7375">
            <w:pPr>
              <w:rPr>
                <w:color w:val="auto"/>
              </w:rPr>
            </w:pPr>
          </w:p>
        </w:tc>
      </w:tr>
      <w:tr w:rsidR="00FB7375">
        <w:trPr>
          <w:trHeight w:val="624"/>
        </w:trPr>
        <w:tc>
          <w:tcPr>
            <w:tcW w:w="775" w:type="dxa"/>
          </w:tcPr>
          <w:p w:rsidR="00FB7375" w:rsidRDefault="00EA147B">
            <w:pPr>
              <w:spacing w:before="187" w:line="204" w:lineRule="auto"/>
              <w:ind w:firstLine="294"/>
              <w:rPr>
                <w:color w:val="auto"/>
              </w:rPr>
            </w:pPr>
            <w:r>
              <w:rPr>
                <w:color w:val="auto"/>
                <w:spacing w:val="-6"/>
              </w:rPr>
              <w:t>12</w:t>
            </w:r>
          </w:p>
        </w:tc>
        <w:tc>
          <w:tcPr>
            <w:tcW w:w="7582" w:type="dxa"/>
          </w:tcPr>
          <w:p w:rsidR="00FB7375" w:rsidRDefault="00EA147B">
            <w:pPr>
              <w:spacing w:before="158" w:line="204" w:lineRule="auto"/>
              <w:ind w:firstLine="125"/>
              <w:rPr>
                <w:rFonts w:ascii="宋体" w:eastAsia="宋体" w:hAnsi="宋体" w:cs="宋体"/>
                <w:color w:val="auto"/>
              </w:rPr>
            </w:pPr>
            <w:r>
              <w:rPr>
                <w:rFonts w:ascii="宋体" w:eastAsia="宋体" w:hAnsi="宋体" w:cs="宋体"/>
                <w:color w:val="auto"/>
                <w:spacing w:val="-4"/>
              </w:rPr>
              <w:t>资质证书</w:t>
            </w:r>
          </w:p>
        </w:tc>
        <w:tc>
          <w:tcPr>
            <w:tcW w:w="934" w:type="dxa"/>
          </w:tcPr>
          <w:p w:rsidR="00FB7375" w:rsidRDefault="00FB7375">
            <w:pPr>
              <w:rPr>
                <w:color w:val="auto"/>
              </w:rPr>
            </w:pPr>
          </w:p>
        </w:tc>
      </w:tr>
      <w:tr w:rsidR="00FB7375">
        <w:trPr>
          <w:trHeight w:val="624"/>
        </w:trPr>
        <w:tc>
          <w:tcPr>
            <w:tcW w:w="775" w:type="dxa"/>
          </w:tcPr>
          <w:p w:rsidR="00FB7375" w:rsidRDefault="00EA147B">
            <w:pPr>
              <w:spacing w:before="188" w:line="204" w:lineRule="auto"/>
              <w:ind w:firstLine="294"/>
              <w:rPr>
                <w:color w:val="auto"/>
              </w:rPr>
            </w:pPr>
            <w:r>
              <w:rPr>
                <w:color w:val="auto"/>
                <w:spacing w:val="-6"/>
              </w:rPr>
              <w:t>13</w:t>
            </w:r>
          </w:p>
        </w:tc>
        <w:tc>
          <w:tcPr>
            <w:tcW w:w="7582" w:type="dxa"/>
          </w:tcPr>
          <w:p w:rsidR="00FB7375" w:rsidRDefault="00EA147B">
            <w:pPr>
              <w:spacing w:before="157" w:line="204" w:lineRule="auto"/>
              <w:ind w:firstLine="119"/>
              <w:rPr>
                <w:rFonts w:ascii="宋体" w:eastAsia="宋体" w:hAnsi="宋体" w:cs="宋体"/>
                <w:color w:val="auto"/>
              </w:rPr>
            </w:pPr>
            <w:r>
              <w:rPr>
                <w:rFonts w:ascii="宋体" w:eastAsia="宋体" w:hAnsi="宋体" w:cs="宋体"/>
                <w:color w:val="auto"/>
                <w:spacing w:val="-1"/>
              </w:rPr>
              <w:t>企业主要负责人安全生产考核合格证书</w:t>
            </w:r>
          </w:p>
        </w:tc>
        <w:tc>
          <w:tcPr>
            <w:tcW w:w="934"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107"/>
          <w:footerReference w:type="default" r:id="rId108"/>
          <w:pgSz w:w="11907" w:h="16839"/>
          <w:pgMar w:top="400" w:right="1303" w:bottom="1156" w:left="1306" w:header="0" w:footer="1034"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spacing w:line="52" w:lineRule="exact"/>
        <w:rPr>
          <w:color w:val="auto"/>
        </w:rPr>
      </w:pPr>
    </w:p>
    <w:tbl>
      <w:tblPr>
        <w:tblStyle w:val="TableNormal"/>
        <w:tblW w:w="929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75"/>
        <w:gridCol w:w="7582"/>
        <w:gridCol w:w="934"/>
      </w:tblGrid>
      <w:tr w:rsidR="00FB7375">
        <w:trPr>
          <w:trHeight w:val="625"/>
        </w:trPr>
        <w:tc>
          <w:tcPr>
            <w:tcW w:w="775" w:type="dxa"/>
          </w:tcPr>
          <w:p w:rsidR="00FB7375" w:rsidRDefault="00EA147B">
            <w:pPr>
              <w:spacing w:before="191" w:line="204" w:lineRule="auto"/>
              <w:ind w:firstLine="294"/>
              <w:rPr>
                <w:color w:val="auto"/>
              </w:rPr>
            </w:pPr>
            <w:r>
              <w:rPr>
                <w:color w:val="auto"/>
                <w:spacing w:val="-6"/>
              </w:rPr>
              <w:t>14</w:t>
            </w:r>
          </w:p>
        </w:tc>
        <w:tc>
          <w:tcPr>
            <w:tcW w:w="7582" w:type="dxa"/>
          </w:tcPr>
          <w:p w:rsidR="00FB7375" w:rsidRDefault="00EA147B">
            <w:pPr>
              <w:spacing w:before="62" w:line="225" w:lineRule="auto"/>
              <w:ind w:left="116" w:right="106" w:hanging="1"/>
              <w:rPr>
                <w:rFonts w:ascii="宋体" w:eastAsia="宋体" w:hAnsi="宋体" w:cs="宋体"/>
                <w:color w:val="auto"/>
              </w:rPr>
            </w:pPr>
            <w:r>
              <w:rPr>
                <w:rFonts w:ascii="宋体" w:eastAsia="宋体" w:hAnsi="宋体" w:cs="宋体"/>
                <w:color w:val="auto"/>
                <w:spacing w:val="2"/>
              </w:rPr>
              <w:t>近</w:t>
            </w:r>
            <w:r>
              <w:rPr>
                <w:color w:val="auto"/>
                <w:spacing w:val="2"/>
              </w:rPr>
              <w:t>3</w:t>
            </w:r>
            <w:r>
              <w:rPr>
                <w:rFonts w:ascii="宋体" w:eastAsia="宋体" w:hAnsi="宋体" w:cs="宋体"/>
                <w:color w:val="auto"/>
                <w:spacing w:val="2"/>
              </w:rPr>
              <w:t>年经会计师事务所或审计机构审计的财务会计报表，包括资产负债表、现金</w:t>
            </w:r>
            <w:r>
              <w:rPr>
                <w:rFonts w:ascii="宋体" w:eastAsia="宋体" w:hAnsi="宋体" w:cs="宋体"/>
                <w:color w:val="auto"/>
                <w:spacing w:val="-9"/>
              </w:rPr>
              <w:t>流量表、利润表的扫描件（无需提供</w:t>
            </w:r>
            <w:r>
              <w:rPr>
                <w:rFonts w:ascii="宋体" w:eastAsia="宋体" w:hAnsi="宋体" w:cs="宋体"/>
                <w:color w:val="auto"/>
                <w:spacing w:val="-9"/>
              </w:rPr>
              <w:t>“</w:t>
            </w:r>
            <w:r>
              <w:rPr>
                <w:rFonts w:ascii="宋体" w:eastAsia="宋体" w:hAnsi="宋体" w:cs="宋体"/>
                <w:color w:val="auto"/>
                <w:spacing w:val="-9"/>
              </w:rPr>
              <w:t>财务情况说明书</w:t>
            </w:r>
            <w:r>
              <w:rPr>
                <w:rFonts w:ascii="宋体" w:eastAsia="宋体" w:hAnsi="宋体" w:cs="宋体"/>
                <w:color w:val="auto"/>
                <w:spacing w:val="-9"/>
              </w:rPr>
              <w:t>”</w:t>
            </w:r>
            <w:r>
              <w:rPr>
                <w:rFonts w:ascii="宋体" w:eastAsia="宋体" w:hAnsi="宋体" w:cs="宋体"/>
                <w:color w:val="auto"/>
                <w:spacing w:val="-9"/>
              </w:rPr>
              <w:t>）。</w:t>
            </w:r>
          </w:p>
        </w:tc>
        <w:tc>
          <w:tcPr>
            <w:tcW w:w="934" w:type="dxa"/>
          </w:tcPr>
          <w:p w:rsidR="00FB7375" w:rsidRDefault="00FB7375">
            <w:pPr>
              <w:rPr>
                <w:color w:val="auto"/>
              </w:rPr>
            </w:pPr>
          </w:p>
        </w:tc>
      </w:tr>
      <w:tr w:rsidR="00FB7375">
        <w:trPr>
          <w:trHeight w:val="624"/>
        </w:trPr>
        <w:tc>
          <w:tcPr>
            <w:tcW w:w="775" w:type="dxa"/>
          </w:tcPr>
          <w:p w:rsidR="00FB7375" w:rsidRDefault="00EA147B">
            <w:pPr>
              <w:spacing w:before="192" w:line="204" w:lineRule="auto"/>
              <w:ind w:firstLine="294"/>
              <w:rPr>
                <w:color w:val="auto"/>
              </w:rPr>
            </w:pPr>
            <w:r>
              <w:rPr>
                <w:color w:val="auto"/>
                <w:spacing w:val="-6"/>
              </w:rPr>
              <w:t>15</w:t>
            </w:r>
          </w:p>
        </w:tc>
        <w:tc>
          <w:tcPr>
            <w:tcW w:w="7582" w:type="dxa"/>
          </w:tcPr>
          <w:p w:rsidR="00FB7375" w:rsidRDefault="00EA147B">
            <w:pPr>
              <w:spacing w:before="162" w:line="204" w:lineRule="auto"/>
              <w:ind w:firstLine="115"/>
              <w:rPr>
                <w:rFonts w:ascii="宋体" w:eastAsia="宋体" w:hAnsi="宋体" w:cs="宋体"/>
                <w:color w:val="auto"/>
              </w:rPr>
            </w:pPr>
            <w:r>
              <w:rPr>
                <w:rFonts w:ascii="宋体" w:eastAsia="宋体" w:hAnsi="宋体" w:cs="宋体"/>
                <w:color w:val="auto"/>
                <w:spacing w:val="-1"/>
              </w:rPr>
              <w:t>近年已完成的类似项目业绩网页截图</w:t>
            </w:r>
          </w:p>
        </w:tc>
        <w:tc>
          <w:tcPr>
            <w:tcW w:w="934" w:type="dxa"/>
          </w:tcPr>
          <w:p w:rsidR="00FB7375" w:rsidRDefault="00FB7375">
            <w:pPr>
              <w:rPr>
                <w:color w:val="auto"/>
              </w:rPr>
            </w:pPr>
          </w:p>
        </w:tc>
      </w:tr>
      <w:tr w:rsidR="00FB7375">
        <w:trPr>
          <w:trHeight w:val="624"/>
        </w:trPr>
        <w:tc>
          <w:tcPr>
            <w:tcW w:w="775" w:type="dxa"/>
          </w:tcPr>
          <w:p w:rsidR="00FB7375" w:rsidRDefault="00EA147B">
            <w:pPr>
              <w:spacing w:before="192" w:line="204" w:lineRule="auto"/>
              <w:ind w:firstLine="294"/>
              <w:rPr>
                <w:color w:val="auto"/>
              </w:rPr>
            </w:pPr>
            <w:r>
              <w:rPr>
                <w:color w:val="auto"/>
                <w:spacing w:val="-6"/>
              </w:rPr>
              <w:t>16</w:t>
            </w:r>
          </w:p>
        </w:tc>
        <w:tc>
          <w:tcPr>
            <w:tcW w:w="7582" w:type="dxa"/>
          </w:tcPr>
          <w:p w:rsidR="00FB7375" w:rsidRDefault="00EA147B">
            <w:pPr>
              <w:spacing w:before="162" w:line="204" w:lineRule="auto"/>
              <w:ind w:firstLine="117"/>
              <w:rPr>
                <w:rFonts w:ascii="宋体" w:eastAsia="宋体" w:hAnsi="宋体" w:cs="宋体"/>
                <w:color w:val="auto"/>
              </w:rPr>
            </w:pPr>
            <w:r>
              <w:rPr>
                <w:rFonts w:ascii="宋体" w:eastAsia="宋体" w:hAnsi="宋体" w:cs="宋体"/>
                <w:color w:val="auto"/>
                <w:spacing w:val="-2"/>
              </w:rPr>
              <w:t>法律文书</w:t>
            </w:r>
          </w:p>
        </w:tc>
        <w:tc>
          <w:tcPr>
            <w:tcW w:w="934" w:type="dxa"/>
          </w:tcPr>
          <w:p w:rsidR="00FB7375" w:rsidRDefault="00FB7375">
            <w:pPr>
              <w:rPr>
                <w:color w:val="auto"/>
              </w:rPr>
            </w:pPr>
          </w:p>
        </w:tc>
      </w:tr>
      <w:tr w:rsidR="00FB7375">
        <w:trPr>
          <w:trHeight w:val="1019"/>
        </w:trPr>
        <w:tc>
          <w:tcPr>
            <w:tcW w:w="775" w:type="dxa"/>
          </w:tcPr>
          <w:p w:rsidR="00FB7375" w:rsidRDefault="00FB7375">
            <w:pPr>
              <w:rPr>
                <w:color w:val="auto"/>
              </w:rPr>
            </w:pPr>
          </w:p>
          <w:p w:rsidR="00FB7375" w:rsidRDefault="00EA147B">
            <w:pPr>
              <w:spacing w:before="147" w:line="204" w:lineRule="auto"/>
              <w:ind w:firstLine="294"/>
              <w:rPr>
                <w:color w:val="auto"/>
              </w:rPr>
            </w:pPr>
            <w:r>
              <w:rPr>
                <w:color w:val="auto"/>
                <w:spacing w:val="-6"/>
              </w:rPr>
              <w:t>17</w:t>
            </w:r>
          </w:p>
        </w:tc>
        <w:tc>
          <w:tcPr>
            <w:tcW w:w="7582" w:type="dxa"/>
          </w:tcPr>
          <w:p w:rsidR="00FB7375" w:rsidRDefault="00FB7375">
            <w:pPr>
              <w:rPr>
                <w:color w:val="auto"/>
              </w:rPr>
            </w:pPr>
          </w:p>
          <w:p w:rsidR="00FB7375" w:rsidRDefault="00EA147B">
            <w:pPr>
              <w:spacing w:before="117" w:line="204" w:lineRule="auto"/>
              <w:ind w:firstLine="117"/>
              <w:rPr>
                <w:rFonts w:ascii="宋体" w:eastAsia="宋体" w:hAnsi="宋体" w:cs="宋体"/>
                <w:color w:val="auto"/>
              </w:rPr>
            </w:pPr>
            <w:r>
              <w:rPr>
                <w:rFonts w:ascii="宋体" w:eastAsia="宋体" w:hAnsi="宋体" w:cs="宋体"/>
                <w:color w:val="auto"/>
                <w:spacing w:val="-3"/>
              </w:rPr>
              <w:t>联合体（如有）协议书以及非联合体牵头人相应需填写的表格和资料</w:t>
            </w:r>
          </w:p>
        </w:tc>
        <w:tc>
          <w:tcPr>
            <w:tcW w:w="934" w:type="dxa"/>
          </w:tcPr>
          <w:p w:rsidR="00FB7375" w:rsidRDefault="00FB7375">
            <w:pPr>
              <w:rPr>
                <w:color w:val="auto"/>
              </w:rPr>
            </w:pPr>
          </w:p>
        </w:tc>
      </w:tr>
      <w:tr w:rsidR="00FB7375">
        <w:trPr>
          <w:trHeight w:val="394"/>
        </w:trPr>
        <w:tc>
          <w:tcPr>
            <w:tcW w:w="775" w:type="dxa"/>
          </w:tcPr>
          <w:p w:rsidR="00FB7375" w:rsidRDefault="00EA147B">
            <w:pPr>
              <w:spacing w:before="90" w:line="204" w:lineRule="auto"/>
              <w:ind w:firstLine="294"/>
              <w:rPr>
                <w:color w:val="auto"/>
              </w:rPr>
            </w:pPr>
            <w:r>
              <w:rPr>
                <w:color w:val="auto"/>
                <w:spacing w:val="-6"/>
              </w:rPr>
              <w:t>18</w:t>
            </w:r>
          </w:p>
        </w:tc>
        <w:tc>
          <w:tcPr>
            <w:tcW w:w="7582" w:type="dxa"/>
          </w:tcPr>
          <w:p w:rsidR="00FB7375" w:rsidRDefault="00EA147B">
            <w:pPr>
              <w:spacing w:before="60" w:line="204" w:lineRule="auto"/>
              <w:ind w:firstLine="149"/>
              <w:rPr>
                <w:rFonts w:ascii="宋体" w:eastAsia="宋体" w:hAnsi="宋体" w:cs="宋体"/>
                <w:color w:val="auto"/>
              </w:rPr>
            </w:pPr>
            <w:r>
              <w:rPr>
                <w:rFonts w:ascii="宋体" w:eastAsia="宋体" w:hAnsi="宋体" w:cs="宋体"/>
                <w:color w:val="auto"/>
                <w:spacing w:val="-5"/>
              </w:rPr>
              <w:t>良好记录证明材料</w:t>
            </w:r>
          </w:p>
        </w:tc>
        <w:tc>
          <w:tcPr>
            <w:tcW w:w="934" w:type="dxa"/>
          </w:tcPr>
          <w:p w:rsidR="00FB7375" w:rsidRDefault="00FB7375">
            <w:pPr>
              <w:rPr>
                <w:color w:val="auto"/>
              </w:rPr>
            </w:pPr>
          </w:p>
        </w:tc>
      </w:tr>
      <w:tr w:rsidR="00FB7375">
        <w:trPr>
          <w:trHeight w:val="391"/>
        </w:trPr>
        <w:tc>
          <w:tcPr>
            <w:tcW w:w="775" w:type="dxa"/>
          </w:tcPr>
          <w:p w:rsidR="00FB7375" w:rsidRDefault="00EA147B">
            <w:pPr>
              <w:spacing w:before="89" w:line="204" w:lineRule="auto"/>
              <w:ind w:firstLine="294"/>
              <w:rPr>
                <w:color w:val="auto"/>
              </w:rPr>
            </w:pPr>
            <w:r>
              <w:rPr>
                <w:color w:val="auto"/>
                <w:spacing w:val="-6"/>
              </w:rPr>
              <w:t>19</w:t>
            </w:r>
          </w:p>
        </w:tc>
        <w:tc>
          <w:tcPr>
            <w:tcW w:w="7582" w:type="dxa"/>
          </w:tcPr>
          <w:p w:rsidR="00FB7375" w:rsidRDefault="00EA147B">
            <w:pPr>
              <w:spacing w:before="59" w:line="204" w:lineRule="auto"/>
              <w:ind w:firstLine="118"/>
              <w:rPr>
                <w:rFonts w:ascii="宋体" w:eastAsia="宋体" w:hAnsi="宋体" w:cs="宋体"/>
                <w:color w:val="auto"/>
              </w:rPr>
            </w:pPr>
            <w:r>
              <w:rPr>
                <w:rFonts w:ascii="宋体" w:eastAsia="宋体" w:hAnsi="宋体" w:cs="宋体"/>
                <w:color w:val="auto"/>
                <w:spacing w:val="-1"/>
              </w:rPr>
              <w:t>投标人信用网页截图</w:t>
            </w:r>
          </w:p>
        </w:tc>
        <w:tc>
          <w:tcPr>
            <w:tcW w:w="934" w:type="dxa"/>
          </w:tcPr>
          <w:p w:rsidR="00FB7375" w:rsidRDefault="00FB7375">
            <w:pPr>
              <w:rPr>
                <w:color w:val="auto"/>
              </w:rPr>
            </w:pPr>
          </w:p>
        </w:tc>
      </w:tr>
      <w:tr w:rsidR="00FB7375">
        <w:trPr>
          <w:trHeight w:val="469"/>
        </w:trPr>
        <w:tc>
          <w:tcPr>
            <w:tcW w:w="775" w:type="dxa"/>
          </w:tcPr>
          <w:p w:rsidR="00FB7375" w:rsidRDefault="00EA147B">
            <w:pPr>
              <w:spacing w:before="111" w:line="204" w:lineRule="auto"/>
              <w:ind w:firstLine="277"/>
              <w:rPr>
                <w:color w:val="auto"/>
              </w:rPr>
            </w:pPr>
            <w:r>
              <w:rPr>
                <w:color w:val="auto"/>
                <w:spacing w:val="-2"/>
              </w:rPr>
              <w:t>20</w:t>
            </w:r>
          </w:p>
        </w:tc>
        <w:tc>
          <w:tcPr>
            <w:tcW w:w="7582" w:type="dxa"/>
          </w:tcPr>
          <w:p w:rsidR="00FB7375" w:rsidRDefault="00EA147B">
            <w:pPr>
              <w:spacing w:before="82" w:line="204" w:lineRule="auto"/>
              <w:ind w:firstLine="117"/>
              <w:rPr>
                <w:color w:val="auto"/>
              </w:rPr>
            </w:pPr>
            <w:r>
              <w:rPr>
                <w:rFonts w:ascii="宋体" w:eastAsia="宋体" w:hAnsi="宋体" w:cs="宋体"/>
                <w:color w:val="auto"/>
                <w:spacing w:val="-2"/>
              </w:rPr>
              <w:t>其它</w:t>
            </w:r>
            <w:r>
              <w:rPr>
                <w:color w:val="auto"/>
                <w:spacing w:val="-2"/>
              </w:rPr>
              <w:t>……</w:t>
            </w:r>
          </w:p>
        </w:tc>
        <w:tc>
          <w:tcPr>
            <w:tcW w:w="934" w:type="dxa"/>
          </w:tcPr>
          <w:p w:rsidR="00FB7375" w:rsidRDefault="00FB7375">
            <w:pPr>
              <w:rPr>
                <w:color w:val="auto"/>
              </w:rPr>
            </w:pPr>
          </w:p>
        </w:tc>
      </w:tr>
    </w:tbl>
    <w:p w:rsidR="00FB7375" w:rsidRDefault="00EA147B">
      <w:pPr>
        <w:spacing w:before="29" w:line="204" w:lineRule="auto"/>
        <w:ind w:firstLine="232"/>
        <w:rPr>
          <w:rFonts w:ascii="宋体" w:eastAsia="宋体" w:hAnsi="宋体" w:cs="宋体"/>
          <w:color w:val="auto"/>
        </w:rPr>
      </w:pPr>
      <w:r>
        <w:rPr>
          <w:rFonts w:ascii="宋体" w:eastAsia="宋体" w:hAnsi="宋体" w:cs="宋体"/>
          <w:color w:val="auto"/>
          <w:spacing w:val="-4"/>
        </w:rPr>
        <w:t>（说明：以上资料由招标人或招标代理机构根据项目招标需要选取）</w:t>
      </w:r>
    </w:p>
    <w:p w:rsidR="00FB7375" w:rsidRDefault="00FB7375">
      <w:pPr>
        <w:rPr>
          <w:color w:val="auto"/>
        </w:rPr>
      </w:pPr>
    </w:p>
    <w:p w:rsidR="00FB7375" w:rsidRDefault="00EA147B">
      <w:pPr>
        <w:spacing w:before="236" w:line="204" w:lineRule="auto"/>
        <w:ind w:firstLine="231"/>
        <w:rPr>
          <w:rFonts w:ascii="宋体" w:eastAsia="宋体" w:hAnsi="宋体" w:cs="宋体"/>
          <w:color w:val="auto"/>
        </w:rPr>
      </w:pPr>
      <w:r>
        <w:rPr>
          <w:rFonts w:ascii="宋体" w:eastAsia="宋体" w:hAnsi="宋体" w:cs="宋体"/>
          <w:color w:val="auto"/>
          <w:spacing w:val="-2"/>
        </w:rPr>
        <w:t>注：</w:t>
      </w:r>
      <w:r>
        <w:rPr>
          <w:color w:val="auto"/>
          <w:spacing w:val="-2"/>
        </w:rPr>
        <w:t>.</w:t>
      </w:r>
      <w:r>
        <w:rPr>
          <w:rFonts w:ascii="宋体" w:eastAsia="宋体" w:hAnsi="宋体" w:cs="宋体"/>
          <w:color w:val="auto"/>
          <w:spacing w:val="-2"/>
        </w:rPr>
        <w:t>以上所提供资料涉及有效期的均需在相应有效期内。</w:t>
      </w:r>
    </w:p>
    <w:p w:rsidR="00FB7375" w:rsidRDefault="00FB7375">
      <w:pPr>
        <w:rPr>
          <w:color w:val="auto"/>
        </w:rPr>
        <w:sectPr w:rsidR="00FB7375">
          <w:headerReference w:type="default" r:id="rId109"/>
          <w:footerReference w:type="default" r:id="rId110"/>
          <w:pgSz w:w="11907" w:h="16839"/>
          <w:pgMar w:top="400" w:right="1303" w:bottom="1156" w:left="1306"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8" w:line="204" w:lineRule="auto"/>
        <w:ind w:firstLine="1968"/>
        <w:outlineLvl w:val="0"/>
        <w:rPr>
          <w:rFonts w:ascii="宋体" w:eastAsia="宋体" w:hAnsi="宋体" w:cs="宋体"/>
          <w:color w:val="auto"/>
          <w:sz w:val="32"/>
          <w:szCs w:val="32"/>
        </w:rPr>
      </w:pPr>
      <w:bookmarkStart w:id="278" w:name="_bookmark150"/>
      <w:bookmarkStart w:id="279" w:name="_Toc32539"/>
      <w:bookmarkStart w:id="280" w:name="_Toc14073"/>
      <w:bookmarkEnd w:id="278"/>
      <w:r>
        <w:rPr>
          <w:rFonts w:ascii="宋体" w:eastAsia="宋体" w:hAnsi="宋体" w:cs="宋体"/>
          <w:color w:val="auto"/>
          <w:sz w:val="32"/>
          <w:szCs w:val="32"/>
        </w:rPr>
        <w:t>十、农民工工资支付保障手续或承诺</w:t>
      </w:r>
      <w:bookmarkEnd w:id="279"/>
      <w:bookmarkEnd w:id="280"/>
    </w:p>
    <w:p w:rsidR="00FB7375" w:rsidRDefault="00FB7375">
      <w:pPr>
        <w:rPr>
          <w:color w:val="auto"/>
        </w:rPr>
      </w:pPr>
    </w:p>
    <w:p w:rsidR="00FB7375" w:rsidRDefault="00FB7375">
      <w:pPr>
        <w:rPr>
          <w:color w:val="auto"/>
        </w:rPr>
      </w:pPr>
    </w:p>
    <w:p w:rsidR="00FB7375" w:rsidRDefault="00EA147B">
      <w:pPr>
        <w:spacing w:before="277" w:line="204" w:lineRule="auto"/>
        <w:rPr>
          <w:rFonts w:ascii="宋体" w:eastAsia="宋体" w:hAnsi="宋体" w:cs="宋体"/>
          <w:color w:val="auto"/>
        </w:rPr>
      </w:pPr>
      <w:r>
        <w:rPr>
          <w:rFonts w:ascii="宋体" w:eastAsia="宋体" w:hAnsi="宋体" w:cs="宋体"/>
          <w:color w:val="auto"/>
          <w:spacing w:val="-11"/>
        </w:rPr>
        <w:t>致</w:t>
      </w:r>
      <w:r>
        <w:rPr>
          <w:rFonts w:ascii="宋体" w:eastAsia="宋体" w:hAnsi="宋体" w:cs="宋体"/>
          <w:color w:val="auto"/>
        </w:rPr>
        <w:t>：</w:t>
      </w:r>
      <w:r>
        <w:rPr>
          <w:rFonts w:ascii="宋体" w:eastAsia="宋体" w:hAnsi="宋体" w:cs="宋体"/>
          <w:color w:val="auto"/>
          <w:u w:val="single"/>
        </w:rPr>
        <w:t>（</w:t>
      </w:r>
      <w:r>
        <w:rPr>
          <w:rFonts w:ascii="宋体" w:eastAsia="宋体" w:hAnsi="宋体" w:cs="宋体"/>
          <w:color w:val="auto"/>
          <w:spacing w:val="-11"/>
          <w:u w:val="single"/>
        </w:rPr>
        <w:t>招标人名称）</w:t>
      </w:r>
    </w:p>
    <w:p w:rsidR="00FB7375" w:rsidRDefault="00EA147B">
      <w:pPr>
        <w:spacing w:before="269" w:line="204" w:lineRule="auto"/>
        <w:ind w:firstLine="392"/>
        <w:rPr>
          <w:rFonts w:ascii="宋体" w:eastAsia="宋体" w:hAnsi="宋体" w:cs="宋体"/>
          <w:color w:val="auto"/>
        </w:rPr>
      </w:pPr>
      <w:r>
        <w:rPr>
          <w:rFonts w:ascii="宋体" w:eastAsia="宋体" w:hAnsi="宋体" w:cs="宋体"/>
          <w:color w:val="auto"/>
          <w:spacing w:val="-1"/>
        </w:rPr>
        <w:t>我方将对进行投标。我方承诺：</w:t>
      </w:r>
    </w:p>
    <w:p w:rsidR="00FB7375" w:rsidRDefault="00EA147B">
      <w:pPr>
        <w:spacing w:before="266" w:line="440" w:lineRule="auto"/>
        <w:ind w:left="1" w:firstLine="390"/>
        <w:rPr>
          <w:rFonts w:ascii="宋体" w:eastAsia="宋体" w:hAnsi="宋体" w:cs="宋体"/>
          <w:color w:val="auto"/>
        </w:rPr>
      </w:pPr>
      <w:r>
        <w:rPr>
          <w:rFonts w:ascii="宋体" w:eastAsia="宋体" w:hAnsi="宋体" w:cs="宋体"/>
          <w:color w:val="auto"/>
          <w:spacing w:val="1"/>
        </w:rPr>
        <w:t>若我方中标，我方将按照安徽省人力资源和社会保障厅、安徽省水利厅及项目所在地关于农民</w:t>
      </w:r>
      <w:r>
        <w:rPr>
          <w:rFonts w:ascii="宋体" w:eastAsia="宋体" w:hAnsi="宋体" w:cs="宋体"/>
          <w:color w:val="auto"/>
          <w:spacing w:val="-1"/>
        </w:rPr>
        <w:t>工工资监督管理有关规定，在收到中标通知书后</w:t>
      </w:r>
      <w:r>
        <w:rPr>
          <w:color w:val="auto"/>
          <w:spacing w:val="-1"/>
        </w:rPr>
        <w:t>7</w:t>
      </w:r>
      <w:r>
        <w:rPr>
          <w:rFonts w:ascii="宋体" w:eastAsia="宋体" w:hAnsi="宋体" w:cs="宋体"/>
          <w:color w:val="auto"/>
          <w:spacing w:val="-1"/>
        </w:rPr>
        <w:t>天内（合同签订前）办理农民工工资支付保障手</w:t>
      </w:r>
      <w:r>
        <w:rPr>
          <w:rFonts w:ascii="宋体" w:eastAsia="宋体" w:hAnsi="宋体" w:cs="宋体"/>
          <w:color w:val="auto"/>
        </w:rPr>
        <w:t xml:space="preserve"> </w:t>
      </w:r>
      <w:r>
        <w:rPr>
          <w:rFonts w:ascii="宋体" w:eastAsia="宋体" w:hAnsi="宋体" w:cs="宋体"/>
          <w:color w:val="auto"/>
        </w:rPr>
        <w:t>续，保障农民工的权益，不拖欠农民工工资。如违反承诺，我方同意发包人对我方递交的投标保证</w:t>
      </w:r>
      <w:r>
        <w:rPr>
          <w:rFonts w:ascii="宋体" w:eastAsia="宋体" w:hAnsi="宋体" w:cs="宋体"/>
          <w:color w:val="auto"/>
          <w:spacing w:val="-1"/>
        </w:rPr>
        <w:t>金不予退还、取消中标资格，并愿按有关规定接受任何处罚。</w:t>
      </w:r>
    </w:p>
    <w:p w:rsidR="00FB7375" w:rsidRDefault="00FB7375">
      <w:pPr>
        <w:rPr>
          <w:color w:val="auto"/>
        </w:rPr>
      </w:pPr>
    </w:p>
    <w:p w:rsidR="00FB7375" w:rsidRDefault="00EA147B">
      <w:pPr>
        <w:spacing w:before="297" w:line="204" w:lineRule="auto"/>
        <w:ind w:firstLine="4488"/>
        <w:rPr>
          <w:rFonts w:ascii="宋体" w:eastAsia="宋体" w:hAnsi="宋体" w:cs="宋体"/>
          <w:color w:val="auto"/>
        </w:rPr>
      </w:pPr>
      <w:r>
        <w:rPr>
          <w:rFonts w:ascii="宋体" w:eastAsia="宋体" w:hAnsi="宋体" w:cs="宋体"/>
          <w:color w:val="auto"/>
          <w:spacing w:val="-13"/>
        </w:rPr>
        <w:t>投标人</w:t>
      </w:r>
      <w:r>
        <w:rPr>
          <w:rFonts w:ascii="宋体" w:eastAsia="宋体" w:hAnsi="宋体" w:cs="宋体"/>
          <w:color w:val="auto"/>
          <w:spacing w:val="1"/>
        </w:rPr>
        <w:t>：</w:t>
      </w:r>
      <w:r>
        <w:rPr>
          <w:rFonts w:ascii="宋体" w:eastAsia="宋体" w:hAnsi="宋体" w:cs="宋体"/>
          <w:color w:val="auto"/>
          <w:spacing w:val="1"/>
          <w:u w:val="single"/>
        </w:rPr>
        <w:t>（</w:t>
      </w:r>
      <w:r>
        <w:rPr>
          <w:rFonts w:ascii="宋体" w:eastAsia="宋体" w:hAnsi="宋体" w:cs="宋体"/>
          <w:color w:val="auto"/>
          <w:spacing w:val="-13"/>
          <w:u w:val="single"/>
        </w:rPr>
        <w:t>盖单位章）</w:t>
      </w:r>
    </w:p>
    <w:p w:rsidR="00FB7375" w:rsidRDefault="00EA147B">
      <w:pPr>
        <w:spacing w:before="269" w:line="204" w:lineRule="auto"/>
        <w:ind w:firstLine="4479"/>
        <w:rPr>
          <w:rFonts w:ascii="宋体" w:eastAsia="宋体" w:hAnsi="宋体" w:cs="宋体"/>
          <w:color w:val="auto"/>
        </w:rPr>
      </w:pPr>
      <w:r>
        <w:rPr>
          <w:rFonts w:ascii="宋体" w:eastAsia="宋体" w:hAnsi="宋体" w:cs="宋体"/>
          <w:color w:val="auto"/>
          <w:spacing w:val="-11"/>
        </w:rPr>
        <w:t>法定代表人</w:t>
      </w:r>
      <w:r>
        <w:rPr>
          <w:rFonts w:ascii="宋体" w:eastAsia="宋体" w:hAnsi="宋体" w:cs="宋体"/>
          <w:color w:val="auto"/>
          <w:spacing w:val="2"/>
        </w:rPr>
        <w:t>：</w:t>
      </w:r>
      <w:r>
        <w:rPr>
          <w:rFonts w:ascii="宋体" w:eastAsia="宋体" w:hAnsi="宋体" w:cs="宋体"/>
          <w:color w:val="auto"/>
          <w:spacing w:val="2"/>
          <w:u w:val="single"/>
        </w:rPr>
        <w:t>（</w:t>
      </w:r>
      <w:r>
        <w:rPr>
          <w:rFonts w:ascii="宋体" w:eastAsia="宋体" w:hAnsi="宋体" w:cs="宋体"/>
          <w:color w:val="auto"/>
          <w:spacing w:val="-11"/>
          <w:u w:val="single"/>
        </w:rPr>
        <w:t>签字）</w:t>
      </w:r>
    </w:p>
    <w:p w:rsidR="00FB7375" w:rsidRDefault="00EA147B">
      <w:pPr>
        <w:spacing w:before="267" w:line="204" w:lineRule="auto"/>
        <w:ind w:firstLine="4515"/>
        <w:rPr>
          <w:rFonts w:ascii="宋体" w:eastAsia="宋体" w:hAnsi="宋体" w:cs="宋体"/>
          <w:color w:val="auto"/>
        </w:rPr>
      </w:pPr>
      <w:r>
        <w:rPr>
          <w:rFonts w:ascii="宋体" w:eastAsia="宋体" w:hAnsi="宋体" w:cs="宋体"/>
          <w:color w:val="auto"/>
          <w:spacing w:val="-12"/>
        </w:rPr>
        <w:t>日期：年月日</w:t>
      </w:r>
    </w:p>
    <w:p w:rsidR="00FB7375" w:rsidRDefault="00FB7375">
      <w:pPr>
        <w:rPr>
          <w:color w:val="auto"/>
        </w:rPr>
        <w:sectPr w:rsidR="00FB7375">
          <w:headerReference w:type="default" r:id="rId111"/>
          <w:footerReference w:type="default" r:id="rId112"/>
          <w:pgSz w:w="11907" w:h="16839"/>
          <w:pgMar w:top="400" w:right="1411" w:bottom="1156" w:left="1427" w:header="0" w:footer="1034"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18" w:line="204" w:lineRule="auto"/>
        <w:ind w:firstLine="3057"/>
        <w:outlineLvl w:val="0"/>
        <w:rPr>
          <w:rFonts w:ascii="宋体" w:eastAsia="宋体" w:hAnsi="宋体" w:cs="宋体"/>
          <w:color w:val="auto"/>
          <w:sz w:val="32"/>
          <w:szCs w:val="32"/>
        </w:rPr>
      </w:pPr>
      <w:bookmarkStart w:id="281" w:name="_bookmark151"/>
      <w:bookmarkStart w:id="282" w:name="_Toc18226"/>
      <w:bookmarkStart w:id="283" w:name="_Toc6163"/>
      <w:bookmarkEnd w:id="281"/>
      <w:r>
        <w:rPr>
          <w:rFonts w:ascii="宋体" w:eastAsia="宋体" w:hAnsi="宋体" w:cs="宋体"/>
          <w:color w:val="auto"/>
          <w:spacing w:val="-1"/>
          <w:sz w:val="32"/>
          <w:szCs w:val="32"/>
        </w:rPr>
        <w:t>十一、其它材料</w:t>
      </w:r>
      <w:bookmarkEnd w:id="282"/>
      <w:bookmarkEnd w:id="283"/>
    </w:p>
    <w:p w:rsidR="00FB7375" w:rsidRDefault="00FB7375">
      <w:pPr>
        <w:rPr>
          <w:color w:val="auto"/>
        </w:rPr>
        <w:sectPr w:rsidR="00FB7375">
          <w:headerReference w:type="default" r:id="rId113"/>
          <w:footerReference w:type="default" r:id="rId114"/>
          <w:pgSz w:w="11907" w:h="16839"/>
          <w:pgMar w:top="400" w:right="1785" w:bottom="1156" w:left="1785" w:header="0" w:footer="1032"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tabs>
          <w:tab w:val="left" w:pos="2536"/>
        </w:tabs>
        <w:spacing w:before="137" w:line="204" w:lineRule="auto"/>
        <w:ind w:firstLine="1435"/>
        <w:outlineLvl w:val="0"/>
        <w:rPr>
          <w:rFonts w:ascii="宋体" w:eastAsia="宋体" w:hAnsi="宋体" w:cs="宋体"/>
          <w:color w:val="auto"/>
          <w:sz w:val="36"/>
          <w:szCs w:val="36"/>
        </w:rPr>
      </w:pPr>
      <w:r>
        <w:rPr>
          <w:color w:val="auto"/>
          <w:u w:val="single"/>
        </w:rPr>
        <w:tab/>
      </w:r>
      <w:bookmarkStart w:id="284" w:name="_Toc13824"/>
      <w:bookmarkStart w:id="285" w:name="_Toc20552"/>
      <w:r>
        <w:rPr>
          <w:rFonts w:ascii="Times New Roman" w:eastAsia="Times New Roman" w:hAnsi="Times New Roman" w:cs="Times New Roman"/>
          <w:b/>
          <w:bCs/>
          <w:color w:val="auto"/>
          <w:spacing w:val="-1"/>
          <w:sz w:val="36"/>
          <w:szCs w:val="36"/>
        </w:rPr>
        <w:t>(</w:t>
      </w:r>
      <w:r>
        <w:rPr>
          <w:rFonts w:ascii="宋体" w:eastAsia="宋体" w:hAnsi="宋体" w:cs="宋体"/>
          <w:color w:val="auto"/>
          <w:spacing w:val="-1"/>
          <w:sz w:val="36"/>
          <w:szCs w:val="36"/>
        </w:rPr>
        <w:t>项目名称</w:t>
      </w:r>
      <w:r>
        <w:rPr>
          <w:rFonts w:ascii="Times New Roman" w:eastAsia="Times New Roman" w:hAnsi="Times New Roman" w:cs="Times New Roman"/>
          <w:b/>
          <w:bCs/>
          <w:color w:val="auto"/>
          <w:spacing w:val="-1"/>
          <w:sz w:val="36"/>
          <w:szCs w:val="36"/>
        </w:rPr>
        <w:t>)</w:t>
      </w:r>
      <w:r>
        <w:rPr>
          <w:rFonts w:ascii="宋体" w:eastAsia="宋体" w:hAnsi="宋体" w:cs="宋体"/>
          <w:color w:val="auto"/>
          <w:spacing w:val="-1"/>
          <w:sz w:val="36"/>
          <w:szCs w:val="36"/>
        </w:rPr>
        <w:t>（标段名称）</w:t>
      </w:r>
      <w:bookmarkEnd w:id="284"/>
      <w:bookmarkEnd w:id="285"/>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270" w:line="204" w:lineRule="auto"/>
        <w:ind w:firstLine="2684"/>
        <w:rPr>
          <w:rFonts w:ascii="宋体" w:eastAsia="宋体" w:hAnsi="宋体" w:cs="宋体"/>
          <w:color w:val="auto"/>
          <w:sz w:val="52"/>
          <w:szCs w:val="52"/>
        </w:rPr>
      </w:pPr>
      <w:r>
        <w:rPr>
          <w:rFonts w:ascii="宋体" w:eastAsia="宋体" w:hAnsi="宋体" w:cs="宋体"/>
          <w:color w:val="auto"/>
          <w:spacing w:val="-18"/>
          <w:sz w:val="52"/>
          <w:szCs w:val="52"/>
        </w:rPr>
        <w:t>投标文件</w:t>
      </w:r>
    </w:p>
    <w:p w:rsidR="00FB7375" w:rsidRDefault="00FB7375">
      <w:pPr>
        <w:rPr>
          <w:color w:val="auto"/>
        </w:rPr>
      </w:pPr>
    </w:p>
    <w:p w:rsidR="00FB7375" w:rsidRDefault="00FB7375">
      <w:pPr>
        <w:rPr>
          <w:color w:val="auto"/>
        </w:rPr>
      </w:pPr>
    </w:p>
    <w:p w:rsidR="00FB7375" w:rsidRDefault="00EA147B">
      <w:pPr>
        <w:spacing w:before="215" w:line="204" w:lineRule="auto"/>
        <w:ind w:firstLine="3246"/>
        <w:rPr>
          <w:rFonts w:ascii="宋体" w:eastAsia="宋体" w:hAnsi="宋体" w:cs="宋体"/>
          <w:color w:val="auto"/>
          <w:sz w:val="52"/>
          <w:szCs w:val="52"/>
        </w:rPr>
      </w:pPr>
      <w:r>
        <w:rPr>
          <w:rFonts w:ascii="宋体" w:eastAsia="宋体" w:hAnsi="宋体" w:cs="宋体"/>
          <w:color w:val="auto"/>
          <w:spacing w:val="-16"/>
          <w:sz w:val="52"/>
          <w:szCs w:val="52"/>
        </w:rPr>
        <w:t>技术标</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77" w:line="951" w:lineRule="exact"/>
        <w:ind w:firstLine="1719"/>
        <w:rPr>
          <w:rFonts w:ascii="楷体" w:eastAsia="楷体" w:hAnsi="楷体" w:cs="楷体"/>
          <w:color w:val="auto"/>
          <w:sz w:val="32"/>
          <w:szCs w:val="32"/>
        </w:rPr>
      </w:pPr>
      <w:r>
        <w:rPr>
          <w:rFonts w:ascii="楷体" w:eastAsia="楷体" w:hAnsi="楷体" w:cs="楷体"/>
          <w:color w:val="auto"/>
          <w:spacing w:val="-3"/>
          <w:position w:val="48"/>
          <w:sz w:val="32"/>
          <w:szCs w:val="32"/>
        </w:rPr>
        <w:t>投标人：</w:t>
      </w:r>
    </w:p>
    <w:p w:rsidR="00FB7375" w:rsidRDefault="00EA147B">
      <w:pPr>
        <w:tabs>
          <w:tab w:val="left" w:pos="3298"/>
        </w:tabs>
        <w:spacing w:line="204" w:lineRule="auto"/>
        <w:ind w:firstLine="1999"/>
        <w:rPr>
          <w:rFonts w:ascii="楷体" w:eastAsia="楷体" w:hAnsi="楷体" w:cs="楷体"/>
          <w:color w:val="auto"/>
          <w:sz w:val="32"/>
          <w:szCs w:val="32"/>
        </w:rPr>
      </w:pPr>
      <w:r>
        <w:rPr>
          <w:color w:val="auto"/>
          <w:u w:val="single"/>
        </w:rPr>
        <w:tab/>
      </w:r>
      <w:r>
        <w:rPr>
          <w:rFonts w:ascii="楷体" w:eastAsia="楷体" w:hAnsi="楷体" w:cs="楷体"/>
          <w:color w:val="auto"/>
          <w:spacing w:val="-14"/>
          <w:sz w:val="32"/>
          <w:szCs w:val="32"/>
        </w:rPr>
        <w:t>年月日</w:t>
      </w:r>
    </w:p>
    <w:p w:rsidR="00FB7375" w:rsidRDefault="00FB7375">
      <w:pPr>
        <w:rPr>
          <w:color w:val="auto"/>
        </w:rPr>
        <w:sectPr w:rsidR="00FB7375">
          <w:headerReference w:type="default" r:id="rId115"/>
          <w:footerReference w:type="default" r:id="rId116"/>
          <w:pgSz w:w="11907" w:h="16839"/>
          <w:pgMar w:top="400" w:right="1785" w:bottom="1362" w:left="1785"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204" w:lineRule="auto"/>
        <w:ind w:firstLine="3575"/>
        <w:rPr>
          <w:rFonts w:ascii="宋体" w:eastAsia="宋体" w:hAnsi="宋体" w:cs="宋体"/>
          <w:color w:val="auto"/>
          <w:sz w:val="32"/>
          <w:szCs w:val="32"/>
        </w:rPr>
      </w:pPr>
      <w:bookmarkStart w:id="286" w:name="_bookmark152"/>
      <w:bookmarkEnd w:id="286"/>
      <w:r>
        <w:rPr>
          <w:rFonts w:ascii="宋体" w:eastAsia="宋体" w:hAnsi="宋体" w:cs="宋体"/>
          <w:color w:val="auto"/>
          <w:spacing w:val="-1"/>
          <w:sz w:val="32"/>
          <w:szCs w:val="32"/>
        </w:rPr>
        <w:t>施工组织设计</w:t>
      </w:r>
    </w:p>
    <w:p w:rsidR="00FB7375" w:rsidRDefault="00FB7375">
      <w:pPr>
        <w:rPr>
          <w:color w:val="auto"/>
        </w:rPr>
      </w:pPr>
    </w:p>
    <w:p w:rsidR="00FB7375" w:rsidRDefault="00EA147B">
      <w:pPr>
        <w:spacing w:before="151" w:line="359" w:lineRule="auto"/>
        <w:ind w:firstLine="532"/>
        <w:rPr>
          <w:rFonts w:ascii="宋体" w:eastAsia="宋体" w:hAnsi="宋体" w:cs="宋体"/>
          <w:color w:val="auto"/>
        </w:rPr>
      </w:pPr>
      <w:r>
        <w:rPr>
          <w:rFonts w:ascii="宋体" w:eastAsia="宋体" w:hAnsi="宋体" w:cs="宋体"/>
          <w:color w:val="auto"/>
          <w:spacing w:val="-5"/>
        </w:rPr>
        <w:t>（一）投标人编制施工组织设计时应采用文字并结合图表形式说明工程的施工组织、施工方法、</w:t>
      </w:r>
      <w:r>
        <w:rPr>
          <w:rFonts w:ascii="宋体" w:eastAsia="宋体" w:hAnsi="宋体" w:cs="宋体"/>
          <w:color w:val="auto"/>
        </w:rPr>
        <w:t>技术组织措施，同时应对关键工序、复杂环节重点提出相应技术措施等，如冬雨季施工技术、减少</w:t>
      </w:r>
      <w:r>
        <w:rPr>
          <w:rFonts w:ascii="宋体" w:eastAsia="宋体" w:hAnsi="宋体" w:cs="宋体"/>
          <w:color w:val="auto"/>
        </w:rPr>
        <w:t xml:space="preserve">  </w:t>
      </w:r>
      <w:r>
        <w:rPr>
          <w:rFonts w:ascii="宋体" w:eastAsia="宋体" w:hAnsi="宋体" w:cs="宋体"/>
          <w:color w:val="auto"/>
        </w:rPr>
        <w:t>噪音、降低环境污染、地下管线及其它地上地下设施的保护加固措施等。施工组织设计还应结合工</w:t>
      </w:r>
      <w:r>
        <w:rPr>
          <w:rFonts w:ascii="宋体" w:eastAsia="宋体" w:hAnsi="宋体" w:cs="宋体"/>
          <w:color w:val="auto"/>
        </w:rPr>
        <w:t xml:space="preserve">  </w:t>
      </w:r>
      <w:r>
        <w:rPr>
          <w:rFonts w:ascii="宋体" w:eastAsia="宋体" w:hAnsi="宋体" w:cs="宋体"/>
          <w:color w:val="auto"/>
        </w:rPr>
        <w:t>程特点提出切实可行的工程质量、工程进度、安全生产、防汛度汛、文明施工、水土保持、环境保</w:t>
      </w:r>
      <w:r>
        <w:rPr>
          <w:rFonts w:ascii="宋体" w:eastAsia="宋体" w:hAnsi="宋体" w:cs="宋体"/>
          <w:color w:val="auto"/>
        </w:rPr>
        <w:t xml:space="preserve">  </w:t>
      </w:r>
      <w:r>
        <w:rPr>
          <w:rFonts w:ascii="宋体" w:eastAsia="宋体" w:hAnsi="宋体" w:cs="宋体"/>
          <w:color w:val="auto"/>
          <w:spacing w:val="-1"/>
        </w:rPr>
        <w:t>护管理方案。</w:t>
      </w:r>
    </w:p>
    <w:p w:rsidR="00FB7375" w:rsidRDefault="00EA147B">
      <w:pPr>
        <w:spacing w:before="241" w:line="204" w:lineRule="auto"/>
        <w:ind w:firstLine="1382"/>
        <w:rPr>
          <w:rFonts w:ascii="宋体" w:eastAsia="宋体" w:hAnsi="宋体" w:cs="宋体"/>
          <w:color w:val="auto"/>
        </w:rPr>
      </w:pPr>
      <w:r>
        <w:rPr>
          <w:rFonts w:ascii="宋体" w:eastAsia="宋体" w:hAnsi="宋体" w:cs="宋体"/>
          <w:color w:val="auto"/>
          <w:spacing w:val="-1"/>
        </w:rPr>
        <w:t>施工组织设计应附的文字说明及附图见下表（不限于，仅供参考</w:t>
      </w:r>
      <w:r>
        <w:rPr>
          <w:rFonts w:ascii="宋体" w:eastAsia="宋体" w:hAnsi="宋体" w:cs="宋体"/>
          <w:color w:val="auto"/>
          <w:spacing w:val="13"/>
        </w:rPr>
        <w:t>）：</w:t>
      </w:r>
    </w:p>
    <w:p w:rsidR="00FB7375" w:rsidRDefault="00FB7375">
      <w:pPr>
        <w:spacing w:line="101" w:lineRule="auto"/>
        <w:rPr>
          <w:color w:val="auto"/>
          <w:sz w:val="2"/>
          <w:szCs w:val="2"/>
        </w:rPr>
      </w:pPr>
    </w:p>
    <w:tbl>
      <w:tblPr>
        <w:tblStyle w:val="TableNormal"/>
        <w:tblW w:w="8941" w:type="dxa"/>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2"/>
        <w:gridCol w:w="6634"/>
        <w:gridCol w:w="1635"/>
      </w:tblGrid>
      <w:tr w:rsidR="00FB7375">
        <w:trPr>
          <w:trHeight w:val="577"/>
        </w:trPr>
        <w:tc>
          <w:tcPr>
            <w:tcW w:w="672" w:type="dxa"/>
          </w:tcPr>
          <w:p w:rsidR="00FB7375" w:rsidRDefault="00EA147B">
            <w:pPr>
              <w:spacing w:before="120" w:line="204" w:lineRule="auto"/>
              <w:ind w:firstLine="117"/>
              <w:rPr>
                <w:rFonts w:ascii="宋体" w:eastAsia="宋体" w:hAnsi="宋体" w:cs="宋体"/>
                <w:color w:val="auto"/>
              </w:rPr>
            </w:pPr>
            <w:r>
              <w:rPr>
                <w:rFonts w:ascii="宋体" w:eastAsia="宋体" w:hAnsi="宋体" w:cs="宋体"/>
                <w:color w:val="auto"/>
                <w:spacing w:val="-2"/>
              </w:rPr>
              <w:t>序号</w:t>
            </w:r>
          </w:p>
        </w:tc>
        <w:tc>
          <w:tcPr>
            <w:tcW w:w="6634" w:type="dxa"/>
          </w:tcPr>
          <w:p w:rsidR="00FB7375" w:rsidRDefault="00EA147B">
            <w:pPr>
              <w:spacing w:before="120" w:line="204" w:lineRule="auto"/>
              <w:ind w:firstLine="3164"/>
              <w:rPr>
                <w:rFonts w:ascii="宋体" w:eastAsia="宋体" w:hAnsi="宋体" w:cs="宋体"/>
                <w:color w:val="auto"/>
              </w:rPr>
            </w:pPr>
            <w:r>
              <w:rPr>
                <w:rFonts w:ascii="宋体" w:eastAsia="宋体" w:hAnsi="宋体" w:cs="宋体"/>
                <w:color w:val="auto"/>
                <w:spacing w:val="-5"/>
              </w:rPr>
              <w:t>名称</w:t>
            </w:r>
          </w:p>
        </w:tc>
        <w:tc>
          <w:tcPr>
            <w:tcW w:w="1635" w:type="dxa"/>
          </w:tcPr>
          <w:p w:rsidR="00FB7375" w:rsidRDefault="00EA147B">
            <w:pPr>
              <w:spacing w:before="120" w:line="204" w:lineRule="auto"/>
              <w:ind w:firstLine="549"/>
              <w:rPr>
                <w:rFonts w:ascii="宋体" w:eastAsia="宋体" w:hAnsi="宋体" w:cs="宋体"/>
                <w:color w:val="auto"/>
              </w:rPr>
            </w:pPr>
            <w:r>
              <w:rPr>
                <w:rFonts w:ascii="宋体" w:eastAsia="宋体" w:hAnsi="宋体" w:cs="宋体"/>
                <w:color w:val="auto"/>
                <w:spacing w:val="-3"/>
              </w:rPr>
              <w:t>备注</w:t>
            </w:r>
          </w:p>
        </w:tc>
      </w:tr>
      <w:tr w:rsidR="00FB7375">
        <w:trPr>
          <w:trHeight w:val="562"/>
        </w:trPr>
        <w:tc>
          <w:tcPr>
            <w:tcW w:w="672" w:type="dxa"/>
          </w:tcPr>
          <w:p w:rsidR="00FB7375" w:rsidRDefault="00EA147B">
            <w:pPr>
              <w:spacing w:before="228" w:line="204" w:lineRule="auto"/>
              <w:ind w:firstLine="293"/>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6634" w:type="dxa"/>
          </w:tcPr>
          <w:p w:rsidR="00FB7375" w:rsidRDefault="00EA147B">
            <w:pPr>
              <w:spacing w:before="189" w:line="204" w:lineRule="auto"/>
              <w:ind w:firstLine="116"/>
              <w:rPr>
                <w:rFonts w:ascii="宋体" w:eastAsia="宋体" w:hAnsi="宋体" w:cs="宋体"/>
                <w:color w:val="auto"/>
              </w:rPr>
            </w:pPr>
            <w:r>
              <w:rPr>
                <w:rFonts w:ascii="宋体" w:eastAsia="宋体" w:hAnsi="宋体" w:cs="宋体"/>
                <w:color w:val="auto"/>
                <w:spacing w:val="-2"/>
              </w:rPr>
              <w:t>工程概况</w:t>
            </w:r>
          </w:p>
        </w:tc>
        <w:tc>
          <w:tcPr>
            <w:tcW w:w="1635" w:type="dxa"/>
          </w:tcPr>
          <w:p w:rsidR="00FB7375" w:rsidRDefault="00FB7375">
            <w:pPr>
              <w:rPr>
                <w:color w:val="auto"/>
              </w:rPr>
            </w:pPr>
          </w:p>
        </w:tc>
      </w:tr>
      <w:tr w:rsidR="00FB7375">
        <w:trPr>
          <w:trHeight w:val="562"/>
        </w:trPr>
        <w:tc>
          <w:tcPr>
            <w:tcW w:w="672" w:type="dxa"/>
          </w:tcPr>
          <w:p w:rsidR="00FB7375" w:rsidRDefault="00EA147B">
            <w:pPr>
              <w:spacing w:before="227" w:line="204" w:lineRule="auto"/>
              <w:ind w:firstLine="273"/>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6634" w:type="dxa"/>
          </w:tcPr>
          <w:p w:rsidR="00FB7375" w:rsidRDefault="00EA147B">
            <w:pPr>
              <w:spacing w:before="188" w:line="204" w:lineRule="auto"/>
              <w:ind w:firstLine="115"/>
              <w:rPr>
                <w:rFonts w:ascii="宋体" w:eastAsia="宋体" w:hAnsi="宋体" w:cs="宋体"/>
                <w:color w:val="auto"/>
              </w:rPr>
            </w:pPr>
            <w:r>
              <w:rPr>
                <w:rFonts w:ascii="宋体" w:eastAsia="宋体" w:hAnsi="宋体" w:cs="宋体"/>
                <w:color w:val="auto"/>
                <w:spacing w:val="-1"/>
              </w:rPr>
              <w:t>主要施工方案和技术措施</w:t>
            </w:r>
          </w:p>
        </w:tc>
        <w:tc>
          <w:tcPr>
            <w:tcW w:w="1635" w:type="dxa"/>
          </w:tcPr>
          <w:p w:rsidR="00FB7375" w:rsidRDefault="00FB7375">
            <w:pPr>
              <w:rPr>
                <w:color w:val="auto"/>
              </w:rPr>
            </w:pPr>
          </w:p>
        </w:tc>
      </w:tr>
      <w:tr w:rsidR="00FB7375">
        <w:trPr>
          <w:trHeight w:val="564"/>
        </w:trPr>
        <w:tc>
          <w:tcPr>
            <w:tcW w:w="672" w:type="dxa"/>
          </w:tcPr>
          <w:p w:rsidR="00FB7375" w:rsidRDefault="00EA147B">
            <w:pPr>
              <w:spacing w:before="169" w:line="204" w:lineRule="auto"/>
              <w:ind w:firstLine="277"/>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6634" w:type="dxa"/>
          </w:tcPr>
          <w:p w:rsidR="00FB7375" w:rsidRDefault="00EA147B">
            <w:pPr>
              <w:spacing w:before="130" w:line="204" w:lineRule="auto"/>
              <w:ind w:firstLine="119"/>
              <w:rPr>
                <w:rFonts w:ascii="宋体" w:eastAsia="宋体" w:hAnsi="宋体" w:cs="宋体"/>
                <w:color w:val="auto"/>
              </w:rPr>
            </w:pPr>
            <w:r>
              <w:rPr>
                <w:rFonts w:ascii="宋体" w:eastAsia="宋体" w:hAnsi="宋体" w:cs="宋体"/>
                <w:color w:val="auto"/>
                <w:spacing w:val="-1"/>
              </w:rPr>
              <w:t>对工程施工重点、技术关键点的理解认识和对策措施</w:t>
            </w:r>
          </w:p>
        </w:tc>
        <w:tc>
          <w:tcPr>
            <w:tcW w:w="1635" w:type="dxa"/>
          </w:tcPr>
          <w:p w:rsidR="00FB7375" w:rsidRDefault="00FB7375">
            <w:pPr>
              <w:rPr>
                <w:color w:val="auto"/>
              </w:rPr>
            </w:pPr>
          </w:p>
        </w:tc>
      </w:tr>
      <w:tr w:rsidR="00FB7375">
        <w:trPr>
          <w:trHeight w:val="562"/>
        </w:trPr>
        <w:tc>
          <w:tcPr>
            <w:tcW w:w="672" w:type="dxa"/>
          </w:tcPr>
          <w:p w:rsidR="00FB7375" w:rsidRDefault="00EA147B">
            <w:pPr>
              <w:spacing w:before="166" w:line="204" w:lineRule="auto"/>
              <w:ind w:firstLine="271"/>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6634" w:type="dxa"/>
          </w:tcPr>
          <w:p w:rsidR="00FB7375" w:rsidRDefault="00EA147B">
            <w:pPr>
              <w:spacing w:before="128" w:line="204" w:lineRule="auto"/>
              <w:ind w:firstLine="116"/>
              <w:rPr>
                <w:rFonts w:ascii="宋体" w:eastAsia="宋体" w:hAnsi="宋体" w:cs="宋体"/>
                <w:color w:val="auto"/>
              </w:rPr>
            </w:pPr>
            <w:r>
              <w:rPr>
                <w:rFonts w:ascii="宋体" w:eastAsia="宋体" w:hAnsi="宋体" w:cs="宋体"/>
                <w:color w:val="auto"/>
                <w:spacing w:val="-1"/>
              </w:rPr>
              <w:t>工地试验室配置说明书及附图附表</w:t>
            </w:r>
          </w:p>
        </w:tc>
        <w:tc>
          <w:tcPr>
            <w:tcW w:w="1635" w:type="dxa"/>
          </w:tcPr>
          <w:p w:rsidR="00FB7375" w:rsidRDefault="00FB7375">
            <w:pPr>
              <w:rPr>
                <w:color w:val="auto"/>
              </w:rPr>
            </w:pPr>
          </w:p>
        </w:tc>
      </w:tr>
      <w:tr w:rsidR="00FB7375">
        <w:trPr>
          <w:trHeight w:val="562"/>
        </w:trPr>
        <w:tc>
          <w:tcPr>
            <w:tcW w:w="672" w:type="dxa"/>
          </w:tcPr>
          <w:p w:rsidR="00FB7375" w:rsidRDefault="00EA147B">
            <w:pPr>
              <w:spacing w:before="172" w:line="204" w:lineRule="auto"/>
              <w:ind w:firstLine="278"/>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6634" w:type="dxa"/>
          </w:tcPr>
          <w:p w:rsidR="00FB7375" w:rsidRDefault="00EA147B">
            <w:pPr>
              <w:spacing w:before="129" w:line="204" w:lineRule="auto"/>
              <w:ind w:firstLine="80"/>
              <w:rPr>
                <w:rFonts w:ascii="宋体" w:eastAsia="宋体" w:hAnsi="宋体" w:cs="宋体"/>
                <w:color w:val="auto"/>
              </w:rPr>
            </w:pPr>
            <w:r>
              <w:rPr>
                <w:rFonts w:ascii="宋体" w:eastAsia="宋体" w:hAnsi="宋体" w:cs="宋体"/>
                <w:color w:val="auto"/>
                <w:spacing w:val="-1"/>
              </w:rPr>
              <w:t>质量保证措施</w:t>
            </w:r>
          </w:p>
        </w:tc>
        <w:tc>
          <w:tcPr>
            <w:tcW w:w="1635" w:type="dxa"/>
          </w:tcPr>
          <w:p w:rsidR="00FB7375" w:rsidRDefault="00FB7375">
            <w:pPr>
              <w:rPr>
                <w:color w:val="auto"/>
              </w:rPr>
            </w:pPr>
          </w:p>
        </w:tc>
      </w:tr>
      <w:tr w:rsidR="00FB7375">
        <w:trPr>
          <w:trHeight w:val="562"/>
        </w:trPr>
        <w:tc>
          <w:tcPr>
            <w:tcW w:w="672" w:type="dxa"/>
          </w:tcPr>
          <w:p w:rsidR="00FB7375" w:rsidRDefault="00EA147B">
            <w:pPr>
              <w:spacing w:before="168" w:line="204" w:lineRule="auto"/>
              <w:ind w:firstLine="277"/>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6634" w:type="dxa"/>
          </w:tcPr>
          <w:p w:rsidR="00FB7375" w:rsidRDefault="00EA147B">
            <w:pPr>
              <w:spacing w:before="129" w:line="204" w:lineRule="auto"/>
              <w:ind w:firstLine="79"/>
              <w:rPr>
                <w:rFonts w:ascii="宋体" w:eastAsia="宋体" w:hAnsi="宋体" w:cs="宋体"/>
                <w:color w:val="auto"/>
              </w:rPr>
            </w:pPr>
            <w:r>
              <w:rPr>
                <w:rFonts w:ascii="宋体" w:eastAsia="宋体" w:hAnsi="宋体" w:cs="宋体"/>
                <w:color w:val="auto"/>
                <w:spacing w:val="-2"/>
              </w:rPr>
              <w:t>创优方案</w:t>
            </w:r>
          </w:p>
        </w:tc>
        <w:tc>
          <w:tcPr>
            <w:tcW w:w="1635" w:type="dxa"/>
          </w:tcPr>
          <w:p w:rsidR="00FB7375" w:rsidRDefault="00FB7375">
            <w:pPr>
              <w:rPr>
                <w:color w:val="auto"/>
              </w:rPr>
            </w:pPr>
          </w:p>
        </w:tc>
      </w:tr>
      <w:tr w:rsidR="00FB7375">
        <w:trPr>
          <w:trHeight w:val="564"/>
        </w:trPr>
        <w:tc>
          <w:tcPr>
            <w:tcW w:w="672" w:type="dxa"/>
          </w:tcPr>
          <w:p w:rsidR="00FB7375" w:rsidRDefault="00EA147B">
            <w:pPr>
              <w:spacing w:before="170" w:line="204" w:lineRule="auto"/>
              <w:ind w:firstLine="276"/>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6634" w:type="dxa"/>
          </w:tcPr>
          <w:p w:rsidR="00FB7375" w:rsidRDefault="00EA147B">
            <w:pPr>
              <w:spacing w:before="129" w:line="204" w:lineRule="auto"/>
              <w:ind w:firstLine="86"/>
              <w:rPr>
                <w:rFonts w:ascii="宋体" w:eastAsia="宋体" w:hAnsi="宋体" w:cs="宋体"/>
                <w:color w:val="auto"/>
              </w:rPr>
            </w:pPr>
            <w:r>
              <w:rPr>
                <w:rFonts w:ascii="宋体" w:eastAsia="宋体" w:hAnsi="宋体" w:cs="宋体"/>
                <w:color w:val="auto"/>
                <w:spacing w:val="-1"/>
              </w:rPr>
              <w:t>安全生产保证方案及创建安全生产标准化工地方案</w:t>
            </w:r>
          </w:p>
        </w:tc>
        <w:tc>
          <w:tcPr>
            <w:tcW w:w="1635" w:type="dxa"/>
          </w:tcPr>
          <w:p w:rsidR="00FB7375" w:rsidRDefault="00FB7375">
            <w:pPr>
              <w:rPr>
                <w:color w:val="auto"/>
              </w:rPr>
            </w:pPr>
          </w:p>
        </w:tc>
      </w:tr>
      <w:tr w:rsidR="00FB7375">
        <w:trPr>
          <w:trHeight w:val="562"/>
        </w:trPr>
        <w:tc>
          <w:tcPr>
            <w:tcW w:w="672" w:type="dxa"/>
          </w:tcPr>
          <w:p w:rsidR="00FB7375" w:rsidRDefault="00EA147B">
            <w:pPr>
              <w:spacing w:before="165" w:line="204" w:lineRule="auto"/>
              <w:ind w:firstLine="281"/>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6634" w:type="dxa"/>
          </w:tcPr>
          <w:p w:rsidR="00FB7375" w:rsidRDefault="00EA147B">
            <w:pPr>
              <w:spacing w:before="126" w:line="204" w:lineRule="auto"/>
              <w:ind w:firstLine="126"/>
              <w:rPr>
                <w:rFonts w:ascii="宋体" w:eastAsia="宋体" w:hAnsi="宋体" w:cs="宋体"/>
                <w:color w:val="auto"/>
              </w:rPr>
            </w:pPr>
            <w:r>
              <w:rPr>
                <w:rFonts w:ascii="宋体" w:eastAsia="宋体" w:hAnsi="宋体" w:cs="宋体"/>
                <w:color w:val="auto"/>
                <w:spacing w:val="-5"/>
              </w:rPr>
              <w:t>防汛度汛</w:t>
            </w:r>
          </w:p>
        </w:tc>
        <w:tc>
          <w:tcPr>
            <w:tcW w:w="1635" w:type="dxa"/>
          </w:tcPr>
          <w:p w:rsidR="00FB7375" w:rsidRDefault="00FB7375">
            <w:pPr>
              <w:rPr>
                <w:color w:val="auto"/>
              </w:rPr>
            </w:pPr>
          </w:p>
        </w:tc>
      </w:tr>
      <w:tr w:rsidR="00FB7375">
        <w:trPr>
          <w:trHeight w:val="562"/>
        </w:trPr>
        <w:tc>
          <w:tcPr>
            <w:tcW w:w="672" w:type="dxa"/>
          </w:tcPr>
          <w:p w:rsidR="00FB7375" w:rsidRDefault="00EA147B">
            <w:pPr>
              <w:spacing w:before="166" w:line="204" w:lineRule="auto"/>
              <w:ind w:firstLine="277"/>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6634" w:type="dxa"/>
          </w:tcPr>
          <w:p w:rsidR="00FB7375" w:rsidRDefault="00EA147B">
            <w:pPr>
              <w:spacing w:before="128" w:line="204" w:lineRule="auto"/>
              <w:ind w:firstLine="116"/>
              <w:rPr>
                <w:rFonts w:ascii="宋体" w:eastAsia="宋体" w:hAnsi="宋体" w:cs="宋体"/>
                <w:color w:val="auto"/>
              </w:rPr>
            </w:pPr>
            <w:r>
              <w:rPr>
                <w:rFonts w:ascii="宋体" w:eastAsia="宋体" w:hAnsi="宋体" w:cs="宋体"/>
                <w:color w:val="auto"/>
                <w:spacing w:val="-1"/>
              </w:rPr>
              <w:t>水土保持和环境保护措施</w:t>
            </w:r>
          </w:p>
        </w:tc>
        <w:tc>
          <w:tcPr>
            <w:tcW w:w="1635" w:type="dxa"/>
          </w:tcPr>
          <w:p w:rsidR="00FB7375" w:rsidRDefault="00FB7375">
            <w:pPr>
              <w:rPr>
                <w:color w:val="auto"/>
              </w:rPr>
            </w:pPr>
          </w:p>
        </w:tc>
      </w:tr>
      <w:tr w:rsidR="00FB7375">
        <w:trPr>
          <w:trHeight w:val="561"/>
        </w:trPr>
        <w:tc>
          <w:tcPr>
            <w:tcW w:w="672" w:type="dxa"/>
          </w:tcPr>
          <w:p w:rsidR="00FB7375" w:rsidRDefault="00EA147B">
            <w:pPr>
              <w:spacing w:before="224" w:line="204" w:lineRule="auto"/>
              <w:ind w:firstLine="240"/>
              <w:rPr>
                <w:rFonts w:ascii="Times New Roman" w:eastAsia="Times New Roman" w:hAnsi="Times New Roman" w:cs="Times New Roman"/>
                <w:color w:val="auto"/>
              </w:rPr>
            </w:pPr>
            <w:r>
              <w:rPr>
                <w:rFonts w:ascii="Times New Roman" w:eastAsia="Times New Roman" w:hAnsi="Times New Roman" w:cs="Times New Roman"/>
                <w:color w:val="auto"/>
                <w:spacing w:val="-6"/>
              </w:rPr>
              <w:t>10</w:t>
            </w:r>
          </w:p>
        </w:tc>
        <w:tc>
          <w:tcPr>
            <w:tcW w:w="6634" w:type="dxa"/>
          </w:tcPr>
          <w:p w:rsidR="00FB7375" w:rsidRDefault="00EA147B">
            <w:pPr>
              <w:spacing w:before="127" w:line="204" w:lineRule="auto"/>
              <w:ind w:firstLine="116"/>
              <w:rPr>
                <w:rFonts w:ascii="宋体" w:eastAsia="宋体" w:hAnsi="宋体" w:cs="宋体"/>
                <w:color w:val="auto"/>
              </w:rPr>
            </w:pPr>
            <w:r>
              <w:rPr>
                <w:rFonts w:ascii="宋体" w:eastAsia="宋体" w:hAnsi="宋体" w:cs="宋体"/>
                <w:color w:val="auto"/>
                <w:spacing w:val="-1"/>
              </w:rPr>
              <w:t>为其它承包人提供方便的措施等</w:t>
            </w:r>
          </w:p>
        </w:tc>
        <w:tc>
          <w:tcPr>
            <w:tcW w:w="1635" w:type="dxa"/>
          </w:tcPr>
          <w:p w:rsidR="00FB7375" w:rsidRDefault="00FB7375">
            <w:pPr>
              <w:rPr>
                <w:color w:val="auto"/>
              </w:rPr>
            </w:pPr>
          </w:p>
        </w:tc>
      </w:tr>
      <w:tr w:rsidR="00FB7375">
        <w:trPr>
          <w:trHeight w:val="564"/>
        </w:trPr>
        <w:tc>
          <w:tcPr>
            <w:tcW w:w="672" w:type="dxa"/>
          </w:tcPr>
          <w:p w:rsidR="00FB7375" w:rsidRDefault="00EA147B">
            <w:pPr>
              <w:spacing w:before="226" w:line="204" w:lineRule="auto"/>
              <w:ind w:firstLine="240"/>
              <w:rPr>
                <w:rFonts w:ascii="Times New Roman" w:eastAsia="Times New Roman" w:hAnsi="Times New Roman" w:cs="Times New Roman"/>
                <w:color w:val="auto"/>
              </w:rPr>
            </w:pPr>
            <w:r>
              <w:rPr>
                <w:rFonts w:ascii="Times New Roman" w:eastAsia="Times New Roman" w:hAnsi="Times New Roman" w:cs="Times New Roman"/>
                <w:color w:val="auto"/>
                <w:spacing w:val="-6"/>
              </w:rPr>
              <w:t>11</w:t>
            </w:r>
          </w:p>
        </w:tc>
        <w:tc>
          <w:tcPr>
            <w:tcW w:w="6634" w:type="dxa"/>
          </w:tcPr>
          <w:p w:rsidR="00FB7375" w:rsidRDefault="00EA147B">
            <w:pPr>
              <w:spacing w:before="188" w:line="204" w:lineRule="auto"/>
              <w:ind w:firstLine="112"/>
              <w:rPr>
                <w:rFonts w:ascii="宋体" w:eastAsia="宋体" w:hAnsi="宋体" w:cs="宋体"/>
                <w:color w:val="auto"/>
              </w:rPr>
            </w:pPr>
            <w:r>
              <w:rPr>
                <w:rFonts w:ascii="宋体" w:eastAsia="宋体" w:hAnsi="宋体" w:cs="宋体"/>
                <w:color w:val="auto"/>
                <w:spacing w:val="-1"/>
              </w:rPr>
              <w:t>施工总平面布置及附图附表</w:t>
            </w:r>
          </w:p>
        </w:tc>
        <w:tc>
          <w:tcPr>
            <w:tcW w:w="1635" w:type="dxa"/>
          </w:tcPr>
          <w:p w:rsidR="00FB7375" w:rsidRDefault="00FB7375">
            <w:pPr>
              <w:rPr>
                <w:color w:val="auto"/>
              </w:rPr>
            </w:pPr>
          </w:p>
        </w:tc>
      </w:tr>
      <w:tr w:rsidR="00FB7375">
        <w:trPr>
          <w:trHeight w:val="562"/>
        </w:trPr>
        <w:tc>
          <w:tcPr>
            <w:tcW w:w="672" w:type="dxa"/>
          </w:tcPr>
          <w:p w:rsidR="00FB7375" w:rsidRDefault="00EA147B">
            <w:pPr>
              <w:spacing w:before="224" w:line="204" w:lineRule="auto"/>
              <w:ind w:firstLine="240"/>
              <w:rPr>
                <w:rFonts w:ascii="Times New Roman" w:eastAsia="Times New Roman" w:hAnsi="Times New Roman" w:cs="Times New Roman"/>
                <w:color w:val="auto"/>
              </w:rPr>
            </w:pPr>
            <w:r>
              <w:rPr>
                <w:rFonts w:ascii="Times New Roman" w:eastAsia="Times New Roman" w:hAnsi="Times New Roman" w:cs="Times New Roman"/>
                <w:color w:val="auto"/>
                <w:spacing w:val="-6"/>
              </w:rPr>
              <w:t>12</w:t>
            </w:r>
          </w:p>
        </w:tc>
        <w:tc>
          <w:tcPr>
            <w:tcW w:w="6634" w:type="dxa"/>
          </w:tcPr>
          <w:p w:rsidR="00FB7375" w:rsidRDefault="00EA147B">
            <w:pPr>
              <w:spacing w:before="185" w:line="204" w:lineRule="auto"/>
              <w:ind w:firstLine="112"/>
              <w:rPr>
                <w:rFonts w:ascii="宋体" w:eastAsia="宋体" w:hAnsi="宋体" w:cs="宋体"/>
                <w:color w:val="auto"/>
              </w:rPr>
            </w:pPr>
            <w:r>
              <w:rPr>
                <w:rFonts w:ascii="宋体" w:eastAsia="宋体" w:hAnsi="宋体" w:cs="宋体"/>
                <w:color w:val="auto"/>
                <w:spacing w:val="-1"/>
              </w:rPr>
              <w:t>施工进度安排及附图附表</w:t>
            </w:r>
          </w:p>
        </w:tc>
        <w:tc>
          <w:tcPr>
            <w:tcW w:w="1635" w:type="dxa"/>
          </w:tcPr>
          <w:p w:rsidR="00FB7375" w:rsidRDefault="00FB7375">
            <w:pPr>
              <w:rPr>
                <w:color w:val="auto"/>
              </w:rPr>
            </w:pPr>
          </w:p>
        </w:tc>
      </w:tr>
      <w:tr w:rsidR="00FB7375">
        <w:trPr>
          <w:trHeight w:val="561"/>
        </w:trPr>
        <w:tc>
          <w:tcPr>
            <w:tcW w:w="672" w:type="dxa"/>
          </w:tcPr>
          <w:p w:rsidR="00FB7375" w:rsidRDefault="00EA147B">
            <w:pPr>
              <w:spacing w:before="224" w:line="204" w:lineRule="auto"/>
              <w:ind w:firstLine="240"/>
              <w:rPr>
                <w:rFonts w:ascii="Times New Roman" w:eastAsia="Times New Roman" w:hAnsi="Times New Roman" w:cs="Times New Roman"/>
                <w:color w:val="auto"/>
              </w:rPr>
            </w:pPr>
            <w:r>
              <w:rPr>
                <w:rFonts w:ascii="Times New Roman" w:eastAsia="Times New Roman" w:hAnsi="Times New Roman" w:cs="Times New Roman"/>
                <w:color w:val="auto"/>
                <w:spacing w:val="-6"/>
              </w:rPr>
              <w:t>13</w:t>
            </w:r>
          </w:p>
        </w:tc>
        <w:tc>
          <w:tcPr>
            <w:tcW w:w="6634" w:type="dxa"/>
          </w:tcPr>
          <w:p w:rsidR="00FB7375" w:rsidRDefault="00EA147B">
            <w:pPr>
              <w:spacing w:before="185" w:line="204" w:lineRule="auto"/>
              <w:ind w:firstLine="114"/>
              <w:rPr>
                <w:rFonts w:ascii="宋体" w:eastAsia="宋体" w:hAnsi="宋体" w:cs="宋体"/>
                <w:color w:val="auto"/>
              </w:rPr>
            </w:pPr>
            <w:r>
              <w:rPr>
                <w:rFonts w:ascii="宋体" w:eastAsia="宋体" w:hAnsi="宋体" w:cs="宋体"/>
                <w:color w:val="auto"/>
                <w:spacing w:val="-1"/>
              </w:rPr>
              <w:t>有关施工建议</w:t>
            </w:r>
          </w:p>
        </w:tc>
        <w:tc>
          <w:tcPr>
            <w:tcW w:w="1635" w:type="dxa"/>
          </w:tcPr>
          <w:p w:rsidR="00FB7375" w:rsidRDefault="00FB7375">
            <w:pPr>
              <w:rPr>
                <w:color w:val="auto"/>
              </w:rPr>
            </w:pPr>
          </w:p>
        </w:tc>
      </w:tr>
      <w:tr w:rsidR="00FB7375">
        <w:trPr>
          <w:trHeight w:val="564"/>
        </w:trPr>
        <w:tc>
          <w:tcPr>
            <w:tcW w:w="672" w:type="dxa"/>
          </w:tcPr>
          <w:p w:rsidR="00FB7375" w:rsidRDefault="00EA147B">
            <w:pPr>
              <w:spacing w:before="224" w:line="204" w:lineRule="auto"/>
              <w:ind w:firstLine="240"/>
              <w:rPr>
                <w:rFonts w:ascii="Times New Roman" w:eastAsia="Times New Roman" w:hAnsi="Times New Roman" w:cs="Times New Roman"/>
                <w:color w:val="auto"/>
              </w:rPr>
            </w:pPr>
            <w:r>
              <w:rPr>
                <w:rFonts w:ascii="Times New Roman" w:eastAsia="Times New Roman" w:hAnsi="Times New Roman" w:cs="Times New Roman"/>
                <w:color w:val="auto"/>
                <w:spacing w:val="-6"/>
              </w:rPr>
              <w:t>14</w:t>
            </w:r>
          </w:p>
        </w:tc>
        <w:tc>
          <w:tcPr>
            <w:tcW w:w="6634" w:type="dxa"/>
          </w:tcPr>
          <w:p w:rsidR="00FB7375" w:rsidRDefault="00EA147B">
            <w:pPr>
              <w:spacing w:before="221" w:line="204" w:lineRule="auto"/>
              <w:ind w:firstLine="548"/>
              <w:rPr>
                <w:rFonts w:ascii="Times New Roman" w:eastAsia="Times New Roman" w:hAnsi="Times New Roman" w:cs="Times New Roman"/>
                <w:color w:val="auto"/>
              </w:rPr>
            </w:pPr>
            <w:r>
              <w:rPr>
                <w:rFonts w:ascii="Times New Roman" w:eastAsia="Times New Roman" w:hAnsi="Times New Roman" w:cs="Times New Roman"/>
                <w:color w:val="auto"/>
                <w:spacing w:val="-6"/>
              </w:rPr>
              <w:t>……</w:t>
            </w:r>
          </w:p>
        </w:tc>
        <w:tc>
          <w:tcPr>
            <w:tcW w:w="1635" w:type="dxa"/>
          </w:tcPr>
          <w:p w:rsidR="00FB7375" w:rsidRDefault="00FB7375">
            <w:pPr>
              <w:rPr>
                <w:color w:val="auto"/>
              </w:rPr>
            </w:pPr>
          </w:p>
        </w:tc>
      </w:tr>
    </w:tbl>
    <w:p w:rsidR="00FB7375" w:rsidRDefault="00EA147B">
      <w:pPr>
        <w:spacing w:before="268" w:line="359" w:lineRule="auto"/>
        <w:ind w:left="544" w:right="105" w:hanging="445"/>
        <w:jc w:val="right"/>
        <w:rPr>
          <w:rFonts w:ascii="宋体" w:eastAsia="宋体" w:hAnsi="宋体" w:cs="宋体"/>
          <w:color w:val="auto"/>
        </w:rPr>
      </w:pPr>
      <w:r>
        <w:rPr>
          <w:rFonts w:ascii="宋体" w:eastAsia="宋体" w:hAnsi="宋体" w:cs="宋体"/>
          <w:color w:val="auto"/>
          <w:spacing w:val="-2"/>
        </w:rPr>
        <w:t>注：</w:t>
      </w:r>
      <w:r>
        <w:rPr>
          <w:rFonts w:ascii="宋体" w:eastAsia="宋体" w:hAnsi="宋体" w:cs="宋体"/>
          <w:color w:val="auto"/>
          <w:spacing w:val="-2"/>
        </w:rPr>
        <w:t>1.</w:t>
      </w:r>
      <w:r>
        <w:rPr>
          <w:rFonts w:ascii="宋体" w:eastAsia="宋体" w:hAnsi="宋体" w:cs="宋体"/>
          <w:color w:val="auto"/>
          <w:spacing w:val="-2"/>
        </w:rPr>
        <w:t>混凝土工程质量保证措施至少应包括保证混凝土结构耐久性和外观质量的施工措施，须包含以下内容</w:t>
      </w:r>
      <w:r>
        <w:rPr>
          <w:rFonts w:ascii="宋体" w:eastAsia="宋体" w:hAnsi="宋体" w:cs="宋体"/>
          <w:color w:val="auto"/>
          <w:spacing w:val="-56"/>
        </w:rPr>
        <w:t>：（</w:t>
      </w:r>
      <w:r>
        <w:rPr>
          <w:rFonts w:ascii="宋体" w:eastAsia="宋体" w:hAnsi="宋体" w:cs="宋体"/>
          <w:color w:val="auto"/>
          <w:spacing w:val="-2"/>
        </w:rPr>
        <w:t>1</w:t>
      </w:r>
      <w:r>
        <w:rPr>
          <w:rFonts w:ascii="宋体" w:eastAsia="宋体" w:hAnsi="宋体" w:cs="宋体"/>
          <w:color w:val="auto"/>
          <w:spacing w:val="-2"/>
        </w:rPr>
        <w:t>）选用质量稳定并利于改善混凝土抗裂性能的原材料、合理的水胶比和可靠的温控防裂措施及养护措施</w:t>
      </w:r>
      <w:r>
        <w:rPr>
          <w:rFonts w:ascii="宋体" w:eastAsia="宋体" w:hAnsi="宋体" w:cs="宋体"/>
          <w:color w:val="auto"/>
          <w:spacing w:val="-56"/>
        </w:rPr>
        <w:t>；（</w:t>
      </w:r>
      <w:r>
        <w:rPr>
          <w:rFonts w:ascii="宋体" w:eastAsia="宋体" w:hAnsi="宋体" w:cs="宋体"/>
          <w:color w:val="auto"/>
          <w:spacing w:val="-2"/>
        </w:rPr>
        <w:t>2</w:t>
      </w:r>
      <w:r>
        <w:rPr>
          <w:rFonts w:ascii="宋体" w:eastAsia="宋体" w:hAnsi="宋体" w:cs="宋体"/>
          <w:color w:val="auto"/>
          <w:spacing w:val="-2"/>
        </w:rPr>
        <w:t>）选用合适的模板材质和刚度、保证外观美观的拉杆型式和模板安装措施，架立钢筋及保护层垫块设置的方式和数量足于确保钢筋保护层厚度</w:t>
      </w:r>
      <w:r>
        <w:rPr>
          <w:rFonts w:ascii="宋体" w:eastAsia="宋体" w:hAnsi="宋体" w:cs="宋体"/>
          <w:color w:val="auto"/>
          <w:spacing w:val="-56"/>
        </w:rPr>
        <w:t>；（</w:t>
      </w:r>
      <w:r>
        <w:rPr>
          <w:rFonts w:ascii="宋体" w:eastAsia="宋体" w:hAnsi="宋体" w:cs="宋体"/>
          <w:color w:val="auto"/>
          <w:spacing w:val="-2"/>
        </w:rPr>
        <w:t>3</w:t>
      </w:r>
      <w:r>
        <w:rPr>
          <w:rFonts w:ascii="宋体" w:eastAsia="宋体" w:hAnsi="宋体" w:cs="宋体"/>
          <w:color w:val="auto"/>
          <w:spacing w:val="-2"/>
        </w:rPr>
        <w:t>）浇筑和振捣</w:t>
      </w:r>
    </w:p>
    <w:p w:rsidR="00FB7375" w:rsidRDefault="00EA147B">
      <w:pPr>
        <w:spacing w:line="204" w:lineRule="auto"/>
        <w:ind w:firstLine="546"/>
        <w:rPr>
          <w:rFonts w:ascii="宋体" w:eastAsia="宋体" w:hAnsi="宋体" w:cs="宋体"/>
          <w:color w:val="auto"/>
        </w:rPr>
      </w:pPr>
      <w:r>
        <w:rPr>
          <w:rFonts w:ascii="宋体" w:eastAsia="宋体" w:hAnsi="宋体" w:cs="宋体"/>
          <w:color w:val="auto"/>
          <w:spacing w:val="-1"/>
        </w:rPr>
        <w:t>方式能确保混凝土均匀、密实；合理预留沉降缝、伸缩缝并进行细部处理的措施。</w:t>
      </w:r>
    </w:p>
    <w:p w:rsidR="00FB7375" w:rsidRDefault="00FB7375">
      <w:pPr>
        <w:rPr>
          <w:color w:val="auto"/>
        </w:rPr>
        <w:sectPr w:rsidR="00FB7375">
          <w:headerReference w:type="default" r:id="rId117"/>
          <w:footerReference w:type="default" r:id="rId118"/>
          <w:pgSz w:w="11907" w:h="16839"/>
          <w:pgMar w:top="400" w:right="1306" w:bottom="400" w:left="1426" w:header="0" w:footer="0"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81" w:line="359" w:lineRule="auto"/>
        <w:ind w:left="183" w:hanging="27"/>
        <w:rPr>
          <w:rFonts w:ascii="宋体" w:eastAsia="宋体" w:hAnsi="宋体" w:cs="宋体"/>
          <w:color w:val="auto"/>
        </w:rPr>
      </w:pPr>
      <w:r>
        <w:rPr>
          <w:rFonts w:ascii="Times New Roman" w:eastAsia="Times New Roman" w:hAnsi="Times New Roman" w:cs="Times New Roman"/>
          <w:b/>
          <w:bCs/>
          <w:color w:val="auto"/>
        </w:rPr>
        <w:t>2.</w:t>
      </w:r>
      <w:r>
        <w:rPr>
          <w:rFonts w:ascii="宋体" w:eastAsia="宋体" w:hAnsi="宋体" w:cs="宋体"/>
          <w:color w:val="auto"/>
        </w:rPr>
        <w:t>安全生产保证方案至少应包括以下三部分内容</w:t>
      </w:r>
      <w:r>
        <w:rPr>
          <w:rFonts w:ascii="宋体" w:eastAsia="宋体" w:hAnsi="宋体" w:cs="宋体"/>
          <w:color w:val="auto"/>
          <w:spacing w:val="7"/>
        </w:rPr>
        <w:t>：（</w:t>
      </w:r>
      <w:r>
        <w:rPr>
          <w:rFonts w:ascii="Times New Roman" w:eastAsia="Times New Roman" w:hAnsi="Times New Roman" w:cs="Times New Roman"/>
          <w:color w:val="auto"/>
        </w:rPr>
        <w:t>1</w:t>
      </w:r>
      <w:r>
        <w:rPr>
          <w:rFonts w:ascii="宋体" w:eastAsia="宋体" w:hAnsi="宋体" w:cs="宋体"/>
          <w:color w:val="auto"/>
        </w:rPr>
        <w:t>）建立以安全生产责任制为核心的保证</w:t>
      </w:r>
      <w:r>
        <w:rPr>
          <w:rFonts w:ascii="宋体" w:eastAsia="宋体" w:hAnsi="宋体" w:cs="宋体"/>
          <w:color w:val="auto"/>
          <w:spacing w:val="-1"/>
        </w:rPr>
        <w:t>体系，包括组织体系、制度体系和安全生产目标等</w:t>
      </w:r>
      <w:r>
        <w:rPr>
          <w:rFonts w:ascii="宋体" w:eastAsia="宋体" w:hAnsi="宋体" w:cs="宋体"/>
          <w:color w:val="auto"/>
          <w:spacing w:val="18"/>
        </w:rPr>
        <w:t>；（</w:t>
      </w:r>
      <w:r>
        <w:rPr>
          <w:rFonts w:ascii="Times New Roman" w:eastAsia="Times New Roman" w:hAnsi="Times New Roman" w:cs="Times New Roman"/>
          <w:color w:val="auto"/>
          <w:spacing w:val="-1"/>
        </w:rPr>
        <w:t>2</w:t>
      </w:r>
      <w:r>
        <w:rPr>
          <w:rFonts w:ascii="宋体" w:eastAsia="宋体" w:hAnsi="宋体" w:cs="宋体"/>
          <w:color w:val="auto"/>
          <w:spacing w:val="-1"/>
        </w:rPr>
        <w:t>）明确工程安全生产重点部位和关键环节，提出有针对性安全技术措施</w:t>
      </w:r>
      <w:r>
        <w:rPr>
          <w:rFonts w:ascii="宋体" w:eastAsia="宋体" w:hAnsi="宋体" w:cs="宋体"/>
          <w:color w:val="auto"/>
          <w:spacing w:val="18"/>
        </w:rPr>
        <w:t>；（</w:t>
      </w:r>
      <w:r>
        <w:rPr>
          <w:rFonts w:ascii="Times New Roman" w:eastAsia="Times New Roman" w:hAnsi="Times New Roman" w:cs="Times New Roman"/>
          <w:color w:val="auto"/>
          <w:spacing w:val="-1"/>
        </w:rPr>
        <w:t>3</w:t>
      </w:r>
      <w:r>
        <w:rPr>
          <w:rFonts w:ascii="宋体" w:eastAsia="宋体" w:hAnsi="宋体" w:cs="宋体"/>
          <w:color w:val="auto"/>
          <w:spacing w:val="-1"/>
        </w:rPr>
        <w:t>）施工现场实体防护投入，包括费用和主要防护设施</w:t>
      </w:r>
      <w:r>
        <w:rPr>
          <w:rFonts w:ascii="宋体" w:eastAsia="宋体" w:hAnsi="宋体" w:cs="宋体"/>
          <w:color w:val="auto"/>
          <w:spacing w:val="-2"/>
        </w:rPr>
        <w:t>等。</w:t>
      </w:r>
    </w:p>
    <w:p w:rsidR="00FB7375" w:rsidRDefault="00EA147B">
      <w:pPr>
        <w:spacing w:before="1" w:line="204" w:lineRule="auto"/>
        <w:ind w:firstLine="278"/>
        <w:rPr>
          <w:rFonts w:ascii="宋体" w:eastAsia="宋体" w:hAnsi="宋体" w:cs="宋体"/>
          <w:color w:val="auto"/>
        </w:rPr>
      </w:pPr>
      <w:r>
        <w:rPr>
          <w:rFonts w:ascii="宋体" w:eastAsia="宋体" w:hAnsi="宋体" w:cs="宋体"/>
          <w:color w:val="auto"/>
          <w:spacing w:val="-3"/>
        </w:rPr>
        <w:t>（二）施工组织设计除采用文字表述外应附下列图表，图表及格式要求附后。</w:t>
      </w:r>
    </w:p>
    <w:p w:rsidR="00FB7375" w:rsidRDefault="00FB7375">
      <w:pPr>
        <w:rPr>
          <w:color w:val="auto"/>
        </w:rPr>
      </w:pPr>
    </w:p>
    <w:p w:rsidR="00FB7375" w:rsidRDefault="00FB7375">
      <w:pPr>
        <w:rPr>
          <w:color w:val="auto"/>
        </w:rPr>
      </w:pPr>
    </w:p>
    <w:p w:rsidR="00FB7375" w:rsidRDefault="00EA147B">
      <w:pPr>
        <w:spacing w:before="237" w:line="204" w:lineRule="auto"/>
        <w:ind w:firstLine="183"/>
        <w:outlineLvl w:val="0"/>
        <w:rPr>
          <w:rFonts w:ascii="宋体" w:eastAsia="宋体" w:hAnsi="宋体" w:cs="宋体"/>
          <w:color w:val="auto"/>
        </w:rPr>
      </w:pPr>
      <w:bookmarkStart w:id="287" w:name="_Toc1332"/>
      <w:bookmarkStart w:id="288" w:name="_Toc3694"/>
      <w:r>
        <w:rPr>
          <w:rFonts w:ascii="宋体" w:eastAsia="宋体" w:hAnsi="宋体" w:cs="宋体"/>
          <w:color w:val="auto"/>
          <w:spacing w:val="-2"/>
        </w:rPr>
        <w:t>附件一：拟投入本标段的主要施工设备表</w:t>
      </w:r>
      <w:bookmarkEnd w:id="287"/>
      <w:bookmarkEnd w:id="288"/>
    </w:p>
    <w:p w:rsidR="00FB7375" w:rsidRDefault="00EA147B">
      <w:pPr>
        <w:spacing w:before="187" w:line="204" w:lineRule="auto"/>
        <w:ind w:firstLine="183"/>
        <w:outlineLvl w:val="0"/>
        <w:rPr>
          <w:rFonts w:ascii="宋体" w:eastAsia="宋体" w:hAnsi="宋体" w:cs="宋体"/>
          <w:color w:val="auto"/>
        </w:rPr>
      </w:pPr>
      <w:bookmarkStart w:id="289" w:name="_Toc26739"/>
      <w:bookmarkStart w:id="290" w:name="_Toc15765"/>
      <w:r>
        <w:rPr>
          <w:rFonts w:ascii="宋体" w:eastAsia="宋体" w:hAnsi="宋体" w:cs="宋体"/>
          <w:color w:val="auto"/>
          <w:spacing w:val="-1"/>
        </w:rPr>
        <w:t>附件二：拟投入本标段的试验和检测仪器设备表</w:t>
      </w:r>
      <w:bookmarkEnd w:id="289"/>
      <w:bookmarkEnd w:id="290"/>
    </w:p>
    <w:p w:rsidR="00FB7375" w:rsidRDefault="00EA147B">
      <w:pPr>
        <w:spacing w:before="188" w:line="204" w:lineRule="auto"/>
        <w:ind w:firstLine="183"/>
        <w:outlineLvl w:val="0"/>
        <w:rPr>
          <w:rFonts w:ascii="宋体" w:eastAsia="宋体" w:hAnsi="宋体" w:cs="宋体"/>
          <w:color w:val="auto"/>
        </w:rPr>
      </w:pPr>
      <w:bookmarkStart w:id="291" w:name="_Toc30706"/>
      <w:bookmarkStart w:id="292" w:name="_Toc680"/>
      <w:r>
        <w:rPr>
          <w:rFonts w:ascii="宋体" w:eastAsia="宋体" w:hAnsi="宋体" w:cs="宋体"/>
          <w:color w:val="auto"/>
          <w:spacing w:val="-2"/>
        </w:rPr>
        <w:t>附件三：拟投入本标段的劳动力计划表</w:t>
      </w:r>
      <w:bookmarkEnd w:id="291"/>
      <w:bookmarkEnd w:id="292"/>
    </w:p>
    <w:p w:rsidR="00FB7375" w:rsidRDefault="00EA147B">
      <w:pPr>
        <w:spacing w:before="189" w:line="204" w:lineRule="auto"/>
        <w:ind w:firstLine="183"/>
        <w:outlineLvl w:val="0"/>
        <w:rPr>
          <w:rFonts w:ascii="宋体" w:eastAsia="宋体" w:hAnsi="宋体" w:cs="宋体"/>
          <w:color w:val="auto"/>
        </w:rPr>
      </w:pPr>
      <w:bookmarkStart w:id="293" w:name="_Toc1197"/>
      <w:bookmarkStart w:id="294" w:name="_Toc9101"/>
      <w:r>
        <w:rPr>
          <w:rFonts w:ascii="宋体" w:eastAsia="宋体" w:hAnsi="宋体" w:cs="宋体"/>
          <w:color w:val="auto"/>
          <w:spacing w:val="-1"/>
        </w:rPr>
        <w:t>附件四：计划开工日期、完工日期和施工进度网络图</w:t>
      </w:r>
      <w:bookmarkEnd w:id="293"/>
      <w:bookmarkEnd w:id="294"/>
    </w:p>
    <w:p w:rsidR="00FB7375" w:rsidRDefault="00EA147B">
      <w:pPr>
        <w:spacing w:before="188" w:line="204" w:lineRule="auto"/>
        <w:ind w:firstLine="183"/>
        <w:outlineLvl w:val="0"/>
        <w:rPr>
          <w:rFonts w:ascii="宋体" w:eastAsia="宋体" w:hAnsi="宋体" w:cs="宋体"/>
          <w:color w:val="auto"/>
        </w:rPr>
      </w:pPr>
      <w:bookmarkStart w:id="295" w:name="_Toc28769"/>
      <w:bookmarkStart w:id="296" w:name="_Toc16665"/>
      <w:r>
        <w:rPr>
          <w:rFonts w:ascii="宋体" w:eastAsia="宋体" w:hAnsi="宋体" w:cs="宋体"/>
          <w:color w:val="auto"/>
          <w:spacing w:val="-3"/>
        </w:rPr>
        <w:t>附件五：施工总平面图</w:t>
      </w:r>
      <w:bookmarkEnd w:id="295"/>
      <w:bookmarkEnd w:id="296"/>
    </w:p>
    <w:p w:rsidR="00FB7375" w:rsidRDefault="00EA147B">
      <w:pPr>
        <w:spacing w:before="188" w:line="204" w:lineRule="auto"/>
        <w:ind w:firstLine="183"/>
        <w:outlineLvl w:val="0"/>
        <w:rPr>
          <w:rFonts w:ascii="宋体" w:eastAsia="宋体" w:hAnsi="宋体" w:cs="宋体"/>
          <w:color w:val="auto"/>
        </w:rPr>
      </w:pPr>
      <w:bookmarkStart w:id="297" w:name="_Toc13841"/>
      <w:bookmarkStart w:id="298" w:name="_Toc27891"/>
      <w:r>
        <w:rPr>
          <w:rFonts w:ascii="宋体" w:eastAsia="宋体" w:hAnsi="宋体" w:cs="宋体"/>
          <w:color w:val="auto"/>
          <w:spacing w:val="-3"/>
        </w:rPr>
        <w:t>附件六：临时用地表</w:t>
      </w:r>
      <w:bookmarkEnd w:id="297"/>
      <w:bookmarkEnd w:id="298"/>
    </w:p>
    <w:p w:rsidR="00FB7375" w:rsidRDefault="00FB7375">
      <w:pPr>
        <w:rPr>
          <w:color w:val="auto"/>
        </w:rPr>
        <w:sectPr w:rsidR="00FB7375">
          <w:headerReference w:type="default" r:id="rId119"/>
          <w:footerReference w:type="default" r:id="rId120"/>
          <w:pgSz w:w="11907" w:h="16839"/>
          <w:pgMar w:top="400" w:right="1433" w:bottom="1362" w:left="1785"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204" w:lineRule="auto"/>
        <w:ind w:firstLine="397"/>
        <w:outlineLvl w:val="0"/>
        <w:rPr>
          <w:rFonts w:ascii="宋体" w:eastAsia="宋体" w:hAnsi="宋体" w:cs="宋体"/>
          <w:color w:val="auto"/>
          <w:sz w:val="32"/>
          <w:szCs w:val="32"/>
        </w:rPr>
      </w:pPr>
      <w:bookmarkStart w:id="299" w:name="_Toc14689"/>
      <w:bookmarkStart w:id="300" w:name="_Toc8771"/>
      <w:r>
        <w:rPr>
          <w:rFonts w:ascii="宋体" w:eastAsia="宋体" w:hAnsi="宋体" w:cs="宋体"/>
          <w:color w:val="auto"/>
          <w:spacing w:val="1"/>
          <w:sz w:val="32"/>
          <w:szCs w:val="32"/>
        </w:rPr>
        <w:t>附件一：</w:t>
      </w:r>
      <w:bookmarkEnd w:id="299"/>
      <w:bookmarkEnd w:id="300"/>
    </w:p>
    <w:p w:rsidR="00FB7375" w:rsidRDefault="00EA147B">
      <w:pPr>
        <w:spacing w:before="56" w:line="204" w:lineRule="auto"/>
        <w:ind w:firstLine="2937"/>
        <w:rPr>
          <w:rFonts w:ascii="宋体" w:eastAsia="宋体" w:hAnsi="宋体" w:cs="宋体"/>
          <w:color w:val="auto"/>
          <w:sz w:val="28"/>
          <w:szCs w:val="28"/>
        </w:rPr>
      </w:pPr>
      <w:r>
        <w:rPr>
          <w:rFonts w:ascii="宋体" w:eastAsia="宋体" w:hAnsi="宋体" w:cs="宋体"/>
          <w:color w:val="auto"/>
          <w:sz w:val="28"/>
          <w:szCs w:val="28"/>
        </w:rPr>
        <w:t>拟投入本标段的主要施工设备表</w:t>
      </w:r>
    </w:p>
    <w:p w:rsidR="00FB7375" w:rsidRDefault="00FB7375">
      <w:pPr>
        <w:spacing w:line="137" w:lineRule="auto"/>
        <w:rPr>
          <w:color w:val="auto"/>
          <w:sz w:val="2"/>
          <w:szCs w:val="2"/>
        </w:rPr>
      </w:pPr>
    </w:p>
    <w:tbl>
      <w:tblPr>
        <w:tblStyle w:val="TableNormal"/>
        <w:tblW w:w="97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49"/>
        <w:gridCol w:w="1080"/>
        <w:gridCol w:w="1081"/>
        <w:gridCol w:w="720"/>
        <w:gridCol w:w="1080"/>
        <w:gridCol w:w="1081"/>
        <w:gridCol w:w="1081"/>
        <w:gridCol w:w="1081"/>
        <w:gridCol w:w="1081"/>
        <w:gridCol w:w="852"/>
      </w:tblGrid>
      <w:tr w:rsidR="00FB7375">
        <w:trPr>
          <w:trHeight w:val="766"/>
        </w:trPr>
        <w:tc>
          <w:tcPr>
            <w:tcW w:w="649" w:type="dxa"/>
          </w:tcPr>
          <w:p w:rsidR="00FB7375" w:rsidRDefault="00EA147B">
            <w:pPr>
              <w:spacing w:before="221" w:line="204" w:lineRule="auto"/>
              <w:ind w:firstLine="117"/>
              <w:rPr>
                <w:rFonts w:ascii="宋体" w:eastAsia="宋体" w:hAnsi="宋体" w:cs="宋体"/>
                <w:color w:val="auto"/>
              </w:rPr>
            </w:pPr>
            <w:r>
              <w:rPr>
                <w:rFonts w:ascii="宋体" w:eastAsia="宋体" w:hAnsi="宋体" w:cs="宋体"/>
                <w:color w:val="auto"/>
                <w:spacing w:val="-2"/>
              </w:rPr>
              <w:t>序号</w:t>
            </w:r>
          </w:p>
        </w:tc>
        <w:tc>
          <w:tcPr>
            <w:tcW w:w="1080" w:type="dxa"/>
          </w:tcPr>
          <w:p w:rsidR="00FB7375" w:rsidRDefault="00EA147B">
            <w:pPr>
              <w:spacing w:before="221" w:line="204" w:lineRule="auto"/>
              <w:ind w:firstLine="128"/>
              <w:rPr>
                <w:rFonts w:ascii="宋体" w:eastAsia="宋体" w:hAnsi="宋体" w:cs="宋体"/>
                <w:color w:val="auto"/>
              </w:rPr>
            </w:pPr>
            <w:r>
              <w:rPr>
                <w:rFonts w:ascii="宋体" w:eastAsia="宋体" w:hAnsi="宋体" w:cs="宋体"/>
                <w:color w:val="auto"/>
                <w:spacing w:val="-3"/>
              </w:rPr>
              <w:t>设备名称</w:t>
            </w:r>
          </w:p>
        </w:tc>
        <w:tc>
          <w:tcPr>
            <w:tcW w:w="1081" w:type="dxa"/>
          </w:tcPr>
          <w:p w:rsidR="00FB7375" w:rsidRDefault="00EA147B">
            <w:pPr>
              <w:spacing w:before="221" w:line="204" w:lineRule="auto"/>
              <w:ind w:firstLine="131"/>
              <w:rPr>
                <w:rFonts w:ascii="宋体" w:eastAsia="宋体" w:hAnsi="宋体" w:cs="宋体"/>
                <w:color w:val="auto"/>
              </w:rPr>
            </w:pPr>
            <w:r>
              <w:rPr>
                <w:rFonts w:ascii="宋体" w:eastAsia="宋体" w:hAnsi="宋体" w:cs="宋体"/>
                <w:color w:val="auto"/>
                <w:spacing w:val="-3"/>
              </w:rPr>
              <w:t>型号规格</w:t>
            </w:r>
          </w:p>
        </w:tc>
        <w:tc>
          <w:tcPr>
            <w:tcW w:w="720" w:type="dxa"/>
          </w:tcPr>
          <w:p w:rsidR="00FB7375" w:rsidRDefault="00EA147B">
            <w:pPr>
              <w:spacing w:before="221" w:line="204" w:lineRule="auto"/>
              <w:ind w:firstLine="155"/>
              <w:rPr>
                <w:rFonts w:ascii="宋体" w:eastAsia="宋体" w:hAnsi="宋体" w:cs="宋体"/>
                <w:color w:val="auto"/>
              </w:rPr>
            </w:pPr>
            <w:r>
              <w:rPr>
                <w:rFonts w:ascii="宋体" w:eastAsia="宋体" w:hAnsi="宋体" w:cs="宋体"/>
                <w:color w:val="auto"/>
                <w:spacing w:val="-2"/>
              </w:rPr>
              <w:t>数量</w:t>
            </w:r>
          </w:p>
        </w:tc>
        <w:tc>
          <w:tcPr>
            <w:tcW w:w="1080" w:type="dxa"/>
          </w:tcPr>
          <w:p w:rsidR="00FB7375" w:rsidRDefault="00EA147B">
            <w:pPr>
              <w:spacing w:before="221" w:line="204" w:lineRule="auto"/>
              <w:ind w:firstLine="145"/>
              <w:rPr>
                <w:rFonts w:ascii="宋体" w:eastAsia="宋体" w:hAnsi="宋体" w:cs="宋体"/>
                <w:color w:val="auto"/>
              </w:rPr>
            </w:pPr>
            <w:r>
              <w:rPr>
                <w:rFonts w:ascii="宋体" w:eastAsia="宋体" w:hAnsi="宋体" w:cs="宋体"/>
                <w:color w:val="auto"/>
                <w:spacing w:val="-7"/>
              </w:rPr>
              <w:t>国别产地</w:t>
            </w:r>
          </w:p>
        </w:tc>
        <w:tc>
          <w:tcPr>
            <w:tcW w:w="1081" w:type="dxa"/>
          </w:tcPr>
          <w:p w:rsidR="00FB7375" w:rsidRDefault="00EA147B">
            <w:pPr>
              <w:spacing w:before="221" w:line="204" w:lineRule="auto"/>
              <w:ind w:firstLine="125"/>
              <w:rPr>
                <w:rFonts w:ascii="宋体" w:eastAsia="宋体" w:hAnsi="宋体" w:cs="宋体"/>
                <w:color w:val="auto"/>
              </w:rPr>
            </w:pPr>
            <w:r>
              <w:rPr>
                <w:rFonts w:ascii="宋体" w:eastAsia="宋体" w:hAnsi="宋体" w:cs="宋体"/>
                <w:color w:val="auto"/>
                <w:spacing w:val="-2"/>
              </w:rPr>
              <w:t>制造年份</w:t>
            </w:r>
          </w:p>
        </w:tc>
        <w:tc>
          <w:tcPr>
            <w:tcW w:w="1081" w:type="dxa"/>
          </w:tcPr>
          <w:p w:rsidR="00FB7375" w:rsidRDefault="00EA147B">
            <w:pPr>
              <w:spacing w:before="31" w:line="261" w:lineRule="auto"/>
              <w:ind w:left="235" w:right="117" w:hanging="111"/>
              <w:rPr>
                <w:rFonts w:ascii="宋体" w:eastAsia="宋体" w:hAnsi="宋体" w:cs="宋体"/>
                <w:color w:val="auto"/>
              </w:rPr>
            </w:pPr>
            <w:r>
              <w:rPr>
                <w:rFonts w:ascii="宋体" w:eastAsia="宋体" w:hAnsi="宋体" w:cs="宋体"/>
                <w:color w:val="auto"/>
                <w:spacing w:val="-2"/>
              </w:rPr>
              <w:t>额定功率</w:t>
            </w:r>
            <w:r>
              <w:rPr>
                <w:rFonts w:ascii="宋体" w:eastAsia="宋体" w:hAnsi="宋体" w:cs="宋体"/>
                <w:color w:val="auto"/>
                <w:spacing w:val="-30"/>
              </w:rPr>
              <w:t>（ｋＷ）</w:t>
            </w:r>
          </w:p>
        </w:tc>
        <w:tc>
          <w:tcPr>
            <w:tcW w:w="1081" w:type="dxa"/>
          </w:tcPr>
          <w:p w:rsidR="00FB7375" w:rsidRDefault="00EA147B">
            <w:pPr>
              <w:spacing w:before="221" w:line="204" w:lineRule="auto"/>
              <w:ind w:firstLine="124"/>
              <w:rPr>
                <w:rFonts w:ascii="宋体" w:eastAsia="宋体" w:hAnsi="宋体" w:cs="宋体"/>
                <w:color w:val="auto"/>
              </w:rPr>
            </w:pPr>
            <w:r>
              <w:rPr>
                <w:rFonts w:ascii="宋体" w:eastAsia="宋体" w:hAnsi="宋体" w:cs="宋体"/>
                <w:color w:val="auto"/>
                <w:spacing w:val="-2"/>
              </w:rPr>
              <w:t>生产能力</w:t>
            </w:r>
          </w:p>
        </w:tc>
        <w:tc>
          <w:tcPr>
            <w:tcW w:w="1081" w:type="dxa"/>
          </w:tcPr>
          <w:p w:rsidR="00FB7375" w:rsidRDefault="00EA147B">
            <w:pPr>
              <w:spacing w:before="91" w:line="204" w:lineRule="auto"/>
              <w:ind w:firstLine="124"/>
              <w:rPr>
                <w:rFonts w:ascii="宋体" w:eastAsia="宋体" w:hAnsi="宋体" w:cs="宋体"/>
                <w:color w:val="auto"/>
              </w:rPr>
            </w:pPr>
            <w:r>
              <w:rPr>
                <w:rFonts w:ascii="宋体" w:eastAsia="宋体" w:hAnsi="宋体" w:cs="宋体"/>
                <w:color w:val="auto"/>
                <w:spacing w:val="-2"/>
              </w:rPr>
              <w:t>用于施工</w:t>
            </w:r>
          </w:p>
          <w:p w:rsidR="00FB7375" w:rsidRDefault="00EA147B">
            <w:pPr>
              <w:spacing w:before="29" w:line="204" w:lineRule="auto"/>
              <w:ind w:firstLine="333"/>
              <w:rPr>
                <w:rFonts w:ascii="宋体" w:eastAsia="宋体" w:hAnsi="宋体" w:cs="宋体"/>
                <w:color w:val="auto"/>
              </w:rPr>
            </w:pPr>
            <w:r>
              <w:rPr>
                <w:rFonts w:ascii="宋体" w:eastAsia="宋体" w:hAnsi="宋体" w:cs="宋体"/>
                <w:color w:val="auto"/>
                <w:spacing w:val="-3"/>
              </w:rPr>
              <w:t>部位</w:t>
            </w:r>
          </w:p>
        </w:tc>
        <w:tc>
          <w:tcPr>
            <w:tcW w:w="852" w:type="dxa"/>
          </w:tcPr>
          <w:p w:rsidR="00FB7375" w:rsidRDefault="00EA147B">
            <w:pPr>
              <w:spacing w:before="221" w:line="204" w:lineRule="auto"/>
              <w:ind w:firstLine="220"/>
              <w:rPr>
                <w:rFonts w:ascii="宋体" w:eastAsia="宋体" w:hAnsi="宋体" w:cs="宋体"/>
                <w:color w:val="auto"/>
              </w:rPr>
            </w:pPr>
            <w:r>
              <w:rPr>
                <w:rFonts w:ascii="宋体" w:eastAsia="宋体" w:hAnsi="宋体" w:cs="宋体"/>
                <w:color w:val="auto"/>
                <w:spacing w:val="-3"/>
              </w:rPr>
              <w:t>备注</w:t>
            </w: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9"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720"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121"/>
          <w:footerReference w:type="default" r:id="rId122"/>
          <w:pgSz w:w="11907" w:h="16839"/>
          <w:pgMar w:top="400" w:right="1056" w:bottom="1362" w:left="1058"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204" w:lineRule="auto"/>
        <w:ind w:firstLine="147"/>
        <w:outlineLvl w:val="0"/>
        <w:rPr>
          <w:rFonts w:ascii="宋体" w:eastAsia="宋体" w:hAnsi="宋体" w:cs="宋体"/>
          <w:color w:val="auto"/>
          <w:sz w:val="32"/>
          <w:szCs w:val="32"/>
        </w:rPr>
      </w:pPr>
      <w:bookmarkStart w:id="301" w:name="_Toc18970"/>
      <w:bookmarkStart w:id="302" w:name="_Toc8332"/>
      <w:r>
        <w:rPr>
          <w:rFonts w:ascii="宋体" w:eastAsia="宋体" w:hAnsi="宋体" w:cs="宋体"/>
          <w:color w:val="auto"/>
          <w:spacing w:val="1"/>
          <w:sz w:val="32"/>
          <w:szCs w:val="32"/>
        </w:rPr>
        <w:t>附件二：</w:t>
      </w:r>
      <w:bookmarkEnd w:id="301"/>
      <w:bookmarkEnd w:id="302"/>
    </w:p>
    <w:p w:rsidR="00FB7375" w:rsidRDefault="00EA147B">
      <w:pPr>
        <w:spacing w:before="56" w:line="204" w:lineRule="auto"/>
        <w:ind w:firstLine="2266"/>
        <w:rPr>
          <w:rFonts w:ascii="宋体" w:eastAsia="宋体" w:hAnsi="宋体" w:cs="宋体"/>
          <w:color w:val="auto"/>
          <w:sz w:val="28"/>
          <w:szCs w:val="28"/>
        </w:rPr>
      </w:pPr>
      <w:r>
        <w:rPr>
          <w:rFonts w:ascii="宋体" w:eastAsia="宋体" w:hAnsi="宋体" w:cs="宋体"/>
          <w:color w:val="auto"/>
          <w:sz w:val="28"/>
          <w:szCs w:val="28"/>
        </w:rPr>
        <w:t>拟投入本标段的试验和检测仪器设备表</w:t>
      </w:r>
    </w:p>
    <w:p w:rsidR="00FB7375" w:rsidRDefault="00FB7375">
      <w:pPr>
        <w:spacing w:line="137" w:lineRule="auto"/>
        <w:rPr>
          <w:color w:val="auto"/>
          <w:sz w:val="2"/>
          <w:szCs w:val="2"/>
        </w:rPr>
      </w:pPr>
    </w:p>
    <w:tbl>
      <w:tblPr>
        <w:tblStyle w:val="TableNormal"/>
        <w:tblW w:w="92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48"/>
        <w:gridCol w:w="1662"/>
        <w:gridCol w:w="1081"/>
        <w:gridCol w:w="720"/>
        <w:gridCol w:w="1081"/>
        <w:gridCol w:w="1080"/>
        <w:gridCol w:w="1081"/>
        <w:gridCol w:w="1081"/>
        <w:gridCol w:w="852"/>
      </w:tblGrid>
      <w:tr w:rsidR="00FB7375">
        <w:trPr>
          <w:trHeight w:val="1006"/>
        </w:trPr>
        <w:tc>
          <w:tcPr>
            <w:tcW w:w="648" w:type="dxa"/>
          </w:tcPr>
          <w:p w:rsidR="00FB7375" w:rsidRDefault="00FB7375">
            <w:pPr>
              <w:rPr>
                <w:color w:val="auto"/>
              </w:rPr>
            </w:pPr>
          </w:p>
          <w:p w:rsidR="00FB7375" w:rsidRDefault="00EA147B">
            <w:pPr>
              <w:spacing w:before="154" w:line="204" w:lineRule="auto"/>
              <w:ind w:firstLine="119"/>
              <w:rPr>
                <w:rFonts w:ascii="宋体" w:eastAsia="宋体" w:hAnsi="宋体" w:cs="宋体"/>
                <w:color w:val="auto"/>
              </w:rPr>
            </w:pPr>
            <w:r>
              <w:rPr>
                <w:rFonts w:ascii="宋体" w:eastAsia="宋体" w:hAnsi="宋体" w:cs="宋体"/>
                <w:color w:val="auto"/>
                <w:spacing w:val="-2"/>
              </w:rPr>
              <w:t>序号</w:t>
            </w:r>
          </w:p>
        </w:tc>
        <w:tc>
          <w:tcPr>
            <w:tcW w:w="1662" w:type="dxa"/>
            <w:tcBorders>
              <w:right w:val="single" w:sz="4" w:space="0" w:color="000000"/>
            </w:tcBorders>
          </w:tcPr>
          <w:p w:rsidR="00FB7375" w:rsidRDefault="00FB7375">
            <w:pPr>
              <w:rPr>
                <w:color w:val="auto"/>
              </w:rPr>
            </w:pPr>
          </w:p>
          <w:p w:rsidR="00FB7375" w:rsidRDefault="00EA147B">
            <w:pPr>
              <w:spacing w:before="154" w:line="204" w:lineRule="auto"/>
              <w:ind w:firstLine="208"/>
              <w:rPr>
                <w:rFonts w:ascii="宋体" w:eastAsia="宋体" w:hAnsi="宋体" w:cs="宋体"/>
                <w:color w:val="auto"/>
              </w:rPr>
            </w:pPr>
            <w:r>
              <w:rPr>
                <w:rFonts w:ascii="宋体" w:eastAsia="宋体" w:hAnsi="宋体" w:cs="宋体"/>
                <w:color w:val="auto"/>
                <w:spacing w:val="-1"/>
              </w:rPr>
              <w:t>仪器设备名称</w:t>
            </w:r>
          </w:p>
        </w:tc>
        <w:tc>
          <w:tcPr>
            <w:tcW w:w="1081" w:type="dxa"/>
            <w:tcBorders>
              <w:left w:val="single" w:sz="4" w:space="0" w:color="000000"/>
            </w:tcBorders>
          </w:tcPr>
          <w:p w:rsidR="00FB7375" w:rsidRDefault="00FB7375">
            <w:pPr>
              <w:rPr>
                <w:color w:val="auto"/>
              </w:rPr>
            </w:pPr>
          </w:p>
          <w:p w:rsidR="00FB7375" w:rsidRDefault="00EA147B">
            <w:pPr>
              <w:spacing w:before="154" w:line="204" w:lineRule="auto"/>
              <w:ind w:firstLine="129"/>
              <w:rPr>
                <w:rFonts w:ascii="宋体" w:eastAsia="宋体" w:hAnsi="宋体" w:cs="宋体"/>
                <w:color w:val="auto"/>
              </w:rPr>
            </w:pPr>
            <w:r>
              <w:rPr>
                <w:rFonts w:ascii="宋体" w:eastAsia="宋体" w:hAnsi="宋体" w:cs="宋体"/>
                <w:color w:val="auto"/>
                <w:spacing w:val="-3"/>
              </w:rPr>
              <w:t>型号规格</w:t>
            </w:r>
          </w:p>
        </w:tc>
        <w:tc>
          <w:tcPr>
            <w:tcW w:w="720" w:type="dxa"/>
          </w:tcPr>
          <w:p w:rsidR="00FB7375" w:rsidRDefault="00FB7375">
            <w:pPr>
              <w:rPr>
                <w:color w:val="auto"/>
              </w:rPr>
            </w:pPr>
          </w:p>
          <w:p w:rsidR="00FB7375" w:rsidRDefault="00EA147B">
            <w:pPr>
              <w:spacing w:before="154" w:line="204" w:lineRule="auto"/>
              <w:ind w:firstLine="154"/>
              <w:rPr>
                <w:rFonts w:ascii="宋体" w:eastAsia="宋体" w:hAnsi="宋体" w:cs="宋体"/>
                <w:color w:val="auto"/>
              </w:rPr>
            </w:pPr>
            <w:r>
              <w:rPr>
                <w:rFonts w:ascii="宋体" w:eastAsia="宋体" w:hAnsi="宋体" w:cs="宋体"/>
                <w:color w:val="auto"/>
                <w:spacing w:val="-2"/>
              </w:rPr>
              <w:t>数量</w:t>
            </w:r>
          </w:p>
        </w:tc>
        <w:tc>
          <w:tcPr>
            <w:tcW w:w="1081" w:type="dxa"/>
          </w:tcPr>
          <w:p w:rsidR="00FB7375" w:rsidRDefault="00FB7375">
            <w:pPr>
              <w:rPr>
                <w:color w:val="auto"/>
              </w:rPr>
            </w:pPr>
          </w:p>
          <w:p w:rsidR="00FB7375" w:rsidRDefault="00EA147B">
            <w:pPr>
              <w:spacing w:before="154" w:line="204" w:lineRule="auto"/>
              <w:ind w:firstLine="144"/>
              <w:rPr>
                <w:rFonts w:ascii="宋体" w:eastAsia="宋体" w:hAnsi="宋体" w:cs="宋体"/>
                <w:color w:val="auto"/>
              </w:rPr>
            </w:pPr>
            <w:r>
              <w:rPr>
                <w:rFonts w:ascii="宋体" w:eastAsia="宋体" w:hAnsi="宋体" w:cs="宋体"/>
                <w:color w:val="auto"/>
                <w:spacing w:val="-7"/>
              </w:rPr>
              <w:t>国别产地</w:t>
            </w:r>
          </w:p>
        </w:tc>
        <w:tc>
          <w:tcPr>
            <w:tcW w:w="1080" w:type="dxa"/>
          </w:tcPr>
          <w:p w:rsidR="00FB7375" w:rsidRDefault="00FB7375">
            <w:pPr>
              <w:rPr>
                <w:color w:val="auto"/>
              </w:rPr>
            </w:pPr>
          </w:p>
          <w:p w:rsidR="00FB7375" w:rsidRDefault="00EA147B">
            <w:pPr>
              <w:spacing w:before="154" w:line="204" w:lineRule="auto"/>
              <w:ind w:firstLine="124"/>
              <w:rPr>
                <w:rFonts w:ascii="宋体" w:eastAsia="宋体" w:hAnsi="宋体" w:cs="宋体"/>
                <w:color w:val="auto"/>
              </w:rPr>
            </w:pPr>
            <w:r>
              <w:rPr>
                <w:rFonts w:ascii="宋体" w:eastAsia="宋体" w:hAnsi="宋体" w:cs="宋体"/>
                <w:color w:val="auto"/>
                <w:spacing w:val="-2"/>
              </w:rPr>
              <w:t>制造年份</w:t>
            </w:r>
          </w:p>
        </w:tc>
        <w:tc>
          <w:tcPr>
            <w:tcW w:w="1081" w:type="dxa"/>
          </w:tcPr>
          <w:p w:rsidR="00FB7375" w:rsidRDefault="00EA147B">
            <w:pPr>
              <w:spacing w:before="175" w:line="204" w:lineRule="auto"/>
              <w:ind w:firstLine="146"/>
              <w:rPr>
                <w:rFonts w:ascii="宋体" w:eastAsia="宋体" w:hAnsi="宋体" w:cs="宋体"/>
                <w:color w:val="auto"/>
              </w:rPr>
            </w:pPr>
            <w:r>
              <w:rPr>
                <w:rFonts w:ascii="宋体" w:eastAsia="宋体" w:hAnsi="宋体" w:cs="宋体"/>
                <w:color w:val="auto"/>
                <w:spacing w:val="-7"/>
              </w:rPr>
              <w:t>已使用台</w:t>
            </w:r>
          </w:p>
          <w:p w:rsidR="00FB7375" w:rsidRDefault="00EA147B">
            <w:pPr>
              <w:spacing w:before="209" w:line="204" w:lineRule="auto"/>
              <w:ind w:firstLine="342"/>
              <w:rPr>
                <w:rFonts w:ascii="宋体" w:eastAsia="宋体" w:hAnsi="宋体" w:cs="宋体"/>
                <w:color w:val="auto"/>
              </w:rPr>
            </w:pPr>
            <w:r>
              <w:rPr>
                <w:rFonts w:ascii="宋体" w:eastAsia="宋体" w:hAnsi="宋体" w:cs="宋体"/>
                <w:color w:val="auto"/>
                <w:spacing w:val="-4"/>
              </w:rPr>
              <w:t>时数</w:t>
            </w:r>
          </w:p>
        </w:tc>
        <w:tc>
          <w:tcPr>
            <w:tcW w:w="1081" w:type="dxa"/>
          </w:tcPr>
          <w:p w:rsidR="00FB7375" w:rsidRDefault="00FB7375">
            <w:pPr>
              <w:rPr>
                <w:color w:val="auto"/>
              </w:rPr>
            </w:pPr>
          </w:p>
          <w:p w:rsidR="00FB7375" w:rsidRDefault="00EA147B">
            <w:pPr>
              <w:spacing w:before="154" w:line="204" w:lineRule="auto"/>
              <w:ind w:firstLine="333"/>
              <w:rPr>
                <w:rFonts w:ascii="宋体" w:eastAsia="宋体" w:hAnsi="宋体" w:cs="宋体"/>
                <w:color w:val="auto"/>
              </w:rPr>
            </w:pPr>
            <w:r>
              <w:rPr>
                <w:rFonts w:ascii="宋体" w:eastAsia="宋体" w:hAnsi="宋体" w:cs="宋体"/>
                <w:color w:val="auto"/>
                <w:spacing w:val="-2"/>
              </w:rPr>
              <w:t>用途</w:t>
            </w:r>
          </w:p>
        </w:tc>
        <w:tc>
          <w:tcPr>
            <w:tcW w:w="852" w:type="dxa"/>
          </w:tcPr>
          <w:p w:rsidR="00FB7375" w:rsidRDefault="00FB7375">
            <w:pPr>
              <w:rPr>
                <w:color w:val="auto"/>
              </w:rPr>
            </w:pPr>
          </w:p>
          <w:p w:rsidR="00FB7375" w:rsidRDefault="00EA147B">
            <w:pPr>
              <w:spacing w:before="154" w:line="204" w:lineRule="auto"/>
              <w:ind w:firstLine="220"/>
              <w:rPr>
                <w:rFonts w:ascii="宋体" w:eastAsia="宋体" w:hAnsi="宋体" w:cs="宋体"/>
                <w:color w:val="auto"/>
              </w:rPr>
            </w:pPr>
            <w:r>
              <w:rPr>
                <w:rFonts w:ascii="宋体" w:eastAsia="宋体" w:hAnsi="宋体" w:cs="宋体"/>
                <w:color w:val="auto"/>
                <w:spacing w:val="-3"/>
              </w:rPr>
              <w:t>备注</w:t>
            </w: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123"/>
          <w:footerReference w:type="default" r:id="rId124"/>
          <w:pgSz w:w="11907" w:h="16839"/>
          <w:pgMar w:top="400" w:right="1306" w:bottom="1362" w:left="1308" w:header="0" w:footer="1238"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204" w:lineRule="auto"/>
        <w:ind w:firstLine="147"/>
        <w:outlineLvl w:val="0"/>
        <w:rPr>
          <w:rFonts w:ascii="宋体" w:eastAsia="宋体" w:hAnsi="宋体" w:cs="宋体"/>
          <w:color w:val="auto"/>
          <w:sz w:val="32"/>
          <w:szCs w:val="32"/>
        </w:rPr>
      </w:pPr>
      <w:bookmarkStart w:id="303" w:name="_Toc12421"/>
      <w:bookmarkStart w:id="304" w:name="_Toc16534"/>
      <w:r>
        <w:rPr>
          <w:rFonts w:ascii="宋体" w:eastAsia="宋体" w:hAnsi="宋体" w:cs="宋体"/>
          <w:color w:val="auto"/>
          <w:spacing w:val="1"/>
          <w:sz w:val="32"/>
          <w:szCs w:val="32"/>
        </w:rPr>
        <w:t>附件三：</w:t>
      </w:r>
      <w:bookmarkEnd w:id="303"/>
      <w:bookmarkEnd w:id="304"/>
    </w:p>
    <w:p w:rsidR="00FB7375" w:rsidRDefault="00EA147B">
      <w:pPr>
        <w:spacing w:before="56" w:line="204" w:lineRule="auto"/>
        <w:ind w:firstLine="2829"/>
        <w:rPr>
          <w:rFonts w:ascii="宋体" w:eastAsia="宋体" w:hAnsi="宋体" w:cs="宋体"/>
          <w:color w:val="auto"/>
          <w:sz w:val="28"/>
          <w:szCs w:val="28"/>
        </w:rPr>
      </w:pPr>
      <w:r>
        <w:rPr>
          <w:rFonts w:ascii="宋体" w:eastAsia="宋体" w:hAnsi="宋体" w:cs="宋体"/>
          <w:color w:val="auto"/>
          <w:sz w:val="28"/>
          <w:szCs w:val="28"/>
        </w:rPr>
        <w:t>拟投入本标段的劳动力计划表</w:t>
      </w:r>
    </w:p>
    <w:p w:rsidR="00FB7375" w:rsidRDefault="00EA147B">
      <w:pPr>
        <w:spacing w:before="42" w:line="204" w:lineRule="auto"/>
        <w:ind w:firstLine="7173"/>
        <w:rPr>
          <w:rFonts w:ascii="宋体" w:eastAsia="宋体" w:hAnsi="宋体" w:cs="宋体"/>
          <w:color w:val="auto"/>
        </w:rPr>
      </w:pPr>
      <w:r>
        <w:rPr>
          <w:rFonts w:ascii="宋体" w:eastAsia="宋体" w:hAnsi="宋体" w:cs="宋体"/>
          <w:color w:val="auto"/>
          <w:spacing w:val="-2"/>
        </w:rPr>
        <w:t>单位：人</w:t>
      </w:r>
    </w:p>
    <w:p w:rsidR="00FB7375" w:rsidRDefault="00FB7375">
      <w:pPr>
        <w:spacing w:line="126" w:lineRule="auto"/>
        <w:rPr>
          <w:color w:val="auto"/>
          <w:sz w:val="2"/>
          <w:szCs w:val="2"/>
        </w:rPr>
      </w:pPr>
    </w:p>
    <w:tbl>
      <w:tblPr>
        <w:tblStyle w:val="TableNormal"/>
        <w:tblW w:w="92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48"/>
        <w:gridCol w:w="1662"/>
        <w:gridCol w:w="1081"/>
        <w:gridCol w:w="720"/>
        <w:gridCol w:w="1081"/>
        <w:gridCol w:w="1080"/>
        <w:gridCol w:w="1081"/>
        <w:gridCol w:w="1081"/>
        <w:gridCol w:w="852"/>
      </w:tblGrid>
      <w:tr w:rsidR="00FB7375">
        <w:trPr>
          <w:trHeight w:val="564"/>
        </w:trPr>
        <w:tc>
          <w:tcPr>
            <w:tcW w:w="648" w:type="dxa"/>
          </w:tcPr>
          <w:p w:rsidR="00FB7375" w:rsidRDefault="00EA147B">
            <w:pPr>
              <w:spacing w:before="175" w:line="204" w:lineRule="auto"/>
              <w:ind w:firstLine="118"/>
              <w:rPr>
                <w:rFonts w:ascii="宋体" w:eastAsia="宋体" w:hAnsi="宋体" w:cs="宋体"/>
                <w:color w:val="auto"/>
              </w:rPr>
            </w:pPr>
            <w:r>
              <w:rPr>
                <w:rFonts w:ascii="宋体" w:eastAsia="宋体" w:hAnsi="宋体" w:cs="宋体"/>
                <w:color w:val="auto"/>
                <w:spacing w:val="-3"/>
              </w:rPr>
              <w:t>工种</w:t>
            </w:r>
          </w:p>
        </w:tc>
        <w:tc>
          <w:tcPr>
            <w:tcW w:w="8638" w:type="dxa"/>
            <w:gridSpan w:val="8"/>
          </w:tcPr>
          <w:p w:rsidR="00FB7375" w:rsidRDefault="00EA147B">
            <w:pPr>
              <w:spacing w:before="175" w:line="204" w:lineRule="auto"/>
              <w:ind w:firstLine="2854"/>
              <w:rPr>
                <w:rFonts w:ascii="宋体" w:eastAsia="宋体" w:hAnsi="宋体" w:cs="宋体"/>
                <w:color w:val="auto"/>
              </w:rPr>
            </w:pPr>
            <w:r>
              <w:rPr>
                <w:rFonts w:ascii="宋体" w:eastAsia="宋体" w:hAnsi="宋体" w:cs="宋体"/>
                <w:color w:val="auto"/>
                <w:spacing w:val="-1"/>
              </w:rPr>
              <w:t>按工程施工阶段投入劳动力情况</w:t>
            </w: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5"/>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5"/>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6"/>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7"/>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r w:rsidR="00FB7375">
        <w:trPr>
          <w:trHeight w:val="564"/>
        </w:trPr>
        <w:tc>
          <w:tcPr>
            <w:tcW w:w="648" w:type="dxa"/>
          </w:tcPr>
          <w:p w:rsidR="00FB7375" w:rsidRDefault="00FB7375">
            <w:pPr>
              <w:rPr>
                <w:color w:val="auto"/>
              </w:rPr>
            </w:pPr>
          </w:p>
        </w:tc>
        <w:tc>
          <w:tcPr>
            <w:tcW w:w="1662" w:type="dxa"/>
            <w:tcBorders>
              <w:right w:val="single" w:sz="4" w:space="0" w:color="000000"/>
            </w:tcBorders>
          </w:tcPr>
          <w:p w:rsidR="00FB7375" w:rsidRDefault="00FB7375">
            <w:pPr>
              <w:rPr>
                <w:color w:val="auto"/>
              </w:rPr>
            </w:pPr>
          </w:p>
        </w:tc>
        <w:tc>
          <w:tcPr>
            <w:tcW w:w="1081" w:type="dxa"/>
            <w:tcBorders>
              <w:left w:val="single" w:sz="4" w:space="0" w:color="000000"/>
            </w:tcBorders>
          </w:tcPr>
          <w:p w:rsidR="00FB7375" w:rsidRDefault="00FB7375">
            <w:pPr>
              <w:rPr>
                <w:color w:val="auto"/>
              </w:rPr>
            </w:pPr>
          </w:p>
        </w:tc>
        <w:tc>
          <w:tcPr>
            <w:tcW w:w="720" w:type="dxa"/>
          </w:tcPr>
          <w:p w:rsidR="00FB7375" w:rsidRDefault="00FB7375">
            <w:pPr>
              <w:rPr>
                <w:color w:val="auto"/>
              </w:rPr>
            </w:pPr>
          </w:p>
        </w:tc>
        <w:tc>
          <w:tcPr>
            <w:tcW w:w="1081" w:type="dxa"/>
          </w:tcPr>
          <w:p w:rsidR="00FB7375" w:rsidRDefault="00FB7375">
            <w:pPr>
              <w:rPr>
                <w:color w:val="auto"/>
              </w:rPr>
            </w:pPr>
          </w:p>
        </w:tc>
        <w:tc>
          <w:tcPr>
            <w:tcW w:w="1080" w:type="dxa"/>
          </w:tcPr>
          <w:p w:rsidR="00FB7375" w:rsidRDefault="00FB7375">
            <w:pPr>
              <w:rPr>
                <w:color w:val="auto"/>
              </w:rPr>
            </w:pPr>
          </w:p>
        </w:tc>
        <w:tc>
          <w:tcPr>
            <w:tcW w:w="1081" w:type="dxa"/>
          </w:tcPr>
          <w:p w:rsidR="00FB7375" w:rsidRDefault="00FB7375">
            <w:pPr>
              <w:rPr>
                <w:color w:val="auto"/>
              </w:rPr>
            </w:pPr>
          </w:p>
        </w:tc>
        <w:tc>
          <w:tcPr>
            <w:tcW w:w="1081" w:type="dxa"/>
          </w:tcPr>
          <w:p w:rsidR="00FB7375" w:rsidRDefault="00FB7375">
            <w:pPr>
              <w:rPr>
                <w:color w:val="auto"/>
              </w:rPr>
            </w:pPr>
          </w:p>
        </w:tc>
        <w:tc>
          <w:tcPr>
            <w:tcW w:w="852" w:type="dxa"/>
          </w:tcPr>
          <w:p w:rsidR="00FB7375" w:rsidRDefault="00FB7375">
            <w:pPr>
              <w:rPr>
                <w:color w:val="auto"/>
              </w:rPr>
            </w:pPr>
          </w:p>
        </w:tc>
      </w:tr>
    </w:tbl>
    <w:p w:rsidR="00FB7375" w:rsidRDefault="00FB7375">
      <w:pPr>
        <w:rPr>
          <w:color w:val="auto"/>
        </w:rPr>
      </w:pPr>
    </w:p>
    <w:p w:rsidR="00FB7375" w:rsidRDefault="00FB7375">
      <w:pPr>
        <w:rPr>
          <w:color w:val="auto"/>
        </w:rPr>
        <w:sectPr w:rsidR="00FB7375">
          <w:headerReference w:type="default" r:id="rId125"/>
          <w:footerReference w:type="default" r:id="rId126"/>
          <w:pgSz w:w="11907" w:h="16839"/>
          <w:pgMar w:top="400" w:right="1306" w:bottom="1362" w:left="1308" w:header="0" w:footer="1240" w:gutter="0"/>
          <w:cols w:space="720"/>
        </w:sect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339" w:line="204" w:lineRule="auto"/>
        <w:ind w:firstLine="29"/>
        <w:outlineLvl w:val="0"/>
        <w:rPr>
          <w:rFonts w:ascii="宋体" w:eastAsia="宋体" w:hAnsi="宋体" w:cs="宋体"/>
          <w:color w:val="auto"/>
          <w:sz w:val="32"/>
          <w:szCs w:val="32"/>
        </w:rPr>
      </w:pPr>
      <w:bookmarkStart w:id="305" w:name="_Toc797"/>
      <w:bookmarkStart w:id="306" w:name="_Toc9673"/>
      <w:r>
        <w:rPr>
          <w:rFonts w:ascii="宋体" w:eastAsia="宋体" w:hAnsi="宋体" w:cs="宋体"/>
          <w:color w:val="auto"/>
          <w:spacing w:val="1"/>
          <w:sz w:val="32"/>
          <w:szCs w:val="32"/>
        </w:rPr>
        <w:t>附件四：</w:t>
      </w:r>
      <w:bookmarkEnd w:id="305"/>
      <w:bookmarkEnd w:id="306"/>
    </w:p>
    <w:p w:rsidR="00FB7375" w:rsidRDefault="00EA147B">
      <w:pPr>
        <w:spacing w:before="56" w:line="204" w:lineRule="auto"/>
        <w:ind w:firstLine="2148"/>
        <w:rPr>
          <w:rFonts w:ascii="宋体" w:eastAsia="宋体" w:hAnsi="宋体" w:cs="宋体"/>
          <w:color w:val="auto"/>
          <w:sz w:val="28"/>
          <w:szCs w:val="28"/>
        </w:rPr>
      </w:pPr>
      <w:r>
        <w:rPr>
          <w:rFonts w:ascii="宋体" w:eastAsia="宋体" w:hAnsi="宋体" w:cs="宋体"/>
          <w:color w:val="auto"/>
          <w:sz w:val="28"/>
          <w:szCs w:val="28"/>
        </w:rPr>
        <w:t>计划开工日期、完工日期和进度网络图</w:t>
      </w:r>
    </w:p>
    <w:p w:rsidR="00FB7375" w:rsidRDefault="00EA147B">
      <w:pPr>
        <w:spacing w:before="279" w:line="492" w:lineRule="auto"/>
        <w:ind w:right="105" w:firstLine="434"/>
        <w:rPr>
          <w:rFonts w:ascii="宋体" w:eastAsia="宋体" w:hAnsi="宋体" w:cs="宋体"/>
          <w:color w:val="auto"/>
        </w:rPr>
      </w:pPr>
      <w:r>
        <w:rPr>
          <w:color w:val="auto"/>
          <w:spacing w:val="-3"/>
        </w:rPr>
        <w:t>1</w:t>
      </w:r>
      <w:r>
        <w:rPr>
          <w:rFonts w:ascii="宋体" w:eastAsia="宋体" w:hAnsi="宋体" w:cs="宋体"/>
          <w:color w:val="auto"/>
          <w:spacing w:val="-3"/>
        </w:rPr>
        <w:t>．投标人应递交施工进度网络图或施工进度表，说明按招标文件要求的计划工期进行施工的各</w:t>
      </w:r>
      <w:r>
        <w:rPr>
          <w:rFonts w:ascii="宋体" w:eastAsia="宋体" w:hAnsi="宋体" w:cs="宋体"/>
          <w:color w:val="auto"/>
          <w:spacing w:val="3"/>
        </w:rPr>
        <w:t>个关键日期。</w:t>
      </w:r>
    </w:p>
    <w:p w:rsidR="00FB7375" w:rsidRDefault="00EA147B">
      <w:pPr>
        <w:spacing w:before="2" w:line="204" w:lineRule="auto"/>
        <w:ind w:firstLine="417"/>
        <w:rPr>
          <w:rFonts w:ascii="宋体" w:eastAsia="宋体" w:hAnsi="宋体" w:cs="宋体"/>
          <w:color w:val="auto"/>
        </w:rPr>
      </w:pPr>
      <w:r>
        <w:rPr>
          <w:color w:val="auto"/>
          <w:spacing w:val="-2"/>
        </w:rPr>
        <w:t>2</w:t>
      </w:r>
      <w:r>
        <w:rPr>
          <w:rFonts w:ascii="宋体" w:eastAsia="宋体" w:hAnsi="宋体" w:cs="宋体"/>
          <w:color w:val="auto"/>
          <w:spacing w:val="-2"/>
        </w:rPr>
        <w:t>．施工进度表可采用网络图（或横道图）表示。</w:t>
      </w: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FB7375">
      <w:pPr>
        <w:rPr>
          <w:color w:val="auto"/>
        </w:rPr>
      </w:pPr>
    </w:p>
    <w:p w:rsidR="00FB7375" w:rsidRDefault="00EA147B">
      <w:pPr>
        <w:spacing w:before="105" w:line="204" w:lineRule="auto"/>
        <w:ind w:firstLine="29"/>
        <w:outlineLvl w:val="0"/>
        <w:rPr>
          <w:rFonts w:ascii="宋体" w:eastAsia="宋体" w:hAnsi="宋体" w:cs="宋体"/>
          <w:color w:val="auto"/>
          <w:sz w:val="32"/>
          <w:szCs w:val="32"/>
        </w:rPr>
      </w:pPr>
      <w:bookmarkStart w:id="307" w:name="_Toc17761"/>
      <w:bookmarkStart w:id="308" w:name="_Toc10697"/>
      <w:r>
        <w:rPr>
          <w:rFonts w:ascii="宋体" w:eastAsia="宋体" w:hAnsi="宋体" w:cs="宋体"/>
          <w:color w:val="auto"/>
          <w:spacing w:val="1"/>
          <w:sz w:val="32"/>
          <w:szCs w:val="32"/>
        </w:rPr>
        <w:t>附件五：</w:t>
      </w:r>
      <w:bookmarkEnd w:id="307"/>
      <w:bookmarkEnd w:id="308"/>
    </w:p>
    <w:p w:rsidR="00FB7375" w:rsidRDefault="00EA147B">
      <w:pPr>
        <w:spacing w:before="56" w:line="204" w:lineRule="auto"/>
        <w:ind w:firstLine="3693"/>
        <w:rPr>
          <w:rFonts w:ascii="宋体" w:eastAsia="宋体" w:hAnsi="宋体" w:cs="宋体"/>
          <w:color w:val="auto"/>
          <w:sz w:val="28"/>
          <w:szCs w:val="28"/>
        </w:rPr>
      </w:pPr>
      <w:r>
        <w:rPr>
          <w:rFonts w:ascii="宋体" w:eastAsia="宋体" w:hAnsi="宋体" w:cs="宋体"/>
          <w:color w:val="auto"/>
          <w:spacing w:val="-1"/>
          <w:sz w:val="28"/>
          <w:szCs w:val="28"/>
        </w:rPr>
        <w:t>施工总平面图</w:t>
      </w:r>
    </w:p>
    <w:p w:rsidR="00FB7375" w:rsidRDefault="00EA147B">
      <w:pPr>
        <w:spacing w:before="232" w:line="441" w:lineRule="auto"/>
        <w:ind w:firstLine="422"/>
        <w:rPr>
          <w:rFonts w:ascii="宋体" w:eastAsia="宋体" w:hAnsi="宋体" w:cs="宋体"/>
          <w:color w:val="auto"/>
        </w:rPr>
      </w:pPr>
      <w:r>
        <w:rPr>
          <w:rFonts w:ascii="宋体" w:eastAsia="宋体" w:hAnsi="宋体" w:cs="宋体"/>
          <w:color w:val="auto"/>
          <w:spacing w:val="-2"/>
        </w:rPr>
        <w:t>投标人应递交一份施工总平面图，绘出现场临时设施布置图及表并附文字说明，说明临时设施、</w:t>
      </w:r>
      <w:r>
        <w:rPr>
          <w:rFonts w:ascii="宋体" w:eastAsia="宋体" w:hAnsi="宋体" w:cs="宋体"/>
          <w:color w:val="auto"/>
        </w:rPr>
        <w:t>加工车间、现场办公、设备及仓储、供电、供水、卫生、生活、道路、消防等设施的情况和布置。</w:t>
      </w:r>
    </w:p>
    <w:p w:rsidR="00FB7375" w:rsidRDefault="00FB7375">
      <w:pPr>
        <w:rPr>
          <w:color w:val="auto"/>
        </w:rPr>
      </w:pPr>
    </w:p>
    <w:p w:rsidR="00FB7375" w:rsidRDefault="00FB7375">
      <w:pPr>
        <w:rPr>
          <w:color w:val="auto"/>
        </w:rPr>
      </w:pPr>
    </w:p>
    <w:p w:rsidR="00FB7375" w:rsidRDefault="00EA147B">
      <w:pPr>
        <w:spacing w:before="306" w:line="204" w:lineRule="auto"/>
        <w:ind w:firstLine="29"/>
        <w:outlineLvl w:val="0"/>
        <w:rPr>
          <w:rFonts w:ascii="宋体" w:eastAsia="宋体" w:hAnsi="宋体" w:cs="宋体"/>
          <w:color w:val="auto"/>
          <w:sz w:val="32"/>
          <w:szCs w:val="32"/>
        </w:rPr>
      </w:pPr>
      <w:bookmarkStart w:id="309" w:name="_Toc23455"/>
      <w:bookmarkStart w:id="310" w:name="_Toc2673"/>
      <w:r>
        <w:rPr>
          <w:rFonts w:ascii="宋体" w:eastAsia="宋体" w:hAnsi="宋体" w:cs="宋体"/>
          <w:color w:val="auto"/>
          <w:spacing w:val="1"/>
          <w:sz w:val="32"/>
          <w:szCs w:val="32"/>
        </w:rPr>
        <w:t>附件六：</w:t>
      </w:r>
      <w:bookmarkEnd w:id="309"/>
      <w:bookmarkEnd w:id="310"/>
    </w:p>
    <w:p w:rsidR="00FB7375" w:rsidRDefault="00EA147B">
      <w:pPr>
        <w:spacing w:before="56" w:line="204" w:lineRule="auto"/>
        <w:ind w:firstLine="3849"/>
        <w:rPr>
          <w:rFonts w:ascii="宋体" w:eastAsia="宋体" w:hAnsi="宋体" w:cs="宋体"/>
          <w:color w:val="auto"/>
          <w:sz w:val="28"/>
          <w:szCs w:val="28"/>
        </w:rPr>
      </w:pPr>
      <w:r>
        <w:rPr>
          <w:rFonts w:ascii="宋体" w:eastAsia="宋体" w:hAnsi="宋体" w:cs="宋体"/>
          <w:color w:val="auto"/>
          <w:spacing w:val="-5"/>
          <w:sz w:val="28"/>
          <w:szCs w:val="28"/>
        </w:rPr>
        <w:t>临时用地表</w:t>
      </w:r>
    </w:p>
    <w:p w:rsidR="00FB7375" w:rsidRDefault="00FB7375">
      <w:pPr>
        <w:rPr>
          <w:color w:val="auto"/>
        </w:rPr>
      </w:pPr>
    </w:p>
    <w:p w:rsidR="00FB7375" w:rsidRDefault="00FB7375">
      <w:pPr>
        <w:spacing w:line="14" w:lineRule="exact"/>
        <w:rPr>
          <w:color w:val="auto"/>
        </w:rPr>
      </w:pPr>
    </w:p>
    <w:tbl>
      <w:tblPr>
        <w:tblStyle w:val="TableNormal"/>
        <w:tblW w:w="8324" w:type="dxa"/>
        <w:tblInd w:w="3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98"/>
        <w:gridCol w:w="2767"/>
        <w:gridCol w:w="2180"/>
        <w:gridCol w:w="1879"/>
      </w:tblGrid>
      <w:tr w:rsidR="00FB7375">
        <w:trPr>
          <w:trHeight w:val="566"/>
        </w:trPr>
        <w:tc>
          <w:tcPr>
            <w:tcW w:w="1498" w:type="dxa"/>
          </w:tcPr>
          <w:p w:rsidR="00FB7375" w:rsidRDefault="00EA147B">
            <w:pPr>
              <w:spacing w:before="175" w:line="204" w:lineRule="auto"/>
              <w:ind w:firstLine="535"/>
              <w:rPr>
                <w:rFonts w:ascii="宋体" w:eastAsia="宋体" w:hAnsi="宋体" w:cs="宋体"/>
                <w:color w:val="auto"/>
              </w:rPr>
            </w:pPr>
            <w:r>
              <w:rPr>
                <w:rFonts w:ascii="宋体" w:eastAsia="宋体" w:hAnsi="宋体" w:cs="宋体"/>
                <w:color w:val="auto"/>
                <w:spacing w:val="-2"/>
              </w:rPr>
              <w:t>用途</w:t>
            </w:r>
          </w:p>
        </w:tc>
        <w:tc>
          <w:tcPr>
            <w:tcW w:w="2767" w:type="dxa"/>
          </w:tcPr>
          <w:p w:rsidR="00FB7375" w:rsidRDefault="00EA147B">
            <w:pPr>
              <w:spacing w:before="156" w:line="204" w:lineRule="auto"/>
              <w:ind w:firstLine="537"/>
              <w:rPr>
                <w:rFonts w:ascii="宋体" w:eastAsia="宋体" w:hAnsi="宋体" w:cs="宋体"/>
                <w:color w:val="auto"/>
              </w:rPr>
            </w:pPr>
            <w:r>
              <w:rPr>
                <w:rFonts w:ascii="宋体" w:eastAsia="宋体" w:hAnsi="宋体" w:cs="宋体"/>
                <w:color w:val="auto"/>
                <w:spacing w:val="-1"/>
              </w:rPr>
              <w:t>面积（</w:t>
            </w:r>
            <w:r>
              <w:rPr>
                <w:color w:val="auto"/>
                <w:spacing w:val="-1"/>
              </w:rPr>
              <w:t>m</w:t>
            </w:r>
            <w:r>
              <w:rPr>
                <w:color w:val="auto"/>
                <w:spacing w:val="-1"/>
                <w:position w:val="9"/>
                <w:sz w:val="14"/>
                <w:szCs w:val="14"/>
              </w:rPr>
              <w:t>2</w:t>
            </w:r>
            <w:r>
              <w:rPr>
                <w:rFonts w:ascii="宋体" w:eastAsia="宋体" w:hAnsi="宋体" w:cs="宋体"/>
                <w:color w:val="auto"/>
                <w:spacing w:val="-1"/>
              </w:rPr>
              <w:t>）</w:t>
            </w:r>
          </w:p>
        </w:tc>
        <w:tc>
          <w:tcPr>
            <w:tcW w:w="2180" w:type="dxa"/>
          </w:tcPr>
          <w:p w:rsidR="00FB7375" w:rsidRDefault="00EA147B">
            <w:pPr>
              <w:spacing w:before="175" w:line="204" w:lineRule="auto"/>
              <w:ind w:firstLine="534"/>
              <w:rPr>
                <w:rFonts w:ascii="宋体" w:eastAsia="宋体" w:hAnsi="宋体" w:cs="宋体"/>
                <w:color w:val="auto"/>
              </w:rPr>
            </w:pPr>
            <w:r>
              <w:rPr>
                <w:rFonts w:ascii="宋体" w:eastAsia="宋体" w:hAnsi="宋体" w:cs="宋体"/>
                <w:color w:val="auto"/>
                <w:spacing w:val="-2"/>
              </w:rPr>
              <w:t>位置</w:t>
            </w:r>
          </w:p>
        </w:tc>
        <w:tc>
          <w:tcPr>
            <w:tcW w:w="1879" w:type="dxa"/>
          </w:tcPr>
          <w:p w:rsidR="00FB7375" w:rsidRDefault="00EA147B">
            <w:pPr>
              <w:spacing w:before="175" w:line="204" w:lineRule="auto"/>
              <w:ind w:firstLine="545"/>
              <w:rPr>
                <w:rFonts w:ascii="宋体" w:eastAsia="宋体" w:hAnsi="宋体" w:cs="宋体"/>
                <w:color w:val="auto"/>
              </w:rPr>
            </w:pPr>
            <w:r>
              <w:rPr>
                <w:rFonts w:ascii="宋体" w:eastAsia="宋体" w:hAnsi="宋体" w:cs="宋体"/>
                <w:color w:val="auto"/>
                <w:spacing w:val="-5"/>
              </w:rPr>
              <w:t>需用时间</w:t>
            </w:r>
          </w:p>
        </w:tc>
      </w:tr>
      <w:tr w:rsidR="00FB7375">
        <w:trPr>
          <w:trHeight w:val="564"/>
        </w:trPr>
        <w:tc>
          <w:tcPr>
            <w:tcW w:w="1498" w:type="dxa"/>
          </w:tcPr>
          <w:p w:rsidR="00FB7375" w:rsidRDefault="00FB7375">
            <w:pPr>
              <w:rPr>
                <w:color w:val="auto"/>
              </w:rPr>
            </w:pPr>
          </w:p>
        </w:tc>
        <w:tc>
          <w:tcPr>
            <w:tcW w:w="2767" w:type="dxa"/>
          </w:tcPr>
          <w:p w:rsidR="00FB7375" w:rsidRDefault="00FB7375">
            <w:pPr>
              <w:rPr>
                <w:color w:val="auto"/>
              </w:rPr>
            </w:pPr>
          </w:p>
        </w:tc>
        <w:tc>
          <w:tcPr>
            <w:tcW w:w="2180" w:type="dxa"/>
          </w:tcPr>
          <w:p w:rsidR="00FB7375" w:rsidRDefault="00FB7375">
            <w:pPr>
              <w:rPr>
                <w:color w:val="auto"/>
              </w:rPr>
            </w:pPr>
          </w:p>
        </w:tc>
        <w:tc>
          <w:tcPr>
            <w:tcW w:w="1879" w:type="dxa"/>
          </w:tcPr>
          <w:p w:rsidR="00FB7375" w:rsidRDefault="00FB7375">
            <w:pPr>
              <w:rPr>
                <w:color w:val="auto"/>
              </w:rPr>
            </w:pPr>
          </w:p>
        </w:tc>
      </w:tr>
      <w:tr w:rsidR="00FB7375">
        <w:trPr>
          <w:trHeight w:val="567"/>
        </w:trPr>
        <w:tc>
          <w:tcPr>
            <w:tcW w:w="1498" w:type="dxa"/>
          </w:tcPr>
          <w:p w:rsidR="00FB7375" w:rsidRDefault="00FB7375">
            <w:pPr>
              <w:rPr>
                <w:color w:val="auto"/>
              </w:rPr>
            </w:pPr>
          </w:p>
        </w:tc>
        <w:tc>
          <w:tcPr>
            <w:tcW w:w="2767" w:type="dxa"/>
          </w:tcPr>
          <w:p w:rsidR="00FB7375" w:rsidRDefault="00FB7375">
            <w:pPr>
              <w:rPr>
                <w:color w:val="auto"/>
              </w:rPr>
            </w:pPr>
          </w:p>
        </w:tc>
        <w:tc>
          <w:tcPr>
            <w:tcW w:w="2180" w:type="dxa"/>
          </w:tcPr>
          <w:p w:rsidR="00FB7375" w:rsidRDefault="00FB7375">
            <w:pPr>
              <w:rPr>
                <w:color w:val="auto"/>
              </w:rPr>
            </w:pPr>
          </w:p>
        </w:tc>
        <w:tc>
          <w:tcPr>
            <w:tcW w:w="1879" w:type="dxa"/>
          </w:tcPr>
          <w:p w:rsidR="00FB7375" w:rsidRDefault="00FB7375">
            <w:pPr>
              <w:rPr>
                <w:color w:val="auto"/>
              </w:rPr>
            </w:pPr>
          </w:p>
        </w:tc>
      </w:tr>
      <w:tr w:rsidR="00FB7375">
        <w:trPr>
          <w:trHeight w:val="564"/>
        </w:trPr>
        <w:tc>
          <w:tcPr>
            <w:tcW w:w="1498" w:type="dxa"/>
          </w:tcPr>
          <w:p w:rsidR="00FB7375" w:rsidRDefault="00FB7375">
            <w:pPr>
              <w:rPr>
                <w:color w:val="auto"/>
              </w:rPr>
            </w:pPr>
          </w:p>
        </w:tc>
        <w:tc>
          <w:tcPr>
            <w:tcW w:w="2767" w:type="dxa"/>
          </w:tcPr>
          <w:p w:rsidR="00FB7375" w:rsidRDefault="00FB7375">
            <w:pPr>
              <w:rPr>
                <w:color w:val="auto"/>
              </w:rPr>
            </w:pPr>
          </w:p>
        </w:tc>
        <w:tc>
          <w:tcPr>
            <w:tcW w:w="2180" w:type="dxa"/>
          </w:tcPr>
          <w:p w:rsidR="00FB7375" w:rsidRDefault="00FB7375">
            <w:pPr>
              <w:rPr>
                <w:color w:val="auto"/>
              </w:rPr>
            </w:pPr>
          </w:p>
        </w:tc>
        <w:tc>
          <w:tcPr>
            <w:tcW w:w="1879" w:type="dxa"/>
          </w:tcPr>
          <w:p w:rsidR="00FB7375" w:rsidRDefault="00FB7375">
            <w:pPr>
              <w:rPr>
                <w:color w:val="auto"/>
              </w:rPr>
            </w:pPr>
          </w:p>
        </w:tc>
      </w:tr>
      <w:tr w:rsidR="00FB7375">
        <w:trPr>
          <w:trHeight w:val="567"/>
        </w:trPr>
        <w:tc>
          <w:tcPr>
            <w:tcW w:w="1498" w:type="dxa"/>
          </w:tcPr>
          <w:p w:rsidR="00FB7375" w:rsidRDefault="00FB7375">
            <w:pPr>
              <w:rPr>
                <w:color w:val="auto"/>
              </w:rPr>
            </w:pPr>
          </w:p>
        </w:tc>
        <w:tc>
          <w:tcPr>
            <w:tcW w:w="2767" w:type="dxa"/>
          </w:tcPr>
          <w:p w:rsidR="00FB7375" w:rsidRDefault="00FB7375">
            <w:pPr>
              <w:rPr>
                <w:color w:val="auto"/>
              </w:rPr>
            </w:pPr>
          </w:p>
        </w:tc>
        <w:tc>
          <w:tcPr>
            <w:tcW w:w="2180" w:type="dxa"/>
          </w:tcPr>
          <w:p w:rsidR="00FB7375" w:rsidRDefault="00FB7375">
            <w:pPr>
              <w:rPr>
                <w:color w:val="auto"/>
              </w:rPr>
            </w:pPr>
          </w:p>
        </w:tc>
        <w:tc>
          <w:tcPr>
            <w:tcW w:w="1879" w:type="dxa"/>
          </w:tcPr>
          <w:p w:rsidR="00FB7375" w:rsidRDefault="00FB7375">
            <w:pPr>
              <w:rPr>
                <w:color w:val="auto"/>
              </w:rPr>
            </w:pPr>
          </w:p>
        </w:tc>
      </w:tr>
      <w:tr w:rsidR="00FB7375">
        <w:trPr>
          <w:trHeight w:val="565"/>
        </w:trPr>
        <w:tc>
          <w:tcPr>
            <w:tcW w:w="1498" w:type="dxa"/>
          </w:tcPr>
          <w:p w:rsidR="00FB7375" w:rsidRDefault="00FB7375">
            <w:pPr>
              <w:rPr>
                <w:color w:val="auto"/>
              </w:rPr>
            </w:pPr>
          </w:p>
        </w:tc>
        <w:tc>
          <w:tcPr>
            <w:tcW w:w="2767" w:type="dxa"/>
          </w:tcPr>
          <w:p w:rsidR="00FB7375" w:rsidRDefault="00FB7375">
            <w:pPr>
              <w:rPr>
                <w:color w:val="auto"/>
              </w:rPr>
            </w:pPr>
          </w:p>
        </w:tc>
        <w:tc>
          <w:tcPr>
            <w:tcW w:w="2180" w:type="dxa"/>
          </w:tcPr>
          <w:p w:rsidR="00FB7375" w:rsidRDefault="00FB7375">
            <w:pPr>
              <w:rPr>
                <w:color w:val="auto"/>
              </w:rPr>
            </w:pPr>
          </w:p>
        </w:tc>
        <w:tc>
          <w:tcPr>
            <w:tcW w:w="1879" w:type="dxa"/>
          </w:tcPr>
          <w:p w:rsidR="00FB7375" w:rsidRDefault="00FB7375">
            <w:pPr>
              <w:rPr>
                <w:color w:val="auto"/>
              </w:rPr>
            </w:pPr>
          </w:p>
        </w:tc>
      </w:tr>
      <w:tr w:rsidR="00FB7375">
        <w:trPr>
          <w:trHeight w:val="567"/>
        </w:trPr>
        <w:tc>
          <w:tcPr>
            <w:tcW w:w="1498" w:type="dxa"/>
          </w:tcPr>
          <w:p w:rsidR="00FB7375" w:rsidRDefault="00FB7375">
            <w:pPr>
              <w:rPr>
                <w:color w:val="auto"/>
              </w:rPr>
            </w:pPr>
          </w:p>
        </w:tc>
        <w:tc>
          <w:tcPr>
            <w:tcW w:w="2767" w:type="dxa"/>
          </w:tcPr>
          <w:p w:rsidR="00FB7375" w:rsidRDefault="00FB7375">
            <w:pPr>
              <w:rPr>
                <w:color w:val="auto"/>
              </w:rPr>
            </w:pPr>
          </w:p>
        </w:tc>
        <w:tc>
          <w:tcPr>
            <w:tcW w:w="2180" w:type="dxa"/>
          </w:tcPr>
          <w:p w:rsidR="00FB7375" w:rsidRDefault="00FB7375">
            <w:pPr>
              <w:rPr>
                <w:color w:val="auto"/>
              </w:rPr>
            </w:pPr>
          </w:p>
        </w:tc>
        <w:tc>
          <w:tcPr>
            <w:tcW w:w="1879" w:type="dxa"/>
          </w:tcPr>
          <w:p w:rsidR="00FB7375" w:rsidRDefault="00FB7375">
            <w:pPr>
              <w:rPr>
                <w:color w:val="auto"/>
              </w:rPr>
            </w:pPr>
          </w:p>
        </w:tc>
      </w:tr>
      <w:tr w:rsidR="00FB7375">
        <w:trPr>
          <w:trHeight w:val="564"/>
        </w:trPr>
        <w:tc>
          <w:tcPr>
            <w:tcW w:w="1498" w:type="dxa"/>
          </w:tcPr>
          <w:p w:rsidR="00FB7375" w:rsidRDefault="00FB7375">
            <w:pPr>
              <w:rPr>
                <w:color w:val="auto"/>
              </w:rPr>
            </w:pPr>
          </w:p>
        </w:tc>
        <w:tc>
          <w:tcPr>
            <w:tcW w:w="2767" w:type="dxa"/>
          </w:tcPr>
          <w:p w:rsidR="00FB7375" w:rsidRDefault="00FB7375">
            <w:pPr>
              <w:rPr>
                <w:color w:val="auto"/>
              </w:rPr>
            </w:pPr>
          </w:p>
        </w:tc>
        <w:tc>
          <w:tcPr>
            <w:tcW w:w="2180" w:type="dxa"/>
          </w:tcPr>
          <w:p w:rsidR="00FB7375" w:rsidRDefault="00FB7375">
            <w:pPr>
              <w:rPr>
                <w:color w:val="auto"/>
              </w:rPr>
            </w:pPr>
          </w:p>
        </w:tc>
        <w:tc>
          <w:tcPr>
            <w:tcW w:w="1879" w:type="dxa"/>
          </w:tcPr>
          <w:p w:rsidR="00FB7375" w:rsidRDefault="00FB7375">
            <w:pPr>
              <w:rPr>
                <w:color w:val="auto"/>
              </w:rPr>
            </w:pPr>
          </w:p>
        </w:tc>
      </w:tr>
      <w:tr w:rsidR="00FB7375">
        <w:trPr>
          <w:trHeight w:val="567"/>
        </w:trPr>
        <w:tc>
          <w:tcPr>
            <w:tcW w:w="1498" w:type="dxa"/>
          </w:tcPr>
          <w:p w:rsidR="00FB7375" w:rsidRDefault="00FB7375">
            <w:pPr>
              <w:rPr>
                <w:color w:val="auto"/>
              </w:rPr>
            </w:pPr>
          </w:p>
        </w:tc>
        <w:tc>
          <w:tcPr>
            <w:tcW w:w="2767" w:type="dxa"/>
          </w:tcPr>
          <w:p w:rsidR="00FB7375" w:rsidRDefault="00FB7375">
            <w:pPr>
              <w:rPr>
                <w:color w:val="auto"/>
              </w:rPr>
            </w:pPr>
          </w:p>
        </w:tc>
        <w:tc>
          <w:tcPr>
            <w:tcW w:w="2180" w:type="dxa"/>
          </w:tcPr>
          <w:p w:rsidR="00FB7375" w:rsidRDefault="00FB7375">
            <w:pPr>
              <w:rPr>
                <w:color w:val="auto"/>
              </w:rPr>
            </w:pPr>
          </w:p>
        </w:tc>
        <w:tc>
          <w:tcPr>
            <w:tcW w:w="1879" w:type="dxa"/>
          </w:tcPr>
          <w:p w:rsidR="00FB7375" w:rsidRDefault="00FB7375">
            <w:pPr>
              <w:rPr>
                <w:color w:val="auto"/>
              </w:rPr>
            </w:pPr>
          </w:p>
        </w:tc>
      </w:tr>
    </w:tbl>
    <w:p w:rsidR="00FB7375" w:rsidRDefault="00FB7375">
      <w:pPr>
        <w:rPr>
          <w:color w:val="auto"/>
        </w:rPr>
      </w:pPr>
    </w:p>
    <w:sectPr w:rsidR="00FB7375" w:rsidSect="00FB7375">
      <w:headerReference w:type="default" r:id="rId127"/>
      <w:footerReference w:type="default" r:id="rId128"/>
      <w:pgSz w:w="11907" w:h="16839"/>
      <w:pgMar w:top="400" w:right="1305" w:bottom="1362" w:left="1427" w:header="0" w:footer="12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47B" w:rsidRDefault="00EA147B" w:rsidP="00FB7375">
      <w:r>
        <w:separator/>
      </w:r>
    </w:p>
  </w:endnote>
  <w:endnote w:type="continuationSeparator" w:id="0">
    <w:p w:rsidR="00EA147B" w:rsidRDefault="00EA147B" w:rsidP="00FB7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0" w:csb1="00000000"/>
  </w:font>
  <w:font w:name="ActionIcon ! important">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_x000B__x000C_">
    <w:altName w:val="Times New Roman"/>
    <w:charset w:val="00"/>
    <w:family w:val="roman"/>
    <w:pitch w:val="default"/>
    <w:sig w:usb0="00000000" w:usb1="00000000" w:usb2="00000000" w:usb3="00000000" w:csb0="00000001" w:csb1="00000000"/>
  </w:font>
  <w:font w:name="Segoe UI Emoji">
    <w:altName w:val="Segoe UI Symbol"/>
    <w:charset w:val="00"/>
    <w:family w:val="auto"/>
    <w:pitch w:val="default"/>
    <w:sig w:usb0="00000001" w:usb1="02000000" w:usb2="00000000" w:usb3="00000000" w:csb0="00000001" w:csb1="00000000"/>
  </w:font>
  <w:font w:name="Wingdings 2">
    <w:altName w:val="Webdings"/>
    <w:charset w:val="00"/>
    <w:family w:val="auto"/>
    <w:pitch w:val="default"/>
    <w:sig w:usb0="00000000" w:usb1="0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413"/>
      <w:rPr>
        <w:rFonts w:ascii="Times New Roman" w:eastAsia="Times New Roman" w:hAnsi="Times New Roman" w:cs="Times New Roman"/>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EA147B">
    <w:pPr>
      <w:spacing w:line="123" w:lineRule="exact"/>
      <w:ind w:firstLine="4413"/>
      <w:rPr>
        <w:rFonts w:ascii="Times New Roman" w:eastAsia="Times New Roman" w:hAnsi="Times New Roman" w:cs="Times New Roman"/>
        <w:sz w:val="18"/>
        <w:szCs w:val="18"/>
      </w:rPr>
    </w:pPr>
    <w:r>
      <w:rPr>
        <w:rFonts w:ascii="Times New Roman" w:eastAsia="Times New Roman" w:hAnsi="Times New Roman" w:cs="Times New Roman"/>
        <w:spacing w:val="-5"/>
        <w:position w:val="-2"/>
        <w:sz w:val="18"/>
        <w:szCs w:val="18"/>
      </w:rPr>
      <w:t>156</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EA147B">
    <w:pPr>
      <w:spacing w:line="124" w:lineRule="exact"/>
      <w:ind w:firstLine="4413"/>
      <w:rPr>
        <w:rFonts w:ascii="Times New Roman" w:eastAsia="Times New Roman" w:hAnsi="Times New Roman" w:cs="Times New Roman"/>
        <w:sz w:val="18"/>
        <w:szCs w:val="18"/>
      </w:rPr>
    </w:pPr>
    <w:r>
      <w:rPr>
        <w:rFonts w:ascii="Times New Roman" w:eastAsia="Times New Roman" w:hAnsi="Times New Roman" w:cs="Times New Roman"/>
        <w:spacing w:val="-5"/>
        <w:position w:val="-2"/>
        <w:sz w:val="18"/>
        <w:szCs w:val="18"/>
      </w:rPr>
      <w:t>157</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414"/>
      <w:rPr>
        <w:rFonts w:ascii="Times New Roman" w:eastAsia="Times New Roman" w:hAnsi="Times New Roman" w:cs="Times New Roman"/>
        <w:sz w:val="18"/>
        <w:szCs w:val="1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10"/>
      <w:rPr>
        <w:rFonts w:ascii="Times New Roman" w:eastAsia="Times New Roman" w:hAnsi="Times New Roman" w:cs="Times New Roman"/>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533"/>
      <w:rPr>
        <w:rFonts w:ascii="Times New Roman" w:eastAsia="Times New Roman" w:hAnsi="Times New Roman" w:cs="Times New Roman"/>
        <w:sz w:val="18"/>
        <w:szCs w:val="18"/>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12"/>
      <w:rPr>
        <w:rFonts w:ascii="Times New Roman" w:eastAsia="Times New Roman" w:hAnsi="Times New Roman" w:cs="Times New Roman"/>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rPr>
        <w:rFonts w:ascii="Times New Roman" w:eastAsia="Times New Roman" w:hAnsi="Times New Roman" w:cs="Times New Roman"/>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rPr>
        <w:rFonts w:ascii="Times New Roman" w:eastAsia="Times New Roman" w:hAnsi="Times New Roman" w:cs="Times New Roman"/>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533"/>
      <w:rPr>
        <w:rFonts w:ascii="Times New Roman" w:eastAsia="Times New Roman" w:hAnsi="Times New Roman" w:cs="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rPr>
        <w:rFonts w:ascii="Times New Roman" w:eastAsia="Times New Roman" w:hAnsi="Times New Roman" w:cs="Times New Roman"/>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533"/>
      <w:rPr>
        <w:rFonts w:ascii="Times New Roman" w:eastAsia="Times New Roman" w:hAnsi="Times New Roman" w:cs="Times New Roman"/>
        <w:sz w:val="18"/>
        <w:szCs w:val="18"/>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pStyle w:val="a6"/>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27"/>
      <w:rPr>
        <w:rFonts w:ascii="Times New Roman" w:eastAsia="Times New Roman" w:hAnsi="Times New Roman" w:cs="Times New Roman"/>
        <w:sz w:val="18"/>
        <w:szCs w:val="18"/>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39"/>
      <w:rPr>
        <w:rFonts w:ascii="Times New Roman" w:eastAsia="Times New Roman" w:hAnsi="Times New Roman" w:cs="Times New Roman"/>
        <w:sz w:val="18"/>
        <w:szCs w:val="18"/>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7606"/>
      <w:rPr>
        <w:rFonts w:ascii="Times New Roman" w:eastAsia="Times New Roman" w:hAnsi="Times New Roman" w:cs="Times New Roman"/>
        <w:sz w:val="18"/>
        <w:szCs w:val="18"/>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6905"/>
      <w:rPr>
        <w:rFonts w:ascii="Times New Roman" w:eastAsia="Times New Roman" w:hAnsi="Times New Roman" w:cs="Times New Roman"/>
        <w:sz w:val="18"/>
        <w:szCs w:val="18"/>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6998"/>
      <w:rPr>
        <w:rFonts w:ascii="Times New Roman" w:eastAsia="Times New Roman" w:hAnsi="Times New Roman" w:cs="Times New Roman"/>
        <w:sz w:val="18"/>
        <w:szCs w:val="18"/>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6910"/>
      <w:rPr>
        <w:rFonts w:ascii="Times New Roman" w:eastAsia="Times New Roman" w:hAnsi="Times New Roman" w:cs="Times New Roman"/>
        <w:sz w:val="18"/>
        <w:szCs w:val="18"/>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439"/>
      <w:rPr>
        <w:rFonts w:ascii="Times New Roman" w:eastAsia="Times New Roman" w:hAnsi="Times New Roman" w:cs="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435"/>
      <w:rPr>
        <w:rFonts w:ascii="Times New Roman" w:eastAsia="Times New Roman" w:hAnsi="Times New Roman" w:cs="Times New Roman"/>
        <w:sz w:val="18"/>
        <w:szCs w:val="18"/>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6875"/>
      <w:rPr>
        <w:rFonts w:ascii="Times New Roman" w:eastAsia="Times New Roman" w:hAnsi="Times New Roman" w:cs="Times New Roman"/>
        <w:sz w:val="18"/>
        <w:szCs w:val="18"/>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6912"/>
      <w:rPr>
        <w:rFonts w:ascii="Times New Roman" w:eastAsia="Times New Roman" w:hAnsi="Times New Roman" w:cs="Times New Roman"/>
        <w:sz w:val="18"/>
        <w:szCs w:val="18"/>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412"/>
      <w:rPr>
        <w:rFonts w:ascii="Times New Roman" w:eastAsia="Times New Roman" w:hAnsi="Times New Roman" w:cs="Times New Roman"/>
        <w:sz w:val="18"/>
        <w:szCs w:val="18"/>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44"/>
      <w:rPr>
        <w:rFonts w:ascii="Times New Roman" w:eastAsia="Times New Roman" w:hAnsi="Times New Roman" w:cs="Times New Roman"/>
        <w:sz w:val="18"/>
        <w:szCs w:val="18"/>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533"/>
      <w:rPr>
        <w:rFonts w:ascii="Times New Roman" w:eastAsia="Times New Roman" w:hAnsi="Times New Roman" w:cs="Times New Roman"/>
        <w:sz w:val="18"/>
        <w:szCs w:val="18"/>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30"/>
      <w:rPr>
        <w:rFonts w:ascii="Times New Roman" w:eastAsia="Times New Roman" w:hAnsi="Times New Roman" w:cs="Times New Roman"/>
        <w:sz w:val="18"/>
        <w:szCs w:val="18"/>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053"/>
      <w:rPr>
        <w:rFonts w:ascii="Times New Roman" w:eastAsia="Times New Roman" w:hAnsi="Times New Roman" w:cs="Times New Roman"/>
        <w:sz w:val="18"/>
        <w:szCs w:val="18"/>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11"/>
      <w:rPr>
        <w:rFonts w:ascii="Times New Roman" w:eastAsia="Times New Roman" w:hAnsi="Times New Roman" w:cs="Times New Roman"/>
        <w:sz w:val="18"/>
        <w:szCs w:val="18"/>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053"/>
      <w:rPr>
        <w:rFonts w:ascii="Times New Roman" w:eastAsia="Times New Roman" w:hAnsi="Times New Roman" w:cs="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053"/>
      <w:rPr>
        <w:rFonts w:ascii="Times New Roman" w:eastAsia="Times New Roman" w:hAnsi="Times New Roman" w:cs="Times New Roman"/>
        <w:sz w:val="18"/>
        <w:szCs w:val="18"/>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13"/>
      <w:rPr>
        <w:rFonts w:ascii="Times New Roman" w:eastAsia="Times New Roman" w:hAnsi="Times New Roman" w:cs="Times New Roman"/>
        <w:sz w:val="18"/>
        <w:szCs w:val="18"/>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20"/>
      <w:rPr>
        <w:rFonts w:ascii="Times New Roman" w:eastAsia="Times New Roman" w:hAnsi="Times New Roman" w:cs="Times New Roman"/>
        <w:sz w:val="18"/>
        <w:szCs w:val="18"/>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355"/>
      <w:rPr>
        <w:rFonts w:ascii="Times New Roman" w:eastAsia="Times New Roman" w:hAnsi="Times New Roman" w:cs="Times New Roman"/>
        <w:sz w:val="18"/>
        <w:szCs w:val="18"/>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396"/>
      <w:rPr>
        <w:rFonts w:ascii="Times New Roman" w:eastAsia="Times New Roman" w:hAnsi="Times New Roman" w:cs="Times New Roman"/>
        <w:sz w:val="18"/>
        <w:szCs w:val="18"/>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396"/>
      <w:rPr>
        <w:rFonts w:ascii="Times New Roman" w:eastAsia="Times New Roman" w:hAnsi="Times New Roman" w:cs="Times New Roman"/>
        <w:sz w:val="18"/>
        <w:szCs w:val="18"/>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403"/>
      <w:rPr>
        <w:rFonts w:ascii="Times New Roman" w:eastAsia="Times New Roman" w:hAnsi="Times New Roman" w:cs="Times New Roman"/>
        <w:sz w:val="18"/>
        <w:szCs w:val="18"/>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036"/>
      <w:rPr>
        <w:rFonts w:ascii="Times New Roman" w:eastAsia="Times New Roman" w:hAnsi="Times New Roman" w:cs="Times New Roman"/>
        <w:sz w:val="18"/>
        <w:szCs w:val="18"/>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295"/>
      <w:rPr>
        <w:rFonts w:ascii="Times New Roman" w:eastAsia="Times New Roman" w:hAnsi="Times New Roman" w:cs="Times New Roman"/>
        <w:sz w:val="18"/>
        <w:szCs w:val="18"/>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395"/>
      <w:rPr>
        <w:rFonts w:ascii="Times New Roman" w:eastAsia="Times New Roman" w:hAnsi="Times New Roman" w:cs="Times New Roman"/>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1" w:lineRule="exact"/>
      <w:ind w:firstLine="4629"/>
      <w:rPr>
        <w:rFonts w:ascii="Times New Roman" w:eastAsia="Times New Roman" w:hAnsi="Times New Roman" w:cs="Times New Roman"/>
        <w:sz w:val="18"/>
        <w:szCs w:val="18"/>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211"/>
      <w:rPr>
        <w:rFonts w:ascii="Times New Roman" w:eastAsia="Times New Roman" w:hAnsi="Times New Roman" w:cs="Times New Roman"/>
        <w:sz w:val="18"/>
        <w:szCs w:val="18"/>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480"/>
      <w:rPr>
        <w:rFonts w:ascii="Times New Roman" w:eastAsia="Times New Roman" w:hAnsi="Times New Roman" w:cs="Times New Roman"/>
        <w:sz w:val="18"/>
        <w:szCs w:val="18"/>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395"/>
      <w:rPr>
        <w:rFonts w:ascii="Times New Roman" w:eastAsia="Times New Roman" w:hAnsi="Times New Roman" w:cs="Times New Roman"/>
        <w:sz w:val="18"/>
        <w:szCs w:val="18"/>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244"/>
      <w:rPr>
        <w:rFonts w:ascii="Times New Roman" w:eastAsia="Times New Roman" w:hAnsi="Times New Roman" w:cs="Times New Roman"/>
        <w:sz w:val="18"/>
        <w:szCs w:val="18"/>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1" w:lineRule="exact"/>
      <w:ind w:firstLine="4432"/>
      <w:rPr>
        <w:rFonts w:ascii="Times New Roman" w:eastAsia="Times New Roman" w:hAnsi="Times New Roman" w:cs="Times New Roman"/>
        <w:sz w:val="18"/>
        <w:szCs w:val="18"/>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1" w:lineRule="exact"/>
      <w:ind w:firstLine="4516"/>
      <w:rPr>
        <w:rFonts w:ascii="Times New Roman" w:eastAsia="Times New Roman" w:hAnsi="Times New Roman" w:cs="Times New Roman"/>
        <w:sz w:val="18"/>
        <w:szCs w:val="18"/>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516"/>
      <w:rPr>
        <w:rFonts w:ascii="Times New Roman" w:eastAsia="Times New Roman" w:hAnsi="Times New Roman" w:cs="Times New Roman"/>
        <w:sz w:val="18"/>
        <w:szCs w:val="18"/>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1" w:lineRule="exact"/>
      <w:ind w:firstLine="4395"/>
      <w:rPr>
        <w:rFonts w:ascii="Times New Roman" w:eastAsia="Times New Roman" w:hAnsi="Times New Roman" w:cs="Times New Roman"/>
        <w:sz w:val="18"/>
        <w:szCs w:val="18"/>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036"/>
      <w:rPr>
        <w:rFonts w:ascii="Times New Roman" w:eastAsia="Times New Roman" w:hAnsi="Times New Roman" w:cs="Times New Roman"/>
        <w:sz w:val="18"/>
        <w:szCs w:val="18"/>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036"/>
      <w:rPr>
        <w:rFonts w:ascii="Times New Roman" w:eastAsia="Times New Roman" w:hAnsi="Times New Roman" w:cs="Times New Roman"/>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445"/>
      <w:rPr>
        <w:rFonts w:ascii="Times New Roman" w:eastAsia="Times New Roman" w:hAnsi="Times New Roman" w:cs="Times New Roman"/>
        <w:sz w:val="18"/>
        <w:szCs w:val="18"/>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ind w:firstLine="4036"/>
      <w:rPr>
        <w:rFonts w:ascii="Times New Roman" w:eastAsia="Times New Roman" w:hAnsi="Times New Roman" w:cs="Times New Roman"/>
        <w:sz w:val="18"/>
        <w:szCs w:val="18"/>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763"/>
      <w:rPr>
        <w:rFonts w:ascii="Times New Roman" w:eastAsia="Times New Roman" w:hAnsi="Times New Roman" w:cs="Times New Roman"/>
        <w:sz w:val="18"/>
        <w:szCs w:val="18"/>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3" w:lineRule="exact"/>
      <w:rPr>
        <w:rFonts w:ascii="Times New Roman" w:eastAsia="Times New Roman" w:hAnsi="Times New Roman" w:cs="Times New Roman"/>
        <w:sz w:val="18"/>
        <w:szCs w:val="18"/>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1" w:lineRule="exact"/>
      <w:ind w:firstLine="4513"/>
      <w:rPr>
        <w:rFonts w:ascii="Times New Roman" w:eastAsia="Times New Roman" w:hAnsi="Times New Roman" w:cs="Times New Roman"/>
        <w:sz w:val="18"/>
        <w:szCs w:val="18"/>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1" w:lineRule="exact"/>
      <w:ind w:firstLine="4395"/>
      <w:rPr>
        <w:rFonts w:ascii="Times New Roman" w:eastAsia="Times New Roman" w:hAnsi="Times New Roman" w:cs="Times New Roman"/>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EA147B">
    <w:pPr>
      <w:spacing w:line="123" w:lineRule="exact"/>
      <w:ind w:firstLine="4472"/>
      <w:rPr>
        <w:rFonts w:ascii="Times New Roman" w:eastAsia="Times New Roman" w:hAnsi="Times New Roman" w:cs="Times New Roman"/>
        <w:sz w:val="18"/>
        <w:szCs w:val="18"/>
      </w:rPr>
    </w:pPr>
    <w:r>
      <w:rPr>
        <w:rFonts w:ascii="Times New Roman" w:eastAsia="Times New Roman" w:hAnsi="Times New Roman" w:cs="Times New Roman"/>
        <w:spacing w:val="-2"/>
        <w:position w:val="-2"/>
        <w:sz w:val="18"/>
        <w:szCs w:val="18"/>
      </w:rPr>
      <w:t>68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24" w:lineRule="exact"/>
      <w:ind w:firstLine="4414"/>
      <w:rPr>
        <w:rFonts w:ascii="Times New Roman" w:eastAsia="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47B" w:rsidRDefault="00EA147B" w:rsidP="00FB7375">
      <w:r>
        <w:separator/>
      </w:r>
    </w:p>
  </w:footnote>
  <w:footnote w:type="continuationSeparator" w:id="0">
    <w:p w:rsidR="00EA147B" w:rsidRDefault="00EA147B" w:rsidP="00FB7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75" w:rsidRDefault="00FB7375">
    <w:pPr>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7E6B7"/>
    <w:multiLevelType w:val="singleLevel"/>
    <w:tmpl w:val="8027E6B7"/>
    <w:lvl w:ilvl="0">
      <w:start w:val="2"/>
      <w:numFmt w:val="chineseCounting"/>
      <w:suff w:val="nothing"/>
      <w:lvlText w:val="（%1）"/>
      <w:lvlJc w:val="left"/>
      <w:rPr>
        <w:rFonts w:hint="eastAsia"/>
      </w:rPr>
    </w:lvl>
  </w:abstractNum>
  <w:abstractNum w:abstractNumId="1">
    <w:nsid w:val="8E6D16C5"/>
    <w:multiLevelType w:val="multilevel"/>
    <w:tmpl w:val="8E6D16C5"/>
    <w:lvl w:ilvl="0">
      <w:start w:val="1"/>
      <w:numFmt w:val="decimal"/>
      <w:lvlText w:val="（%1）"/>
      <w:lvlJc w:val="left"/>
      <w:pPr>
        <w:ind w:left="1227"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2174" w:hanging="529"/>
      </w:pPr>
      <w:rPr>
        <w:rFonts w:hint="default"/>
        <w:lang w:val="en-US" w:eastAsia="zh-CN" w:bidi="ar-SA"/>
      </w:rPr>
    </w:lvl>
    <w:lvl w:ilvl="2">
      <w:numFmt w:val="bullet"/>
      <w:lvlText w:val="•"/>
      <w:lvlJc w:val="left"/>
      <w:pPr>
        <w:ind w:left="3129" w:hanging="529"/>
      </w:pPr>
      <w:rPr>
        <w:rFonts w:hint="default"/>
        <w:lang w:val="en-US" w:eastAsia="zh-CN" w:bidi="ar-SA"/>
      </w:rPr>
    </w:lvl>
    <w:lvl w:ilvl="3">
      <w:numFmt w:val="bullet"/>
      <w:lvlText w:val="•"/>
      <w:lvlJc w:val="left"/>
      <w:pPr>
        <w:ind w:left="4083" w:hanging="529"/>
      </w:pPr>
      <w:rPr>
        <w:rFonts w:hint="default"/>
        <w:lang w:val="en-US" w:eastAsia="zh-CN" w:bidi="ar-SA"/>
      </w:rPr>
    </w:lvl>
    <w:lvl w:ilvl="4">
      <w:numFmt w:val="bullet"/>
      <w:lvlText w:val="•"/>
      <w:lvlJc w:val="left"/>
      <w:pPr>
        <w:ind w:left="5038" w:hanging="529"/>
      </w:pPr>
      <w:rPr>
        <w:rFonts w:hint="default"/>
        <w:lang w:val="en-US" w:eastAsia="zh-CN" w:bidi="ar-SA"/>
      </w:rPr>
    </w:lvl>
    <w:lvl w:ilvl="5">
      <w:numFmt w:val="bullet"/>
      <w:lvlText w:val="•"/>
      <w:lvlJc w:val="left"/>
      <w:pPr>
        <w:ind w:left="5993" w:hanging="529"/>
      </w:pPr>
      <w:rPr>
        <w:rFonts w:hint="default"/>
        <w:lang w:val="en-US" w:eastAsia="zh-CN" w:bidi="ar-SA"/>
      </w:rPr>
    </w:lvl>
    <w:lvl w:ilvl="6">
      <w:numFmt w:val="bullet"/>
      <w:lvlText w:val="•"/>
      <w:lvlJc w:val="left"/>
      <w:pPr>
        <w:ind w:left="6947" w:hanging="529"/>
      </w:pPr>
      <w:rPr>
        <w:rFonts w:hint="default"/>
        <w:lang w:val="en-US" w:eastAsia="zh-CN" w:bidi="ar-SA"/>
      </w:rPr>
    </w:lvl>
    <w:lvl w:ilvl="7">
      <w:numFmt w:val="bullet"/>
      <w:lvlText w:val="•"/>
      <w:lvlJc w:val="left"/>
      <w:pPr>
        <w:ind w:left="7902" w:hanging="529"/>
      </w:pPr>
      <w:rPr>
        <w:rFonts w:hint="default"/>
        <w:lang w:val="en-US" w:eastAsia="zh-CN" w:bidi="ar-SA"/>
      </w:rPr>
    </w:lvl>
    <w:lvl w:ilvl="8">
      <w:numFmt w:val="bullet"/>
      <w:lvlText w:val="•"/>
      <w:lvlJc w:val="left"/>
      <w:pPr>
        <w:ind w:left="8857" w:hanging="529"/>
      </w:pPr>
      <w:rPr>
        <w:rFonts w:hint="default"/>
        <w:lang w:val="en-US" w:eastAsia="zh-CN" w:bidi="ar-SA"/>
      </w:rPr>
    </w:lvl>
  </w:abstractNum>
  <w:abstractNum w:abstractNumId="2">
    <w:nsid w:val="99D419CA"/>
    <w:multiLevelType w:val="multilevel"/>
    <w:tmpl w:val="99D419CA"/>
    <w:lvl w:ilvl="0">
      <w:start w:val="1"/>
      <w:numFmt w:val="decimal"/>
      <w:lvlText w:val="%1）"/>
      <w:lvlJc w:val="left"/>
      <w:pPr>
        <w:ind w:left="1227" w:hanging="318"/>
        <w:jc w:val="left"/>
      </w:pPr>
      <w:rPr>
        <w:rFonts w:ascii="Times New Roman" w:eastAsia="Times New Roman" w:hAnsi="Times New Roman" w:cs="Times New Roman" w:hint="default"/>
        <w:spacing w:val="-15"/>
        <w:w w:val="100"/>
        <w:sz w:val="19"/>
        <w:szCs w:val="19"/>
        <w:lang w:val="en-US" w:eastAsia="zh-CN" w:bidi="ar-SA"/>
      </w:rPr>
    </w:lvl>
    <w:lvl w:ilvl="1">
      <w:numFmt w:val="bullet"/>
      <w:lvlText w:val="•"/>
      <w:lvlJc w:val="left"/>
      <w:pPr>
        <w:ind w:left="2174" w:hanging="318"/>
      </w:pPr>
      <w:rPr>
        <w:rFonts w:hint="default"/>
        <w:lang w:val="en-US" w:eastAsia="zh-CN" w:bidi="ar-SA"/>
      </w:rPr>
    </w:lvl>
    <w:lvl w:ilvl="2">
      <w:numFmt w:val="bullet"/>
      <w:lvlText w:val="•"/>
      <w:lvlJc w:val="left"/>
      <w:pPr>
        <w:ind w:left="3129" w:hanging="318"/>
      </w:pPr>
      <w:rPr>
        <w:rFonts w:hint="default"/>
        <w:lang w:val="en-US" w:eastAsia="zh-CN" w:bidi="ar-SA"/>
      </w:rPr>
    </w:lvl>
    <w:lvl w:ilvl="3">
      <w:numFmt w:val="bullet"/>
      <w:lvlText w:val="•"/>
      <w:lvlJc w:val="left"/>
      <w:pPr>
        <w:ind w:left="4083" w:hanging="318"/>
      </w:pPr>
      <w:rPr>
        <w:rFonts w:hint="default"/>
        <w:lang w:val="en-US" w:eastAsia="zh-CN" w:bidi="ar-SA"/>
      </w:rPr>
    </w:lvl>
    <w:lvl w:ilvl="4">
      <w:numFmt w:val="bullet"/>
      <w:lvlText w:val="•"/>
      <w:lvlJc w:val="left"/>
      <w:pPr>
        <w:ind w:left="5038" w:hanging="318"/>
      </w:pPr>
      <w:rPr>
        <w:rFonts w:hint="default"/>
        <w:lang w:val="en-US" w:eastAsia="zh-CN" w:bidi="ar-SA"/>
      </w:rPr>
    </w:lvl>
    <w:lvl w:ilvl="5">
      <w:numFmt w:val="bullet"/>
      <w:lvlText w:val="•"/>
      <w:lvlJc w:val="left"/>
      <w:pPr>
        <w:ind w:left="5993" w:hanging="318"/>
      </w:pPr>
      <w:rPr>
        <w:rFonts w:hint="default"/>
        <w:lang w:val="en-US" w:eastAsia="zh-CN" w:bidi="ar-SA"/>
      </w:rPr>
    </w:lvl>
    <w:lvl w:ilvl="6">
      <w:numFmt w:val="bullet"/>
      <w:lvlText w:val="•"/>
      <w:lvlJc w:val="left"/>
      <w:pPr>
        <w:ind w:left="6947" w:hanging="318"/>
      </w:pPr>
      <w:rPr>
        <w:rFonts w:hint="default"/>
        <w:lang w:val="en-US" w:eastAsia="zh-CN" w:bidi="ar-SA"/>
      </w:rPr>
    </w:lvl>
    <w:lvl w:ilvl="7">
      <w:numFmt w:val="bullet"/>
      <w:lvlText w:val="•"/>
      <w:lvlJc w:val="left"/>
      <w:pPr>
        <w:ind w:left="7902" w:hanging="318"/>
      </w:pPr>
      <w:rPr>
        <w:rFonts w:hint="default"/>
        <w:lang w:val="en-US" w:eastAsia="zh-CN" w:bidi="ar-SA"/>
      </w:rPr>
    </w:lvl>
    <w:lvl w:ilvl="8">
      <w:numFmt w:val="bullet"/>
      <w:lvlText w:val="•"/>
      <w:lvlJc w:val="left"/>
      <w:pPr>
        <w:ind w:left="8857" w:hanging="318"/>
      </w:pPr>
      <w:rPr>
        <w:rFonts w:hint="default"/>
        <w:lang w:val="en-US" w:eastAsia="zh-CN" w:bidi="ar-SA"/>
      </w:rPr>
    </w:lvl>
  </w:abstractNum>
  <w:abstractNum w:abstractNumId="3">
    <w:nsid w:val="A125D1D3"/>
    <w:multiLevelType w:val="multilevel"/>
    <w:tmpl w:val="A125D1D3"/>
    <w:lvl w:ilvl="0">
      <w:start w:val="1"/>
      <w:numFmt w:val="decimal"/>
      <w:lvlText w:val="%1."/>
      <w:lvlJc w:val="left"/>
      <w:pPr>
        <w:ind w:left="986" w:hanging="288"/>
        <w:jc w:val="left"/>
      </w:pPr>
      <w:rPr>
        <w:rFonts w:ascii="Times New Roman" w:eastAsia="Times New Roman" w:hAnsi="Times New Roman" w:cs="Times New Roman" w:hint="default"/>
        <w:w w:val="59"/>
        <w:sz w:val="21"/>
        <w:szCs w:val="21"/>
        <w:lang w:val="en-US" w:eastAsia="zh-CN" w:bidi="ar-SA"/>
      </w:rPr>
    </w:lvl>
    <w:lvl w:ilvl="1">
      <w:start w:val="1"/>
      <w:numFmt w:val="decimal"/>
      <w:lvlText w:val="（%2）"/>
      <w:lvlJc w:val="left"/>
      <w:pPr>
        <w:ind w:left="1333" w:hanging="529"/>
        <w:jc w:val="left"/>
      </w:pPr>
      <w:rPr>
        <w:rFonts w:ascii="宋体" w:eastAsia="宋体" w:hAnsi="宋体" w:cs="宋体" w:hint="default"/>
        <w:spacing w:val="-3"/>
        <w:w w:val="100"/>
        <w:sz w:val="19"/>
        <w:szCs w:val="19"/>
        <w:lang w:val="en-US" w:eastAsia="zh-CN" w:bidi="ar-SA"/>
      </w:rPr>
    </w:lvl>
    <w:lvl w:ilvl="2">
      <w:numFmt w:val="bullet"/>
      <w:lvlText w:val="•"/>
      <w:lvlJc w:val="left"/>
      <w:pPr>
        <w:ind w:left="2387" w:hanging="529"/>
      </w:pPr>
      <w:rPr>
        <w:rFonts w:hint="default"/>
        <w:lang w:val="en-US" w:eastAsia="zh-CN" w:bidi="ar-SA"/>
      </w:rPr>
    </w:lvl>
    <w:lvl w:ilvl="3">
      <w:numFmt w:val="bullet"/>
      <w:lvlText w:val="•"/>
      <w:lvlJc w:val="left"/>
      <w:pPr>
        <w:ind w:left="3434" w:hanging="529"/>
      </w:pPr>
      <w:rPr>
        <w:rFonts w:hint="default"/>
        <w:lang w:val="en-US" w:eastAsia="zh-CN" w:bidi="ar-SA"/>
      </w:rPr>
    </w:lvl>
    <w:lvl w:ilvl="4">
      <w:numFmt w:val="bullet"/>
      <w:lvlText w:val="•"/>
      <w:lvlJc w:val="left"/>
      <w:pPr>
        <w:ind w:left="4482" w:hanging="529"/>
      </w:pPr>
      <w:rPr>
        <w:rFonts w:hint="default"/>
        <w:lang w:val="en-US" w:eastAsia="zh-CN" w:bidi="ar-SA"/>
      </w:rPr>
    </w:lvl>
    <w:lvl w:ilvl="5">
      <w:numFmt w:val="bullet"/>
      <w:lvlText w:val="•"/>
      <w:lvlJc w:val="left"/>
      <w:pPr>
        <w:ind w:left="5529" w:hanging="529"/>
      </w:pPr>
      <w:rPr>
        <w:rFonts w:hint="default"/>
        <w:lang w:val="en-US" w:eastAsia="zh-CN" w:bidi="ar-SA"/>
      </w:rPr>
    </w:lvl>
    <w:lvl w:ilvl="6">
      <w:numFmt w:val="bullet"/>
      <w:lvlText w:val="•"/>
      <w:lvlJc w:val="left"/>
      <w:pPr>
        <w:ind w:left="6576" w:hanging="529"/>
      </w:pPr>
      <w:rPr>
        <w:rFonts w:hint="default"/>
        <w:lang w:val="en-US" w:eastAsia="zh-CN" w:bidi="ar-SA"/>
      </w:rPr>
    </w:lvl>
    <w:lvl w:ilvl="7">
      <w:numFmt w:val="bullet"/>
      <w:lvlText w:val="•"/>
      <w:lvlJc w:val="left"/>
      <w:pPr>
        <w:ind w:left="7624" w:hanging="529"/>
      </w:pPr>
      <w:rPr>
        <w:rFonts w:hint="default"/>
        <w:lang w:val="en-US" w:eastAsia="zh-CN" w:bidi="ar-SA"/>
      </w:rPr>
    </w:lvl>
    <w:lvl w:ilvl="8">
      <w:numFmt w:val="bullet"/>
      <w:lvlText w:val="•"/>
      <w:lvlJc w:val="left"/>
      <w:pPr>
        <w:ind w:left="8671" w:hanging="529"/>
      </w:pPr>
      <w:rPr>
        <w:rFonts w:hint="default"/>
        <w:lang w:val="en-US" w:eastAsia="zh-CN" w:bidi="ar-SA"/>
      </w:rPr>
    </w:lvl>
  </w:abstractNum>
  <w:abstractNum w:abstractNumId="4">
    <w:nsid w:val="A750D230"/>
    <w:multiLevelType w:val="multilevel"/>
    <w:tmpl w:val="A750D230"/>
    <w:lvl w:ilvl="0">
      <w:start w:val="1"/>
      <w:numFmt w:val="decimal"/>
      <w:lvlText w:val="%1."/>
      <w:lvlJc w:val="left"/>
      <w:pPr>
        <w:ind w:left="962" w:hanging="264"/>
        <w:jc w:val="left"/>
      </w:pPr>
      <w:rPr>
        <w:rFonts w:ascii="Times New Roman" w:eastAsia="Times New Roman" w:hAnsi="Times New Roman" w:cs="Times New Roman" w:hint="default"/>
        <w:w w:val="100"/>
        <w:sz w:val="21"/>
        <w:szCs w:val="21"/>
        <w:lang w:val="en-US" w:eastAsia="zh-CN" w:bidi="ar-SA"/>
      </w:rPr>
    </w:lvl>
    <w:lvl w:ilvl="1">
      <w:numFmt w:val="bullet"/>
      <w:lvlText w:val="•"/>
      <w:lvlJc w:val="left"/>
      <w:pPr>
        <w:ind w:left="1940" w:hanging="264"/>
      </w:pPr>
      <w:rPr>
        <w:rFonts w:hint="default"/>
        <w:lang w:val="en-US" w:eastAsia="zh-CN" w:bidi="ar-SA"/>
      </w:rPr>
    </w:lvl>
    <w:lvl w:ilvl="2">
      <w:numFmt w:val="bullet"/>
      <w:lvlText w:val="•"/>
      <w:lvlJc w:val="left"/>
      <w:pPr>
        <w:ind w:left="2921" w:hanging="264"/>
      </w:pPr>
      <w:rPr>
        <w:rFonts w:hint="default"/>
        <w:lang w:val="en-US" w:eastAsia="zh-CN" w:bidi="ar-SA"/>
      </w:rPr>
    </w:lvl>
    <w:lvl w:ilvl="3">
      <w:numFmt w:val="bullet"/>
      <w:lvlText w:val="•"/>
      <w:lvlJc w:val="left"/>
      <w:pPr>
        <w:ind w:left="3901" w:hanging="264"/>
      </w:pPr>
      <w:rPr>
        <w:rFonts w:hint="default"/>
        <w:lang w:val="en-US" w:eastAsia="zh-CN" w:bidi="ar-SA"/>
      </w:rPr>
    </w:lvl>
    <w:lvl w:ilvl="4">
      <w:numFmt w:val="bullet"/>
      <w:lvlText w:val="•"/>
      <w:lvlJc w:val="left"/>
      <w:pPr>
        <w:ind w:left="4882" w:hanging="264"/>
      </w:pPr>
      <w:rPr>
        <w:rFonts w:hint="default"/>
        <w:lang w:val="en-US" w:eastAsia="zh-CN" w:bidi="ar-SA"/>
      </w:rPr>
    </w:lvl>
    <w:lvl w:ilvl="5">
      <w:numFmt w:val="bullet"/>
      <w:lvlText w:val="•"/>
      <w:lvlJc w:val="left"/>
      <w:pPr>
        <w:ind w:left="5863" w:hanging="264"/>
      </w:pPr>
      <w:rPr>
        <w:rFonts w:hint="default"/>
        <w:lang w:val="en-US" w:eastAsia="zh-CN" w:bidi="ar-SA"/>
      </w:rPr>
    </w:lvl>
    <w:lvl w:ilvl="6">
      <w:numFmt w:val="bullet"/>
      <w:lvlText w:val="•"/>
      <w:lvlJc w:val="left"/>
      <w:pPr>
        <w:ind w:left="6843" w:hanging="264"/>
      </w:pPr>
      <w:rPr>
        <w:rFonts w:hint="default"/>
        <w:lang w:val="en-US" w:eastAsia="zh-CN" w:bidi="ar-SA"/>
      </w:rPr>
    </w:lvl>
    <w:lvl w:ilvl="7">
      <w:numFmt w:val="bullet"/>
      <w:lvlText w:val="•"/>
      <w:lvlJc w:val="left"/>
      <w:pPr>
        <w:ind w:left="7824" w:hanging="264"/>
      </w:pPr>
      <w:rPr>
        <w:rFonts w:hint="default"/>
        <w:lang w:val="en-US" w:eastAsia="zh-CN" w:bidi="ar-SA"/>
      </w:rPr>
    </w:lvl>
    <w:lvl w:ilvl="8">
      <w:numFmt w:val="bullet"/>
      <w:lvlText w:val="•"/>
      <w:lvlJc w:val="left"/>
      <w:pPr>
        <w:ind w:left="8805" w:hanging="264"/>
      </w:pPr>
      <w:rPr>
        <w:rFonts w:hint="default"/>
        <w:lang w:val="en-US" w:eastAsia="zh-CN" w:bidi="ar-SA"/>
      </w:rPr>
    </w:lvl>
  </w:abstractNum>
  <w:abstractNum w:abstractNumId="5">
    <w:nsid w:val="BB01E1DA"/>
    <w:multiLevelType w:val="multilevel"/>
    <w:tmpl w:val="BB01E1DA"/>
    <w:lvl w:ilvl="0">
      <w:start w:val="1"/>
      <w:numFmt w:val="decimal"/>
      <w:lvlText w:val="（%1）"/>
      <w:lvlJc w:val="left"/>
      <w:pPr>
        <w:ind w:left="1227"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2174" w:hanging="529"/>
      </w:pPr>
      <w:rPr>
        <w:rFonts w:hint="default"/>
        <w:lang w:val="en-US" w:eastAsia="zh-CN" w:bidi="ar-SA"/>
      </w:rPr>
    </w:lvl>
    <w:lvl w:ilvl="2">
      <w:numFmt w:val="bullet"/>
      <w:lvlText w:val="•"/>
      <w:lvlJc w:val="left"/>
      <w:pPr>
        <w:ind w:left="3129" w:hanging="529"/>
      </w:pPr>
      <w:rPr>
        <w:rFonts w:hint="default"/>
        <w:lang w:val="en-US" w:eastAsia="zh-CN" w:bidi="ar-SA"/>
      </w:rPr>
    </w:lvl>
    <w:lvl w:ilvl="3">
      <w:numFmt w:val="bullet"/>
      <w:lvlText w:val="•"/>
      <w:lvlJc w:val="left"/>
      <w:pPr>
        <w:ind w:left="4083" w:hanging="529"/>
      </w:pPr>
      <w:rPr>
        <w:rFonts w:hint="default"/>
        <w:lang w:val="en-US" w:eastAsia="zh-CN" w:bidi="ar-SA"/>
      </w:rPr>
    </w:lvl>
    <w:lvl w:ilvl="4">
      <w:numFmt w:val="bullet"/>
      <w:lvlText w:val="•"/>
      <w:lvlJc w:val="left"/>
      <w:pPr>
        <w:ind w:left="5038" w:hanging="529"/>
      </w:pPr>
      <w:rPr>
        <w:rFonts w:hint="default"/>
        <w:lang w:val="en-US" w:eastAsia="zh-CN" w:bidi="ar-SA"/>
      </w:rPr>
    </w:lvl>
    <w:lvl w:ilvl="5">
      <w:numFmt w:val="bullet"/>
      <w:lvlText w:val="•"/>
      <w:lvlJc w:val="left"/>
      <w:pPr>
        <w:ind w:left="5993" w:hanging="529"/>
      </w:pPr>
      <w:rPr>
        <w:rFonts w:hint="default"/>
        <w:lang w:val="en-US" w:eastAsia="zh-CN" w:bidi="ar-SA"/>
      </w:rPr>
    </w:lvl>
    <w:lvl w:ilvl="6">
      <w:numFmt w:val="bullet"/>
      <w:lvlText w:val="•"/>
      <w:lvlJc w:val="left"/>
      <w:pPr>
        <w:ind w:left="6947" w:hanging="529"/>
      </w:pPr>
      <w:rPr>
        <w:rFonts w:hint="default"/>
        <w:lang w:val="en-US" w:eastAsia="zh-CN" w:bidi="ar-SA"/>
      </w:rPr>
    </w:lvl>
    <w:lvl w:ilvl="7">
      <w:numFmt w:val="bullet"/>
      <w:lvlText w:val="•"/>
      <w:lvlJc w:val="left"/>
      <w:pPr>
        <w:ind w:left="7902" w:hanging="529"/>
      </w:pPr>
      <w:rPr>
        <w:rFonts w:hint="default"/>
        <w:lang w:val="en-US" w:eastAsia="zh-CN" w:bidi="ar-SA"/>
      </w:rPr>
    </w:lvl>
    <w:lvl w:ilvl="8">
      <w:numFmt w:val="bullet"/>
      <w:lvlText w:val="•"/>
      <w:lvlJc w:val="left"/>
      <w:pPr>
        <w:ind w:left="8857" w:hanging="529"/>
      </w:pPr>
      <w:rPr>
        <w:rFonts w:hint="default"/>
        <w:lang w:val="en-US" w:eastAsia="zh-CN" w:bidi="ar-SA"/>
      </w:rPr>
    </w:lvl>
  </w:abstractNum>
  <w:abstractNum w:abstractNumId="6">
    <w:nsid w:val="EB1B02D4"/>
    <w:multiLevelType w:val="multilevel"/>
    <w:tmpl w:val="EB1B02D4"/>
    <w:lvl w:ilvl="0">
      <w:start w:val="1"/>
      <w:numFmt w:val="decimal"/>
      <w:lvlText w:val="（%1）"/>
      <w:lvlJc w:val="left"/>
      <w:pPr>
        <w:ind w:left="1227"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2174" w:hanging="529"/>
      </w:pPr>
      <w:rPr>
        <w:rFonts w:hint="default"/>
        <w:lang w:val="en-US" w:eastAsia="zh-CN" w:bidi="ar-SA"/>
      </w:rPr>
    </w:lvl>
    <w:lvl w:ilvl="2">
      <w:numFmt w:val="bullet"/>
      <w:lvlText w:val="•"/>
      <w:lvlJc w:val="left"/>
      <w:pPr>
        <w:ind w:left="3129" w:hanging="529"/>
      </w:pPr>
      <w:rPr>
        <w:rFonts w:hint="default"/>
        <w:lang w:val="en-US" w:eastAsia="zh-CN" w:bidi="ar-SA"/>
      </w:rPr>
    </w:lvl>
    <w:lvl w:ilvl="3">
      <w:numFmt w:val="bullet"/>
      <w:lvlText w:val="•"/>
      <w:lvlJc w:val="left"/>
      <w:pPr>
        <w:ind w:left="4083" w:hanging="529"/>
      </w:pPr>
      <w:rPr>
        <w:rFonts w:hint="default"/>
        <w:lang w:val="en-US" w:eastAsia="zh-CN" w:bidi="ar-SA"/>
      </w:rPr>
    </w:lvl>
    <w:lvl w:ilvl="4">
      <w:numFmt w:val="bullet"/>
      <w:lvlText w:val="•"/>
      <w:lvlJc w:val="left"/>
      <w:pPr>
        <w:ind w:left="5038" w:hanging="529"/>
      </w:pPr>
      <w:rPr>
        <w:rFonts w:hint="default"/>
        <w:lang w:val="en-US" w:eastAsia="zh-CN" w:bidi="ar-SA"/>
      </w:rPr>
    </w:lvl>
    <w:lvl w:ilvl="5">
      <w:numFmt w:val="bullet"/>
      <w:lvlText w:val="•"/>
      <w:lvlJc w:val="left"/>
      <w:pPr>
        <w:ind w:left="5993" w:hanging="529"/>
      </w:pPr>
      <w:rPr>
        <w:rFonts w:hint="default"/>
        <w:lang w:val="en-US" w:eastAsia="zh-CN" w:bidi="ar-SA"/>
      </w:rPr>
    </w:lvl>
    <w:lvl w:ilvl="6">
      <w:numFmt w:val="bullet"/>
      <w:lvlText w:val="•"/>
      <w:lvlJc w:val="left"/>
      <w:pPr>
        <w:ind w:left="6947" w:hanging="529"/>
      </w:pPr>
      <w:rPr>
        <w:rFonts w:hint="default"/>
        <w:lang w:val="en-US" w:eastAsia="zh-CN" w:bidi="ar-SA"/>
      </w:rPr>
    </w:lvl>
    <w:lvl w:ilvl="7">
      <w:numFmt w:val="bullet"/>
      <w:lvlText w:val="•"/>
      <w:lvlJc w:val="left"/>
      <w:pPr>
        <w:ind w:left="7902" w:hanging="529"/>
      </w:pPr>
      <w:rPr>
        <w:rFonts w:hint="default"/>
        <w:lang w:val="en-US" w:eastAsia="zh-CN" w:bidi="ar-SA"/>
      </w:rPr>
    </w:lvl>
    <w:lvl w:ilvl="8">
      <w:numFmt w:val="bullet"/>
      <w:lvlText w:val="•"/>
      <w:lvlJc w:val="left"/>
      <w:pPr>
        <w:ind w:left="8857" w:hanging="529"/>
      </w:pPr>
      <w:rPr>
        <w:rFonts w:hint="default"/>
        <w:lang w:val="en-US" w:eastAsia="zh-CN" w:bidi="ar-SA"/>
      </w:rPr>
    </w:lvl>
  </w:abstractNum>
  <w:abstractNum w:abstractNumId="7">
    <w:nsid w:val="0A97485F"/>
    <w:multiLevelType w:val="multilevel"/>
    <w:tmpl w:val="0A97485F"/>
    <w:lvl w:ilvl="0">
      <w:start w:val="1"/>
      <w:numFmt w:val="decimal"/>
      <w:lvlText w:val="（%1）"/>
      <w:lvlJc w:val="left"/>
      <w:pPr>
        <w:ind w:left="1227"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2174" w:hanging="529"/>
      </w:pPr>
      <w:rPr>
        <w:rFonts w:hint="default"/>
        <w:lang w:val="en-US" w:eastAsia="zh-CN" w:bidi="ar-SA"/>
      </w:rPr>
    </w:lvl>
    <w:lvl w:ilvl="2">
      <w:numFmt w:val="bullet"/>
      <w:lvlText w:val="•"/>
      <w:lvlJc w:val="left"/>
      <w:pPr>
        <w:ind w:left="3129" w:hanging="529"/>
      </w:pPr>
      <w:rPr>
        <w:rFonts w:hint="default"/>
        <w:lang w:val="en-US" w:eastAsia="zh-CN" w:bidi="ar-SA"/>
      </w:rPr>
    </w:lvl>
    <w:lvl w:ilvl="3">
      <w:numFmt w:val="bullet"/>
      <w:lvlText w:val="•"/>
      <w:lvlJc w:val="left"/>
      <w:pPr>
        <w:ind w:left="4083" w:hanging="529"/>
      </w:pPr>
      <w:rPr>
        <w:rFonts w:hint="default"/>
        <w:lang w:val="en-US" w:eastAsia="zh-CN" w:bidi="ar-SA"/>
      </w:rPr>
    </w:lvl>
    <w:lvl w:ilvl="4">
      <w:numFmt w:val="bullet"/>
      <w:lvlText w:val="•"/>
      <w:lvlJc w:val="left"/>
      <w:pPr>
        <w:ind w:left="5038" w:hanging="529"/>
      </w:pPr>
      <w:rPr>
        <w:rFonts w:hint="default"/>
        <w:lang w:val="en-US" w:eastAsia="zh-CN" w:bidi="ar-SA"/>
      </w:rPr>
    </w:lvl>
    <w:lvl w:ilvl="5">
      <w:numFmt w:val="bullet"/>
      <w:lvlText w:val="•"/>
      <w:lvlJc w:val="left"/>
      <w:pPr>
        <w:ind w:left="5993" w:hanging="529"/>
      </w:pPr>
      <w:rPr>
        <w:rFonts w:hint="default"/>
        <w:lang w:val="en-US" w:eastAsia="zh-CN" w:bidi="ar-SA"/>
      </w:rPr>
    </w:lvl>
    <w:lvl w:ilvl="6">
      <w:numFmt w:val="bullet"/>
      <w:lvlText w:val="•"/>
      <w:lvlJc w:val="left"/>
      <w:pPr>
        <w:ind w:left="6947" w:hanging="529"/>
      </w:pPr>
      <w:rPr>
        <w:rFonts w:hint="default"/>
        <w:lang w:val="en-US" w:eastAsia="zh-CN" w:bidi="ar-SA"/>
      </w:rPr>
    </w:lvl>
    <w:lvl w:ilvl="7">
      <w:numFmt w:val="bullet"/>
      <w:lvlText w:val="•"/>
      <w:lvlJc w:val="left"/>
      <w:pPr>
        <w:ind w:left="7902" w:hanging="529"/>
      </w:pPr>
      <w:rPr>
        <w:rFonts w:hint="default"/>
        <w:lang w:val="en-US" w:eastAsia="zh-CN" w:bidi="ar-SA"/>
      </w:rPr>
    </w:lvl>
    <w:lvl w:ilvl="8">
      <w:numFmt w:val="bullet"/>
      <w:lvlText w:val="•"/>
      <w:lvlJc w:val="left"/>
      <w:pPr>
        <w:ind w:left="8857" w:hanging="529"/>
      </w:pPr>
      <w:rPr>
        <w:rFonts w:hint="default"/>
        <w:lang w:val="en-US" w:eastAsia="zh-CN" w:bidi="ar-SA"/>
      </w:rPr>
    </w:lvl>
  </w:abstractNum>
  <w:abstractNum w:abstractNumId="8">
    <w:nsid w:val="0FB7FDF6"/>
    <w:multiLevelType w:val="multilevel"/>
    <w:tmpl w:val="0FB7FDF6"/>
    <w:lvl w:ilvl="0">
      <w:start w:val="1"/>
      <w:numFmt w:val="decimal"/>
      <w:lvlText w:val="（%1）"/>
      <w:lvlJc w:val="left"/>
      <w:pPr>
        <w:ind w:left="1227"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2174" w:hanging="529"/>
      </w:pPr>
      <w:rPr>
        <w:rFonts w:hint="default"/>
        <w:lang w:val="en-US" w:eastAsia="zh-CN" w:bidi="ar-SA"/>
      </w:rPr>
    </w:lvl>
    <w:lvl w:ilvl="2">
      <w:numFmt w:val="bullet"/>
      <w:lvlText w:val="•"/>
      <w:lvlJc w:val="left"/>
      <w:pPr>
        <w:ind w:left="3129" w:hanging="529"/>
      </w:pPr>
      <w:rPr>
        <w:rFonts w:hint="default"/>
        <w:lang w:val="en-US" w:eastAsia="zh-CN" w:bidi="ar-SA"/>
      </w:rPr>
    </w:lvl>
    <w:lvl w:ilvl="3">
      <w:numFmt w:val="bullet"/>
      <w:lvlText w:val="•"/>
      <w:lvlJc w:val="left"/>
      <w:pPr>
        <w:ind w:left="4083" w:hanging="529"/>
      </w:pPr>
      <w:rPr>
        <w:rFonts w:hint="default"/>
        <w:lang w:val="en-US" w:eastAsia="zh-CN" w:bidi="ar-SA"/>
      </w:rPr>
    </w:lvl>
    <w:lvl w:ilvl="4">
      <w:numFmt w:val="bullet"/>
      <w:lvlText w:val="•"/>
      <w:lvlJc w:val="left"/>
      <w:pPr>
        <w:ind w:left="5038" w:hanging="529"/>
      </w:pPr>
      <w:rPr>
        <w:rFonts w:hint="default"/>
        <w:lang w:val="en-US" w:eastAsia="zh-CN" w:bidi="ar-SA"/>
      </w:rPr>
    </w:lvl>
    <w:lvl w:ilvl="5">
      <w:numFmt w:val="bullet"/>
      <w:lvlText w:val="•"/>
      <w:lvlJc w:val="left"/>
      <w:pPr>
        <w:ind w:left="5993" w:hanging="529"/>
      </w:pPr>
      <w:rPr>
        <w:rFonts w:hint="default"/>
        <w:lang w:val="en-US" w:eastAsia="zh-CN" w:bidi="ar-SA"/>
      </w:rPr>
    </w:lvl>
    <w:lvl w:ilvl="6">
      <w:numFmt w:val="bullet"/>
      <w:lvlText w:val="•"/>
      <w:lvlJc w:val="left"/>
      <w:pPr>
        <w:ind w:left="6947" w:hanging="529"/>
      </w:pPr>
      <w:rPr>
        <w:rFonts w:hint="default"/>
        <w:lang w:val="en-US" w:eastAsia="zh-CN" w:bidi="ar-SA"/>
      </w:rPr>
    </w:lvl>
    <w:lvl w:ilvl="7">
      <w:numFmt w:val="bullet"/>
      <w:lvlText w:val="•"/>
      <w:lvlJc w:val="left"/>
      <w:pPr>
        <w:ind w:left="7902" w:hanging="529"/>
      </w:pPr>
      <w:rPr>
        <w:rFonts w:hint="default"/>
        <w:lang w:val="en-US" w:eastAsia="zh-CN" w:bidi="ar-SA"/>
      </w:rPr>
    </w:lvl>
    <w:lvl w:ilvl="8">
      <w:numFmt w:val="bullet"/>
      <w:lvlText w:val="•"/>
      <w:lvlJc w:val="left"/>
      <w:pPr>
        <w:ind w:left="8857" w:hanging="529"/>
      </w:pPr>
      <w:rPr>
        <w:rFonts w:hint="default"/>
        <w:lang w:val="en-US" w:eastAsia="zh-CN" w:bidi="ar-SA"/>
      </w:rPr>
    </w:lvl>
  </w:abstractNum>
  <w:abstractNum w:abstractNumId="9">
    <w:nsid w:val="2ED48100"/>
    <w:multiLevelType w:val="multilevel"/>
    <w:tmpl w:val="2ED48100"/>
    <w:lvl w:ilvl="0">
      <w:start w:val="1"/>
      <w:numFmt w:val="decimal"/>
      <w:lvlText w:val="（%1）"/>
      <w:lvlJc w:val="left"/>
      <w:pPr>
        <w:ind w:left="278"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1328" w:hanging="529"/>
      </w:pPr>
      <w:rPr>
        <w:rFonts w:hint="default"/>
        <w:lang w:val="en-US" w:eastAsia="zh-CN" w:bidi="ar-SA"/>
      </w:rPr>
    </w:lvl>
    <w:lvl w:ilvl="2">
      <w:numFmt w:val="bullet"/>
      <w:lvlText w:val="•"/>
      <w:lvlJc w:val="left"/>
      <w:pPr>
        <w:ind w:left="2377" w:hanging="529"/>
      </w:pPr>
      <w:rPr>
        <w:rFonts w:hint="default"/>
        <w:lang w:val="en-US" w:eastAsia="zh-CN" w:bidi="ar-SA"/>
      </w:rPr>
    </w:lvl>
    <w:lvl w:ilvl="3">
      <w:numFmt w:val="bullet"/>
      <w:lvlText w:val="•"/>
      <w:lvlJc w:val="left"/>
      <w:pPr>
        <w:ind w:left="3425" w:hanging="529"/>
      </w:pPr>
      <w:rPr>
        <w:rFonts w:hint="default"/>
        <w:lang w:val="en-US" w:eastAsia="zh-CN" w:bidi="ar-SA"/>
      </w:rPr>
    </w:lvl>
    <w:lvl w:ilvl="4">
      <w:numFmt w:val="bullet"/>
      <w:lvlText w:val="•"/>
      <w:lvlJc w:val="left"/>
      <w:pPr>
        <w:ind w:left="4474" w:hanging="529"/>
      </w:pPr>
      <w:rPr>
        <w:rFonts w:hint="default"/>
        <w:lang w:val="en-US" w:eastAsia="zh-CN" w:bidi="ar-SA"/>
      </w:rPr>
    </w:lvl>
    <w:lvl w:ilvl="5">
      <w:numFmt w:val="bullet"/>
      <w:lvlText w:val="•"/>
      <w:lvlJc w:val="left"/>
      <w:pPr>
        <w:ind w:left="5523" w:hanging="529"/>
      </w:pPr>
      <w:rPr>
        <w:rFonts w:hint="default"/>
        <w:lang w:val="en-US" w:eastAsia="zh-CN" w:bidi="ar-SA"/>
      </w:rPr>
    </w:lvl>
    <w:lvl w:ilvl="6">
      <w:numFmt w:val="bullet"/>
      <w:lvlText w:val="•"/>
      <w:lvlJc w:val="left"/>
      <w:pPr>
        <w:ind w:left="6571" w:hanging="529"/>
      </w:pPr>
      <w:rPr>
        <w:rFonts w:hint="default"/>
        <w:lang w:val="en-US" w:eastAsia="zh-CN" w:bidi="ar-SA"/>
      </w:rPr>
    </w:lvl>
    <w:lvl w:ilvl="7">
      <w:numFmt w:val="bullet"/>
      <w:lvlText w:val="•"/>
      <w:lvlJc w:val="left"/>
      <w:pPr>
        <w:ind w:left="7620" w:hanging="529"/>
      </w:pPr>
      <w:rPr>
        <w:rFonts w:hint="default"/>
        <w:lang w:val="en-US" w:eastAsia="zh-CN" w:bidi="ar-SA"/>
      </w:rPr>
    </w:lvl>
    <w:lvl w:ilvl="8">
      <w:numFmt w:val="bullet"/>
      <w:lvlText w:val="•"/>
      <w:lvlJc w:val="left"/>
      <w:pPr>
        <w:ind w:left="8669" w:hanging="529"/>
      </w:pPr>
      <w:rPr>
        <w:rFonts w:hint="default"/>
        <w:lang w:val="en-US" w:eastAsia="zh-CN" w:bidi="ar-SA"/>
      </w:rPr>
    </w:lvl>
  </w:abstractNum>
  <w:abstractNum w:abstractNumId="10">
    <w:nsid w:val="3E89187F"/>
    <w:multiLevelType w:val="singleLevel"/>
    <w:tmpl w:val="3E89187F"/>
    <w:lvl w:ilvl="0">
      <w:start w:val="4"/>
      <w:numFmt w:val="decimal"/>
      <w:suff w:val="nothing"/>
      <w:lvlText w:val="（%1）"/>
      <w:lvlJc w:val="left"/>
    </w:lvl>
  </w:abstractNum>
  <w:abstractNum w:abstractNumId="11">
    <w:nsid w:val="7321C756"/>
    <w:multiLevelType w:val="multilevel"/>
    <w:tmpl w:val="7321C756"/>
    <w:lvl w:ilvl="0">
      <w:start w:val="1"/>
      <w:numFmt w:val="decimal"/>
      <w:lvlText w:val="（%1）"/>
      <w:lvlJc w:val="left"/>
      <w:pPr>
        <w:ind w:left="1122"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2084" w:hanging="529"/>
      </w:pPr>
      <w:rPr>
        <w:rFonts w:hint="default"/>
        <w:lang w:val="en-US" w:eastAsia="zh-CN" w:bidi="ar-SA"/>
      </w:rPr>
    </w:lvl>
    <w:lvl w:ilvl="2">
      <w:numFmt w:val="bullet"/>
      <w:lvlText w:val="•"/>
      <w:lvlJc w:val="left"/>
      <w:pPr>
        <w:ind w:left="3049" w:hanging="529"/>
      </w:pPr>
      <w:rPr>
        <w:rFonts w:hint="default"/>
        <w:lang w:val="en-US" w:eastAsia="zh-CN" w:bidi="ar-SA"/>
      </w:rPr>
    </w:lvl>
    <w:lvl w:ilvl="3">
      <w:numFmt w:val="bullet"/>
      <w:lvlText w:val="•"/>
      <w:lvlJc w:val="left"/>
      <w:pPr>
        <w:ind w:left="4013" w:hanging="529"/>
      </w:pPr>
      <w:rPr>
        <w:rFonts w:hint="default"/>
        <w:lang w:val="en-US" w:eastAsia="zh-CN" w:bidi="ar-SA"/>
      </w:rPr>
    </w:lvl>
    <w:lvl w:ilvl="4">
      <w:numFmt w:val="bullet"/>
      <w:lvlText w:val="•"/>
      <w:lvlJc w:val="left"/>
      <w:pPr>
        <w:ind w:left="4978" w:hanging="529"/>
      </w:pPr>
      <w:rPr>
        <w:rFonts w:hint="default"/>
        <w:lang w:val="en-US" w:eastAsia="zh-CN" w:bidi="ar-SA"/>
      </w:rPr>
    </w:lvl>
    <w:lvl w:ilvl="5">
      <w:numFmt w:val="bullet"/>
      <w:lvlText w:val="•"/>
      <w:lvlJc w:val="left"/>
      <w:pPr>
        <w:ind w:left="5943" w:hanging="529"/>
      </w:pPr>
      <w:rPr>
        <w:rFonts w:hint="default"/>
        <w:lang w:val="en-US" w:eastAsia="zh-CN" w:bidi="ar-SA"/>
      </w:rPr>
    </w:lvl>
    <w:lvl w:ilvl="6">
      <w:numFmt w:val="bullet"/>
      <w:lvlText w:val="•"/>
      <w:lvlJc w:val="left"/>
      <w:pPr>
        <w:ind w:left="6907" w:hanging="529"/>
      </w:pPr>
      <w:rPr>
        <w:rFonts w:hint="default"/>
        <w:lang w:val="en-US" w:eastAsia="zh-CN" w:bidi="ar-SA"/>
      </w:rPr>
    </w:lvl>
    <w:lvl w:ilvl="7">
      <w:numFmt w:val="bullet"/>
      <w:lvlText w:val="•"/>
      <w:lvlJc w:val="left"/>
      <w:pPr>
        <w:ind w:left="7872" w:hanging="529"/>
      </w:pPr>
      <w:rPr>
        <w:rFonts w:hint="default"/>
        <w:lang w:val="en-US" w:eastAsia="zh-CN" w:bidi="ar-SA"/>
      </w:rPr>
    </w:lvl>
    <w:lvl w:ilvl="8">
      <w:numFmt w:val="bullet"/>
      <w:lvlText w:val="•"/>
      <w:lvlJc w:val="left"/>
      <w:pPr>
        <w:ind w:left="8837" w:hanging="529"/>
      </w:pPr>
      <w:rPr>
        <w:rFonts w:hint="default"/>
        <w:lang w:val="en-US" w:eastAsia="zh-CN" w:bidi="ar-SA"/>
      </w:rPr>
    </w:lvl>
  </w:abstractNum>
  <w:num w:numId="1">
    <w:abstractNumId w:val="10"/>
  </w:num>
  <w:num w:numId="2">
    <w:abstractNumId w:val="0"/>
  </w:num>
  <w:num w:numId="3">
    <w:abstractNumId w:val="3"/>
  </w:num>
  <w:num w:numId="4">
    <w:abstractNumId w:val="6"/>
  </w:num>
  <w:num w:numId="5">
    <w:abstractNumId w:val="11"/>
  </w:num>
  <w:num w:numId="6">
    <w:abstractNumId w:val="9"/>
  </w:num>
  <w:num w:numId="7">
    <w:abstractNumId w:val="5"/>
  </w:num>
  <w:num w:numId="8">
    <w:abstractNumId w:val="7"/>
  </w:num>
  <w:num w:numId="9">
    <w:abstractNumId w:val="1"/>
  </w:num>
  <w:num w:numId="10">
    <w:abstractNumId w:val="8"/>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useAltKinsokuLineBreakRules/>
  </w:compat>
  <w:rsids>
    <w:rsidRoot w:val="00FB7375"/>
    <w:rsid w:val="001A4A7C"/>
    <w:rsid w:val="003F69DB"/>
    <w:rsid w:val="00421BBB"/>
    <w:rsid w:val="00433052"/>
    <w:rsid w:val="004C6897"/>
    <w:rsid w:val="005811C0"/>
    <w:rsid w:val="005968C3"/>
    <w:rsid w:val="009516F3"/>
    <w:rsid w:val="00AB7A04"/>
    <w:rsid w:val="00B468B9"/>
    <w:rsid w:val="00C91618"/>
    <w:rsid w:val="00D87731"/>
    <w:rsid w:val="00EA147B"/>
    <w:rsid w:val="00EE50AB"/>
    <w:rsid w:val="00EF21AE"/>
    <w:rsid w:val="00F877F4"/>
    <w:rsid w:val="00FB7375"/>
    <w:rsid w:val="010C30B3"/>
    <w:rsid w:val="012565B0"/>
    <w:rsid w:val="017C6722"/>
    <w:rsid w:val="01835CE0"/>
    <w:rsid w:val="019A0374"/>
    <w:rsid w:val="01B40CD6"/>
    <w:rsid w:val="01F60A94"/>
    <w:rsid w:val="01F871EA"/>
    <w:rsid w:val="022E7F11"/>
    <w:rsid w:val="023644E2"/>
    <w:rsid w:val="023B1297"/>
    <w:rsid w:val="023F5408"/>
    <w:rsid w:val="0259789C"/>
    <w:rsid w:val="02780A53"/>
    <w:rsid w:val="02B40DED"/>
    <w:rsid w:val="02B6235A"/>
    <w:rsid w:val="02CA4AA0"/>
    <w:rsid w:val="02FF2E77"/>
    <w:rsid w:val="030075E3"/>
    <w:rsid w:val="035618A0"/>
    <w:rsid w:val="035C1157"/>
    <w:rsid w:val="0371317E"/>
    <w:rsid w:val="038D4E37"/>
    <w:rsid w:val="038D6661"/>
    <w:rsid w:val="039E7C5D"/>
    <w:rsid w:val="03CE6141"/>
    <w:rsid w:val="044D6A5D"/>
    <w:rsid w:val="04700EE4"/>
    <w:rsid w:val="04BB3955"/>
    <w:rsid w:val="04CF1E21"/>
    <w:rsid w:val="05021821"/>
    <w:rsid w:val="05512BD6"/>
    <w:rsid w:val="05845505"/>
    <w:rsid w:val="05AA2F59"/>
    <w:rsid w:val="05B9419C"/>
    <w:rsid w:val="05D97E98"/>
    <w:rsid w:val="06006BF1"/>
    <w:rsid w:val="06145E87"/>
    <w:rsid w:val="061D0BA6"/>
    <w:rsid w:val="06652A45"/>
    <w:rsid w:val="067D581E"/>
    <w:rsid w:val="06852517"/>
    <w:rsid w:val="0688630D"/>
    <w:rsid w:val="06BE2379"/>
    <w:rsid w:val="06C36B97"/>
    <w:rsid w:val="06D25151"/>
    <w:rsid w:val="06E25AED"/>
    <w:rsid w:val="07285090"/>
    <w:rsid w:val="0749620F"/>
    <w:rsid w:val="07926523"/>
    <w:rsid w:val="07CB6578"/>
    <w:rsid w:val="07D02A9A"/>
    <w:rsid w:val="07EF7569"/>
    <w:rsid w:val="080F6577"/>
    <w:rsid w:val="08146171"/>
    <w:rsid w:val="082C5957"/>
    <w:rsid w:val="082F650D"/>
    <w:rsid w:val="0866045E"/>
    <w:rsid w:val="08762346"/>
    <w:rsid w:val="087642B2"/>
    <w:rsid w:val="08872E82"/>
    <w:rsid w:val="08BD4E86"/>
    <w:rsid w:val="08DB1947"/>
    <w:rsid w:val="092D74ED"/>
    <w:rsid w:val="09384BF2"/>
    <w:rsid w:val="094B4AFE"/>
    <w:rsid w:val="096361CD"/>
    <w:rsid w:val="0969372F"/>
    <w:rsid w:val="09A11A04"/>
    <w:rsid w:val="09BC4E38"/>
    <w:rsid w:val="09DF0A6B"/>
    <w:rsid w:val="09E02172"/>
    <w:rsid w:val="09EF059F"/>
    <w:rsid w:val="0A097E97"/>
    <w:rsid w:val="0A350C6E"/>
    <w:rsid w:val="0A4534D1"/>
    <w:rsid w:val="0A5438B6"/>
    <w:rsid w:val="0A567E0B"/>
    <w:rsid w:val="0A626C09"/>
    <w:rsid w:val="0A861D6E"/>
    <w:rsid w:val="0AB43493"/>
    <w:rsid w:val="0AE32884"/>
    <w:rsid w:val="0B411EC5"/>
    <w:rsid w:val="0B4548C5"/>
    <w:rsid w:val="0B4C6F81"/>
    <w:rsid w:val="0B763BAF"/>
    <w:rsid w:val="0B812799"/>
    <w:rsid w:val="0B8254A5"/>
    <w:rsid w:val="0B912C68"/>
    <w:rsid w:val="0BAF611B"/>
    <w:rsid w:val="0BD40DA2"/>
    <w:rsid w:val="0C0F4B9E"/>
    <w:rsid w:val="0C44224F"/>
    <w:rsid w:val="0C49583D"/>
    <w:rsid w:val="0C4B2020"/>
    <w:rsid w:val="0C5E5F54"/>
    <w:rsid w:val="0C887CA1"/>
    <w:rsid w:val="0CA10E24"/>
    <w:rsid w:val="0CB522E5"/>
    <w:rsid w:val="0CC10F0A"/>
    <w:rsid w:val="0CC54252"/>
    <w:rsid w:val="0D006D25"/>
    <w:rsid w:val="0D192CD2"/>
    <w:rsid w:val="0D1E20CE"/>
    <w:rsid w:val="0D2D285A"/>
    <w:rsid w:val="0D3954C9"/>
    <w:rsid w:val="0D7F65C2"/>
    <w:rsid w:val="0DA313EF"/>
    <w:rsid w:val="0DA84366"/>
    <w:rsid w:val="0DB402AC"/>
    <w:rsid w:val="0DB95310"/>
    <w:rsid w:val="0DBB7336"/>
    <w:rsid w:val="0DE12C8E"/>
    <w:rsid w:val="0E1F44CF"/>
    <w:rsid w:val="0E4F7DEB"/>
    <w:rsid w:val="0EC30BFB"/>
    <w:rsid w:val="0EE343BF"/>
    <w:rsid w:val="0EE40FF3"/>
    <w:rsid w:val="0F013278"/>
    <w:rsid w:val="0F05681D"/>
    <w:rsid w:val="0F093A3E"/>
    <w:rsid w:val="0F1537FD"/>
    <w:rsid w:val="0F1B730C"/>
    <w:rsid w:val="0F1D0347"/>
    <w:rsid w:val="0F4F3908"/>
    <w:rsid w:val="0F7351F0"/>
    <w:rsid w:val="0F8D6EA5"/>
    <w:rsid w:val="0FC1091E"/>
    <w:rsid w:val="0FCF6942"/>
    <w:rsid w:val="10040A46"/>
    <w:rsid w:val="10150F30"/>
    <w:rsid w:val="10395574"/>
    <w:rsid w:val="10457B36"/>
    <w:rsid w:val="10543A20"/>
    <w:rsid w:val="10661800"/>
    <w:rsid w:val="107D77A0"/>
    <w:rsid w:val="109C4D8E"/>
    <w:rsid w:val="10A10129"/>
    <w:rsid w:val="10A20936"/>
    <w:rsid w:val="10A503C1"/>
    <w:rsid w:val="10B34119"/>
    <w:rsid w:val="10CB1DD0"/>
    <w:rsid w:val="10EB6990"/>
    <w:rsid w:val="10F92C85"/>
    <w:rsid w:val="11012821"/>
    <w:rsid w:val="11290F05"/>
    <w:rsid w:val="11485E1C"/>
    <w:rsid w:val="117B610C"/>
    <w:rsid w:val="1187546B"/>
    <w:rsid w:val="118A7296"/>
    <w:rsid w:val="118B59DE"/>
    <w:rsid w:val="11DE6232"/>
    <w:rsid w:val="1220044B"/>
    <w:rsid w:val="12312DF8"/>
    <w:rsid w:val="1249265C"/>
    <w:rsid w:val="127623D0"/>
    <w:rsid w:val="12C54C6A"/>
    <w:rsid w:val="12D32069"/>
    <w:rsid w:val="12D47B79"/>
    <w:rsid w:val="12D539B3"/>
    <w:rsid w:val="12D9016A"/>
    <w:rsid w:val="12E12818"/>
    <w:rsid w:val="12EB35D6"/>
    <w:rsid w:val="1311050D"/>
    <w:rsid w:val="1312066E"/>
    <w:rsid w:val="13251658"/>
    <w:rsid w:val="136777A1"/>
    <w:rsid w:val="136A0AB5"/>
    <w:rsid w:val="13D04183"/>
    <w:rsid w:val="13D15609"/>
    <w:rsid w:val="140700D9"/>
    <w:rsid w:val="140A700B"/>
    <w:rsid w:val="141D21A6"/>
    <w:rsid w:val="141D3271"/>
    <w:rsid w:val="14486206"/>
    <w:rsid w:val="148521B8"/>
    <w:rsid w:val="14924F07"/>
    <w:rsid w:val="14987573"/>
    <w:rsid w:val="149C3E14"/>
    <w:rsid w:val="14C061AB"/>
    <w:rsid w:val="14CD4D27"/>
    <w:rsid w:val="14D44F4A"/>
    <w:rsid w:val="14D63973"/>
    <w:rsid w:val="15024FD3"/>
    <w:rsid w:val="150F22F4"/>
    <w:rsid w:val="155F41E8"/>
    <w:rsid w:val="15892BC1"/>
    <w:rsid w:val="15914CCD"/>
    <w:rsid w:val="15EB3992"/>
    <w:rsid w:val="160036EC"/>
    <w:rsid w:val="161A04AC"/>
    <w:rsid w:val="161B528C"/>
    <w:rsid w:val="162C5C1D"/>
    <w:rsid w:val="1674456F"/>
    <w:rsid w:val="168667FB"/>
    <w:rsid w:val="168C6632"/>
    <w:rsid w:val="16FC5A50"/>
    <w:rsid w:val="172E47C0"/>
    <w:rsid w:val="1746435A"/>
    <w:rsid w:val="179300C1"/>
    <w:rsid w:val="17F41B1F"/>
    <w:rsid w:val="18015E03"/>
    <w:rsid w:val="18235D53"/>
    <w:rsid w:val="1827296B"/>
    <w:rsid w:val="184E3892"/>
    <w:rsid w:val="18793D18"/>
    <w:rsid w:val="189A0A13"/>
    <w:rsid w:val="189B3C94"/>
    <w:rsid w:val="18A43208"/>
    <w:rsid w:val="18DF10FE"/>
    <w:rsid w:val="190E635C"/>
    <w:rsid w:val="191721F0"/>
    <w:rsid w:val="192E049A"/>
    <w:rsid w:val="193C0DBE"/>
    <w:rsid w:val="194B3EC8"/>
    <w:rsid w:val="19A03BB2"/>
    <w:rsid w:val="19C564BE"/>
    <w:rsid w:val="1A08259C"/>
    <w:rsid w:val="1A0D3C37"/>
    <w:rsid w:val="1A341126"/>
    <w:rsid w:val="1A533801"/>
    <w:rsid w:val="1A5C51DE"/>
    <w:rsid w:val="1A611ECB"/>
    <w:rsid w:val="1A8575B6"/>
    <w:rsid w:val="1A9C5EFA"/>
    <w:rsid w:val="1AA656DB"/>
    <w:rsid w:val="1AD92B7E"/>
    <w:rsid w:val="1ADC57E4"/>
    <w:rsid w:val="1AE23A2D"/>
    <w:rsid w:val="1B114FBD"/>
    <w:rsid w:val="1B13341B"/>
    <w:rsid w:val="1B24020B"/>
    <w:rsid w:val="1B28240A"/>
    <w:rsid w:val="1B49327E"/>
    <w:rsid w:val="1B706EA2"/>
    <w:rsid w:val="1B8D0156"/>
    <w:rsid w:val="1BB15107"/>
    <w:rsid w:val="1BE25A34"/>
    <w:rsid w:val="1BED43DB"/>
    <w:rsid w:val="1BF22711"/>
    <w:rsid w:val="1BFD4134"/>
    <w:rsid w:val="1C56163E"/>
    <w:rsid w:val="1C596131"/>
    <w:rsid w:val="1C5B5C36"/>
    <w:rsid w:val="1C7D398E"/>
    <w:rsid w:val="1CBC36DA"/>
    <w:rsid w:val="1CD91599"/>
    <w:rsid w:val="1CF05528"/>
    <w:rsid w:val="1CF406EF"/>
    <w:rsid w:val="1D046814"/>
    <w:rsid w:val="1D071F3C"/>
    <w:rsid w:val="1D1408E5"/>
    <w:rsid w:val="1D15528C"/>
    <w:rsid w:val="1D355216"/>
    <w:rsid w:val="1D432E6F"/>
    <w:rsid w:val="1D5B4776"/>
    <w:rsid w:val="1D705225"/>
    <w:rsid w:val="1D716D3A"/>
    <w:rsid w:val="1D7D271E"/>
    <w:rsid w:val="1D971244"/>
    <w:rsid w:val="1DA54E77"/>
    <w:rsid w:val="1DAA22E0"/>
    <w:rsid w:val="1DCA02B5"/>
    <w:rsid w:val="1DE042AF"/>
    <w:rsid w:val="1E011CEA"/>
    <w:rsid w:val="1E096AEA"/>
    <w:rsid w:val="1EA73EC8"/>
    <w:rsid w:val="1EAD28CF"/>
    <w:rsid w:val="1EB467DC"/>
    <w:rsid w:val="1EC004BC"/>
    <w:rsid w:val="1ED47DAD"/>
    <w:rsid w:val="1ED8360A"/>
    <w:rsid w:val="1EF66C11"/>
    <w:rsid w:val="1F016253"/>
    <w:rsid w:val="1F065214"/>
    <w:rsid w:val="1F1239CE"/>
    <w:rsid w:val="1F274AD0"/>
    <w:rsid w:val="1F403E19"/>
    <w:rsid w:val="1F5E23F6"/>
    <w:rsid w:val="1F6F622F"/>
    <w:rsid w:val="1F8067F3"/>
    <w:rsid w:val="1FA21AB9"/>
    <w:rsid w:val="1FCB4091"/>
    <w:rsid w:val="1FD425FA"/>
    <w:rsid w:val="1FDC7487"/>
    <w:rsid w:val="20005365"/>
    <w:rsid w:val="20165C58"/>
    <w:rsid w:val="202247EE"/>
    <w:rsid w:val="20601F51"/>
    <w:rsid w:val="20682164"/>
    <w:rsid w:val="208A731F"/>
    <w:rsid w:val="20990DE2"/>
    <w:rsid w:val="20B70F61"/>
    <w:rsid w:val="20C80F6E"/>
    <w:rsid w:val="210C4A69"/>
    <w:rsid w:val="21106AB6"/>
    <w:rsid w:val="211B35D6"/>
    <w:rsid w:val="211B7571"/>
    <w:rsid w:val="213F0B45"/>
    <w:rsid w:val="214F4871"/>
    <w:rsid w:val="21541079"/>
    <w:rsid w:val="215A0402"/>
    <w:rsid w:val="216E040A"/>
    <w:rsid w:val="216F0DB0"/>
    <w:rsid w:val="218317BA"/>
    <w:rsid w:val="22434177"/>
    <w:rsid w:val="22594FE2"/>
    <w:rsid w:val="22640FD3"/>
    <w:rsid w:val="22957DC5"/>
    <w:rsid w:val="22B83B9E"/>
    <w:rsid w:val="22D54D40"/>
    <w:rsid w:val="23381175"/>
    <w:rsid w:val="233A252B"/>
    <w:rsid w:val="23413642"/>
    <w:rsid w:val="235A71DB"/>
    <w:rsid w:val="239264FC"/>
    <w:rsid w:val="23A92EAA"/>
    <w:rsid w:val="23EF55D7"/>
    <w:rsid w:val="24704B01"/>
    <w:rsid w:val="24AE1D5D"/>
    <w:rsid w:val="24D01A25"/>
    <w:rsid w:val="24DE48EE"/>
    <w:rsid w:val="253416AC"/>
    <w:rsid w:val="25501BE0"/>
    <w:rsid w:val="25541DC3"/>
    <w:rsid w:val="2555263E"/>
    <w:rsid w:val="259F5317"/>
    <w:rsid w:val="25A415DF"/>
    <w:rsid w:val="25AE753F"/>
    <w:rsid w:val="25B93C3C"/>
    <w:rsid w:val="25C81A71"/>
    <w:rsid w:val="264B1ED6"/>
    <w:rsid w:val="26773C05"/>
    <w:rsid w:val="268A02F2"/>
    <w:rsid w:val="26A31E8A"/>
    <w:rsid w:val="26A32FBB"/>
    <w:rsid w:val="26A33233"/>
    <w:rsid w:val="26A666A3"/>
    <w:rsid w:val="26CB54C5"/>
    <w:rsid w:val="26F07353"/>
    <w:rsid w:val="27082B23"/>
    <w:rsid w:val="27245CF0"/>
    <w:rsid w:val="27667F4C"/>
    <w:rsid w:val="2778475D"/>
    <w:rsid w:val="27F419EF"/>
    <w:rsid w:val="27FA1EDF"/>
    <w:rsid w:val="28044FD3"/>
    <w:rsid w:val="281E5E26"/>
    <w:rsid w:val="28265BDC"/>
    <w:rsid w:val="28EC0306"/>
    <w:rsid w:val="28FF7998"/>
    <w:rsid w:val="2902206D"/>
    <w:rsid w:val="29711414"/>
    <w:rsid w:val="297525B7"/>
    <w:rsid w:val="29785EAD"/>
    <w:rsid w:val="29A316C2"/>
    <w:rsid w:val="29CE3037"/>
    <w:rsid w:val="29EB18E0"/>
    <w:rsid w:val="2A006836"/>
    <w:rsid w:val="2A233FD6"/>
    <w:rsid w:val="2A2A334A"/>
    <w:rsid w:val="2A427C74"/>
    <w:rsid w:val="2A4B6CEF"/>
    <w:rsid w:val="2A677682"/>
    <w:rsid w:val="2A6D0D66"/>
    <w:rsid w:val="2A775108"/>
    <w:rsid w:val="2A780BDA"/>
    <w:rsid w:val="2A787604"/>
    <w:rsid w:val="2A8F0E0F"/>
    <w:rsid w:val="2A9131B7"/>
    <w:rsid w:val="2AAB5C39"/>
    <w:rsid w:val="2AE41A61"/>
    <w:rsid w:val="2AEE039E"/>
    <w:rsid w:val="2B022621"/>
    <w:rsid w:val="2B2A7F24"/>
    <w:rsid w:val="2B581E60"/>
    <w:rsid w:val="2B5A5071"/>
    <w:rsid w:val="2BD23E94"/>
    <w:rsid w:val="2BD472BE"/>
    <w:rsid w:val="2C0E0AD3"/>
    <w:rsid w:val="2C13737D"/>
    <w:rsid w:val="2C2522E2"/>
    <w:rsid w:val="2C3820F7"/>
    <w:rsid w:val="2C3F5536"/>
    <w:rsid w:val="2C9574B7"/>
    <w:rsid w:val="2CF5387D"/>
    <w:rsid w:val="2CFA183A"/>
    <w:rsid w:val="2D075EC1"/>
    <w:rsid w:val="2D203A0F"/>
    <w:rsid w:val="2D2E0AEF"/>
    <w:rsid w:val="2D541EDA"/>
    <w:rsid w:val="2D5901E5"/>
    <w:rsid w:val="2D5D3BE2"/>
    <w:rsid w:val="2D7B1BBE"/>
    <w:rsid w:val="2DC23F19"/>
    <w:rsid w:val="2DF32A3D"/>
    <w:rsid w:val="2DF36E39"/>
    <w:rsid w:val="2DFC0F71"/>
    <w:rsid w:val="2E092E24"/>
    <w:rsid w:val="2E141DBF"/>
    <w:rsid w:val="2E1C3DE3"/>
    <w:rsid w:val="2E5F4943"/>
    <w:rsid w:val="2ED02501"/>
    <w:rsid w:val="2F1C223D"/>
    <w:rsid w:val="2F481FF5"/>
    <w:rsid w:val="2F5E3E6A"/>
    <w:rsid w:val="2F6A4919"/>
    <w:rsid w:val="2F7B651A"/>
    <w:rsid w:val="2F8618E3"/>
    <w:rsid w:val="2F9A6520"/>
    <w:rsid w:val="2FA14E85"/>
    <w:rsid w:val="2FBA54BB"/>
    <w:rsid w:val="2FF13EEC"/>
    <w:rsid w:val="30071C43"/>
    <w:rsid w:val="300E11C9"/>
    <w:rsid w:val="301204BD"/>
    <w:rsid w:val="30254A6F"/>
    <w:rsid w:val="30727CD7"/>
    <w:rsid w:val="30765215"/>
    <w:rsid w:val="308D1365"/>
    <w:rsid w:val="30A91CD7"/>
    <w:rsid w:val="30BB10FB"/>
    <w:rsid w:val="30C41CD7"/>
    <w:rsid w:val="30DE5213"/>
    <w:rsid w:val="30FA11A3"/>
    <w:rsid w:val="30FB5FD7"/>
    <w:rsid w:val="312F01FC"/>
    <w:rsid w:val="313D4AA4"/>
    <w:rsid w:val="31605B7D"/>
    <w:rsid w:val="31A256F7"/>
    <w:rsid w:val="31D50B11"/>
    <w:rsid w:val="31DD5F8A"/>
    <w:rsid w:val="32175139"/>
    <w:rsid w:val="321E57EB"/>
    <w:rsid w:val="322543F7"/>
    <w:rsid w:val="323E0D44"/>
    <w:rsid w:val="324A6590"/>
    <w:rsid w:val="32571F70"/>
    <w:rsid w:val="3257579F"/>
    <w:rsid w:val="328B7BEC"/>
    <w:rsid w:val="32AA5E4E"/>
    <w:rsid w:val="32B63608"/>
    <w:rsid w:val="32DB5B6B"/>
    <w:rsid w:val="331842A3"/>
    <w:rsid w:val="332A54A2"/>
    <w:rsid w:val="333F04C3"/>
    <w:rsid w:val="33506BCE"/>
    <w:rsid w:val="33623F38"/>
    <w:rsid w:val="33774C4A"/>
    <w:rsid w:val="33D03562"/>
    <w:rsid w:val="33D22C94"/>
    <w:rsid w:val="33D23E44"/>
    <w:rsid w:val="341E370C"/>
    <w:rsid w:val="342B59BD"/>
    <w:rsid w:val="34456DBB"/>
    <w:rsid w:val="3460692A"/>
    <w:rsid w:val="348D080B"/>
    <w:rsid w:val="349B7CE9"/>
    <w:rsid w:val="34CF5D11"/>
    <w:rsid w:val="34D374F0"/>
    <w:rsid w:val="34DC4E92"/>
    <w:rsid w:val="35156D6E"/>
    <w:rsid w:val="35265118"/>
    <w:rsid w:val="353871E0"/>
    <w:rsid w:val="355673A4"/>
    <w:rsid w:val="35724A96"/>
    <w:rsid w:val="357E20D2"/>
    <w:rsid w:val="35941D61"/>
    <w:rsid w:val="359F65E4"/>
    <w:rsid w:val="35A00EB8"/>
    <w:rsid w:val="35C85F87"/>
    <w:rsid w:val="35EF396E"/>
    <w:rsid w:val="36225784"/>
    <w:rsid w:val="36342F62"/>
    <w:rsid w:val="363A6412"/>
    <w:rsid w:val="365A7168"/>
    <w:rsid w:val="365B22C0"/>
    <w:rsid w:val="365D7634"/>
    <w:rsid w:val="366E604F"/>
    <w:rsid w:val="36711D75"/>
    <w:rsid w:val="367A017C"/>
    <w:rsid w:val="36CC6486"/>
    <w:rsid w:val="36E24050"/>
    <w:rsid w:val="36EA2B7B"/>
    <w:rsid w:val="37055CE6"/>
    <w:rsid w:val="37205029"/>
    <w:rsid w:val="37321801"/>
    <w:rsid w:val="37400F59"/>
    <w:rsid w:val="37723451"/>
    <w:rsid w:val="378A1BCD"/>
    <w:rsid w:val="37BA2E5C"/>
    <w:rsid w:val="37D368E9"/>
    <w:rsid w:val="37E51486"/>
    <w:rsid w:val="384F14DD"/>
    <w:rsid w:val="38885D00"/>
    <w:rsid w:val="389C4A6E"/>
    <w:rsid w:val="38A70E8B"/>
    <w:rsid w:val="38DE43EE"/>
    <w:rsid w:val="38FC0ADB"/>
    <w:rsid w:val="390D56BD"/>
    <w:rsid w:val="393B2ABD"/>
    <w:rsid w:val="39521342"/>
    <w:rsid w:val="398F46B9"/>
    <w:rsid w:val="3992465E"/>
    <w:rsid w:val="39CA39D4"/>
    <w:rsid w:val="39F6377E"/>
    <w:rsid w:val="3A17057E"/>
    <w:rsid w:val="3A223F3F"/>
    <w:rsid w:val="3A353A2E"/>
    <w:rsid w:val="3A35531A"/>
    <w:rsid w:val="3A3C0EFA"/>
    <w:rsid w:val="3A406107"/>
    <w:rsid w:val="3A557774"/>
    <w:rsid w:val="3A6D6D70"/>
    <w:rsid w:val="3A730D2F"/>
    <w:rsid w:val="3A872BBD"/>
    <w:rsid w:val="3A880052"/>
    <w:rsid w:val="3A9652D8"/>
    <w:rsid w:val="3AE339AB"/>
    <w:rsid w:val="3AE62227"/>
    <w:rsid w:val="3AE83023"/>
    <w:rsid w:val="3AFA714E"/>
    <w:rsid w:val="3B33665B"/>
    <w:rsid w:val="3B6A4172"/>
    <w:rsid w:val="3BB1533E"/>
    <w:rsid w:val="3BB22DB1"/>
    <w:rsid w:val="3BC33A7E"/>
    <w:rsid w:val="3BEB2D0E"/>
    <w:rsid w:val="3BFB346F"/>
    <w:rsid w:val="3C043CB3"/>
    <w:rsid w:val="3C08112E"/>
    <w:rsid w:val="3C270646"/>
    <w:rsid w:val="3C386B40"/>
    <w:rsid w:val="3C443471"/>
    <w:rsid w:val="3C7F2253"/>
    <w:rsid w:val="3CAF1AC5"/>
    <w:rsid w:val="3CBF21C4"/>
    <w:rsid w:val="3CE8202F"/>
    <w:rsid w:val="3CFB35DE"/>
    <w:rsid w:val="3D11614C"/>
    <w:rsid w:val="3D647813"/>
    <w:rsid w:val="3D830A02"/>
    <w:rsid w:val="3DB07C65"/>
    <w:rsid w:val="3DBE236E"/>
    <w:rsid w:val="3DE13101"/>
    <w:rsid w:val="3DEA6BE5"/>
    <w:rsid w:val="3E0F4F2C"/>
    <w:rsid w:val="3E1050CC"/>
    <w:rsid w:val="3E320666"/>
    <w:rsid w:val="3E4B70A7"/>
    <w:rsid w:val="3E6D45EF"/>
    <w:rsid w:val="3E784E41"/>
    <w:rsid w:val="3EB03670"/>
    <w:rsid w:val="3EB036A5"/>
    <w:rsid w:val="3EB14CBE"/>
    <w:rsid w:val="3EF631EA"/>
    <w:rsid w:val="3F0616AF"/>
    <w:rsid w:val="3F42383B"/>
    <w:rsid w:val="3F70335F"/>
    <w:rsid w:val="3F786B78"/>
    <w:rsid w:val="3FBC28C4"/>
    <w:rsid w:val="3FE946EA"/>
    <w:rsid w:val="401C7288"/>
    <w:rsid w:val="40336E06"/>
    <w:rsid w:val="40495DF6"/>
    <w:rsid w:val="40716E52"/>
    <w:rsid w:val="40757007"/>
    <w:rsid w:val="4082586C"/>
    <w:rsid w:val="40853678"/>
    <w:rsid w:val="40A3054D"/>
    <w:rsid w:val="41230A80"/>
    <w:rsid w:val="414743D0"/>
    <w:rsid w:val="414F3D39"/>
    <w:rsid w:val="416C5BAF"/>
    <w:rsid w:val="41847B22"/>
    <w:rsid w:val="41961539"/>
    <w:rsid w:val="41CD60A3"/>
    <w:rsid w:val="41D667EA"/>
    <w:rsid w:val="41D82BE6"/>
    <w:rsid w:val="41E66568"/>
    <w:rsid w:val="41FE668F"/>
    <w:rsid w:val="41FF1FAB"/>
    <w:rsid w:val="423B748C"/>
    <w:rsid w:val="424C062D"/>
    <w:rsid w:val="424C0B4F"/>
    <w:rsid w:val="425B36BD"/>
    <w:rsid w:val="429A1F5E"/>
    <w:rsid w:val="429C33F4"/>
    <w:rsid w:val="42A6184C"/>
    <w:rsid w:val="42C34506"/>
    <w:rsid w:val="42C35C04"/>
    <w:rsid w:val="42C832DA"/>
    <w:rsid w:val="42EC1863"/>
    <w:rsid w:val="42F42119"/>
    <w:rsid w:val="43063055"/>
    <w:rsid w:val="43074A5A"/>
    <w:rsid w:val="431A2A33"/>
    <w:rsid w:val="432539AF"/>
    <w:rsid w:val="432D51C8"/>
    <w:rsid w:val="43376AD4"/>
    <w:rsid w:val="43476DCC"/>
    <w:rsid w:val="434A1F52"/>
    <w:rsid w:val="435D6CEA"/>
    <w:rsid w:val="438555C3"/>
    <w:rsid w:val="4392696E"/>
    <w:rsid w:val="439A65DA"/>
    <w:rsid w:val="44020734"/>
    <w:rsid w:val="442E0C3D"/>
    <w:rsid w:val="444E3DB8"/>
    <w:rsid w:val="447F70E4"/>
    <w:rsid w:val="44BD2060"/>
    <w:rsid w:val="44EF5CA4"/>
    <w:rsid w:val="451160D6"/>
    <w:rsid w:val="453A59F0"/>
    <w:rsid w:val="453A7128"/>
    <w:rsid w:val="45872664"/>
    <w:rsid w:val="458D7BED"/>
    <w:rsid w:val="45C16001"/>
    <w:rsid w:val="45EE3243"/>
    <w:rsid w:val="45FF6D6B"/>
    <w:rsid w:val="4639548D"/>
    <w:rsid w:val="465B406F"/>
    <w:rsid w:val="46806C29"/>
    <w:rsid w:val="4683440B"/>
    <w:rsid w:val="46D60003"/>
    <w:rsid w:val="46F612C3"/>
    <w:rsid w:val="46FA4971"/>
    <w:rsid w:val="471111C1"/>
    <w:rsid w:val="471322BB"/>
    <w:rsid w:val="47162E11"/>
    <w:rsid w:val="47412796"/>
    <w:rsid w:val="476F0B47"/>
    <w:rsid w:val="47712F1A"/>
    <w:rsid w:val="47714515"/>
    <w:rsid w:val="47785368"/>
    <w:rsid w:val="477B6C2A"/>
    <w:rsid w:val="47847CCB"/>
    <w:rsid w:val="47B327D4"/>
    <w:rsid w:val="47E75E56"/>
    <w:rsid w:val="47EA587F"/>
    <w:rsid w:val="47FE1351"/>
    <w:rsid w:val="4810748A"/>
    <w:rsid w:val="485A14C9"/>
    <w:rsid w:val="48C00E88"/>
    <w:rsid w:val="48D93428"/>
    <w:rsid w:val="491A211D"/>
    <w:rsid w:val="492A02F1"/>
    <w:rsid w:val="495E1A67"/>
    <w:rsid w:val="49675599"/>
    <w:rsid w:val="49800320"/>
    <w:rsid w:val="498809E7"/>
    <w:rsid w:val="49953BF6"/>
    <w:rsid w:val="499917DB"/>
    <w:rsid w:val="499C3A8B"/>
    <w:rsid w:val="49A15C62"/>
    <w:rsid w:val="49A96C20"/>
    <w:rsid w:val="49DF124C"/>
    <w:rsid w:val="49FD33E9"/>
    <w:rsid w:val="4A0A2824"/>
    <w:rsid w:val="4A105A4F"/>
    <w:rsid w:val="4A885973"/>
    <w:rsid w:val="4ADE5D80"/>
    <w:rsid w:val="4AF53901"/>
    <w:rsid w:val="4AFB64F7"/>
    <w:rsid w:val="4B430C87"/>
    <w:rsid w:val="4B641C24"/>
    <w:rsid w:val="4B6D0C2F"/>
    <w:rsid w:val="4B8440C3"/>
    <w:rsid w:val="4B9B533C"/>
    <w:rsid w:val="4BBE2596"/>
    <w:rsid w:val="4BEF2E4E"/>
    <w:rsid w:val="4C053A8A"/>
    <w:rsid w:val="4C642C4F"/>
    <w:rsid w:val="4C7B486D"/>
    <w:rsid w:val="4C812356"/>
    <w:rsid w:val="4C837D6B"/>
    <w:rsid w:val="4CBF4243"/>
    <w:rsid w:val="4D0B2A6E"/>
    <w:rsid w:val="4D436DFB"/>
    <w:rsid w:val="4D705FFC"/>
    <w:rsid w:val="4D743E31"/>
    <w:rsid w:val="4DA2388F"/>
    <w:rsid w:val="4DE4448B"/>
    <w:rsid w:val="4DFF2C5F"/>
    <w:rsid w:val="4E200AAD"/>
    <w:rsid w:val="4E250ACC"/>
    <w:rsid w:val="4E5258F3"/>
    <w:rsid w:val="4E8A44FA"/>
    <w:rsid w:val="4E9025F7"/>
    <w:rsid w:val="4E9A4F66"/>
    <w:rsid w:val="4EA01385"/>
    <w:rsid w:val="4ED50682"/>
    <w:rsid w:val="4F0434AA"/>
    <w:rsid w:val="4F272CE6"/>
    <w:rsid w:val="4F4D0FDD"/>
    <w:rsid w:val="4F4D274B"/>
    <w:rsid w:val="4F5A38FB"/>
    <w:rsid w:val="4F5D0813"/>
    <w:rsid w:val="4F634E91"/>
    <w:rsid w:val="4F8E0186"/>
    <w:rsid w:val="4FAE5472"/>
    <w:rsid w:val="4FBC32F0"/>
    <w:rsid w:val="4FC13B0C"/>
    <w:rsid w:val="4FDA6BDB"/>
    <w:rsid w:val="50160E7B"/>
    <w:rsid w:val="50297EAB"/>
    <w:rsid w:val="506F7F3D"/>
    <w:rsid w:val="507D5C82"/>
    <w:rsid w:val="509E18AB"/>
    <w:rsid w:val="50C035F6"/>
    <w:rsid w:val="50CE4394"/>
    <w:rsid w:val="50DF50F3"/>
    <w:rsid w:val="50F10510"/>
    <w:rsid w:val="51101119"/>
    <w:rsid w:val="512B0F61"/>
    <w:rsid w:val="51707798"/>
    <w:rsid w:val="51894B0D"/>
    <w:rsid w:val="518F4768"/>
    <w:rsid w:val="51C83E1C"/>
    <w:rsid w:val="51D92337"/>
    <w:rsid w:val="51E54024"/>
    <w:rsid w:val="521F777F"/>
    <w:rsid w:val="5232306D"/>
    <w:rsid w:val="52362ACC"/>
    <w:rsid w:val="52455E25"/>
    <w:rsid w:val="527D72B3"/>
    <w:rsid w:val="52BB1A2F"/>
    <w:rsid w:val="53486F59"/>
    <w:rsid w:val="535404F7"/>
    <w:rsid w:val="5358211F"/>
    <w:rsid w:val="5374134C"/>
    <w:rsid w:val="5378665E"/>
    <w:rsid w:val="53796B07"/>
    <w:rsid w:val="539D276B"/>
    <w:rsid w:val="53BF4A75"/>
    <w:rsid w:val="53BF6974"/>
    <w:rsid w:val="53CA2265"/>
    <w:rsid w:val="540E1276"/>
    <w:rsid w:val="5426717D"/>
    <w:rsid w:val="544349F6"/>
    <w:rsid w:val="544A476E"/>
    <w:rsid w:val="547D12FA"/>
    <w:rsid w:val="54AC7DEB"/>
    <w:rsid w:val="54EB6F84"/>
    <w:rsid w:val="54EE4EA2"/>
    <w:rsid w:val="550A241A"/>
    <w:rsid w:val="553B442E"/>
    <w:rsid w:val="5568660E"/>
    <w:rsid w:val="557F3F36"/>
    <w:rsid w:val="559A3C3E"/>
    <w:rsid w:val="55AA7E6C"/>
    <w:rsid w:val="55B35C34"/>
    <w:rsid w:val="55D54E35"/>
    <w:rsid w:val="55DA4479"/>
    <w:rsid w:val="55F74B06"/>
    <w:rsid w:val="561A1BFA"/>
    <w:rsid w:val="561D14C3"/>
    <w:rsid w:val="56202E74"/>
    <w:rsid w:val="562C1574"/>
    <w:rsid w:val="5645341F"/>
    <w:rsid w:val="568F17B3"/>
    <w:rsid w:val="56D75BFD"/>
    <w:rsid w:val="56DA7F61"/>
    <w:rsid w:val="56FB1B62"/>
    <w:rsid w:val="570B166A"/>
    <w:rsid w:val="572657CC"/>
    <w:rsid w:val="57403552"/>
    <w:rsid w:val="57426C40"/>
    <w:rsid w:val="575E5457"/>
    <w:rsid w:val="57610CD0"/>
    <w:rsid w:val="57872F3B"/>
    <w:rsid w:val="57876FF1"/>
    <w:rsid w:val="57C71BE6"/>
    <w:rsid w:val="5825539D"/>
    <w:rsid w:val="58461112"/>
    <w:rsid w:val="586E12DC"/>
    <w:rsid w:val="588E4E71"/>
    <w:rsid w:val="58AE002B"/>
    <w:rsid w:val="58E70C41"/>
    <w:rsid w:val="59095987"/>
    <w:rsid w:val="59257BBB"/>
    <w:rsid w:val="59296860"/>
    <w:rsid w:val="59344115"/>
    <w:rsid w:val="59611BE2"/>
    <w:rsid w:val="599F2FCF"/>
    <w:rsid w:val="59A519B5"/>
    <w:rsid w:val="59AE6C72"/>
    <w:rsid w:val="5A5F4C06"/>
    <w:rsid w:val="5A90370C"/>
    <w:rsid w:val="5A9E5BA0"/>
    <w:rsid w:val="5AF71788"/>
    <w:rsid w:val="5B0804FB"/>
    <w:rsid w:val="5B100149"/>
    <w:rsid w:val="5B4D4364"/>
    <w:rsid w:val="5B963ECB"/>
    <w:rsid w:val="5B9742C8"/>
    <w:rsid w:val="5BE45831"/>
    <w:rsid w:val="5C0A2374"/>
    <w:rsid w:val="5C276065"/>
    <w:rsid w:val="5CBD5A4E"/>
    <w:rsid w:val="5CEB1D7C"/>
    <w:rsid w:val="5D1913C3"/>
    <w:rsid w:val="5D3D3E45"/>
    <w:rsid w:val="5D6234EC"/>
    <w:rsid w:val="5D631EBB"/>
    <w:rsid w:val="5D7A0230"/>
    <w:rsid w:val="5D9A7299"/>
    <w:rsid w:val="5DA352BB"/>
    <w:rsid w:val="5DA4348D"/>
    <w:rsid w:val="5DB862D9"/>
    <w:rsid w:val="5DD24A75"/>
    <w:rsid w:val="5DDA3903"/>
    <w:rsid w:val="5DF758B0"/>
    <w:rsid w:val="5E2E556C"/>
    <w:rsid w:val="5E361BEE"/>
    <w:rsid w:val="5E3B0CC2"/>
    <w:rsid w:val="5E4A13A3"/>
    <w:rsid w:val="5E510393"/>
    <w:rsid w:val="5E922172"/>
    <w:rsid w:val="5E9E38D8"/>
    <w:rsid w:val="5EAB68A1"/>
    <w:rsid w:val="5EB57B39"/>
    <w:rsid w:val="5EBA4A22"/>
    <w:rsid w:val="5EEF7BD8"/>
    <w:rsid w:val="5F2A2A20"/>
    <w:rsid w:val="5F381120"/>
    <w:rsid w:val="5F7644F5"/>
    <w:rsid w:val="5FD45EFF"/>
    <w:rsid w:val="5FFD5145"/>
    <w:rsid w:val="6040203C"/>
    <w:rsid w:val="60533F1D"/>
    <w:rsid w:val="60626F05"/>
    <w:rsid w:val="606871DF"/>
    <w:rsid w:val="606B0A36"/>
    <w:rsid w:val="60AA2299"/>
    <w:rsid w:val="61396D59"/>
    <w:rsid w:val="613D11A9"/>
    <w:rsid w:val="6147367D"/>
    <w:rsid w:val="61570BDD"/>
    <w:rsid w:val="616C4AF9"/>
    <w:rsid w:val="61761123"/>
    <w:rsid w:val="6193500C"/>
    <w:rsid w:val="619D0E14"/>
    <w:rsid w:val="61B319D5"/>
    <w:rsid w:val="61E41F48"/>
    <w:rsid w:val="62080E84"/>
    <w:rsid w:val="62103DBB"/>
    <w:rsid w:val="622E1E73"/>
    <w:rsid w:val="623F4878"/>
    <w:rsid w:val="62450B18"/>
    <w:rsid w:val="624E2325"/>
    <w:rsid w:val="62591AE5"/>
    <w:rsid w:val="62694318"/>
    <w:rsid w:val="6282150A"/>
    <w:rsid w:val="62D81F26"/>
    <w:rsid w:val="62EC6856"/>
    <w:rsid w:val="63065F4D"/>
    <w:rsid w:val="6319366B"/>
    <w:rsid w:val="631F4ECD"/>
    <w:rsid w:val="63200296"/>
    <w:rsid w:val="63511DB3"/>
    <w:rsid w:val="635E17CB"/>
    <w:rsid w:val="63665939"/>
    <w:rsid w:val="638B483B"/>
    <w:rsid w:val="638F3F9C"/>
    <w:rsid w:val="63A80D61"/>
    <w:rsid w:val="63B95276"/>
    <w:rsid w:val="63B977B2"/>
    <w:rsid w:val="63C96DD2"/>
    <w:rsid w:val="63E516E9"/>
    <w:rsid w:val="63F55DB9"/>
    <w:rsid w:val="640D5B9C"/>
    <w:rsid w:val="64332EB1"/>
    <w:rsid w:val="643419FA"/>
    <w:rsid w:val="644F0BFE"/>
    <w:rsid w:val="64BD4116"/>
    <w:rsid w:val="64BD53D7"/>
    <w:rsid w:val="64C42D3E"/>
    <w:rsid w:val="65026965"/>
    <w:rsid w:val="650F166A"/>
    <w:rsid w:val="651C11E0"/>
    <w:rsid w:val="6592039E"/>
    <w:rsid w:val="659A32F5"/>
    <w:rsid w:val="65AB436A"/>
    <w:rsid w:val="65E61745"/>
    <w:rsid w:val="660669BC"/>
    <w:rsid w:val="66231725"/>
    <w:rsid w:val="66247FB4"/>
    <w:rsid w:val="66467D0E"/>
    <w:rsid w:val="665A3842"/>
    <w:rsid w:val="6682475E"/>
    <w:rsid w:val="66910FB3"/>
    <w:rsid w:val="66DB6EB4"/>
    <w:rsid w:val="66F8482E"/>
    <w:rsid w:val="67122C88"/>
    <w:rsid w:val="67162B1A"/>
    <w:rsid w:val="671C4941"/>
    <w:rsid w:val="672F5E38"/>
    <w:rsid w:val="67370D54"/>
    <w:rsid w:val="67382E0F"/>
    <w:rsid w:val="675A2D2E"/>
    <w:rsid w:val="678C677D"/>
    <w:rsid w:val="678D4AEA"/>
    <w:rsid w:val="679D2E05"/>
    <w:rsid w:val="68195852"/>
    <w:rsid w:val="68646EAB"/>
    <w:rsid w:val="68921938"/>
    <w:rsid w:val="68AF0079"/>
    <w:rsid w:val="68AF2E7A"/>
    <w:rsid w:val="68D637FF"/>
    <w:rsid w:val="68D77CE0"/>
    <w:rsid w:val="68E34177"/>
    <w:rsid w:val="68E50BDF"/>
    <w:rsid w:val="68F13758"/>
    <w:rsid w:val="68FA46BD"/>
    <w:rsid w:val="690378D0"/>
    <w:rsid w:val="692500BD"/>
    <w:rsid w:val="693B6436"/>
    <w:rsid w:val="694E070C"/>
    <w:rsid w:val="69520EE9"/>
    <w:rsid w:val="695C4EF0"/>
    <w:rsid w:val="69761E81"/>
    <w:rsid w:val="69827848"/>
    <w:rsid w:val="699B5D2B"/>
    <w:rsid w:val="69D2283B"/>
    <w:rsid w:val="69E1516A"/>
    <w:rsid w:val="6A097286"/>
    <w:rsid w:val="6A585A44"/>
    <w:rsid w:val="6A5A0AC7"/>
    <w:rsid w:val="6A64393B"/>
    <w:rsid w:val="6A807BF9"/>
    <w:rsid w:val="6A984B60"/>
    <w:rsid w:val="6AA83EEA"/>
    <w:rsid w:val="6AAC7CA6"/>
    <w:rsid w:val="6AB71226"/>
    <w:rsid w:val="6AED273E"/>
    <w:rsid w:val="6B0E20ED"/>
    <w:rsid w:val="6B112F2E"/>
    <w:rsid w:val="6B11502A"/>
    <w:rsid w:val="6B486153"/>
    <w:rsid w:val="6B6315E0"/>
    <w:rsid w:val="6B653B5E"/>
    <w:rsid w:val="6B9839FD"/>
    <w:rsid w:val="6B9F4104"/>
    <w:rsid w:val="6BAE6F24"/>
    <w:rsid w:val="6BDB7415"/>
    <w:rsid w:val="6BFB6378"/>
    <w:rsid w:val="6C071E66"/>
    <w:rsid w:val="6C1D62A6"/>
    <w:rsid w:val="6C2D18A9"/>
    <w:rsid w:val="6C3A05DA"/>
    <w:rsid w:val="6C5059A9"/>
    <w:rsid w:val="6C7D1C36"/>
    <w:rsid w:val="6C861DB9"/>
    <w:rsid w:val="6C8C3D20"/>
    <w:rsid w:val="6C9C3780"/>
    <w:rsid w:val="6CAA76A0"/>
    <w:rsid w:val="6CC66229"/>
    <w:rsid w:val="6CCD321A"/>
    <w:rsid w:val="6CF233CD"/>
    <w:rsid w:val="6D214A69"/>
    <w:rsid w:val="6D3C2F88"/>
    <w:rsid w:val="6D654F10"/>
    <w:rsid w:val="6D9075BF"/>
    <w:rsid w:val="6DDF7CF2"/>
    <w:rsid w:val="6DE107DF"/>
    <w:rsid w:val="6DF60A81"/>
    <w:rsid w:val="6E422126"/>
    <w:rsid w:val="6E5B163C"/>
    <w:rsid w:val="6E607362"/>
    <w:rsid w:val="6E786964"/>
    <w:rsid w:val="6E883D8D"/>
    <w:rsid w:val="6E946633"/>
    <w:rsid w:val="6EE860EA"/>
    <w:rsid w:val="6F9D6226"/>
    <w:rsid w:val="6FC76194"/>
    <w:rsid w:val="6FED5602"/>
    <w:rsid w:val="700E25EC"/>
    <w:rsid w:val="701214E8"/>
    <w:rsid w:val="701A3ABA"/>
    <w:rsid w:val="704010E4"/>
    <w:rsid w:val="705C2977"/>
    <w:rsid w:val="70695B72"/>
    <w:rsid w:val="70756A63"/>
    <w:rsid w:val="7095718D"/>
    <w:rsid w:val="70990E7C"/>
    <w:rsid w:val="70AD6031"/>
    <w:rsid w:val="70E62F1D"/>
    <w:rsid w:val="70E81CA2"/>
    <w:rsid w:val="70EF1325"/>
    <w:rsid w:val="7113475E"/>
    <w:rsid w:val="71230D03"/>
    <w:rsid w:val="714B0E8D"/>
    <w:rsid w:val="71567A19"/>
    <w:rsid w:val="71874995"/>
    <w:rsid w:val="719D0CAB"/>
    <w:rsid w:val="71C1325E"/>
    <w:rsid w:val="71D23785"/>
    <w:rsid w:val="71D26FA2"/>
    <w:rsid w:val="71EC12C0"/>
    <w:rsid w:val="72196E5D"/>
    <w:rsid w:val="724930DE"/>
    <w:rsid w:val="726078C0"/>
    <w:rsid w:val="727F5A64"/>
    <w:rsid w:val="72F2384E"/>
    <w:rsid w:val="730358EC"/>
    <w:rsid w:val="73182FB8"/>
    <w:rsid w:val="733C142F"/>
    <w:rsid w:val="73BC106F"/>
    <w:rsid w:val="73C814C8"/>
    <w:rsid w:val="74162FEC"/>
    <w:rsid w:val="743C719F"/>
    <w:rsid w:val="744C5A2A"/>
    <w:rsid w:val="74AD4B83"/>
    <w:rsid w:val="74AF22D6"/>
    <w:rsid w:val="74D111DF"/>
    <w:rsid w:val="74D35429"/>
    <w:rsid w:val="74D876FE"/>
    <w:rsid w:val="74E64457"/>
    <w:rsid w:val="7505713F"/>
    <w:rsid w:val="751D27B2"/>
    <w:rsid w:val="75243BD8"/>
    <w:rsid w:val="755E64D3"/>
    <w:rsid w:val="759B105E"/>
    <w:rsid w:val="75AA6B22"/>
    <w:rsid w:val="75C97D3F"/>
    <w:rsid w:val="75D4789D"/>
    <w:rsid w:val="75D5043E"/>
    <w:rsid w:val="75F73D2E"/>
    <w:rsid w:val="75FC5F1A"/>
    <w:rsid w:val="763D463D"/>
    <w:rsid w:val="766A1386"/>
    <w:rsid w:val="769014C4"/>
    <w:rsid w:val="76BC2C5F"/>
    <w:rsid w:val="76E43DB0"/>
    <w:rsid w:val="76E45FA9"/>
    <w:rsid w:val="76F22628"/>
    <w:rsid w:val="770C64D3"/>
    <w:rsid w:val="771037FD"/>
    <w:rsid w:val="778F6DAA"/>
    <w:rsid w:val="77A00AAF"/>
    <w:rsid w:val="77CA6B21"/>
    <w:rsid w:val="77ED55DB"/>
    <w:rsid w:val="780003DD"/>
    <w:rsid w:val="78435E34"/>
    <w:rsid w:val="7880722C"/>
    <w:rsid w:val="78863F12"/>
    <w:rsid w:val="788E037E"/>
    <w:rsid w:val="78C219AF"/>
    <w:rsid w:val="78D5298E"/>
    <w:rsid w:val="79CB2ED6"/>
    <w:rsid w:val="79EF70DB"/>
    <w:rsid w:val="79F803A5"/>
    <w:rsid w:val="7A4007E0"/>
    <w:rsid w:val="7A776EDD"/>
    <w:rsid w:val="7A9B4493"/>
    <w:rsid w:val="7AFF192E"/>
    <w:rsid w:val="7B1064AA"/>
    <w:rsid w:val="7B177CB4"/>
    <w:rsid w:val="7B3F61B3"/>
    <w:rsid w:val="7B4528E7"/>
    <w:rsid w:val="7B463DC4"/>
    <w:rsid w:val="7B582802"/>
    <w:rsid w:val="7B6E1829"/>
    <w:rsid w:val="7BC221EC"/>
    <w:rsid w:val="7C0C013A"/>
    <w:rsid w:val="7C364B8E"/>
    <w:rsid w:val="7C3C1C26"/>
    <w:rsid w:val="7C9D7BD0"/>
    <w:rsid w:val="7D29586F"/>
    <w:rsid w:val="7D534B31"/>
    <w:rsid w:val="7D6F498C"/>
    <w:rsid w:val="7D9E0019"/>
    <w:rsid w:val="7DC21BFC"/>
    <w:rsid w:val="7DE06626"/>
    <w:rsid w:val="7DE11E92"/>
    <w:rsid w:val="7DE50954"/>
    <w:rsid w:val="7E521C1D"/>
    <w:rsid w:val="7E831BF6"/>
    <w:rsid w:val="7E9D7A80"/>
    <w:rsid w:val="7F2A4032"/>
    <w:rsid w:val="7F372AA9"/>
    <w:rsid w:val="7F4C1AFA"/>
    <w:rsid w:val="7F680A8F"/>
    <w:rsid w:val="7F7E1444"/>
    <w:rsid w:val="7FCC1C9C"/>
    <w:rsid w:val="7FD67328"/>
    <w:rsid w:val="7FF20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uiPriority="1" w:qFormat="1"/>
    <w:lsdException w:name="heading 9" w:uiPriority="1" w:qFormat="1"/>
    <w:lsdException w:name="header" w:qFormat="1"/>
    <w:lsdException w:name="footer" w:qFormat="1"/>
    <w:lsdException w:name="caption" w:semiHidden="1" w:unhideWhenUsed="1" w:qFormat="1"/>
    <w:lsdException w:name="envelope return" w:qFormat="1"/>
    <w:lsdException w:name="Title" w:qFormat="1"/>
    <w:lsdException w:name="Default Paragraph Font" w:uiPriority="1" w:unhideWhenUsed="1" w:qFormat="1"/>
    <w:lsdException w:name="Body Text" w:uiPriority="1"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B7375"/>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0">
    <w:name w:val="heading 2"/>
    <w:basedOn w:val="a"/>
    <w:next w:val="a"/>
    <w:uiPriority w:val="1"/>
    <w:qFormat/>
    <w:rsid w:val="00FB7375"/>
    <w:pPr>
      <w:spacing w:before="60"/>
      <w:ind w:left="1831"/>
      <w:outlineLvl w:val="1"/>
    </w:pPr>
    <w:rPr>
      <w:rFonts w:ascii="宋体" w:eastAsia="宋体" w:hAnsi="宋体" w:cs="宋体"/>
      <w:b/>
      <w:bCs/>
      <w:sz w:val="36"/>
      <w:szCs w:val="36"/>
      <w:lang w:val="zh-CN" w:bidi="zh-CN"/>
    </w:rPr>
  </w:style>
  <w:style w:type="paragraph" w:styleId="3">
    <w:name w:val="heading 3"/>
    <w:basedOn w:val="a"/>
    <w:next w:val="a"/>
    <w:uiPriority w:val="1"/>
    <w:qFormat/>
    <w:rsid w:val="00FB7375"/>
    <w:pPr>
      <w:ind w:left="600"/>
      <w:outlineLvl w:val="2"/>
    </w:pPr>
    <w:rPr>
      <w:rFonts w:ascii="宋体" w:eastAsia="宋体" w:hAnsi="宋体" w:cs="宋体"/>
      <w:b/>
      <w:bCs/>
      <w:sz w:val="32"/>
      <w:szCs w:val="32"/>
      <w:lang w:val="zh-CN" w:bidi="zh-CN"/>
    </w:rPr>
  </w:style>
  <w:style w:type="paragraph" w:styleId="4">
    <w:name w:val="heading 4"/>
    <w:basedOn w:val="a"/>
    <w:next w:val="a"/>
    <w:uiPriority w:val="1"/>
    <w:qFormat/>
    <w:rsid w:val="00FB7375"/>
    <w:pPr>
      <w:ind w:left="600"/>
      <w:outlineLvl w:val="3"/>
    </w:pPr>
    <w:rPr>
      <w:b/>
      <w:bCs/>
      <w:sz w:val="32"/>
      <w:szCs w:val="32"/>
    </w:rPr>
  </w:style>
  <w:style w:type="paragraph" w:styleId="5">
    <w:name w:val="heading 5"/>
    <w:basedOn w:val="a"/>
    <w:next w:val="a"/>
    <w:uiPriority w:val="1"/>
    <w:qFormat/>
    <w:rsid w:val="00FB7375"/>
    <w:pPr>
      <w:ind w:left="770" w:hanging="493"/>
      <w:outlineLvl w:val="4"/>
    </w:pPr>
    <w:rPr>
      <w:b/>
      <w:bCs/>
      <w:sz w:val="28"/>
      <w:szCs w:val="28"/>
    </w:rPr>
  </w:style>
  <w:style w:type="paragraph" w:styleId="8">
    <w:name w:val="heading 8"/>
    <w:basedOn w:val="a"/>
    <w:next w:val="a"/>
    <w:uiPriority w:val="1"/>
    <w:qFormat/>
    <w:rsid w:val="00FB7375"/>
    <w:pPr>
      <w:ind w:left="278"/>
      <w:outlineLvl w:val="7"/>
    </w:pPr>
    <w:rPr>
      <w:b/>
      <w:bCs/>
    </w:rPr>
  </w:style>
  <w:style w:type="paragraph" w:styleId="9">
    <w:name w:val="heading 9"/>
    <w:basedOn w:val="a"/>
    <w:next w:val="a"/>
    <w:uiPriority w:val="1"/>
    <w:qFormat/>
    <w:rsid w:val="00FB7375"/>
    <w:pPr>
      <w:ind w:left="278"/>
      <w:outlineLvl w:val="8"/>
    </w:pPr>
    <w:rPr>
      <w:rFonts w:ascii="宋体" w:eastAsia="宋体" w:hAnsi="宋体" w:cs="宋体"/>
      <w:b/>
      <w:bCs/>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FB7375"/>
    <w:pPr>
      <w:spacing w:after="120" w:line="240" w:lineRule="auto"/>
      <w:ind w:leftChars="200" w:left="420" w:firstLine="420"/>
    </w:pPr>
    <w:rPr>
      <w:rFonts w:cs="Times New Roman"/>
      <w:sz w:val="21"/>
    </w:rPr>
  </w:style>
  <w:style w:type="paragraph" w:styleId="a3">
    <w:name w:val="Body Text Indent"/>
    <w:basedOn w:val="a"/>
    <w:next w:val="a4"/>
    <w:qFormat/>
    <w:rsid w:val="00FB7375"/>
    <w:pPr>
      <w:spacing w:line="360" w:lineRule="auto"/>
      <w:ind w:firstLineChars="200" w:firstLine="480"/>
    </w:pPr>
    <w:rPr>
      <w:rFonts w:cs="Calibri"/>
      <w:sz w:val="24"/>
    </w:rPr>
  </w:style>
  <w:style w:type="paragraph" w:styleId="a4">
    <w:name w:val="envelope return"/>
    <w:basedOn w:val="a"/>
    <w:qFormat/>
    <w:rsid w:val="00FB7375"/>
  </w:style>
  <w:style w:type="paragraph" w:styleId="a5">
    <w:name w:val="Body Text"/>
    <w:basedOn w:val="a"/>
    <w:uiPriority w:val="1"/>
    <w:qFormat/>
    <w:rsid w:val="00FB7375"/>
  </w:style>
  <w:style w:type="paragraph" w:styleId="a6">
    <w:name w:val="footer"/>
    <w:basedOn w:val="a"/>
    <w:qFormat/>
    <w:rsid w:val="00FB7375"/>
    <w:pPr>
      <w:tabs>
        <w:tab w:val="center" w:pos="4153"/>
        <w:tab w:val="right" w:pos="8306"/>
      </w:tabs>
    </w:pPr>
    <w:rPr>
      <w:sz w:val="18"/>
    </w:rPr>
  </w:style>
  <w:style w:type="paragraph" w:styleId="a7">
    <w:name w:val="header"/>
    <w:basedOn w:val="a"/>
    <w:qFormat/>
    <w:rsid w:val="00FB7375"/>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Normal (Web)"/>
    <w:basedOn w:val="a"/>
    <w:qFormat/>
    <w:rsid w:val="00FB7375"/>
    <w:rPr>
      <w:rFonts w:cs="Times New Roman"/>
      <w:sz w:val="24"/>
    </w:rPr>
  </w:style>
  <w:style w:type="character" w:styleId="a9">
    <w:name w:val="Strong"/>
    <w:basedOn w:val="a0"/>
    <w:qFormat/>
    <w:rsid w:val="00FB7375"/>
    <w:rPr>
      <w:b/>
      <w:bCs/>
    </w:rPr>
  </w:style>
  <w:style w:type="character" w:styleId="aa">
    <w:name w:val="FollowedHyperlink"/>
    <w:basedOn w:val="a0"/>
    <w:qFormat/>
    <w:rsid w:val="00FB7375"/>
    <w:rPr>
      <w:color w:val="333333"/>
      <w:u w:val="none"/>
    </w:rPr>
  </w:style>
  <w:style w:type="character" w:styleId="ab">
    <w:name w:val="Emphasis"/>
    <w:basedOn w:val="a0"/>
    <w:qFormat/>
    <w:rsid w:val="00FB7375"/>
    <w:rPr>
      <w:b/>
      <w:bCs/>
    </w:rPr>
  </w:style>
  <w:style w:type="character" w:styleId="HTML">
    <w:name w:val="HTML Definition"/>
    <w:basedOn w:val="a0"/>
    <w:rsid w:val="00FB7375"/>
  </w:style>
  <w:style w:type="character" w:styleId="HTML0">
    <w:name w:val="HTML Typewriter"/>
    <w:basedOn w:val="a0"/>
    <w:rsid w:val="00FB7375"/>
    <w:rPr>
      <w:rFonts w:ascii="monospace" w:eastAsia="monospace" w:hAnsi="monospace" w:cs="monospace" w:hint="default"/>
      <w:sz w:val="20"/>
    </w:rPr>
  </w:style>
  <w:style w:type="character" w:styleId="HTML1">
    <w:name w:val="HTML Acronym"/>
    <w:basedOn w:val="a0"/>
    <w:rsid w:val="00FB7375"/>
    <w:rPr>
      <w:rFonts w:ascii="ActionIcon ! important" w:eastAsia="ActionIcon ! important" w:hAnsi="ActionIcon ! important" w:cs="ActionIcon ! important"/>
      <w:color w:val="D6D6D6"/>
      <w:sz w:val="18"/>
      <w:szCs w:val="18"/>
      <w:bdr w:val="none" w:sz="0" w:space="0" w:color="auto"/>
    </w:rPr>
  </w:style>
  <w:style w:type="character" w:styleId="HTML2">
    <w:name w:val="HTML Variable"/>
    <w:basedOn w:val="a0"/>
    <w:rsid w:val="00FB7375"/>
  </w:style>
  <w:style w:type="character" w:styleId="ac">
    <w:name w:val="Hyperlink"/>
    <w:basedOn w:val="a0"/>
    <w:qFormat/>
    <w:rsid w:val="00FB7375"/>
    <w:rPr>
      <w:color w:val="333333"/>
      <w:u w:val="none"/>
    </w:rPr>
  </w:style>
  <w:style w:type="character" w:styleId="HTML3">
    <w:name w:val="HTML Code"/>
    <w:basedOn w:val="a0"/>
    <w:rsid w:val="00FB7375"/>
    <w:rPr>
      <w:rFonts w:ascii="monospace" w:eastAsia="monospace" w:hAnsi="monospace" w:cs="monospace" w:hint="default"/>
      <w:sz w:val="20"/>
      <w:bdr w:val="none" w:sz="0" w:space="0" w:color="auto"/>
    </w:rPr>
  </w:style>
  <w:style w:type="character" w:styleId="HTML4">
    <w:name w:val="HTML Cite"/>
    <w:basedOn w:val="a0"/>
    <w:rsid w:val="00FB7375"/>
  </w:style>
  <w:style w:type="character" w:styleId="HTML5">
    <w:name w:val="HTML Keyboard"/>
    <w:basedOn w:val="a0"/>
    <w:rsid w:val="00FB7375"/>
    <w:rPr>
      <w:rFonts w:ascii="monospace" w:eastAsia="monospace" w:hAnsi="monospace" w:cs="monospace" w:hint="default"/>
      <w:sz w:val="20"/>
    </w:rPr>
  </w:style>
  <w:style w:type="character" w:styleId="HTML6">
    <w:name w:val="HTML Sample"/>
    <w:basedOn w:val="a0"/>
    <w:rsid w:val="00FB7375"/>
    <w:rPr>
      <w:rFonts w:ascii="monospace" w:eastAsia="monospace" w:hAnsi="monospace" w:cs="monospace"/>
    </w:rPr>
  </w:style>
  <w:style w:type="paragraph" w:customStyle="1" w:styleId="1">
    <w:name w:val="列表段落1"/>
    <w:basedOn w:val="a"/>
    <w:uiPriority w:val="99"/>
    <w:qFormat/>
    <w:rsid w:val="00FB7375"/>
    <w:pPr>
      <w:ind w:firstLineChars="200" w:firstLine="420"/>
    </w:pPr>
  </w:style>
  <w:style w:type="table" w:customStyle="1" w:styleId="TableNormal">
    <w:name w:val="Table Normal"/>
    <w:semiHidden/>
    <w:unhideWhenUsed/>
    <w:qFormat/>
    <w:rsid w:val="00FB7375"/>
    <w:tblPr>
      <w:tblCellMar>
        <w:top w:w="0" w:type="dxa"/>
        <w:left w:w="0" w:type="dxa"/>
        <w:bottom w:w="0" w:type="dxa"/>
        <w:right w:w="0" w:type="dxa"/>
      </w:tblCellMar>
    </w:tblPr>
  </w:style>
  <w:style w:type="paragraph" w:styleId="ad">
    <w:name w:val="List Paragraph"/>
    <w:basedOn w:val="a"/>
    <w:uiPriority w:val="1"/>
    <w:qFormat/>
    <w:rsid w:val="00FB7375"/>
    <w:pPr>
      <w:ind w:left="278" w:firstLine="420"/>
    </w:pPr>
  </w:style>
  <w:style w:type="paragraph" w:customStyle="1" w:styleId="TableParagraph">
    <w:name w:val="Table Paragraph"/>
    <w:basedOn w:val="a"/>
    <w:uiPriority w:val="1"/>
    <w:qFormat/>
    <w:rsid w:val="00FB7375"/>
  </w:style>
  <w:style w:type="character" w:customStyle="1" w:styleId="notclasssuffix">
    <w:name w:val="not([class*=suffix])"/>
    <w:basedOn w:val="a0"/>
    <w:qFormat/>
    <w:rsid w:val="00FB7375"/>
    <w:rPr>
      <w:sz w:val="19"/>
      <w:szCs w:val="19"/>
    </w:rPr>
  </w:style>
  <w:style w:type="character" w:customStyle="1" w:styleId="notclasssuffix1">
    <w:name w:val="not([class*=suffix])1"/>
    <w:basedOn w:val="a0"/>
    <w:qFormat/>
    <w:rsid w:val="00FB7375"/>
  </w:style>
  <w:style w:type="paragraph" w:customStyle="1" w:styleId="WPSOffice1">
    <w:name w:val="WPSOffice手动目录 1"/>
    <w:qFormat/>
    <w:rsid w:val="00FB7375"/>
  </w:style>
  <w:style w:type="character" w:customStyle="1" w:styleId="4CharChar2">
    <w:name w:val="标题 4 Char Char2"/>
    <w:qFormat/>
    <w:rsid w:val="00FB7375"/>
    <w:rPr>
      <w:rFonts w:ascii="Cambria" w:eastAsia="宋体" w:hAnsi="Cambria"/>
      <w:b/>
      <w:bCs/>
      <w:kern w:val="2"/>
      <w:sz w:val="28"/>
      <w:szCs w:val="28"/>
      <w:lang w:val="en-US" w:eastAsia="zh-CN" w:bidi="ar-SA"/>
    </w:rPr>
  </w:style>
  <w:style w:type="character" w:customStyle="1" w:styleId="NormalCharacter">
    <w:name w:val="NormalCharacter"/>
    <w:semiHidden/>
    <w:qFormat/>
    <w:rsid w:val="00FB7375"/>
  </w:style>
  <w:style w:type="character" w:customStyle="1" w:styleId="UserStyle11">
    <w:name w:val="UserStyle_11"/>
    <w:qFormat/>
    <w:rsid w:val="00FB7375"/>
    <w:rPr>
      <w:rFonts w:ascii="Cambria" w:eastAsia="宋体" w:hAnsi="Cambria" w:cs="Times New Roman"/>
      <w:b/>
      <w:bCs/>
      <w:kern w:val="2"/>
      <w:sz w:val="28"/>
      <w:szCs w:val="28"/>
      <w:lang w:val="en-US" w:eastAsia="zh-CN" w:bidi="ar-SA"/>
    </w:rPr>
  </w:style>
  <w:style w:type="paragraph" w:customStyle="1" w:styleId="30">
    <w:name w:val="标题 #3"/>
    <w:basedOn w:val="a"/>
    <w:qFormat/>
    <w:rsid w:val="00FB7375"/>
    <w:pPr>
      <w:widowControl w:val="0"/>
      <w:shd w:val="clear" w:color="auto" w:fill="FFFFFF"/>
      <w:spacing w:after="240"/>
      <w:outlineLvl w:val="2"/>
    </w:pPr>
    <w:rPr>
      <w:rFonts w:ascii="MingLiU" w:eastAsia="MingLiU" w:hAnsi="MingLiU" w:cs="MingLiU"/>
      <w:b/>
      <w:bCs/>
      <w:sz w:val="28"/>
      <w:szCs w:val="28"/>
      <w:lang w:val="zh-CN" w:bidi="zh-CN"/>
    </w:rPr>
  </w:style>
  <w:style w:type="paragraph" w:customStyle="1" w:styleId="ae">
    <w:name w:val="其他"/>
    <w:basedOn w:val="a"/>
    <w:qFormat/>
    <w:rsid w:val="00FB7375"/>
    <w:pPr>
      <w:widowControl w:val="0"/>
      <w:shd w:val="clear" w:color="auto" w:fill="FFFFFF"/>
    </w:pPr>
    <w:rPr>
      <w:rFonts w:ascii="MingLiU" w:eastAsia="MingLiU" w:hAnsi="MingLiU" w:cs="MingLiU"/>
      <w:sz w:val="20"/>
      <w:szCs w:val="20"/>
      <w:lang w:val="zh-CN" w:bidi="zh-CN"/>
    </w:rPr>
  </w:style>
  <w:style w:type="paragraph" w:customStyle="1" w:styleId="21">
    <w:name w:val="其他 (2)"/>
    <w:basedOn w:val="a"/>
    <w:qFormat/>
    <w:rsid w:val="00FB7375"/>
    <w:pPr>
      <w:widowControl w:val="0"/>
      <w:shd w:val="clear" w:color="auto" w:fill="FFFFFF"/>
    </w:pPr>
    <w:rPr>
      <w:rFonts w:ascii="MingLiU" w:eastAsia="MingLiU" w:hAnsi="MingLiU" w:cs="MingLiU"/>
      <w:sz w:val="17"/>
      <w:szCs w:val="17"/>
      <w:lang w:val="zh-CN" w:bidi="zh-CN"/>
    </w:rPr>
  </w:style>
  <w:style w:type="character" w:customStyle="1" w:styleId="hover1">
    <w:name w:val="hover1"/>
    <w:basedOn w:val="a0"/>
    <w:rsid w:val="00FB7375"/>
    <w:rPr>
      <w:bdr w:val="none" w:sz="0" w:space="0" w:color="AFD1EE"/>
    </w:rPr>
  </w:style>
  <w:style w:type="character" w:customStyle="1" w:styleId="hover2">
    <w:name w:val="hover2"/>
    <w:basedOn w:val="a0"/>
    <w:rsid w:val="00FB7375"/>
    <w:rPr>
      <w:color w:val="2590EB"/>
    </w:rPr>
  </w:style>
  <w:style w:type="character" w:customStyle="1" w:styleId="hover3">
    <w:name w:val="hover3"/>
    <w:basedOn w:val="a0"/>
    <w:rsid w:val="00FB7375"/>
    <w:rPr>
      <w:color w:val="2590EB"/>
    </w:rPr>
  </w:style>
  <w:style w:type="character" w:customStyle="1" w:styleId="hover4">
    <w:name w:val="hover4"/>
    <w:basedOn w:val="a0"/>
    <w:rsid w:val="00FB7375"/>
    <w:rPr>
      <w:color w:val="2590EB"/>
      <w:shd w:val="clear" w:color="auto" w:fill="E9F4FD"/>
    </w:rPr>
  </w:style>
  <w:style w:type="character" w:customStyle="1" w:styleId="mini-outputtext1">
    <w:name w:val="mini-outputtext1"/>
    <w:basedOn w:val="a0"/>
    <w:rsid w:val="00FB7375"/>
  </w:style>
  <w:style w:type="character" w:customStyle="1" w:styleId="hover">
    <w:name w:val="hover"/>
    <w:basedOn w:val="a0"/>
    <w:rsid w:val="00FB7375"/>
    <w:rPr>
      <w:color w:val="2590E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eader" Target="header45.xml"/><Relationship Id="rId21" Type="http://schemas.openxmlformats.org/officeDocument/2006/relationships/footer" Target="footer11.xml"/><Relationship Id="rId42" Type="http://schemas.openxmlformats.org/officeDocument/2006/relationships/footer" Target="footer23.xml"/><Relationship Id="rId47" Type="http://schemas.openxmlformats.org/officeDocument/2006/relationships/header" Target="header11.xml"/><Relationship Id="rId63" Type="http://schemas.openxmlformats.org/officeDocument/2006/relationships/header" Target="header19.xml"/><Relationship Id="rId68" Type="http://schemas.openxmlformats.org/officeDocument/2006/relationships/footer" Target="footer36.xml"/><Relationship Id="rId84" Type="http://schemas.openxmlformats.org/officeDocument/2006/relationships/footer" Target="footer43.xml"/><Relationship Id="rId89" Type="http://schemas.openxmlformats.org/officeDocument/2006/relationships/header" Target="header31.xml"/><Relationship Id="rId112" Type="http://schemas.openxmlformats.org/officeDocument/2006/relationships/footer" Target="footer57.xml"/><Relationship Id="rId16" Type="http://schemas.openxmlformats.org/officeDocument/2006/relationships/footer" Target="footer6.xml"/><Relationship Id="rId107" Type="http://schemas.openxmlformats.org/officeDocument/2006/relationships/header" Target="header40.xml"/><Relationship Id="rId11" Type="http://schemas.openxmlformats.org/officeDocument/2006/relationships/hyperlink" Target="http://jyzx.fy.gov.cn" TargetMode="External"/><Relationship Id="rId32" Type="http://schemas.openxmlformats.org/officeDocument/2006/relationships/header" Target="header4.xml"/><Relationship Id="rId37" Type="http://schemas.openxmlformats.org/officeDocument/2006/relationships/footer" Target="footer21.xml"/><Relationship Id="rId53" Type="http://schemas.openxmlformats.org/officeDocument/2006/relationships/header" Target="header14.xml"/><Relationship Id="rId58" Type="http://schemas.openxmlformats.org/officeDocument/2006/relationships/footer" Target="footer31.xml"/><Relationship Id="rId74" Type="http://schemas.openxmlformats.org/officeDocument/2006/relationships/footer" Target="footer39.xml"/><Relationship Id="rId79" Type="http://schemas.openxmlformats.org/officeDocument/2006/relationships/image" Target="media/image2.png"/><Relationship Id="rId102" Type="http://schemas.openxmlformats.org/officeDocument/2006/relationships/footer" Target="footer52.xml"/><Relationship Id="rId123" Type="http://schemas.openxmlformats.org/officeDocument/2006/relationships/header" Target="header48.xml"/><Relationship Id="rId128" Type="http://schemas.openxmlformats.org/officeDocument/2006/relationships/footer" Target="footer65.xml"/><Relationship Id="rId5" Type="http://schemas.openxmlformats.org/officeDocument/2006/relationships/webSettings" Target="webSettings.xml"/><Relationship Id="rId90" Type="http://schemas.openxmlformats.org/officeDocument/2006/relationships/footer" Target="footer46.xml"/><Relationship Id="rId95" Type="http://schemas.openxmlformats.org/officeDocument/2006/relationships/header" Target="header34.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header" Target="header3.xml"/><Relationship Id="rId35" Type="http://schemas.openxmlformats.org/officeDocument/2006/relationships/footer" Target="footer20.xml"/><Relationship Id="rId43" Type="http://schemas.openxmlformats.org/officeDocument/2006/relationships/header" Target="header9.xml"/><Relationship Id="rId48" Type="http://schemas.openxmlformats.org/officeDocument/2006/relationships/footer" Target="footer26.xml"/><Relationship Id="rId56" Type="http://schemas.openxmlformats.org/officeDocument/2006/relationships/footer" Target="footer30.xml"/><Relationship Id="rId64" Type="http://schemas.openxmlformats.org/officeDocument/2006/relationships/footer" Target="footer34.xml"/><Relationship Id="rId69" Type="http://schemas.openxmlformats.org/officeDocument/2006/relationships/header" Target="header22.xml"/><Relationship Id="rId77" Type="http://schemas.openxmlformats.org/officeDocument/2006/relationships/header" Target="header26.xml"/><Relationship Id="rId100" Type="http://schemas.openxmlformats.org/officeDocument/2006/relationships/footer" Target="footer51.xml"/><Relationship Id="rId105" Type="http://schemas.openxmlformats.org/officeDocument/2006/relationships/header" Target="header39.xml"/><Relationship Id="rId113" Type="http://schemas.openxmlformats.org/officeDocument/2006/relationships/header" Target="header43.xml"/><Relationship Id="rId118" Type="http://schemas.openxmlformats.org/officeDocument/2006/relationships/footer" Target="footer60.xml"/><Relationship Id="rId126" Type="http://schemas.openxmlformats.org/officeDocument/2006/relationships/footer" Target="footer64.xml"/><Relationship Id="rId8" Type="http://schemas.openxmlformats.org/officeDocument/2006/relationships/footer" Target="footer1.xml"/><Relationship Id="rId51" Type="http://schemas.openxmlformats.org/officeDocument/2006/relationships/header" Target="header13.xml"/><Relationship Id="rId72" Type="http://schemas.openxmlformats.org/officeDocument/2006/relationships/footer" Target="footer38.xml"/><Relationship Id="rId80" Type="http://schemas.openxmlformats.org/officeDocument/2006/relationships/header" Target="header27.xml"/><Relationship Id="rId85" Type="http://schemas.openxmlformats.org/officeDocument/2006/relationships/header" Target="header29.xml"/><Relationship Id="rId93" Type="http://schemas.openxmlformats.org/officeDocument/2006/relationships/header" Target="header33.xml"/><Relationship Id="rId98" Type="http://schemas.openxmlformats.org/officeDocument/2006/relationships/footer" Target="footer50.xml"/><Relationship Id="rId121" Type="http://schemas.openxmlformats.org/officeDocument/2006/relationships/header" Target="header4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19.xml"/><Relationship Id="rId38" Type="http://schemas.openxmlformats.org/officeDocument/2006/relationships/image" Target="media/image1.png"/><Relationship Id="rId46" Type="http://schemas.openxmlformats.org/officeDocument/2006/relationships/footer" Target="footer25.xml"/><Relationship Id="rId59" Type="http://schemas.openxmlformats.org/officeDocument/2006/relationships/header" Target="header17.xml"/><Relationship Id="rId67" Type="http://schemas.openxmlformats.org/officeDocument/2006/relationships/header" Target="header21.xml"/><Relationship Id="rId103" Type="http://schemas.openxmlformats.org/officeDocument/2006/relationships/header" Target="header38.xml"/><Relationship Id="rId108" Type="http://schemas.openxmlformats.org/officeDocument/2006/relationships/footer" Target="footer55.xml"/><Relationship Id="rId116" Type="http://schemas.openxmlformats.org/officeDocument/2006/relationships/footer" Target="footer59.xml"/><Relationship Id="rId124" Type="http://schemas.openxmlformats.org/officeDocument/2006/relationships/footer" Target="footer63.xml"/><Relationship Id="rId129" Type="http://schemas.openxmlformats.org/officeDocument/2006/relationships/fontTable" Target="fontTable.xml"/><Relationship Id="rId20" Type="http://schemas.openxmlformats.org/officeDocument/2006/relationships/footer" Target="footer10.xml"/><Relationship Id="rId41" Type="http://schemas.openxmlformats.org/officeDocument/2006/relationships/header" Target="header8.xml"/><Relationship Id="rId54" Type="http://schemas.openxmlformats.org/officeDocument/2006/relationships/footer" Target="footer29.xml"/><Relationship Id="rId62" Type="http://schemas.openxmlformats.org/officeDocument/2006/relationships/footer" Target="footer33.xml"/><Relationship Id="rId70" Type="http://schemas.openxmlformats.org/officeDocument/2006/relationships/footer" Target="footer37.xml"/><Relationship Id="rId75" Type="http://schemas.openxmlformats.org/officeDocument/2006/relationships/header" Target="header25.xml"/><Relationship Id="rId83" Type="http://schemas.openxmlformats.org/officeDocument/2006/relationships/header" Target="header28.xml"/><Relationship Id="rId88" Type="http://schemas.openxmlformats.org/officeDocument/2006/relationships/footer" Target="footer45.xml"/><Relationship Id="rId91" Type="http://schemas.openxmlformats.org/officeDocument/2006/relationships/header" Target="header32.xml"/><Relationship Id="rId96" Type="http://schemas.openxmlformats.org/officeDocument/2006/relationships/footer" Target="footer49.xml"/><Relationship Id="rId111"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header" Target="header2.xml"/><Relationship Id="rId36" Type="http://schemas.openxmlformats.org/officeDocument/2006/relationships/header" Target="header6.xml"/><Relationship Id="rId49" Type="http://schemas.openxmlformats.org/officeDocument/2006/relationships/header" Target="header12.xml"/><Relationship Id="rId57" Type="http://schemas.openxmlformats.org/officeDocument/2006/relationships/header" Target="header16.xml"/><Relationship Id="rId106" Type="http://schemas.openxmlformats.org/officeDocument/2006/relationships/footer" Target="footer54.xml"/><Relationship Id="rId114" Type="http://schemas.openxmlformats.org/officeDocument/2006/relationships/footer" Target="footer58.xml"/><Relationship Id="rId119" Type="http://schemas.openxmlformats.org/officeDocument/2006/relationships/header" Target="header46.xml"/><Relationship Id="rId127" Type="http://schemas.openxmlformats.org/officeDocument/2006/relationships/header" Target="header50.xml"/><Relationship Id="rId10" Type="http://schemas.openxmlformats.org/officeDocument/2006/relationships/footer" Target="footer2.xml"/><Relationship Id="rId31" Type="http://schemas.openxmlformats.org/officeDocument/2006/relationships/footer" Target="footer18.xml"/><Relationship Id="rId44" Type="http://schemas.openxmlformats.org/officeDocument/2006/relationships/footer" Target="footer24.xml"/><Relationship Id="rId52" Type="http://schemas.openxmlformats.org/officeDocument/2006/relationships/footer" Target="footer28.xml"/><Relationship Id="rId60" Type="http://schemas.openxmlformats.org/officeDocument/2006/relationships/footer" Target="footer32.xml"/><Relationship Id="rId65" Type="http://schemas.openxmlformats.org/officeDocument/2006/relationships/header" Target="header20.xml"/><Relationship Id="rId73" Type="http://schemas.openxmlformats.org/officeDocument/2006/relationships/header" Target="header24.xml"/><Relationship Id="rId78" Type="http://schemas.openxmlformats.org/officeDocument/2006/relationships/footer" Target="footer41.xml"/><Relationship Id="rId81" Type="http://schemas.openxmlformats.org/officeDocument/2006/relationships/footer" Target="footer42.xml"/><Relationship Id="rId86" Type="http://schemas.openxmlformats.org/officeDocument/2006/relationships/footer" Target="footer44.xml"/><Relationship Id="rId94" Type="http://schemas.openxmlformats.org/officeDocument/2006/relationships/footer" Target="footer48.xml"/><Relationship Id="rId99" Type="http://schemas.openxmlformats.org/officeDocument/2006/relationships/header" Target="header36.xml"/><Relationship Id="rId101" Type="http://schemas.openxmlformats.org/officeDocument/2006/relationships/header" Target="header37.xml"/><Relationship Id="rId122" Type="http://schemas.openxmlformats.org/officeDocument/2006/relationships/footer" Target="footer62.xm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yzx.fy.gov.cn" TargetMode="External"/><Relationship Id="rId13" Type="http://schemas.openxmlformats.org/officeDocument/2006/relationships/hyperlink" Target="http://jyzx.fy.gov.cn" TargetMode="External"/><Relationship Id="rId18" Type="http://schemas.openxmlformats.org/officeDocument/2006/relationships/footer" Target="footer8.xml"/><Relationship Id="rId39" Type="http://schemas.openxmlformats.org/officeDocument/2006/relationships/header" Target="header7.xml"/><Relationship Id="rId109" Type="http://schemas.openxmlformats.org/officeDocument/2006/relationships/header" Target="header41.xml"/><Relationship Id="rId34" Type="http://schemas.openxmlformats.org/officeDocument/2006/relationships/header" Target="header5.xml"/><Relationship Id="rId50" Type="http://schemas.openxmlformats.org/officeDocument/2006/relationships/footer" Target="footer27.xml"/><Relationship Id="rId55" Type="http://schemas.openxmlformats.org/officeDocument/2006/relationships/header" Target="header15.xml"/><Relationship Id="rId76" Type="http://schemas.openxmlformats.org/officeDocument/2006/relationships/footer" Target="footer40.xml"/><Relationship Id="rId97" Type="http://schemas.openxmlformats.org/officeDocument/2006/relationships/header" Target="header35.xml"/><Relationship Id="rId104" Type="http://schemas.openxmlformats.org/officeDocument/2006/relationships/footer" Target="footer53.xml"/><Relationship Id="rId120" Type="http://schemas.openxmlformats.org/officeDocument/2006/relationships/footer" Target="footer61.xml"/><Relationship Id="rId125" Type="http://schemas.openxmlformats.org/officeDocument/2006/relationships/header" Target="header49.xml"/><Relationship Id="rId7" Type="http://schemas.openxmlformats.org/officeDocument/2006/relationships/endnotes" Target="endnotes.xml"/><Relationship Id="rId71" Type="http://schemas.openxmlformats.org/officeDocument/2006/relationships/header" Target="header23.xml"/><Relationship Id="rId92" Type="http://schemas.openxmlformats.org/officeDocument/2006/relationships/footer" Target="footer47.xml"/><Relationship Id="rId2" Type="http://schemas.openxmlformats.org/officeDocument/2006/relationships/numbering" Target="numbering.xml"/><Relationship Id="rId29" Type="http://schemas.openxmlformats.org/officeDocument/2006/relationships/footer" Target="footer17.xml"/><Relationship Id="rId24" Type="http://schemas.openxmlformats.org/officeDocument/2006/relationships/footer" Target="footer14.xml"/><Relationship Id="rId40" Type="http://schemas.openxmlformats.org/officeDocument/2006/relationships/footer" Target="footer22.xml"/><Relationship Id="rId45" Type="http://schemas.openxmlformats.org/officeDocument/2006/relationships/header" Target="header10.xml"/><Relationship Id="rId66" Type="http://schemas.openxmlformats.org/officeDocument/2006/relationships/footer" Target="footer35.xml"/><Relationship Id="rId87" Type="http://schemas.openxmlformats.org/officeDocument/2006/relationships/header" Target="header30.xml"/><Relationship Id="rId110" Type="http://schemas.openxmlformats.org/officeDocument/2006/relationships/footer" Target="footer56.xml"/><Relationship Id="rId115" Type="http://schemas.openxmlformats.org/officeDocument/2006/relationships/header" Target="header44.xml"/><Relationship Id="rId61" Type="http://schemas.openxmlformats.org/officeDocument/2006/relationships/header" Target="header18.xml"/><Relationship Id="rId82"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162</Pages>
  <Words>16250</Words>
  <Characters>92630</Characters>
  <Application>Microsoft Office Word</Application>
  <DocSecurity>0</DocSecurity>
  <Lines>771</Lines>
  <Paragraphs>217</Paragraphs>
  <ScaleCrop>false</ScaleCrop>
  <Company/>
  <LinksUpToDate>false</LinksUpToDate>
  <CharactersWithSpaces>108663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施工招标文件</dc:title>
  <dc:subject>示范文本</dc:subject>
  <dc:creator>安徽省水利工程招标投标服务中心</dc:creator>
  <cp:lastModifiedBy>Administrator</cp:lastModifiedBy>
  <cp:revision>2</cp:revision>
  <cp:lastPrinted>2021-05-19T01:38:00Z</cp:lastPrinted>
  <dcterms:created xsi:type="dcterms:W3CDTF">2021-08-12T10:53:00Z</dcterms:created>
  <dcterms:modified xsi:type="dcterms:W3CDTF">2021-08-12T10:53:00Z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04EB97B545104DC890632BF684EA0E1E</vt:lpwstr>
  </property>
</Properties>
</file>