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468" w:rsidRPr="00A26C59" w:rsidRDefault="00932A80" w:rsidP="00A26C59">
      <w:pPr>
        <w:spacing w:line="360" w:lineRule="auto"/>
        <w:ind w:leftChars="458" w:left="1099" w:rightChars="-349" w:right="-838" w:firstLineChars="700" w:firstLine="2249"/>
        <w:rPr>
          <w:rFonts w:ascii="Calibri" w:hAnsi="Calibri" w:cs="宋体" w:hint="eastAsia"/>
          <w:b/>
          <w:kern w:val="2"/>
          <w:sz w:val="32"/>
          <w:szCs w:val="32"/>
        </w:rPr>
      </w:pPr>
      <w:r w:rsidRPr="00A26C59">
        <w:rPr>
          <w:rFonts w:ascii="Calibri" w:hAnsi="Calibri" w:cs="宋体" w:hint="eastAsia"/>
          <w:b/>
          <w:kern w:val="2"/>
          <w:sz w:val="32"/>
          <w:szCs w:val="32"/>
        </w:rPr>
        <w:t>更正说明</w:t>
      </w:r>
    </w:p>
    <w:p w:rsidR="00A26C59" w:rsidRDefault="00A26C59" w:rsidP="00932A80">
      <w:pPr>
        <w:spacing w:line="360" w:lineRule="auto"/>
        <w:ind w:leftChars="158" w:left="1331" w:rightChars="-349" w:right="-838" w:hangingChars="340" w:hanging="952"/>
        <w:jc w:val="left"/>
        <w:rPr>
          <w:rFonts w:ascii="Calibri" w:hAnsi="Calibri" w:cs="宋体" w:hint="eastAsia"/>
          <w:kern w:val="2"/>
          <w:sz w:val="28"/>
          <w:szCs w:val="28"/>
        </w:rPr>
      </w:pPr>
    </w:p>
    <w:p w:rsidR="00932A80" w:rsidRDefault="00932A80" w:rsidP="00932A80">
      <w:pPr>
        <w:spacing w:line="360" w:lineRule="auto"/>
        <w:ind w:leftChars="158" w:left="1331" w:rightChars="-349" w:right="-838" w:hangingChars="340" w:hanging="952"/>
        <w:jc w:val="left"/>
        <w:rPr>
          <w:rFonts w:ascii="Calibri" w:hAnsi="Calibri" w:cs="宋体" w:hint="eastAsia"/>
          <w:kern w:val="2"/>
          <w:sz w:val="28"/>
          <w:szCs w:val="28"/>
        </w:rPr>
      </w:pPr>
      <w:r>
        <w:rPr>
          <w:rFonts w:ascii="Calibri" w:hAnsi="Calibri" w:cs="宋体" w:hint="eastAsia"/>
          <w:kern w:val="2"/>
          <w:sz w:val="28"/>
          <w:szCs w:val="28"/>
        </w:rPr>
        <w:t>2023</w:t>
      </w:r>
      <w:r>
        <w:rPr>
          <w:rFonts w:ascii="Calibri" w:hAnsi="Calibri" w:cs="宋体" w:hint="eastAsia"/>
          <w:kern w:val="2"/>
          <w:sz w:val="28"/>
          <w:szCs w:val="28"/>
        </w:rPr>
        <w:t>年</w:t>
      </w:r>
      <w:r>
        <w:rPr>
          <w:rFonts w:ascii="Calibri" w:hAnsi="Calibri" w:cs="宋体" w:hint="eastAsia"/>
          <w:kern w:val="2"/>
          <w:sz w:val="28"/>
          <w:szCs w:val="28"/>
        </w:rPr>
        <w:t>11</w:t>
      </w:r>
      <w:r>
        <w:rPr>
          <w:rFonts w:ascii="Calibri" w:hAnsi="Calibri" w:cs="宋体" w:hint="eastAsia"/>
          <w:kern w:val="2"/>
          <w:sz w:val="28"/>
          <w:szCs w:val="28"/>
        </w:rPr>
        <w:t>月</w:t>
      </w:r>
      <w:r>
        <w:rPr>
          <w:rFonts w:ascii="Calibri" w:hAnsi="Calibri" w:cs="宋体" w:hint="eastAsia"/>
          <w:kern w:val="2"/>
          <w:sz w:val="28"/>
          <w:szCs w:val="28"/>
        </w:rPr>
        <w:t>20</w:t>
      </w:r>
      <w:r>
        <w:rPr>
          <w:rFonts w:ascii="Calibri" w:hAnsi="Calibri" w:cs="宋体" w:hint="eastAsia"/>
          <w:kern w:val="2"/>
          <w:sz w:val="28"/>
          <w:szCs w:val="28"/>
        </w:rPr>
        <w:t>日发布的</w:t>
      </w:r>
      <w:r w:rsidRPr="001E49B7">
        <w:rPr>
          <w:rFonts w:ascii="Calibri" w:hAnsi="Calibri" w:cs="宋体" w:hint="eastAsia"/>
          <w:kern w:val="2"/>
          <w:sz w:val="28"/>
          <w:szCs w:val="28"/>
        </w:rPr>
        <w:t>安徽省消防救援总队训练与战勤保障支队</w:t>
      </w:r>
    </w:p>
    <w:p w:rsidR="00932A80" w:rsidRDefault="00932A80" w:rsidP="00932A80">
      <w:pPr>
        <w:spacing w:line="360" w:lineRule="auto"/>
        <w:ind w:rightChars="-349" w:right="-838"/>
        <w:jc w:val="left"/>
        <w:rPr>
          <w:rFonts w:ascii="Calibri" w:hAnsi="Calibri" w:cs="宋体" w:hint="eastAsia"/>
          <w:kern w:val="2"/>
          <w:sz w:val="28"/>
          <w:szCs w:val="28"/>
        </w:rPr>
      </w:pPr>
      <w:r w:rsidRPr="001E49B7">
        <w:rPr>
          <w:rFonts w:ascii="Calibri" w:hAnsi="Calibri" w:cs="宋体" w:hint="eastAsia"/>
          <w:kern w:val="2"/>
          <w:sz w:val="28"/>
          <w:szCs w:val="28"/>
        </w:rPr>
        <w:t>2023</w:t>
      </w:r>
      <w:r w:rsidRPr="001E49B7">
        <w:rPr>
          <w:rFonts w:ascii="Calibri" w:hAnsi="Calibri" w:cs="宋体" w:hint="eastAsia"/>
          <w:kern w:val="2"/>
          <w:sz w:val="28"/>
          <w:szCs w:val="28"/>
        </w:rPr>
        <w:t>年</w:t>
      </w:r>
      <w:r w:rsidRPr="001E49B7">
        <w:rPr>
          <w:rFonts w:ascii="Calibri" w:hAnsi="Calibri" w:cs="宋体" w:hint="eastAsia"/>
          <w:kern w:val="2"/>
          <w:sz w:val="28"/>
          <w:szCs w:val="28"/>
        </w:rPr>
        <w:t>12</w:t>
      </w:r>
      <w:r w:rsidRPr="001E49B7">
        <w:rPr>
          <w:rFonts w:ascii="Calibri" w:hAnsi="Calibri" w:cs="宋体" w:hint="eastAsia"/>
          <w:kern w:val="2"/>
          <w:sz w:val="28"/>
          <w:szCs w:val="28"/>
        </w:rPr>
        <w:t>月</w:t>
      </w:r>
      <w:r w:rsidRPr="001E49B7">
        <w:rPr>
          <w:rFonts w:ascii="Calibri" w:hAnsi="Calibri" w:cs="宋体" w:hint="eastAsia"/>
          <w:kern w:val="2"/>
          <w:sz w:val="28"/>
          <w:szCs w:val="28"/>
        </w:rPr>
        <w:t>-2024</w:t>
      </w:r>
      <w:r w:rsidRPr="001E49B7">
        <w:rPr>
          <w:rFonts w:ascii="Calibri" w:hAnsi="Calibri" w:cs="宋体" w:hint="eastAsia"/>
          <w:kern w:val="2"/>
          <w:sz w:val="28"/>
          <w:szCs w:val="28"/>
        </w:rPr>
        <w:t>年</w:t>
      </w:r>
      <w:r w:rsidRPr="001E49B7">
        <w:rPr>
          <w:rFonts w:ascii="Calibri" w:hAnsi="Calibri" w:cs="宋体" w:hint="eastAsia"/>
          <w:kern w:val="2"/>
          <w:sz w:val="28"/>
          <w:szCs w:val="28"/>
        </w:rPr>
        <w:t>8</w:t>
      </w:r>
      <w:r w:rsidRPr="001E49B7">
        <w:rPr>
          <w:rFonts w:ascii="Calibri" w:hAnsi="Calibri" w:cs="宋体" w:hint="eastAsia"/>
          <w:kern w:val="2"/>
          <w:sz w:val="28"/>
          <w:szCs w:val="28"/>
        </w:rPr>
        <w:t>月度物业服务采购</w:t>
      </w:r>
      <w:r>
        <w:rPr>
          <w:rFonts w:ascii="Calibri" w:hAnsi="Calibri" w:cs="宋体" w:hint="eastAsia"/>
          <w:kern w:val="2"/>
          <w:sz w:val="28"/>
          <w:szCs w:val="28"/>
        </w:rPr>
        <w:t>项目磋商公告现更正如下：</w:t>
      </w:r>
    </w:p>
    <w:p w:rsidR="00932A80" w:rsidRDefault="00932A80" w:rsidP="00932A80">
      <w:pPr>
        <w:tabs>
          <w:tab w:val="left" w:pos="5040"/>
        </w:tabs>
        <w:spacing w:line="360" w:lineRule="auto"/>
        <w:ind w:leftChars="-142" w:left="-341" w:rightChars="-349" w:right="-838" w:firstLineChars="100" w:firstLine="281"/>
        <w:jc w:val="left"/>
        <w:rPr>
          <w:rFonts w:ascii="Calibri" w:hAnsi="Calibri" w:cs="宋体"/>
          <w:b/>
          <w:kern w:val="2"/>
          <w:sz w:val="28"/>
          <w:szCs w:val="28"/>
        </w:rPr>
      </w:pPr>
      <w:r>
        <w:rPr>
          <w:rFonts w:ascii="Calibri" w:hAnsi="Calibri" w:cs="宋体" w:hint="eastAsia"/>
          <w:b/>
          <w:kern w:val="2"/>
          <w:sz w:val="28"/>
          <w:szCs w:val="28"/>
        </w:rPr>
        <w:t>响应供应商资格要求：</w:t>
      </w:r>
    </w:p>
    <w:p w:rsidR="00932A80" w:rsidRDefault="00932A80" w:rsidP="00932A80">
      <w:pPr>
        <w:spacing w:line="360" w:lineRule="auto"/>
        <w:ind w:firstLineChars="150" w:firstLine="420"/>
        <w:rPr>
          <w:rFonts w:ascii="Calibri" w:hAnsi="Calibri" w:cs="宋体" w:hint="eastAsia"/>
          <w:kern w:val="2"/>
          <w:sz w:val="28"/>
          <w:szCs w:val="28"/>
        </w:rPr>
      </w:pPr>
      <w:r>
        <w:rPr>
          <w:rFonts w:ascii="Calibri" w:hAnsi="Calibri" w:cs="宋体" w:hint="eastAsia"/>
          <w:kern w:val="2"/>
          <w:sz w:val="28"/>
          <w:szCs w:val="28"/>
        </w:rPr>
        <w:t>3.2</w:t>
      </w:r>
      <w:r w:rsidRPr="001E49B7">
        <w:rPr>
          <w:rFonts w:ascii="Calibri" w:hAnsi="Calibri" w:cs="宋体" w:hint="eastAsia"/>
          <w:kern w:val="2"/>
          <w:sz w:val="28"/>
          <w:szCs w:val="28"/>
        </w:rPr>
        <w:t>.</w:t>
      </w:r>
      <w:r>
        <w:rPr>
          <w:rFonts w:ascii="Calibri" w:hAnsi="Calibri" w:cs="宋体" w:hint="eastAsia"/>
          <w:kern w:val="2"/>
          <w:sz w:val="28"/>
          <w:szCs w:val="28"/>
        </w:rPr>
        <w:t xml:space="preserve">  </w:t>
      </w:r>
      <w:r w:rsidRPr="001E49B7">
        <w:rPr>
          <w:rFonts w:ascii="Calibri" w:hAnsi="Calibri" w:cs="宋体" w:hint="eastAsia"/>
          <w:kern w:val="2"/>
          <w:sz w:val="28"/>
          <w:szCs w:val="28"/>
        </w:rPr>
        <w:t>供应商须为有独立承担民事责任能力的在中华人民共和国境内注册的企业法人、事业法人或其他组织，具有有效的营业执照（经营范围须同时包含物业服务和餐饮服务）和餐饮服务许可证（或食品经营许可证）。</w:t>
      </w:r>
    </w:p>
    <w:p w:rsidR="00932A80" w:rsidRDefault="00932A80" w:rsidP="00932A80">
      <w:pPr>
        <w:spacing w:line="360" w:lineRule="auto"/>
        <w:rPr>
          <w:rFonts w:ascii="Calibri" w:hAnsi="Calibri" w:cs="宋体" w:hint="eastAsia"/>
          <w:kern w:val="2"/>
          <w:sz w:val="28"/>
          <w:szCs w:val="28"/>
        </w:rPr>
      </w:pPr>
      <w:r>
        <w:rPr>
          <w:rFonts w:ascii="Calibri" w:hAnsi="Calibri" w:cs="宋体" w:hint="eastAsia"/>
          <w:kern w:val="2"/>
          <w:sz w:val="28"/>
          <w:szCs w:val="28"/>
        </w:rPr>
        <w:t>现修改为：</w:t>
      </w:r>
    </w:p>
    <w:p w:rsidR="00932A80" w:rsidRDefault="00932A80" w:rsidP="00932A80">
      <w:pPr>
        <w:spacing w:line="360" w:lineRule="auto"/>
        <w:ind w:firstLineChars="100" w:firstLine="280"/>
        <w:rPr>
          <w:rFonts w:ascii="Calibri" w:hAnsi="Calibri" w:cs="宋体" w:hint="eastAsia"/>
          <w:kern w:val="2"/>
          <w:sz w:val="28"/>
          <w:szCs w:val="28"/>
        </w:rPr>
      </w:pPr>
      <w:r>
        <w:rPr>
          <w:rFonts w:ascii="Calibri" w:hAnsi="Calibri" w:cs="宋体" w:hint="eastAsia"/>
          <w:kern w:val="2"/>
          <w:sz w:val="28"/>
          <w:szCs w:val="28"/>
        </w:rPr>
        <w:t xml:space="preserve">3.2 </w:t>
      </w:r>
      <w:r w:rsidRPr="001E49B7">
        <w:rPr>
          <w:rFonts w:ascii="Calibri" w:hAnsi="Calibri" w:cs="宋体" w:hint="eastAsia"/>
          <w:kern w:val="2"/>
          <w:sz w:val="28"/>
          <w:szCs w:val="28"/>
        </w:rPr>
        <w:t>供应商须为有独立承担民事责任能力的在中华人民共和国境内注册的企业法人、事业法人或其他组织，具有有效的营业执照和餐饮服务许可证（或食品经营许可证）</w:t>
      </w:r>
    </w:p>
    <w:p w:rsidR="00932A80" w:rsidRDefault="00932A80" w:rsidP="00932A80">
      <w:pPr>
        <w:spacing w:line="360" w:lineRule="auto"/>
        <w:ind w:firstLineChars="100" w:firstLine="280"/>
        <w:rPr>
          <w:rFonts w:ascii="Calibri" w:hAnsi="Calibri" w:cs="宋体" w:hint="eastAsia"/>
          <w:kern w:val="2"/>
          <w:sz w:val="28"/>
          <w:szCs w:val="28"/>
        </w:rPr>
      </w:pPr>
    </w:p>
    <w:p w:rsidR="00932A80" w:rsidRDefault="00932A80" w:rsidP="00932A80">
      <w:pPr>
        <w:spacing w:line="360" w:lineRule="auto"/>
        <w:ind w:firstLineChars="100" w:firstLine="280"/>
        <w:rPr>
          <w:rFonts w:ascii="Calibri" w:hAnsi="Calibri" w:cs="宋体" w:hint="eastAsia"/>
          <w:kern w:val="2"/>
          <w:sz w:val="28"/>
          <w:szCs w:val="28"/>
        </w:rPr>
      </w:pPr>
    </w:p>
    <w:p w:rsidR="00932A80" w:rsidRDefault="00932A80" w:rsidP="00932A80">
      <w:pPr>
        <w:spacing w:line="360" w:lineRule="auto"/>
        <w:ind w:firstLineChars="1050" w:firstLine="2940"/>
        <w:rPr>
          <w:rFonts w:ascii="Calibri" w:hAnsi="Calibri" w:cs="宋体" w:hint="eastAsia"/>
          <w:kern w:val="2"/>
          <w:sz w:val="28"/>
          <w:szCs w:val="28"/>
        </w:rPr>
      </w:pPr>
      <w:r>
        <w:rPr>
          <w:rFonts w:ascii="Calibri" w:hAnsi="Calibri" w:cs="宋体" w:hint="eastAsia"/>
          <w:kern w:val="2"/>
          <w:sz w:val="28"/>
          <w:szCs w:val="28"/>
        </w:rPr>
        <w:t>安徽龙秀工程项目管理有限公司</w:t>
      </w:r>
    </w:p>
    <w:p w:rsidR="00932A80" w:rsidRPr="001E49B7" w:rsidRDefault="00932A80" w:rsidP="00A26C59">
      <w:pPr>
        <w:spacing w:line="360" w:lineRule="auto"/>
        <w:ind w:firstLineChars="1650" w:firstLine="4620"/>
        <w:rPr>
          <w:rFonts w:ascii="Calibri" w:hAnsi="Calibri" w:cs="宋体"/>
          <w:kern w:val="2"/>
          <w:sz w:val="28"/>
          <w:szCs w:val="28"/>
        </w:rPr>
      </w:pPr>
      <w:r>
        <w:rPr>
          <w:rFonts w:ascii="Calibri" w:hAnsi="Calibri" w:cs="宋体" w:hint="eastAsia"/>
          <w:kern w:val="2"/>
          <w:sz w:val="28"/>
          <w:szCs w:val="28"/>
        </w:rPr>
        <w:t>2023</w:t>
      </w:r>
      <w:r>
        <w:rPr>
          <w:rFonts w:ascii="Calibri" w:hAnsi="Calibri" w:cs="宋体" w:hint="eastAsia"/>
          <w:kern w:val="2"/>
          <w:sz w:val="28"/>
          <w:szCs w:val="28"/>
        </w:rPr>
        <w:t>年</w:t>
      </w:r>
      <w:r>
        <w:rPr>
          <w:rFonts w:ascii="Calibri" w:hAnsi="Calibri" w:cs="宋体" w:hint="eastAsia"/>
          <w:kern w:val="2"/>
          <w:sz w:val="28"/>
          <w:szCs w:val="28"/>
        </w:rPr>
        <w:t>11</w:t>
      </w:r>
      <w:r>
        <w:rPr>
          <w:rFonts w:ascii="Calibri" w:hAnsi="Calibri" w:cs="宋体" w:hint="eastAsia"/>
          <w:kern w:val="2"/>
          <w:sz w:val="28"/>
          <w:szCs w:val="28"/>
        </w:rPr>
        <w:t>月</w:t>
      </w:r>
      <w:r>
        <w:rPr>
          <w:rFonts w:ascii="Calibri" w:hAnsi="Calibri" w:cs="宋体" w:hint="eastAsia"/>
          <w:kern w:val="2"/>
          <w:sz w:val="28"/>
          <w:szCs w:val="28"/>
        </w:rPr>
        <w:t>21</w:t>
      </w:r>
      <w:r>
        <w:rPr>
          <w:rFonts w:ascii="Calibri" w:hAnsi="Calibri" w:cs="宋体" w:hint="eastAsia"/>
          <w:kern w:val="2"/>
          <w:sz w:val="28"/>
          <w:szCs w:val="28"/>
        </w:rPr>
        <w:t>日</w:t>
      </w:r>
    </w:p>
    <w:p w:rsidR="00932A80" w:rsidRDefault="00932A80" w:rsidP="00932A80">
      <w:pPr>
        <w:spacing w:line="360" w:lineRule="auto"/>
        <w:ind w:rightChars="-349" w:right="-838"/>
        <w:jc w:val="left"/>
        <w:rPr>
          <w:rFonts w:ascii="Calibri" w:hAnsi="Calibri" w:cs="宋体" w:hint="eastAsia"/>
          <w:kern w:val="2"/>
          <w:sz w:val="28"/>
          <w:szCs w:val="28"/>
        </w:rPr>
      </w:pPr>
    </w:p>
    <w:p w:rsidR="00932A80" w:rsidRDefault="00932A80" w:rsidP="00932A80">
      <w:pPr>
        <w:spacing w:line="360" w:lineRule="auto"/>
        <w:ind w:rightChars="-349" w:right="-838"/>
        <w:jc w:val="left"/>
        <w:rPr>
          <w:rFonts w:ascii="Calibri" w:hAnsi="Calibri" w:cs="宋体" w:hint="eastAsia"/>
          <w:kern w:val="2"/>
          <w:sz w:val="28"/>
          <w:szCs w:val="28"/>
        </w:rPr>
      </w:pPr>
    </w:p>
    <w:p w:rsidR="00932A80" w:rsidRDefault="00932A80" w:rsidP="00932A80"/>
    <w:p w:rsidR="00932A80" w:rsidRDefault="00932A80"/>
    <w:sectPr w:rsidR="00932A80" w:rsidSect="00B834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2A80"/>
    <w:rsid w:val="00541FF2"/>
    <w:rsid w:val="00932A80"/>
    <w:rsid w:val="00A26C59"/>
    <w:rsid w:val="00B834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A80"/>
    <w:pPr>
      <w:widowControl w:val="0"/>
      <w:jc w:val="both"/>
    </w:pPr>
    <w:rPr>
      <w:rFonts w:ascii="宋体"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45</Words>
  <Characters>257</Characters>
  <Application>Microsoft Office Word</Application>
  <DocSecurity>0</DocSecurity>
  <Lines>2</Lines>
  <Paragraphs>1</Paragraphs>
  <ScaleCrop>false</ScaleCrop>
  <Company/>
  <LinksUpToDate>false</LinksUpToDate>
  <CharactersWithSpaces>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2023-11-21T07:55:00Z</dcterms:created>
  <dcterms:modified xsi:type="dcterms:W3CDTF">2023-11-21T08:06:00Z</dcterms:modified>
</cp:coreProperties>
</file>