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AC" w:rsidRPr="00BC33AC" w:rsidRDefault="00BC33AC" w:rsidP="00BC33AC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</w:p>
    <w:p w:rsidR="00BC33AC" w:rsidRPr="00BC33AC" w:rsidRDefault="00BC33AC" w:rsidP="00BC33AC">
      <w:pPr>
        <w:widowControl/>
        <w:shd w:val="clear" w:color="auto" w:fill="FFFFFF"/>
        <w:jc w:val="center"/>
        <w:outlineLvl w:val="3"/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定远县城乡水务投资建设有限公司S215定义路一、二标段200PE管采购</w:t>
      </w:r>
      <w:r w:rsidRPr="00BC33AC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项目</w:t>
      </w:r>
      <w:bookmarkEnd w:id="0"/>
      <w:bookmarkEnd w:id="1"/>
      <w:r w:rsidRPr="00BC33AC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成交结果公示</w:t>
      </w:r>
    </w:p>
    <w:p w:rsidR="00BC33AC" w:rsidRPr="00BC33AC" w:rsidRDefault="00BC33AC" w:rsidP="00BC33AC">
      <w:pPr>
        <w:widowControl/>
        <w:shd w:val="clear" w:color="auto" w:fill="FFFFFF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</w:pPr>
    </w:p>
    <w:p w:rsidR="00BC33AC" w:rsidRPr="00BC33AC" w:rsidRDefault="00BC33AC" w:rsidP="00BC33AC">
      <w:pPr>
        <w:widowControl/>
        <w:shd w:val="clear" w:color="auto" w:fill="FFFFFF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一、项目编号：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u w:val="single"/>
        </w:rPr>
        <w:t>AHLXZB-20250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5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u w:val="single"/>
        </w:rPr>
        <w:t>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6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u w:val="single"/>
        </w:rPr>
        <w:t>-0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11</w:t>
      </w:r>
    </w:p>
    <w:p w:rsidR="00BC33AC" w:rsidRPr="00BC33AC" w:rsidRDefault="00BC33AC" w:rsidP="00BC33AC">
      <w:pPr>
        <w:widowControl/>
        <w:shd w:val="clear" w:color="auto" w:fill="FFFFFF"/>
        <w:ind w:left="1960" w:hanging="196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二、项目名称：</w:t>
      </w:r>
      <w:r w:rsidRPr="00BC33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定远县城乡水务投资建设有限公司S215定义路一、二标段200PE管采购项目</w:t>
      </w:r>
    </w:p>
    <w:p w:rsidR="00BC33AC" w:rsidRPr="00BC33AC" w:rsidRDefault="00BC33AC" w:rsidP="00BC33AC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三、成交信息</w:t>
      </w:r>
    </w:p>
    <w:p w:rsidR="00BC33AC" w:rsidRPr="00BC33AC" w:rsidRDefault="00BC33AC" w:rsidP="00BC33AC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bookmarkStart w:id="2" w:name="OLE_LINK3"/>
      <w:bookmarkStart w:id="3" w:name="OLE_LINK4"/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第一成交候选</w:t>
      </w:r>
      <w: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供应商</w:t>
      </w:r>
      <w:bookmarkEnd w:id="2"/>
      <w:bookmarkEnd w:id="3"/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安徽瑞远管道有限公司</w:t>
      </w:r>
    </w:p>
    <w:p w:rsidR="00BC33AC" w:rsidRPr="00BC33AC" w:rsidRDefault="00BC33AC" w:rsidP="00BC33AC">
      <w:pPr>
        <w:widowControl/>
        <w:shd w:val="clear" w:color="auto" w:fill="FFFFFF"/>
        <w:ind w:left="1959" w:hanging="140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bookmarkStart w:id="4" w:name="OLE_LINK5"/>
      <w:bookmarkStart w:id="5" w:name="OLE_LINK6"/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第二成交候选供应商</w:t>
      </w:r>
      <w:bookmarkEnd w:id="4"/>
      <w:bookmarkEnd w:id="5"/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湖北金马塑业有限公司</w:t>
      </w:r>
    </w:p>
    <w:p w:rsidR="00BC33AC" w:rsidRPr="00BC33AC" w:rsidRDefault="00BC33AC" w:rsidP="00BC33AC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第三成交候选供应商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：</w:t>
      </w:r>
      <w:r w:rsidRPr="00BC33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u w:val="single"/>
        </w:rPr>
        <w:t>福建晟杨管道科技有限公司</w:t>
      </w:r>
    </w:p>
    <w:p w:rsidR="00BC33AC" w:rsidRPr="00BC33AC" w:rsidRDefault="00BC33AC" w:rsidP="00BC33AC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四、招标代理单位: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u w:val="single"/>
        </w:rPr>
        <w:t>安徽龙秀工程项目管理有限公司</w:t>
      </w:r>
    </w:p>
    <w:p w:rsidR="00BC33AC" w:rsidRPr="00BC33AC" w:rsidRDefault="00BC33AC" w:rsidP="00BC33AC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地址:合肥包河区滨湖金融港A3幢606室</w:t>
      </w:r>
    </w:p>
    <w:p w:rsidR="009C729C" w:rsidRDefault="00BC33AC" w:rsidP="00BC33AC">
      <w:pPr>
        <w:widowControl/>
        <w:shd w:val="clear" w:color="auto" w:fill="FFFFFF"/>
        <w:ind w:firstLine="56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联系人:</w:t>
      </w:r>
      <w:r w:rsidR="009C729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陈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工</w:t>
      </w:r>
    </w:p>
    <w:p w:rsidR="00BC33AC" w:rsidRPr="00BC33AC" w:rsidRDefault="00BC33AC" w:rsidP="00BC33AC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联系电话:17805602497</w:t>
      </w:r>
    </w:p>
    <w:p w:rsidR="00BC33AC" w:rsidRDefault="00BC33AC" w:rsidP="00BC33AC">
      <w:pPr>
        <w:widowControl/>
        <w:shd w:val="clear" w:color="auto" w:fill="FFFFFF"/>
        <w:ind w:firstLine="56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公示期:2025年</w:t>
      </w:r>
      <w:r w:rsidR="009C729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5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月</w:t>
      </w:r>
      <w:r w:rsidR="009C729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31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日至2025年</w:t>
      </w:r>
      <w:r w:rsidR="009C729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6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月</w:t>
      </w:r>
      <w:r w:rsidR="009C729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2</w:t>
      </w:r>
      <w:r w:rsidRPr="00BC33AC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日</w:t>
      </w:r>
    </w:p>
    <w:p w:rsidR="00BC33AC" w:rsidRPr="00BC33AC" w:rsidRDefault="00BC33AC" w:rsidP="00BC33AC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p w:rsidR="00BC33AC" w:rsidRPr="00BC33AC" w:rsidRDefault="00BC33AC" w:rsidP="00BC33AC">
      <w:pPr>
        <w:widowControl/>
        <w:shd w:val="clear" w:color="auto" w:fill="FFFFFF"/>
        <w:spacing w:line="360" w:lineRule="auto"/>
        <w:ind w:firstLine="562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如果投标供应商认为上述评审结果使自身的权益受到了伤害，可以在评审结果公布之日起3日内，以书面形式向我公司提出质疑。质疑函中应明确提出自身权益受到伤害的事实与理由。如公示期内无有效质疑，本评审结果自动转为中标结果。</w:t>
      </w:r>
    </w:p>
    <w:p w:rsidR="00BC33AC" w:rsidRPr="00BC33AC" w:rsidRDefault="00BC33AC" w:rsidP="00BC33AC">
      <w:pPr>
        <w:widowControl/>
        <w:shd w:val="clear" w:color="auto" w:fill="FFFFFF"/>
        <w:ind w:firstLine="3935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  <w:r w:rsidRPr="00BC33AC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安徽龙秀工程项目管理有限公司</w:t>
      </w:r>
    </w:p>
    <w:p w:rsidR="00BC33AC" w:rsidRPr="00BC33AC" w:rsidRDefault="00BC33AC" w:rsidP="00BC33AC">
      <w:pPr>
        <w:widowControl/>
        <w:shd w:val="clear" w:color="auto" w:fill="FFFFFF"/>
        <w:ind w:firstLine="393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BC33A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2025年</w:t>
      </w:r>
      <w:r w:rsidR="009C729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5</w:t>
      </w:r>
      <w:r w:rsidRPr="00BC33A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月</w:t>
      </w:r>
      <w:r w:rsidR="009C729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31</w:t>
      </w:r>
      <w:r w:rsidRPr="00BC33A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日</w:t>
      </w:r>
    </w:p>
    <w:p w:rsidR="00C85713" w:rsidRDefault="00C85713"/>
    <w:sectPr w:rsidR="00C85713" w:rsidSect="00C8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3AC"/>
    <w:rsid w:val="009C729C"/>
    <w:rsid w:val="00BC33AC"/>
    <w:rsid w:val="00C8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13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C33A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C33AC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C33AC"/>
    <w:rPr>
      <w:b/>
      <w:bCs/>
    </w:rPr>
  </w:style>
  <w:style w:type="paragraph" w:styleId="a4">
    <w:name w:val="Body Text Indent"/>
    <w:basedOn w:val="a"/>
    <w:link w:val="Char"/>
    <w:uiPriority w:val="99"/>
    <w:semiHidden/>
    <w:unhideWhenUsed/>
    <w:rsid w:val="00BC33A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BC33AC"/>
  </w:style>
  <w:style w:type="paragraph" w:styleId="2">
    <w:name w:val="Body Text First Indent 2"/>
    <w:basedOn w:val="a"/>
    <w:link w:val="2Char"/>
    <w:uiPriority w:val="99"/>
    <w:semiHidden/>
    <w:unhideWhenUsed/>
    <w:rsid w:val="00BC3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BC33A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351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2025-05-31T09:10:00Z</dcterms:created>
  <dcterms:modified xsi:type="dcterms:W3CDTF">2025-05-31T09:22:00Z</dcterms:modified>
</cp:coreProperties>
</file>