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8A2A">
      <w:pPr>
        <w:pStyle w:val="5"/>
        <w:spacing w:line="301" w:lineRule="auto"/>
        <w:jc w:val="center"/>
        <w:rPr>
          <w:rFonts w:hint="eastAsia" w:ascii="宋体" w:hAnsi="宋体" w:eastAsia="宋体" w:cs="宋体"/>
          <w:sz w:val="44"/>
          <w:szCs w:val="44"/>
        </w:rPr>
      </w:pPr>
    </w:p>
    <w:p w14:paraId="28EA22C0">
      <w:pPr>
        <w:spacing w:before="64" w:line="227" w:lineRule="auto"/>
        <w:jc w:val="center"/>
        <w:outlineLvl w:val="0"/>
        <w:rPr>
          <w:rFonts w:hint="eastAsia" w:ascii="宋体" w:hAnsi="宋体" w:eastAsia="宋体" w:cs="宋体"/>
          <w:sz w:val="31"/>
          <w:szCs w:val="31"/>
          <w:lang w:eastAsia="zh-CN"/>
        </w:rPr>
      </w:pPr>
      <w:bookmarkStart w:id="0" w:name="bookmark1"/>
      <w:bookmarkEnd w:id="0"/>
      <w:r>
        <w:rPr>
          <w:rFonts w:hint="eastAsia" w:ascii="宋体" w:hAnsi="宋体" w:eastAsia="宋体" w:cs="宋体"/>
          <w:spacing w:val="7"/>
          <w:sz w:val="31"/>
          <w:szCs w:val="31"/>
          <w:lang w:eastAsia="zh-CN"/>
        </w:rPr>
        <w:t>第一章  竞争性磋商</w:t>
      </w:r>
    </w:p>
    <w:p w14:paraId="4B71467F">
      <w:pPr>
        <w:spacing w:before="238"/>
        <w:rPr>
          <w:rFonts w:hint="eastAsia" w:ascii="宋体" w:hAnsi="宋体" w:eastAsia="宋体" w:cs="宋体"/>
          <w:b/>
          <w:sz w:val="28"/>
          <w:szCs w:val="28"/>
          <w:lang w:eastAsia="zh-CN"/>
        </w:rPr>
      </w:pPr>
      <w:r>
        <w:rPr>
          <w:rFonts w:hint="eastAsia" w:ascii="宋体" w:hAnsi="宋体" w:eastAsia="宋体" w:cs="宋体"/>
          <w:b/>
          <w:bCs/>
          <w:spacing w:val="-11"/>
          <w:sz w:val="28"/>
          <w:szCs w:val="28"/>
          <w:lang w:eastAsia="zh-CN"/>
        </w:rPr>
        <w:t>1.磋商条件</w:t>
      </w:r>
    </w:p>
    <w:p w14:paraId="022857BB">
      <w:pPr>
        <w:spacing w:before="206"/>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lang w:eastAsia="zh-CN"/>
        </w:rPr>
        <w:t>1.1项目名称：</w:t>
      </w:r>
      <w:r>
        <w:rPr>
          <w:rFonts w:hint="eastAsia" w:ascii="宋体" w:hAnsi="宋体" w:eastAsia="宋体" w:cs="宋体"/>
          <w:sz w:val="28"/>
          <w:szCs w:val="28"/>
          <w:highlight w:val="none"/>
          <w:lang w:eastAsia="zh-CN"/>
        </w:rPr>
        <w:t>藕塘镇曙光村饮水安全巩固提升工程劳务分包项目</w:t>
      </w:r>
    </w:p>
    <w:p w14:paraId="038C6379">
      <w:pPr>
        <w:spacing w:before="206"/>
        <w:ind w:left="120" w:leftChars="57"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1.2 采购人：定远县城乡市政工程有限公司水务分公司</w:t>
      </w:r>
    </w:p>
    <w:p w14:paraId="087A3F55">
      <w:pPr>
        <w:spacing w:before="206"/>
        <w:ind w:left="120" w:leftChars="57"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1.3 资金来源：自筹</w:t>
      </w:r>
    </w:p>
    <w:p w14:paraId="06C062E5">
      <w:pPr>
        <w:spacing w:before="206"/>
        <w:ind w:left="120" w:leftChars="57"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1.4 项目出资比例：100%</w:t>
      </w:r>
    </w:p>
    <w:p w14:paraId="55BF79CC">
      <w:pPr>
        <w:spacing w:before="206"/>
        <w:ind w:left="120"/>
        <w:rPr>
          <w:rFonts w:hint="eastAsia" w:ascii="宋体" w:hAnsi="宋体" w:eastAsia="宋体" w:cs="宋体"/>
          <w:sz w:val="28"/>
          <w:szCs w:val="28"/>
          <w:lang w:eastAsia="zh-CN"/>
        </w:rPr>
      </w:pPr>
      <w:r>
        <w:rPr>
          <w:rFonts w:hint="eastAsia" w:ascii="宋体" w:hAnsi="宋体" w:eastAsia="宋体" w:cs="宋体"/>
          <w:b/>
          <w:bCs/>
          <w:spacing w:val="-3"/>
          <w:sz w:val="28"/>
          <w:szCs w:val="28"/>
          <w:lang w:eastAsia="zh-CN"/>
        </w:rPr>
        <w:t>2.项目概况与磋商范围</w:t>
      </w:r>
    </w:p>
    <w:p w14:paraId="12EDBFA7">
      <w:pPr>
        <w:spacing w:before="206"/>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lang w:eastAsia="zh-CN"/>
        </w:rPr>
        <w:t>2.1项目名称：</w:t>
      </w:r>
      <w:r>
        <w:rPr>
          <w:rFonts w:hint="eastAsia" w:ascii="宋体" w:hAnsi="宋体" w:eastAsia="宋体" w:cs="宋体"/>
          <w:sz w:val="28"/>
          <w:szCs w:val="28"/>
          <w:highlight w:val="none"/>
          <w:lang w:eastAsia="zh-CN"/>
        </w:rPr>
        <w:t>藕塘镇曙光村饮水安全巩固提升工程劳务分包项目</w:t>
      </w:r>
    </w:p>
    <w:p w14:paraId="19A1EFE3">
      <w:pPr>
        <w:spacing w:before="206"/>
        <w:ind w:left="120" w:leftChars="57"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2.2 项目编号：AHLXZB-2025</w:t>
      </w:r>
      <w:r>
        <w:rPr>
          <w:rFonts w:hint="eastAsia" w:ascii="宋体" w:hAnsi="宋体" w:eastAsia="宋体" w:cs="宋体"/>
          <w:sz w:val="28"/>
          <w:szCs w:val="28"/>
          <w:lang w:val="en-US" w:eastAsia="zh-CN"/>
        </w:rPr>
        <w:t>0512</w:t>
      </w:r>
      <w:r>
        <w:rPr>
          <w:rFonts w:hint="eastAsia" w:ascii="宋体" w:hAnsi="宋体" w:eastAsia="宋体" w:cs="宋体"/>
          <w:sz w:val="28"/>
          <w:szCs w:val="28"/>
          <w:lang w:eastAsia="zh-CN"/>
        </w:rPr>
        <w:t>-00</w:t>
      </w:r>
      <w:r>
        <w:rPr>
          <w:rFonts w:hint="eastAsia" w:ascii="宋体" w:hAnsi="宋体" w:eastAsia="宋体" w:cs="宋体"/>
          <w:sz w:val="28"/>
          <w:szCs w:val="28"/>
          <w:lang w:val="en-US" w:eastAsia="zh-CN"/>
        </w:rPr>
        <w:t>13</w:t>
      </w:r>
    </w:p>
    <w:p w14:paraId="00AE76E2">
      <w:pPr>
        <w:spacing w:before="206"/>
        <w:ind w:left="120" w:leftChars="57"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2.3 建设地点：安徽省滁州市定远县</w:t>
      </w:r>
    </w:p>
    <w:p w14:paraId="49A91C49">
      <w:pPr>
        <w:spacing w:before="206"/>
        <w:ind w:left="120" w:leftChars="57"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2.4 最高响应限价：</w:t>
      </w:r>
      <w:r>
        <w:rPr>
          <w:rFonts w:hint="eastAsia" w:ascii="宋体" w:hAnsi="宋体" w:eastAsia="宋体" w:cs="宋体"/>
          <w:sz w:val="28"/>
          <w:szCs w:val="28"/>
          <w:highlight w:val="none"/>
          <w:lang w:eastAsia="zh-CN"/>
        </w:rPr>
        <w:t>319657.22</w:t>
      </w:r>
      <w:r>
        <w:rPr>
          <w:rFonts w:hint="eastAsia" w:ascii="宋体" w:hAnsi="宋体" w:eastAsia="宋体" w:cs="宋体"/>
          <w:sz w:val="28"/>
          <w:szCs w:val="28"/>
          <w:lang w:eastAsia="zh-CN"/>
        </w:rPr>
        <w:t>元</w:t>
      </w:r>
    </w:p>
    <w:p w14:paraId="59EEA6A0">
      <w:pPr>
        <w:spacing w:before="206"/>
        <w:ind w:left="120" w:leftChars="57" w:firstLine="560" w:firstLineChars="200"/>
        <w:rPr>
          <w:rFonts w:hint="eastAsia" w:ascii="宋体" w:hAnsi="宋体" w:eastAsia="宋体" w:cs="宋体"/>
          <w:sz w:val="28"/>
          <w:szCs w:val="28"/>
          <w:highlight w:val="red"/>
          <w:lang w:eastAsia="zh-CN"/>
        </w:rPr>
      </w:pPr>
      <w:r>
        <w:rPr>
          <w:rFonts w:hint="eastAsia" w:ascii="宋体" w:hAnsi="宋体" w:eastAsia="宋体" w:cs="宋体"/>
          <w:sz w:val="28"/>
          <w:szCs w:val="28"/>
          <w:lang w:eastAsia="zh-CN"/>
        </w:rPr>
        <w:t>2.5 计划工期：</w:t>
      </w:r>
      <w:r>
        <w:rPr>
          <w:rFonts w:hint="eastAsia" w:ascii="宋体" w:hAnsi="宋体" w:eastAsia="宋体" w:cs="宋体"/>
          <w:sz w:val="28"/>
          <w:szCs w:val="28"/>
          <w:highlight w:val="none"/>
          <w:lang w:val="en-US" w:eastAsia="zh-CN"/>
        </w:rPr>
        <w:t>45</w:t>
      </w:r>
      <w:r>
        <w:rPr>
          <w:rFonts w:hint="eastAsia" w:ascii="宋体" w:hAnsi="宋体" w:eastAsia="宋体" w:cs="宋体"/>
          <w:sz w:val="28"/>
          <w:szCs w:val="28"/>
          <w:highlight w:val="none"/>
          <w:lang w:eastAsia="zh-CN"/>
        </w:rPr>
        <w:t>日历天（</w:t>
      </w:r>
      <w:r>
        <w:rPr>
          <w:rFonts w:hint="eastAsia" w:ascii="宋体" w:hAnsi="宋体" w:eastAsia="宋体" w:cs="宋体"/>
          <w:sz w:val="28"/>
          <w:szCs w:val="28"/>
          <w:highlight w:val="yellow"/>
          <w:lang w:eastAsia="zh-CN"/>
        </w:rPr>
        <w:t>如遇特殊情况工期顺延）</w:t>
      </w:r>
    </w:p>
    <w:p w14:paraId="742E3A65">
      <w:pPr>
        <w:spacing w:before="206" w:line="360" w:lineRule="auto"/>
        <w:ind w:left="120" w:leftChars="57"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2.6 磋商范围：</w:t>
      </w:r>
      <w:r>
        <w:rPr>
          <w:rFonts w:hint="eastAsia" w:ascii="宋体" w:hAnsi="宋体" w:eastAsia="宋体" w:cs="宋体"/>
          <w:sz w:val="28"/>
          <w:szCs w:val="28"/>
          <w:highlight w:val="none"/>
          <w:lang w:eastAsia="zh-CN"/>
        </w:rPr>
        <w:t>藕塘镇曙光村饮水安全巩固提升工程劳务分包项目劳务，工作内容详见工程量清单描述和图纸，清单数量是根据平面设计图粗略计算而得，实际发生数量依据验收合格并签证的工程量现场签证单为准。</w:t>
      </w:r>
    </w:p>
    <w:p w14:paraId="57F94B00">
      <w:pPr>
        <w:ind w:left="120" w:leftChars="57"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2.7 项目类别：劳务分包</w:t>
      </w:r>
    </w:p>
    <w:p w14:paraId="3582C079">
      <w:pPr>
        <w:spacing w:before="203"/>
        <w:ind w:left="122"/>
        <w:rPr>
          <w:rFonts w:hint="eastAsia" w:ascii="宋体" w:hAnsi="宋体" w:eastAsia="宋体" w:cs="宋体"/>
          <w:sz w:val="28"/>
          <w:szCs w:val="28"/>
          <w:lang w:eastAsia="zh-CN"/>
        </w:rPr>
      </w:pPr>
      <w:r>
        <w:rPr>
          <w:rFonts w:hint="eastAsia" w:ascii="宋体" w:hAnsi="宋体" w:eastAsia="宋体" w:cs="宋体"/>
          <w:b/>
          <w:bCs/>
          <w:spacing w:val="-6"/>
          <w:sz w:val="28"/>
          <w:szCs w:val="28"/>
          <w:lang w:eastAsia="zh-CN"/>
        </w:rPr>
        <w:t>3.</w:t>
      </w:r>
      <w:r>
        <w:rPr>
          <w:rFonts w:hint="eastAsia" w:ascii="宋体" w:hAnsi="宋体" w:eastAsia="宋体" w:cs="宋体"/>
          <w:spacing w:val="21"/>
          <w:sz w:val="28"/>
          <w:szCs w:val="28"/>
          <w:lang w:eastAsia="zh-CN"/>
        </w:rPr>
        <w:t xml:space="preserve"> </w:t>
      </w:r>
      <w:r>
        <w:rPr>
          <w:rFonts w:hint="eastAsia" w:ascii="宋体" w:hAnsi="宋体" w:eastAsia="宋体" w:cs="宋体"/>
          <w:b/>
          <w:bCs/>
          <w:spacing w:val="-6"/>
          <w:sz w:val="28"/>
          <w:szCs w:val="28"/>
          <w:lang w:eastAsia="zh-CN"/>
        </w:rPr>
        <w:t>供应商资格要求</w:t>
      </w:r>
    </w:p>
    <w:p w14:paraId="14E6D7E8">
      <w:pPr>
        <w:spacing w:before="207"/>
        <w:ind w:left="559"/>
        <w:rPr>
          <w:rFonts w:hint="eastAsia" w:ascii="宋体" w:hAnsi="宋体" w:eastAsia="宋体" w:cs="宋体"/>
          <w:sz w:val="28"/>
          <w:szCs w:val="28"/>
          <w:lang w:eastAsia="zh-CN"/>
        </w:rPr>
      </w:pPr>
      <w:r>
        <w:rPr>
          <w:rFonts w:hint="eastAsia" w:ascii="宋体" w:hAnsi="宋体" w:eastAsia="宋体" w:cs="宋体"/>
          <w:spacing w:val="-2"/>
          <w:sz w:val="28"/>
          <w:szCs w:val="28"/>
          <w:lang w:eastAsia="zh-CN"/>
        </w:rPr>
        <w:t>3.1 供应商资质要求：</w:t>
      </w:r>
    </w:p>
    <w:p w14:paraId="01576994">
      <w:pPr>
        <w:spacing w:before="209"/>
        <w:ind w:left="562"/>
        <w:rPr>
          <w:rFonts w:hint="eastAsia" w:ascii="宋体" w:hAnsi="宋体" w:eastAsia="宋体" w:cs="宋体"/>
          <w:sz w:val="28"/>
          <w:szCs w:val="28"/>
          <w:lang w:eastAsia="zh-CN"/>
        </w:rPr>
      </w:pPr>
      <w:r>
        <w:rPr>
          <w:rFonts w:hint="eastAsia" w:ascii="宋体" w:hAnsi="宋体" w:eastAsia="宋体" w:cs="宋体"/>
          <w:spacing w:val="-2"/>
          <w:sz w:val="28"/>
          <w:szCs w:val="28"/>
          <w:lang w:eastAsia="zh-CN"/>
        </w:rPr>
        <w:t>（1）供应商具有独立法人资格；</w:t>
      </w:r>
    </w:p>
    <w:p w14:paraId="4556C932">
      <w:pPr>
        <w:spacing w:before="204" w:line="360" w:lineRule="auto"/>
        <w:ind w:left="561"/>
        <w:rPr>
          <w:rFonts w:hint="eastAsia" w:ascii="宋体" w:hAnsi="宋体" w:eastAsia="宋体" w:cs="宋体"/>
          <w:sz w:val="28"/>
          <w:szCs w:val="28"/>
          <w:lang w:eastAsia="zh-CN"/>
        </w:rPr>
      </w:pPr>
      <w:r>
        <w:rPr>
          <w:rFonts w:hint="eastAsia" w:ascii="宋体" w:hAnsi="宋体" w:eastAsia="宋体" w:cs="宋体"/>
          <w:spacing w:val="4"/>
          <w:sz w:val="28"/>
          <w:szCs w:val="28"/>
          <w:lang w:eastAsia="zh-CN"/>
        </w:rPr>
        <w:t>（2）供应商具有有效的施工劳务企业资质证</w:t>
      </w:r>
      <w:r>
        <w:rPr>
          <w:rFonts w:hint="eastAsia" w:ascii="宋体" w:hAnsi="宋体" w:eastAsia="宋体" w:cs="宋体"/>
          <w:spacing w:val="3"/>
          <w:sz w:val="28"/>
          <w:szCs w:val="28"/>
          <w:lang w:eastAsia="zh-CN"/>
        </w:rPr>
        <w:t>书和安全生产许可证；</w:t>
      </w:r>
    </w:p>
    <w:p w14:paraId="2F6358C1">
      <w:pPr>
        <w:spacing w:before="1" w:line="222" w:lineRule="auto"/>
        <w:ind w:left="559"/>
        <w:rPr>
          <w:rFonts w:hint="eastAsia" w:ascii="宋体" w:hAnsi="宋体" w:eastAsia="宋体" w:cs="宋体"/>
          <w:spacing w:val="-2"/>
          <w:sz w:val="28"/>
          <w:szCs w:val="28"/>
          <w:lang w:eastAsia="zh-CN"/>
        </w:rPr>
      </w:pPr>
      <w:r>
        <w:rPr>
          <w:rFonts w:hint="eastAsia" w:ascii="宋体" w:hAnsi="宋体" w:eastAsia="宋体" w:cs="宋体"/>
          <w:spacing w:val="-2"/>
          <w:sz w:val="28"/>
          <w:szCs w:val="28"/>
          <w:lang w:eastAsia="zh-CN"/>
        </w:rPr>
        <w:t>3.2 本次磋商</w:t>
      </w:r>
      <w:r>
        <w:rPr>
          <w:rFonts w:hint="eastAsia" w:ascii="宋体" w:hAnsi="宋体" w:eastAsia="宋体" w:cs="宋体"/>
          <w:spacing w:val="-2"/>
          <w:sz w:val="28"/>
          <w:szCs w:val="28"/>
          <w:u w:val="single"/>
          <w:lang w:eastAsia="zh-CN"/>
        </w:rPr>
        <w:t>不接受</w:t>
      </w:r>
      <w:r>
        <w:rPr>
          <w:rFonts w:hint="eastAsia" w:ascii="宋体" w:hAnsi="宋体" w:eastAsia="宋体" w:cs="宋体"/>
          <w:spacing w:val="-2"/>
          <w:sz w:val="28"/>
          <w:szCs w:val="28"/>
          <w:lang w:eastAsia="zh-CN"/>
        </w:rPr>
        <w:t>联合体。</w:t>
      </w:r>
    </w:p>
    <w:p w14:paraId="4A834160">
      <w:pPr>
        <w:bidi w:val="0"/>
        <w:rPr>
          <w:rFonts w:hint="eastAsia" w:ascii="Arial" w:hAnsi="Arial" w:eastAsia="Arial" w:cs="Arial"/>
          <w:snapToGrid w:val="0"/>
          <w:color w:val="000000"/>
          <w:sz w:val="21"/>
          <w:szCs w:val="21"/>
          <w:lang w:val="en-US" w:eastAsia="zh-CN" w:bidi="ar-SA"/>
        </w:rPr>
      </w:pPr>
    </w:p>
    <w:p w14:paraId="7C5A3B73">
      <w:pPr>
        <w:tabs>
          <w:tab w:val="left" w:pos="899"/>
        </w:tabs>
        <w:bidi w:val="0"/>
        <w:jc w:val="left"/>
        <w:rPr>
          <w:rFonts w:hint="eastAsia" w:ascii="宋体" w:hAnsi="宋体" w:eastAsia="宋体" w:cs="宋体"/>
          <w:sz w:val="28"/>
          <w:szCs w:val="28"/>
          <w:lang w:eastAsia="zh-CN"/>
        </w:rPr>
      </w:pPr>
      <w:r>
        <w:rPr>
          <w:rFonts w:hint="eastAsia"/>
          <w:lang w:val="en-US" w:eastAsia="zh-CN"/>
        </w:rPr>
        <w:tab/>
      </w:r>
      <w:r>
        <w:rPr>
          <w:rFonts w:hint="eastAsia" w:ascii="宋体" w:hAnsi="宋体" w:eastAsia="宋体" w:cs="宋体"/>
          <w:b/>
          <w:bCs/>
          <w:spacing w:val="-6"/>
          <w:sz w:val="28"/>
          <w:szCs w:val="28"/>
          <w:lang w:eastAsia="zh-CN"/>
        </w:rPr>
        <w:t>4.</w:t>
      </w:r>
      <w:r>
        <w:rPr>
          <w:rFonts w:hint="eastAsia" w:ascii="宋体" w:hAnsi="宋体" w:eastAsia="宋体" w:cs="宋体"/>
          <w:spacing w:val="28"/>
          <w:sz w:val="28"/>
          <w:szCs w:val="28"/>
          <w:lang w:eastAsia="zh-CN"/>
        </w:rPr>
        <w:t xml:space="preserve"> </w:t>
      </w:r>
      <w:r>
        <w:rPr>
          <w:rFonts w:hint="eastAsia" w:ascii="宋体" w:hAnsi="宋体" w:eastAsia="宋体" w:cs="宋体"/>
          <w:b/>
          <w:bCs/>
          <w:spacing w:val="-6"/>
          <w:sz w:val="28"/>
          <w:szCs w:val="28"/>
          <w:lang w:eastAsia="zh-CN"/>
        </w:rPr>
        <w:t>响应文件的获取</w:t>
      </w:r>
    </w:p>
    <w:p w14:paraId="2E0B76B2">
      <w:pPr>
        <w:spacing w:before="206" w:line="292" w:lineRule="auto"/>
        <w:ind w:left="129" w:right="474" w:firstLine="423"/>
        <w:rPr>
          <w:rFonts w:hint="eastAsia" w:ascii="宋体" w:hAnsi="宋体" w:eastAsia="宋体" w:cs="宋体"/>
          <w:sz w:val="28"/>
          <w:szCs w:val="28"/>
          <w:lang w:eastAsia="zh-CN"/>
        </w:rPr>
      </w:pPr>
      <w:r>
        <w:rPr>
          <w:rFonts w:hint="eastAsia" w:ascii="宋体" w:hAnsi="宋体" w:eastAsia="宋体" w:cs="宋体"/>
          <w:spacing w:val="-13"/>
          <w:sz w:val="28"/>
          <w:szCs w:val="28"/>
          <w:lang w:eastAsia="zh-CN"/>
        </w:rPr>
        <w:t>4.1</w:t>
      </w:r>
      <w:r>
        <w:rPr>
          <w:rFonts w:hint="eastAsia" w:ascii="宋体" w:hAnsi="宋体" w:eastAsia="宋体" w:cs="宋体"/>
          <w:spacing w:val="-39"/>
          <w:sz w:val="28"/>
          <w:szCs w:val="28"/>
          <w:lang w:eastAsia="zh-CN"/>
        </w:rPr>
        <w:t xml:space="preserve"> </w:t>
      </w:r>
      <w:r>
        <w:rPr>
          <w:rFonts w:hint="eastAsia" w:ascii="宋体" w:hAnsi="宋体" w:eastAsia="宋体" w:cs="宋体"/>
          <w:spacing w:val="-13"/>
          <w:sz w:val="28"/>
          <w:szCs w:val="28"/>
          <w:lang w:eastAsia="zh-CN"/>
        </w:rPr>
        <w:t>获取时间：</w:t>
      </w:r>
      <w:r>
        <w:rPr>
          <w:rFonts w:hint="eastAsia" w:ascii="宋体" w:hAnsi="宋体" w:eastAsia="宋体" w:cs="宋体"/>
          <w:spacing w:val="-13"/>
          <w:sz w:val="28"/>
          <w:szCs w:val="28"/>
          <w:highlight w:val="none"/>
          <w:lang w:eastAsia="zh-CN"/>
        </w:rPr>
        <w:t>2025年</w:t>
      </w:r>
      <w:r>
        <w:rPr>
          <w:rFonts w:hint="eastAsia" w:ascii="宋体" w:hAnsi="宋体" w:eastAsia="宋体" w:cs="宋体"/>
          <w:spacing w:val="-13"/>
          <w:sz w:val="28"/>
          <w:szCs w:val="28"/>
          <w:highlight w:val="none"/>
          <w:lang w:val="en-US" w:eastAsia="zh-CN"/>
        </w:rPr>
        <w:t>6</w:t>
      </w:r>
      <w:r>
        <w:rPr>
          <w:rFonts w:hint="eastAsia" w:ascii="宋体" w:hAnsi="宋体" w:eastAsia="宋体" w:cs="宋体"/>
          <w:spacing w:val="-13"/>
          <w:sz w:val="28"/>
          <w:szCs w:val="28"/>
          <w:highlight w:val="none"/>
          <w:lang w:eastAsia="zh-CN"/>
        </w:rPr>
        <w:t>月</w:t>
      </w:r>
      <w:r>
        <w:rPr>
          <w:rFonts w:hint="eastAsia" w:ascii="宋体" w:hAnsi="宋体" w:eastAsia="宋体" w:cs="宋体"/>
          <w:spacing w:val="-13"/>
          <w:sz w:val="28"/>
          <w:szCs w:val="28"/>
          <w:highlight w:val="none"/>
          <w:lang w:val="en-US" w:eastAsia="zh-CN"/>
        </w:rPr>
        <w:t>3</w:t>
      </w:r>
      <w:r>
        <w:rPr>
          <w:rFonts w:hint="eastAsia" w:ascii="宋体" w:hAnsi="宋体" w:eastAsia="宋体" w:cs="宋体"/>
          <w:spacing w:val="-13"/>
          <w:sz w:val="28"/>
          <w:szCs w:val="28"/>
          <w:highlight w:val="none"/>
          <w:lang w:eastAsia="zh-CN"/>
        </w:rPr>
        <w:t>日至2025年</w:t>
      </w:r>
      <w:r>
        <w:rPr>
          <w:rFonts w:hint="eastAsia" w:ascii="宋体" w:hAnsi="宋体" w:eastAsia="宋体" w:cs="宋体"/>
          <w:spacing w:val="-13"/>
          <w:sz w:val="28"/>
          <w:szCs w:val="28"/>
          <w:highlight w:val="none"/>
          <w:lang w:val="en-US" w:eastAsia="zh-CN"/>
        </w:rPr>
        <w:t>6</w:t>
      </w:r>
      <w:r>
        <w:rPr>
          <w:rFonts w:hint="eastAsia" w:ascii="宋体" w:hAnsi="宋体" w:eastAsia="宋体" w:cs="宋体"/>
          <w:spacing w:val="-13"/>
          <w:sz w:val="28"/>
          <w:szCs w:val="28"/>
          <w:highlight w:val="none"/>
          <w:lang w:eastAsia="zh-CN"/>
        </w:rPr>
        <w:t>月</w:t>
      </w:r>
      <w:r>
        <w:rPr>
          <w:rFonts w:hint="eastAsia" w:ascii="宋体" w:hAnsi="宋体" w:eastAsia="宋体" w:cs="宋体"/>
          <w:spacing w:val="-13"/>
          <w:sz w:val="28"/>
          <w:szCs w:val="28"/>
          <w:highlight w:val="none"/>
          <w:lang w:val="en-US" w:eastAsia="zh-CN"/>
        </w:rPr>
        <w:t>13</w:t>
      </w:r>
      <w:r>
        <w:rPr>
          <w:rFonts w:hint="eastAsia" w:ascii="宋体" w:hAnsi="宋体" w:eastAsia="宋体" w:cs="宋体"/>
          <w:spacing w:val="-13"/>
          <w:sz w:val="28"/>
          <w:szCs w:val="28"/>
          <w:highlight w:val="none"/>
          <w:lang w:eastAsia="zh-CN"/>
        </w:rPr>
        <w:t>日</w:t>
      </w:r>
      <w:r>
        <w:rPr>
          <w:rFonts w:hint="eastAsia" w:ascii="宋体" w:hAnsi="宋体" w:eastAsia="宋体" w:cs="宋体"/>
          <w:spacing w:val="-13"/>
          <w:sz w:val="28"/>
          <w:szCs w:val="28"/>
          <w:highlight w:val="none"/>
          <w:lang w:val="en-US" w:eastAsia="zh-CN"/>
        </w:rPr>
        <w:t>15</w:t>
      </w:r>
      <w:r>
        <w:rPr>
          <w:rFonts w:hint="eastAsia" w:ascii="宋体" w:hAnsi="宋体" w:eastAsia="宋体" w:cs="宋体"/>
          <w:spacing w:val="-13"/>
          <w:sz w:val="28"/>
          <w:szCs w:val="28"/>
          <w:highlight w:val="none"/>
          <w:lang w:eastAsia="zh-CN"/>
        </w:rPr>
        <w:t>时</w:t>
      </w:r>
      <w:r>
        <w:rPr>
          <w:rFonts w:hint="eastAsia" w:ascii="宋体" w:hAnsi="宋体" w:eastAsia="宋体" w:cs="宋体"/>
          <w:spacing w:val="-13"/>
          <w:sz w:val="28"/>
          <w:szCs w:val="28"/>
          <w:highlight w:val="none"/>
          <w:lang w:val="en-US" w:eastAsia="zh-CN"/>
        </w:rPr>
        <w:t>00</w:t>
      </w:r>
      <w:r>
        <w:rPr>
          <w:rFonts w:hint="eastAsia" w:ascii="宋体" w:hAnsi="宋体" w:eastAsia="宋体" w:cs="宋体"/>
          <w:sz w:val="28"/>
          <w:szCs w:val="28"/>
          <w:highlight w:val="none"/>
          <w:lang w:eastAsia="zh-CN"/>
        </w:rPr>
        <w:t>分</w:t>
      </w:r>
    </w:p>
    <w:p w14:paraId="12FA01B7">
      <w:pPr>
        <w:spacing w:before="208" w:line="356" w:lineRule="auto"/>
        <w:ind w:left="122" w:firstLine="441"/>
        <w:jc w:val="both"/>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4.2 获取方式：凡有意参加磋商活动者，请在第4.1 款规定时间内 登录“安徽省招标投标信息网”</w:t>
      </w:r>
      <w:r>
        <w:rPr>
          <w:rFonts w:hint="eastAsia" w:ascii="宋体" w:hAnsi="宋体" w:eastAsia="宋体" w:cs="宋体"/>
        </w:rPr>
        <w:fldChar w:fldCharType="begin"/>
      </w:r>
      <w:r>
        <w:rPr>
          <w:rFonts w:hint="eastAsia" w:ascii="宋体" w:hAnsi="宋体" w:eastAsia="宋体" w:cs="宋体"/>
        </w:rPr>
        <w:instrText xml:space="preserve"> HYPERLINK "（%20http://www.ahtba.org.cn/）、安徽龙秀工程项目管理有限公司%20（http://www.ahlongxiu.com/）购买并下" </w:instrText>
      </w:r>
      <w:r>
        <w:rPr>
          <w:rFonts w:hint="eastAsia" w:ascii="宋体" w:hAnsi="宋体" w:eastAsia="宋体" w:cs="宋体"/>
        </w:rPr>
        <w:fldChar w:fldCharType="separate"/>
      </w:r>
      <w:r>
        <w:rPr>
          <w:rFonts w:hint="eastAsia" w:ascii="宋体" w:hAnsi="宋体" w:eastAsia="宋体" w:cs="宋体"/>
          <w:spacing w:val="1"/>
          <w:sz w:val="28"/>
          <w:szCs w:val="28"/>
          <w:lang w:eastAsia="zh-CN"/>
        </w:rPr>
        <w:t>（ http://www.ahtba.org.cn/）、安徽龙秀工程项目管理有限公司 （http://www.ahlongxiu.com/）购买并下</w:t>
      </w:r>
      <w:r>
        <w:rPr>
          <w:rFonts w:hint="eastAsia" w:ascii="宋体" w:hAnsi="宋体" w:eastAsia="宋体" w:cs="宋体"/>
          <w:spacing w:val="1"/>
          <w:sz w:val="28"/>
          <w:szCs w:val="28"/>
          <w:lang w:eastAsia="zh-CN"/>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"http://www.youzhicai.com）购买并下载招标文件。" </w:instrText>
      </w:r>
      <w:r>
        <w:rPr>
          <w:rFonts w:hint="eastAsia" w:ascii="宋体" w:hAnsi="宋体" w:eastAsia="宋体" w:cs="宋体"/>
        </w:rPr>
        <w:fldChar w:fldCharType="separate"/>
      </w:r>
      <w:r>
        <w:rPr>
          <w:rFonts w:hint="eastAsia" w:ascii="宋体" w:hAnsi="宋体" w:eastAsia="宋体" w:cs="宋体"/>
          <w:spacing w:val="1"/>
          <w:sz w:val="28"/>
          <w:szCs w:val="28"/>
          <w:lang w:eastAsia="zh-CN"/>
        </w:rPr>
        <w:t>载采购文件。</w:t>
      </w:r>
      <w:r>
        <w:rPr>
          <w:rFonts w:hint="eastAsia" w:ascii="宋体" w:hAnsi="宋体" w:eastAsia="宋体" w:cs="宋体"/>
          <w:spacing w:val="1"/>
          <w:sz w:val="28"/>
          <w:szCs w:val="28"/>
          <w:lang w:eastAsia="zh-CN"/>
        </w:rPr>
        <w:fldChar w:fldCharType="end"/>
      </w:r>
    </w:p>
    <w:p w14:paraId="17163B1D">
      <w:pPr>
        <w:spacing w:before="208" w:line="356" w:lineRule="auto"/>
        <w:ind w:left="122" w:firstLine="441"/>
        <w:jc w:val="both"/>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供应商务必按照未按照4.1</w:t>
      </w:r>
      <w:r>
        <w:rPr>
          <w:rFonts w:hint="eastAsia" w:ascii="宋体" w:hAnsi="宋体" w:eastAsia="宋体" w:cs="宋体"/>
          <w:spacing w:val="-59"/>
          <w:sz w:val="28"/>
          <w:szCs w:val="28"/>
          <w:lang w:eastAsia="zh-CN"/>
        </w:rPr>
        <w:t xml:space="preserve"> </w:t>
      </w:r>
      <w:r>
        <w:rPr>
          <w:rFonts w:hint="eastAsia" w:ascii="宋体" w:hAnsi="宋体" w:eastAsia="宋体" w:cs="宋体"/>
          <w:spacing w:val="1"/>
          <w:sz w:val="28"/>
          <w:szCs w:val="28"/>
          <w:lang w:eastAsia="zh-CN"/>
        </w:rPr>
        <w:t>款规定时间内</w:t>
      </w:r>
      <w:r>
        <w:rPr>
          <w:rFonts w:hint="eastAsia" w:ascii="宋体" w:hAnsi="宋体" w:eastAsia="宋体" w:cs="宋体"/>
          <w:spacing w:val="-1"/>
          <w:sz w:val="28"/>
          <w:szCs w:val="28"/>
          <w:lang w:eastAsia="zh-CN"/>
        </w:rPr>
        <w:t>登录“安徽省招标投标信息网”</w:t>
      </w:r>
      <w:r>
        <w:rPr>
          <w:rFonts w:hint="eastAsia" w:ascii="宋体" w:hAnsi="宋体" w:eastAsia="宋体" w:cs="宋体"/>
        </w:rPr>
        <w:fldChar w:fldCharType="begin"/>
      </w:r>
      <w:r>
        <w:rPr>
          <w:rFonts w:hint="eastAsia" w:ascii="宋体" w:hAnsi="宋体" w:eastAsia="宋体" w:cs="宋体"/>
        </w:rPr>
        <w:instrText xml:space="preserve"> HYPERLINK "http://www.youzhicai.com）购买并下载招标文件。" </w:instrText>
      </w:r>
      <w:r>
        <w:rPr>
          <w:rFonts w:hint="eastAsia" w:ascii="宋体" w:hAnsi="宋体" w:eastAsia="宋体" w:cs="宋体"/>
        </w:rPr>
        <w:fldChar w:fldCharType="separate"/>
      </w:r>
      <w:r>
        <w:rPr>
          <w:rFonts w:hint="eastAsia" w:ascii="宋体" w:hAnsi="宋体" w:eastAsia="宋体" w:cs="宋体"/>
          <w:spacing w:val="-1"/>
          <w:sz w:val="28"/>
          <w:szCs w:val="28"/>
          <w:lang w:eastAsia="zh-CN"/>
        </w:rPr>
        <w:t>（</w:t>
      </w:r>
      <w:r>
        <w:rPr>
          <w:rFonts w:hint="eastAsia" w:ascii="宋体" w:hAnsi="宋体" w:eastAsia="宋体" w:cs="宋体"/>
          <w:lang w:eastAsia="zh-CN"/>
        </w:rPr>
        <w:t xml:space="preserve"> </w:t>
      </w:r>
      <w:r>
        <w:rPr>
          <w:rFonts w:hint="eastAsia" w:ascii="宋体" w:hAnsi="宋体" w:eastAsia="宋体" w:cs="宋体"/>
          <w:spacing w:val="-1"/>
          <w:sz w:val="28"/>
          <w:szCs w:val="28"/>
          <w:lang w:eastAsia="zh-CN"/>
        </w:rPr>
        <w:t>http://www.ahtba.org.cn/</w:t>
      </w:r>
      <w:r>
        <w:rPr>
          <w:rFonts w:hint="eastAsia" w:ascii="宋体" w:hAnsi="宋体" w:eastAsia="宋体" w:cs="宋体"/>
          <w:spacing w:val="-2"/>
          <w:sz w:val="28"/>
          <w:szCs w:val="28"/>
          <w:lang w:eastAsia="zh-CN"/>
        </w:rPr>
        <w:t>）购买并下</w:t>
      </w:r>
      <w:r>
        <w:rPr>
          <w:rFonts w:hint="eastAsia" w:ascii="宋体" w:hAnsi="宋体" w:eastAsia="宋体" w:cs="宋体"/>
          <w:spacing w:val="-2"/>
          <w:sz w:val="28"/>
          <w:szCs w:val="28"/>
          <w:lang w:eastAsia="zh-CN"/>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"http://www.youzhicai.com）购买并下载招标文件。" </w:instrText>
      </w:r>
      <w:r>
        <w:rPr>
          <w:rFonts w:hint="eastAsia" w:ascii="宋体" w:hAnsi="宋体" w:eastAsia="宋体" w:cs="宋体"/>
        </w:rPr>
        <w:fldChar w:fldCharType="separate"/>
      </w:r>
      <w:r>
        <w:rPr>
          <w:rFonts w:hint="eastAsia" w:ascii="宋体" w:hAnsi="宋体" w:eastAsia="宋体" w:cs="宋体"/>
          <w:spacing w:val="-3"/>
          <w:sz w:val="28"/>
          <w:szCs w:val="28"/>
          <w:lang w:eastAsia="zh-CN"/>
        </w:rPr>
        <w:t>载采购文件。</w:t>
      </w:r>
      <w:r>
        <w:rPr>
          <w:rFonts w:hint="eastAsia" w:ascii="宋体" w:hAnsi="宋体" w:eastAsia="宋体" w:cs="宋体"/>
          <w:spacing w:val="-3"/>
          <w:sz w:val="28"/>
          <w:szCs w:val="28"/>
          <w:lang w:eastAsia="zh-CN"/>
        </w:rPr>
        <w:fldChar w:fldCharType="end"/>
      </w:r>
      <w:r>
        <w:rPr>
          <w:rFonts w:hint="eastAsia" w:ascii="宋体" w:hAnsi="宋体" w:eastAsia="宋体" w:cs="宋体"/>
          <w:b/>
          <w:bCs/>
          <w:color w:val="FF0000"/>
          <w:spacing w:val="-3"/>
          <w:sz w:val="28"/>
          <w:szCs w:val="28"/>
          <w:lang w:eastAsia="zh-CN"/>
        </w:rPr>
        <w:t>未按规定报</w:t>
      </w:r>
      <w:r>
        <w:rPr>
          <w:rFonts w:hint="eastAsia" w:ascii="宋体" w:hAnsi="宋体" w:eastAsia="宋体" w:cs="宋体"/>
          <w:b/>
          <w:bCs/>
          <w:color w:val="FF0000"/>
          <w:spacing w:val="-4"/>
          <w:sz w:val="28"/>
          <w:szCs w:val="28"/>
          <w:lang w:eastAsia="zh-CN"/>
        </w:rPr>
        <w:t>名、</w:t>
      </w:r>
      <w:r>
        <w:rPr>
          <w:rFonts w:hint="eastAsia" w:ascii="宋体" w:hAnsi="宋体" w:eastAsia="宋体" w:cs="宋体"/>
          <w:color w:val="FF0000"/>
          <w:sz w:val="28"/>
          <w:szCs w:val="28"/>
          <w:lang w:eastAsia="zh-CN"/>
        </w:rPr>
        <w:t xml:space="preserve"> </w:t>
      </w:r>
      <w:r>
        <w:rPr>
          <w:rFonts w:hint="eastAsia" w:ascii="宋体" w:hAnsi="宋体" w:eastAsia="宋体" w:cs="宋体"/>
          <w:b/>
          <w:bCs/>
          <w:color w:val="FF0000"/>
          <w:spacing w:val="-3"/>
          <w:sz w:val="28"/>
          <w:szCs w:val="28"/>
          <w:lang w:eastAsia="zh-CN"/>
        </w:rPr>
        <w:t>获取采购文件，影响项目评审的，视为无效响应。</w:t>
      </w:r>
    </w:p>
    <w:p w14:paraId="6F959CD5">
      <w:pPr>
        <w:spacing w:before="12" w:line="222" w:lineRule="auto"/>
        <w:ind w:left="577"/>
        <w:rPr>
          <w:rFonts w:hint="eastAsia" w:ascii="宋体" w:hAnsi="宋体" w:eastAsia="宋体" w:cs="宋体"/>
          <w:sz w:val="28"/>
          <w:szCs w:val="28"/>
          <w:highlight w:val="yellow"/>
          <w:lang w:eastAsia="zh-CN"/>
        </w:rPr>
      </w:pPr>
      <w:r>
        <w:rPr>
          <w:rFonts w:hint="eastAsia" w:ascii="宋体" w:hAnsi="宋体" w:eastAsia="宋体" w:cs="宋体"/>
          <w:spacing w:val="-3"/>
          <w:sz w:val="28"/>
          <w:szCs w:val="28"/>
          <w:highlight w:val="yellow"/>
          <w:lang w:eastAsia="zh-CN"/>
        </w:rPr>
        <w:t>报名费用：500元。（无论中标与否均不退还）</w:t>
      </w:r>
    </w:p>
    <w:p w14:paraId="0B5F3F70">
      <w:pPr>
        <w:spacing w:before="206" w:line="223" w:lineRule="auto"/>
        <w:ind w:left="122"/>
        <w:rPr>
          <w:rFonts w:hint="eastAsia" w:ascii="宋体" w:hAnsi="宋体" w:eastAsia="宋体" w:cs="宋体"/>
          <w:b/>
          <w:bCs/>
          <w:spacing w:val="-7"/>
          <w:sz w:val="28"/>
          <w:szCs w:val="28"/>
          <w:lang w:eastAsia="zh-CN"/>
        </w:rPr>
      </w:pPr>
      <w:r>
        <w:rPr>
          <w:rFonts w:hint="eastAsia" w:ascii="宋体" w:hAnsi="宋体" w:eastAsia="宋体" w:cs="宋体"/>
          <w:b/>
          <w:bCs/>
          <w:spacing w:val="-7"/>
          <w:sz w:val="28"/>
          <w:szCs w:val="28"/>
          <w:lang w:eastAsia="zh-CN"/>
        </w:rPr>
        <w:t>5.</w:t>
      </w:r>
      <w:r>
        <w:rPr>
          <w:rFonts w:hint="eastAsia" w:ascii="宋体" w:hAnsi="宋体" w:eastAsia="宋体" w:cs="宋体"/>
          <w:spacing w:val="30"/>
          <w:sz w:val="28"/>
          <w:szCs w:val="28"/>
          <w:lang w:eastAsia="zh-CN"/>
        </w:rPr>
        <w:t xml:space="preserve"> </w:t>
      </w:r>
      <w:r>
        <w:rPr>
          <w:rFonts w:hint="eastAsia" w:ascii="宋体" w:hAnsi="宋体" w:eastAsia="宋体" w:cs="宋体"/>
          <w:b/>
          <w:bCs/>
          <w:spacing w:val="-7"/>
          <w:sz w:val="28"/>
          <w:szCs w:val="28"/>
          <w:lang w:eastAsia="zh-CN"/>
        </w:rPr>
        <w:t>响应文件的递交</w:t>
      </w:r>
    </w:p>
    <w:p w14:paraId="3F75AB55">
      <w:pPr>
        <w:spacing w:before="240" w:beforeLines="100" w:line="360" w:lineRule="auto"/>
        <w:ind w:left="559" w:leftChars="266" w:firstLine="0" w:firstLineChars="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5.1响应文件递交截止时间（响应截止时间，下同）：</w:t>
      </w:r>
      <w:r>
        <w:rPr>
          <w:rFonts w:hint="eastAsia" w:ascii="宋体" w:hAnsi="宋体" w:eastAsia="宋体" w:cs="宋体"/>
          <w:b/>
          <w:bCs/>
          <w:sz w:val="28"/>
          <w:szCs w:val="28"/>
          <w:lang w:eastAsia="zh-CN"/>
        </w:rPr>
        <w:t>2025年</w:t>
      </w:r>
      <w:r>
        <w:rPr>
          <w:rFonts w:hint="eastAsia" w:ascii="宋体" w:hAnsi="宋体" w:eastAsia="宋体" w:cs="宋体"/>
          <w:b/>
          <w:bCs/>
          <w:sz w:val="28"/>
          <w:szCs w:val="28"/>
          <w:lang w:val="en-US" w:eastAsia="zh-CN"/>
        </w:rPr>
        <w:t>6</w:t>
      </w:r>
      <w:r>
        <w:rPr>
          <w:rFonts w:hint="eastAsia" w:ascii="宋体" w:hAnsi="宋体" w:eastAsia="宋体" w:cs="宋体"/>
          <w:b/>
          <w:bCs/>
          <w:sz w:val="28"/>
          <w:szCs w:val="28"/>
          <w:lang w:eastAsia="zh-CN"/>
        </w:rPr>
        <w:t>月</w:t>
      </w:r>
      <w:r>
        <w:rPr>
          <w:rFonts w:hint="eastAsia" w:ascii="宋体" w:hAnsi="宋体" w:eastAsia="宋体" w:cs="宋体"/>
          <w:b/>
          <w:bCs/>
          <w:sz w:val="28"/>
          <w:szCs w:val="28"/>
          <w:lang w:val="en-US" w:eastAsia="zh-CN"/>
        </w:rPr>
        <w:t>13</w:t>
      </w:r>
      <w:r>
        <w:rPr>
          <w:rFonts w:hint="eastAsia" w:ascii="宋体" w:hAnsi="宋体" w:eastAsia="宋体" w:cs="宋体"/>
          <w:b/>
          <w:bCs/>
          <w:sz w:val="28"/>
          <w:szCs w:val="28"/>
          <w:lang w:eastAsia="zh-CN"/>
        </w:rPr>
        <w:t>日</w:t>
      </w:r>
      <w:r>
        <w:rPr>
          <w:rFonts w:hint="eastAsia" w:ascii="宋体" w:hAnsi="宋体" w:eastAsia="宋体" w:cs="宋体"/>
          <w:b/>
          <w:bCs/>
          <w:sz w:val="28"/>
          <w:szCs w:val="28"/>
          <w:lang w:val="en-US" w:eastAsia="zh-CN"/>
        </w:rPr>
        <w:t>15</w:t>
      </w:r>
      <w:r>
        <w:rPr>
          <w:rFonts w:hint="eastAsia" w:ascii="宋体" w:hAnsi="宋体" w:eastAsia="宋体" w:cs="宋体"/>
          <w:b/>
          <w:bCs/>
          <w:sz w:val="28"/>
          <w:szCs w:val="28"/>
          <w:lang w:eastAsia="zh-CN"/>
        </w:rPr>
        <w:t>点</w:t>
      </w:r>
      <w:r>
        <w:rPr>
          <w:rFonts w:hint="eastAsia" w:ascii="宋体" w:hAnsi="宋体" w:eastAsia="宋体" w:cs="宋体"/>
          <w:b/>
          <w:bCs/>
          <w:sz w:val="28"/>
          <w:szCs w:val="28"/>
          <w:lang w:val="en-US" w:eastAsia="zh-CN"/>
        </w:rPr>
        <w:t>00</w:t>
      </w:r>
      <w:r>
        <w:rPr>
          <w:rFonts w:hint="eastAsia" w:ascii="宋体" w:hAnsi="宋体" w:eastAsia="宋体" w:cs="宋体"/>
          <w:b/>
          <w:bCs/>
          <w:sz w:val="28"/>
          <w:szCs w:val="28"/>
          <w:lang w:eastAsia="zh-CN"/>
        </w:rPr>
        <w:t>分（北京时间）</w:t>
      </w:r>
      <w:r>
        <w:rPr>
          <w:rFonts w:hint="eastAsia" w:ascii="宋体" w:hAnsi="宋体" w:eastAsia="宋体" w:cs="宋体"/>
          <w:sz w:val="28"/>
          <w:szCs w:val="28"/>
          <w:lang w:eastAsia="zh-CN"/>
        </w:rPr>
        <w:t>。</w:t>
      </w:r>
    </w:p>
    <w:p w14:paraId="2BDD39D6">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5.2 响应文件递交地点：送至（或邮寄至）安徽省合肥市包河区徽州大道4872号金融港中心A3栋606室安徽龙秀工程项目管理有限公司（以签收时间为准，采用邮寄方式的供应商自行联系快递单位或招标代理单位确认响应文件的签收情况，未确认签收情况导致的相关后果供应商自行承担）</w:t>
      </w:r>
    </w:p>
    <w:p w14:paraId="5E415EE7">
      <w:pPr>
        <w:spacing w:line="360" w:lineRule="auto"/>
        <w:ind w:firstLine="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联系人：陈工</w:t>
      </w:r>
      <w:r>
        <w:rPr>
          <w:rFonts w:hint="eastAsia" w:ascii="宋体" w:hAnsi="宋体" w:eastAsia="宋体" w:cs="宋体"/>
          <w:sz w:val="28"/>
          <w:szCs w:val="28"/>
          <w:highlight w:val="none"/>
          <w:lang w:val="en-US" w:eastAsia="zh-CN"/>
        </w:rPr>
        <w:t>:17805602497</w:t>
      </w:r>
    </w:p>
    <w:p w14:paraId="3EEC9797">
      <w:pPr>
        <w:spacing w:line="360" w:lineRule="auto"/>
        <w:ind w:firstLine="562" w:firstLineChars="200"/>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文件要求：</w:t>
      </w:r>
      <w:r>
        <w:rPr>
          <w:rFonts w:hint="eastAsia" w:ascii="宋体" w:hAnsi="宋体" w:eastAsia="宋体" w:cs="宋体"/>
          <w:b/>
          <w:bCs/>
          <w:sz w:val="28"/>
          <w:szCs w:val="28"/>
          <w:highlight w:val="yellow"/>
          <w:lang w:eastAsia="zh-CN"/>
        </w:rPr>
        <w:t>一式三份，其中正本一份、副本二份，电子版一份</w:t>
      </w:r>
      <w:r>
        <w:rPr>
          <w:rFonts w:hint="eastAsia" w:ascii="宋体" w:hAnsi="宋体" w:eastAsia="宋体" w:cs="宋体"/>
          <w:b/>
          <w:bCs/>
          <w:sz w:val="28"/>
          <w:szCs w:val="28"/>
          <w:lang w:eastAsia="zh-CN"/>
        </w:rPr>
        <w:t>（正本签章扫描件、U盘密封、名称格式为“单位名称-项目编号-项目名称”）。响应文件须胶装密封提交（采用邮寄方式的供应商须用档案/文件袋密封后邮寄，不得直接邮寄）。</w:t>
      </w:r>
    </w:p>
    <w:p w14:paraId="54827B8E">
      <w:pPr>
        <w:spacing w:line="360" w:lineRule="auto"/>
        <w:ind w:firstLine="560" w:firstLineChars="200"/>
        <w:jc w:val="both"/>
        <w:rPr>
          <w:rFonts w:hint="eastAsia" w:ascii="宋体" w:hAnsi="宋体" w:eastAsia="宋体" w:cs="宋体"/>
          <w:spacing w:val="-4"/>
          <w:sz w:val="28"/>
          <w:szCs w:val="28"/>
          <w:lang w:eastAsia="zh-CN"/>
        </w:rPr>
      </w:pPr>
      <w:r>
        <w:rPr>
          <w:rFonts w:hint="eastAsia" w:ascii="宋体" w:hAnsi="宋体" w:eastAsia="宋体" w:cs="宋体"/>
          <w:sz w:val="28"/>
          <w:szCs w:val="28"/>
          <w:lang w:eastAsia="zh-CN"/>
        </w:rPr>
        <w:t>5.3特别提示：为确保公平竞争，同一单位只能中标一个标段。若某单位在两个标段中均排名第一，将根据评标委员会的综合评估，确定</w:t>
      </w:r>
      <w:r>
        <w:rPr>
          <w:rFonts w:hint="eastAsia" w:ascii="宋体" w:hAnsi="宋体" w:eastAsia="宋体" w:cs="宋体"/>
          <w:spacing w:val="-4"/>
          <w:sz w:val="28"/>
          <w:szCs w:val="28"/>
          <w:lang w:eastAsia="zh-CN"/>
        </w:rPr>
        <w:t>其中标其中一个标段，另一标段由排名第二的单位中标。若排名第二的单位因故无法中标，则依次顺延各潜在供应商。</w:t>
      </w:r>
    </w:p>
    <w:p w14:paraId="2CFB27C5">
      <w:pPr>
        <w:spacing w:before="207" w:line="231" w:lineRule="auto"/>
        <w:jc w:val="both"/>
        <w:rPr>
          <w:rFonts w:hint="eastAsia" w:ascii="宋体" w:hAnsi="宋体" w:eastAsia="宋体" w:cs="宋体"/>
          <w:sz w:val="28"/>
          <w:szCs w:val="28"/>
          <w:lang w:eastAsia="zh-CN"/>
        </w:rPr>
      </w:pPr>
      <w:r>
        <w:rPr>
          <w:rFonts w:hint="eastAsia" w:ascii="宋体" w:hAnsi="宋体" w:eastAsia="宋体" w:cs="宋体"/>
          <w:spacing w:val="-13"/>
          <w:sz w:val="28"/>
          <w:szCs w:val="28"/>
          <w:lang w:eastAsia="zh-CN"/>
        </w:rPr>
        <w:t>注：</w:t>
      </w:r>
      <w:r>
        <w:rPr>
          <w:rFonts w:hint="eastAsia" w:ascii="宋体" w:hAnsi="宋体" w:eastAsia="宋体" w:cs="宋体"/>
          <w:spacing w:val="-1"/>
          <w:sz w:val="28"/>
          <w:szCs w:val="28"/>
          <w:lang w:eastAsia="zh-CN"/>
        </w:rPr>
        <w:t>（1）</w:t>
      </w:r>
      <w:r>
        <w:rPr>
          <w:rFonts w:hint="eastAsia" w:ascii="宋体" w:hAnsi="宋体" w:eastAsia="宋体" w:cs="宋体"/>
          <w:spacing w:val="-1"/>
          <w:sz w:val="28"/>
          <w:szCs w:val="28"/>
          <w:highlight w:val="none"/>
          <w:lang w:eastAsia="zh-CN"/>
        </w:rPr>
        <w:t>响应文件</w:t>
      </w:r>
      <w:r>
        <w:rPr>
          <w:rFonts w:hint="eastAsia" w:ascii="宋体" w:hAnsi="宋体" w:eastAsia="宋体" w:cs="宋体"/>
          <w:color w:val="FF0000"/>
          <w:spacing w:val="-1"/>
          <w:sz w:val="28"/>
          <w:szCs w:val="28"/>
          <w:highlight w:val="none"/>
          <w:lang w:eastAsia="zh-CN"/>
        </w:rPr>
        <w:t>必须胶装</w:t>
      </w:r>
      <w:r>
        <w:rPr>
          <w:rFonts w:hint="eastAsia" w:ascii="宋体" w:hAnsi="宋体" w:eastAsia="宋体" w:cs="宋体"/>
          <w:spacing w:val="-1"/>
          <w:sz w:val="28"/>
          <w:szCs w:val="28"/>
          <w:highlight w:val="none"/>
          <w:lang w:eastAsia="zh-CN"/>
        </w:rPr>
        <w:t>并在文件上明确注明正副本；</w:t>
      </w:r>
    </w:p>
    <w:p w14:paraId="3587E41E">
      <w:pPr>
        <w:spacing w:before="211" w:line="291" w:lineRule="auto"/>
        <w:ind w:right="228" w:firstLine="475" w:firstLineChars="171"/>
        <w:jc w:val="both"/>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（2）电子版文件须签章后扫描、按照要求命名，扫描件内容须与</w:t>
      </w:r>
      <w:r>
        <w:rPr>
          <w:rFonts w:hint="eastAsia" w:ascii="宋体" w:hAnsi="宋体" w:eastAsia="宋体" w:cs="宋体"/>
          <w:spacing w:val="-4"/>
          <w:sz w:val="28"/>
          <w:szCs w:val="28"/>
          <w:lang w:eastAsia="zh-CN"/>
        </w:rPr>
        <w:t>正本内容一致；</w:t>
      </w:r>
    </w:p>
    <w:p w14:paraId="7AAB99BC">
      <w:pPr>
        <w:spacing w:before="211" w:line="291" w:lineRule="auto"/>
        <w:ind w:right="228" w:firstLine="475" w:firstLineChars="171"/>
        <w:jc w:val="both"/>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（3）未按照上述要求递交响应文件（含扫描件电子文件），影响项目评审的，视为无效响应。</w:t>
      </w:r>
    </w:p>
    <w:p w14:paraId="433405E1">
      <w:pPr>
        <w:spacing w:before="211" w:line="291" w:lineRule="auto"/>
        <w:ind w:right="228" w:firstLine="475" w:firstLineChars="171"/>
        <w:jc w:val="both"/>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4</w:t>
      </w:r>
      <w:r>
        <w:rPr>
          <w:rFonts w:hint="eastAsia" w:ascii="宋体" w:hAnsi="宋体" w:eastAsia="宋体" w:cs="宋体"/>
          <w:spacing w:val="-1"/>
          <w:sz w:val="28"/>
          <w:szCs w:val="28"/>
          <w:lang w:eastAsia="zh-CN"/>
        </w:rPr>
        <w:t>）本项目施工过程中的协调及青苗树木等补偿费用共计</w:t>
      </w:r>
      <w:r>
        <w:rPr>
          <w:rFonts w:hint="eastAsia" w:ascii="宋体" w:hAnsi="宋体" w:eastAsia="宋体" w:cs="宋体"/>
          <w:spacing w:val="-1"/>
          <w:sz w:val="28"/>
          <w:szCs w:val="28"/>
          <w:u w:val="single"/>
          <w:lang w:eastAsia="zh-CN"/>
        </w:rPr>
        <w:t>40423.42元</w:t>
      </w:r>
      <w:r>
        <w:rPr>
          <w:rFonts w:hint="eastAsia" w:ascii="宋体" w:hAnsi="宋体" w:eastAsia="宋体" w:cs="宋体"/>
          <w:spacing w:val="-1"/>
          <w:sz w:val="28"/>
          <w:szCs w:val="28"/>
          <w:lang w:eastAsia="zh-CN"/>
        </w:rPr>
        <w:t>，本项费用包干，协调主要由中标单位负责。</w:t>
      </w:r>
    </w:p>
    <w:p w14:paraId="1020E6A1">
      <w:pPr>
        <w:spacing w:before="211" w:line="291" w:lineRule="auto"/>
        <w:ind w:right="228" w:firstLine="475" w:firstLineChars="171"/>
        <w:jc w:val="both"/>
        <w:rPr>
          <w:rFonts w:hint="default" w:ascii="宋体" w:hAnsi="宋体" w:eastAsia="宋体" w:cs="宋体"/>
          <w:spacing w:val="-1"/>
          <w:sz w:val="28"/>
          <w:szCs w:val="28"/>
          <w:highlight w:val="yellow"/>
          <w:lang w:val="en-US" w:eastAsia="zh-CN"/>
        </w:rPr>
      </w:pP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5）</w:t>
      </w:r>
      <w:r>
        <w:rPr>
          <w:rFonts w:hint="eastAsia" w:ascii="宋体" w:hAnsi="宋体" w:eastAsia="宋体" w:cs="宋体"/>
          <w:spacing w:val="-1"/>
          <w:sz w:val="28"/>
          <w:szCs w:val="28"/>
          <w:highlight w:val="yellow"/>
          <w:lang w:val="en-US" w:eastAsia="zh-CN"/>
        </w:rPr>
        <w:t>本工程专业工程暂估价</w:t>
      </w:r>
      <w:r>
        <w:rPr>
          <w:rFonts w:hint="eastAsia" w:ascii="宋体" w:hAnsi="宋体" w:eastAsia="宋体" w:cs="宋体"/>
          <w:spacing w:val="-1"/>
          <w:sz w:val="28"/>
          <w:szCs w:val="28"/>
          <w:highlight w:val="yellow"/>
          <w:u w:val="single"/>
          <w:lang w:val="en-US" w:eastAsia="zh-CN"/>
        </w:rPr>
        <w:t>50000</w:t>
      </w:r>
      <w:r>
        <w:rPr>
          <w:rFonts w:hint="eastAsia" w:ascii="宋体" w:hAnsi="宋体" w:eastAsia="宋体" w:cs="宋体"/>
          <w:spacing w:val="-1"/>
          <w:sz w:val="28"/>
          <w:szCs w:val="28"/>
          <w:highlight w:val="yellow"/>
          <w:u w:val="none"/>
          <w:lang w:val="en-US" w:eastAsia="zh-CN"/>
        </w:rPr>
        <w:t>元</w:t>
      </w:r>
      <w:r>
        <w:rPr>
          <w:rFonts w:hint="eastAsia" w:ascii="宋体" w:hAnsi="宋体" w:eastAsia="宋体" w:cs="宋体"/>
          <w:spacing w:val="-1"/>
          <w:sz w:val="28"/>
          <w:szCs w:val="28"/>
          <w:highlight w:val="yellow"/>
          <w:lang w:val="en-US" w:eastAsia="zh-CN"/>
        </w:rPr>
        <w:t>，用于一套供水泵站的基础建设和泵站设备安装，结算时按实际工程量进行结算。</w:t>
      </w:r>
    </w:p>
    <w:p w14:paraId="4E8A2FE1">
      <w:pPr>
        <w:spacing w:before="211" w:line="291" w:lineRule="auto"/>
        <w:ind w:right="228" w:firstLine="200"/>
        <w:rPr>
          <w:rFonts w:hint="eastAsia" w:ascii="宋体" w:hAnsi="宋体" w:eastAsia="宋体" w:cs="宋体"/>
          <w:b/>
          <w:spacing w:val="-1"/>
          <w:sz w:val="28"/>
          <w:szCs w:val="28"/>
          <w:highlight w:val="none"/>
          <w:lang w:eastAsia="zh-CN"/>
        </w:rPr>
      </w:pPr>
      <w:r>
        <w:rPr>
          <w:rFonts w:hint="eastAsia" w:ascii="宋体" w:hAnsi="宋体" w:eastAsia="宋体" w:cs="宋体"/>
          <w:b/>
          <w:spacing w:val="-1"/>
          <w:sz w:val="28"/>
          <w:szCs w:val="28"/>
          <w:highlight w:val="none"/>
          <w:lang w:eastAsia="zh-CN"/>
        </w:rPr>
        <w:t>6.响应文件开启时间和地点</w:t>
      </w:r>
    </w:p>
    <w:p w14:paraId="0BD0F455">
      <w:pPr>
        <w:spacing w:before="211" w:line="291" w:lineRule="auto"/>
        <w:ind w:right="228" w:firstLine="200"/>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6.1 磋商时间：</w:t>
      </w:r>
      <w:r>
        <w:rPr>
          <w:rFonts w:hint="eastAsia" w:ascii="宋体" w:hAnsi="宋体" w:eastAsia="宋体" w:cs="宋体"/>
          <w:color w:val="FF0000"/>
          <w:spacing w:val="-1"/>
          <w:sz w:val="28"/>
          <w:szCs w:val="28"/>
          <w:lang w:eastAsia="zh-CN"/>
        </w:rPr>
        <w:t>2025年</w:t>
      </w:r>
      <w:r>
        <w:rPr>
          <w:rFonts w:hint="eastAsia" w:ascii="宋体" w:hAnsi="宋体" w:eastAsia="宋体" w:cs="宋体"/>
          <w:color w:val="FF0000"/>
          <w:spacing w:val="-1"/>
          <w:sz w:val="28"/>
          <w:szCs w:val="28"/>
          <w:lang w:val="en-US" w:eastAsia="zh-CN"/>
        </w:rPr>
        <w:t>6</w:t>
      </w:r>
      <w:r>
        <w:rPr>
          <w:rFonts w:hint="eastAsia" w:ascii="宋体" w:hAnsi="宋体" w:eastAsia="宋体" w:cs="宋体"/>
          <w:color w:val="FF0000"/>
          <w:spacing w:val="-1"/>
          <w:sz w:val="28"/>
          <w:szCs w:val="28"/>
          <w:lang w:eastAsia="zh-CN"/>
        </w:rPr>
        <w:t>月</w:t>
      </w:r>
      <w:r>
        <w:rPr>
          <w:rFonts w:hint="eastAsia" w:ascii="宋体" w:hAnsi="宋体" w:eastAsia="宋体" w:cs="宋体"/>
          <w:color w:val="FF0000"/>
          <w:spacing w:val="-1"/>
          <w:sz w:val="28"/>
          <w:szCs w:val="28"/>
          <w:lang w:val="en-US" w:eastAsia="zh-CN"/>
        </w:rPr>
        <w:t>1</w:t>
      </w:r>
      <w:bookmarkStart w:id="4" w:name="_GoBack"/>
      <w:bookmarkEnd w:id="4"/>
      <w:r>
        <w:rPr>
          <w:rFonts w:hint="eastAsia" w:ascii="宋体" w:hAnsi="宋体" w:eastAsia="宋体" w:cs="宋体"/>
          <w:color w:val="FF0000"/>
          <w:spacing w:val="-1"/>
          <w:sz w:val="28"/>
          <w:szCs w:val="28"/>
          <w:lang w:val="en-US" w:eastAsia="zh-CN"/>
        </w:rPr>
        <w:t>3</w:t>
      </w:r>
      <w:r>
        <w:rPr>
          <w:rFonts w:hint="eastAsia" w:ascii="宋体" w:hAnsi="宋体" w:eastAsia="宋体" w:cs="宋体"/>
          <w:color w:val="FF0000"/>
          <w:spacing w:val="-1"/>
          <w:sz w:val="28"/>
          <w:szCs w:val="28"/>
          <w:lang w:eastAsia="zh-CN"/>
        </w:rPr>
        <w:t>日</w:t>
      </w:r>
      <w:r>
        <w:rPr>
          <w:rFonts w:hint="eastAsia" w:ascii="宋体" w:hAnsi="宋体" w:eastAsia="宋体" w:cs="宋体"/>
          <w:color w:val="FF0000"/>
          <w:spacing w:val="-1"/>
          <w:sz w:val="28"/>
          <w:szCs w:val="28"/>
          <w:lang w:val="en-US" w:eastAsia="zh-CN"/>
        </w:rPr>
        <w:t>15</w:t>
      </w:r>
      <w:r>
        <w:rPr>
          <w:rFonts w:hint="eastAsia" w:ascii="宋体" w:hAnsi="宋体" w:eastAsia="宋体" w:cs="宋体"/>
          <w:color w:val="FF0000"/>
          <w:spacing w:val="-1"/>
          <w:sz w:val="28"/>
          <w:szCs w:val="28"/>
          <w:lang w:eastAsia="zh-CN"/>
        </w:rPr>
        <w:t>时</w:t>
      </w:r>
      <w:r>
        <w:rPr>
          <w:rFonts w:hint="eastAsia" w:ascii="宋体" w:hAnsi="宋体" w:eastAsia="宋体" w:cs="宋体"/>
          <w:color w:val="FF0000"/>
          <w:spacing w:val="-1"/>
          <w:sz w:val="28"/>
          <w:szCs w:val="28"/>
          <w:lang w:val="en-US" w:eastAsia="zh-CN"/>
        </w:rPr>
        <w:t>00</w:t>
      </w:r>
      <w:r>
        <w:rPr>
          <w:rFonts w:hint="eastAsia" w:ascii="宋体" w:hAnsi="宋体" w:eastAsia="宋体" w:cs="宋体"/>
          <w:color w:val="FF0000"/>
          <w:spacing w:val="-1"/>
          <w:sz w:val="28"/>
          <w:szCs w:val="28"/>
          <w:lang w:eastAsia="zh-CN"/>
        </w:rPr>
        <w:t>分。</w:t>
      </w:r>
    </w:p>
    <w:p w14:paraId="3D801DD8">
      <w:pPr>
        <w:spacing w:before="211" w:line="291" w:lineRule="auto"/>
        <w:ind w:right="228" w:firstLine="200"/>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6.2 磋商地点：安徽龙秀工程项目管理有限公司会议室。</w:t>
      </w:r>
    </w:p>
    <w:p w14:paraId="3844F3D8">
      <w:pPr>
        <w:spacing w:before="211" w:line="291" w:lineRule="auto"/>
        <w:ind w:right="228" w:firstLine="200"/>
        <w:rPr>
          <w:rFonts w:hint="eastAsia" w:ascii="宋体" w:hAnsi="宋体" w:eastAsia="宋体" w:cs="宋体"/>
          <w:b/>
          <w:spacing w:val="-1"/>
          <w:sz w:val="28"/>
          <w:szCs w:val="28"/>
          <w:highlight w:val="none"/>
          <w:lang w:eastAsia="zh-CN"/>
        </w:rPr>
      </w:pPr>
      <w:r>
        <w:rPr>
          <w:rFonts w:hint="eastAsia" w:ascii="宋体" w:hAnsi="宋体" w:eastAsia="宋体" w:cs="宋体"/>
          <w:b/>
          <w:spacing w:val="-1"/>
          <w:sz w:val="28"/>
          <w:szCs w:val="28"/>
          <w:highlight w:val="none"/>
          <w:lang w:eastAsia="zh-CN"/>
        </w:rPr>
        <w:t>7.发布公告的媒介</w:t>
      </w:r>
    </w:p>
    <w:p w14:paraId="7CB5BB62">
      <w:pPr>
        <w:spacing w:before="211" w:line="291" w:lineRule="auto"/>
        <w:ind w:right="228" w:firstLine="200"/>
        <w:jc w:val="both"/>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 xml:space="preserve">本项目相关信息同时在安 徽 省 招 标 投 标 信 息 网 （ </w:t>
      </w:r>
      <w:r>
        <w:rPr>
          <w:rFonts w:hint="eastAsia" w:ascii="宋体" w:hAnsi="宋体" w:eastAsia="宋体" w:cs="宋体"/>
        </w:rPr>
        <w:fldChar w:fldCharType="begin"/>
      </w:r>
      <w:r>
        <w:rPr>
          <w:rFonts w:hint="eastAsia" w:ascii="宋体" w:hAnsi="宋体" w:eastAsia="宋体" w:cs="宋体"/>
        </w:rPr>
        <w:instrText xml:space="preserve"> HYPERLINK "https://www.ahtba.org.cn" </w:instrText>
      </w:r>
      <w:r>
        <w:rPr>
          <w:rFonts w:hint="eastAsia" w:ascii="宋体" w:hAnsi="宋体" w:eastAsia="宋体" w:cs="宋体"/>
        </w:rPr>
        <w:fldChar w:fldCharType="separate"/>
      </w:r>
      <w:r>
        <w:rPr>
          <w:rFonts w:hint="eastAsia" w:ascii="宋体" w:hAnsi="宋体" w:eastAsia="宋体" w:cs="宋体"/>
          <w:spacing w:val="-1"/>
          <w:sz w:val="28"/>
          <w:szCs w:val="28"/>
          <w:lang w:eastAsia="zh-CN"/>
        </w:rPr>
        <w:t>www.ahtba.org.cn</w:t>
      </w:r>
      <w:r>
        <w:rPr>
          <w:rFonts w:hint="eastAsia" w:ascii="宋体" w:hAnsi="宋体" w:eastAsia="宋体" w:cs="宋体"/>
          <w:spacing w:val="-1"/>
          <w:sz w:val="28"/>
          <w:szCs w:val="28"/>
          <w:lang w:eastAsia="zh-CN"/>
        </w:rPr>
        <w:fldChar w:fldCharType="end"/>
      </w:r>
      <w:r>
        <w:rPr>
          <w:rFonts w:hint="eastAsia" w:ascii="宋体" w:hAnsi="宋体" w:eastAsia="宋体" w:cs="宋体"/>
          <w:spacing w:val="-1"/>
          <w:sz w:val="28"/>
          <w:szCs w:val="28"/>
          <w:lang w:eastAsia="zh-CN"/>
        </w:rPr>
        <w:t xml:space="preserve"> ） 、 安徽龙秀工程项目管理有限公司 （http://www.ahlongxiu.com/）发布；</w:t>
      </w:r>
    </w:p>
    <w:p w14:paraId="032C97C2">
      <w:pPr>
        <w:spacing w:before="211" w:line="291" w:lineRule="auto"/>
        <w:ind w:right="228" w:firstLine="200"/>
        <w:rPr>
          <w:rFonts w:hint="eastAsia" w:ascii="宋体" w:hAnsi="宋体" w:eastAsia="宋体" w:cs="宋体"/>
          <w:b/>
          <w:spacing w:val="-1"/>
          <w:sz w:val="28"/>
          <w:szCs w:val="28"/>
          <w:highlight w:val="none"/>
          <w:lang w:eastAsia="zh-CN"/>
        </w:rPr>
      </w:pPr>
      <w:r>
        <w:rPr>
          <w:rFonts w:hint="eastAsia" w:ascii="宋体" w:hAnsi="宋体" w:eastAsia="宋体" w:cs="宋体"/>
          <w:b/>
          <w:spacing w:val="-1"/>
          <w:sz w:val="28"/>
          <w:szCs w:val="28"/>
          <w:highlight w:val="none"/>
          <w:lang w:eastAsia="zh-CN"/>
        </w:rPr>
        <w:t>8．联系方式</w:t>
      </w:r>
    </w:p>
    <w:p w14:paraId="6DB56279">
      <w:pPr>
        <w:spacing w:before="211" w:line="291" w:lineRule="auto"/>
        <w:ind w:right="228" w:firstLine="200"/>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8.1 采购人</w:t>
      </w:r>
    </w:p>
    <w:p w14:paraId="28BC5EFF">
      <w:pPr>
        <w:spacing w:before="211" w:line="291" w:lineRule="auto"/>
        <w:ind w:right="228" w:firstLine="200"/>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采购人：定远县城乡市政工程有限公司水务分公司</w:t>
      </w:r>
    </w:p>
    <w:p w14:paraId="0ED1AAEB">
      <w:pPr>
        <w:spacing w:before="211" w:line="291" w:lineRule="auto"/>
        <w:ind w:right="228" w:firstLine="200"/>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联系人：</w:t>
      </w:r>
      <w:r>
        <w:rPr>
          <w:rFonts w:hint="eastAsia" w:ascii="宋体" w:hAnsi="宋体" w:eastAsia="宋体" w:cs="宋体"/>
          <w:spacing w:val="-1"/>
          <w:sz w:val="28"/>
          <w:szCs w:val="28"/>
          <w:lang w:val="en-US" w:eastAsia="zh-CN"/>
        </w:rPr>
        <w:t>张</w:t>
      </w:r>
      <w:r>
        <w:rPr>
          <w:rFonts w:hint="eastAsia" w:ascii="宋体" w:hAnsi="宋体" w:eastAsia="宋体" w:cs="宋体"/>
          <w:spacing w:val="-1"/>
          <w:sz w:val="28"/>
          <w:szCs w:val="28"/>
          <w:lang w:eastAsia="zh-CN"/>
        </w:rPr>
        <w:t>经理            电话：0550-2560147</w:t>
      </w:r>
    </w:p>
    <w:p w14:paraId="6046BC33">
      <w:pPr>
        <w:spacing w:before="211" w:line="291" w:lineRule="auto"/>
        <w:ind w:right="228" w:firstLine="200"/>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采购代理机构：安徽龙秀工程项目管理有限公司</w:t>
      </w:r>
    </w:p>
    <w:p w14:paraId="655BB600">
      <w:pPr>
        <w:spacing w:before="211" w:line="291" w:lineRule="auto"/>
        <w:ind w:right="228" w:firstLine="200"/>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项目联系人：陈工</w:t>
      </w:r>
    </w:p>
    <w:p w14:paraId="2FA206F9">
      <w:pPr>
        <w:spacing w:before="211" w:line="291" w:lineRule="auto"/>
        <w:ind w:right="228" w:firstLine="200"/>
        <w:rPr>
          <w:rFonts w:hint="eastAsia" w:ascii="宋体" w:hAnsi="宋体" w:eastAsia="宋体" w:cs="宋体"/>
          <w:spacing w:val="-1"/>
          <w:sz w:val="28"/>
          <w:szCs w:val="28"/>
          <w:highlight w:val="none"/>
          <w:lang w:val="en-US" w:eastAsia="zh-CN"/>
        </w:rPr>
      </w:pPr>
      <w:r>
        <w:rPr>
          <w:rFonts w:hint="eastAsia" w:ascii="宋体" w:hAnsi="宋体" w:eastAsia="宋体" w:cs="宋体"/>
          <w:spacing w:val="-1"/>
          <w:sz w:val="28"/>
          <w:szCs w:val="28"/>
          <w:lang w:eastAsia="zh-CN"/>
        </w:rPr>
        <w:t xml:space="preserve">电话： </w:t>
      </w:r>
      <w:r>
        <w:rPr>
          <w:rFonts w:hint="eastAsia" w:ascii="宋体" w:hAnsi="宋体" w:eastAsia="宋体" w:cs="宋体"/>
          <w:sz w:val="28"/>
          <w:szCs w:val="28"/>
          <w:highlight w:val="none"/>
          <w:lang w:val="en-US" w:eastAsia="zh-CN"/>
        </w:rPr>
        <w:t>178</w:t>
      </w:r>
      <w:r>
        <w:rPr>
          <w:rFonts w:hint="eastAsia" w:ascii="宋体" w:hAnsi="宋体" w:eastAsia="宋体" w:cs="宋体"/>
          <w:spacing w:val="-1"/>
          <w:sz w:val="28"/>
          <w:szCs w:val="28"/>
          <w:highlight w:val="none"/>
          <w:lang w:val="en-US" w:eastAsia="zh-CN"/>
        </w:rPr>
        <w:t>05602497、18949807573</w:t>
      </w:r>
    </w:p>
    <w:p w14:paraId="7FD9A998">
      <w:pPr>
        <w:spacing w:before="211" w:line="291" w:lineRule="auto"/>
        <w:ind w:right="228" w:firstLine="200"/>
        <w:rPr>
          <w:rFonts w:hint="default" w:ascii="宋体" w:hAnsi="宋体" w:eastAsia="宋体" w:cs="宋体"/>
          <w:spacing w:val="-1"/>
          <w:sz w:val="28"/>
          <w:szCs w:val="28"/>
          <w:highlight w:val="none"/>
          <w:lang w:val="en-US" w:eastAsia="zh-CN"/>
        </w:rPr>
      </w:pPr>
    </w:p>
    <w:p w14:paraId="2FEFD0AF">
      <w:pPr>
        <w:spacing w:before="211" w:line="291" w:lineRule="auto"/>
        <w:ind w:right="228" w:firstLine="200"/>
        <w:rPr>
          <w:rFonts w:hint="default" w:ascii="宋体" w:hAnsi="宋体" w:eastAsia="宋体" w:cs="宋体"/>
          <w:spacing w:val="-1"/>
          <w:sz w:val="28"/>
          <w:szCs w:val="28"/>
          <w:highlight w:val="none"/>
          <w:lang w:val="en-US" w:eastAsia="zh-CN"/>
        </w:rPr>
        <w:sectPr>
          <w:headerReference r:id="rId3" w:type="default"/>
          <w:footerReference r:id="rId4" w:type="default"/>
          <w:pgSz w:w="11910" w:h="16840"/>
          <w:pgMar w:top="1422" w:right="1472" w:bottom="534" w:left="1786" w:header="567" w:footer="372" w:gutter="0"/>
          <w:cols w:space="720" w:num="1"/>
          <w:docGrid w:linePitch="286" w:charSpace="0"/>
        </w:sectPr>
      </w:pPr>
    </w:p>
    <w:p w14:paraId="1C9EB552">
      <w:pPr>
        <w:spacing w:before="65" w:line="227" w:lineRule="auto"/>
        <w:rPr>
          <w:rFonts w:hint="eastAsia" w:ascii="宋体" w:hAnsi="宋体" w:eastAsia="宋体" w:cs="宋体"/>
          <w:sz w:val="20"/>
          <w:szCs w:val="20"/>
          <w:lang w:eastAsia="zh-CN"/>
        </w:rPr>
      </w:pPr>
      <w:bookmarkStart w:id="1" w:name="bookmark9"/>
      <w:bookmarkEnd w:id="1"/>
      <w:bookmarkStart w:id="2" w:name="bookmark11"/>
      <w:bookmarkEnd w:id="2"/>
      <w:bookmarkStart w:id="3" w:name="bookmark2"/>
      <w:bookmarkEnd w:id="3"/>
    </w:p>
    <w:sectPr>
      <w:headerReference r:id="rId5" w:type="default"/>
      <w:pgSz w:w="11905" w:h="16839"/>
      <w:pgMar w:top="1090" w:right="1474" w:bottom="1009" w:left="1473" w:header="567" w:footer="85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27E0">
    <w:pPr>
      <w:pStyle w:val="8"/>
      <w:ind w:left="7740" w:hanging="7740" w:hangingChars="4300"/>
      <w:jc w:val="center"/>
      <w:rPr>
        <w:rFonts w:ascii="黑体" w:eastAsia="黑体"/>
      </w:rPr>
    </w:pPr>
    <w:r>
      <w:rPr>
        <w:lang w:eastAsia="zh-CN"/>
      </w:rPr>
      <mc:AlternateContent>
        <mc:Choice Requires="wps">
          <w:drawing>
            <wp:anchor distT="0" distB="0" distL="114300" distR="114300" simplePos="0" relativeHeight="251659264" behindDoc="0" locked="0" layoutInCell="1" allowOverlap="1">
              <wp:simplePos x="0" y="0"/>
              <wp:positionH relativeFrom="margin">
                <wp:posOffset>2791460</wp:posOffset>
              </wp:positionH>
              <wp:positionV relativeFrom="paragraph">
                <wp:posOffset>132715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84ADA">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9.8pt;margin-top:10.45pt;height:144pt;width:144pt;mso-position-horizontal-relative:margin;mso-wrap-style:none;z-index:251659264;mso-width-relative:page;mso-height-relative:page;" filled="f" stroked="f" coordsize="21600,21600" o:gfxdata="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LH5p2AAAAAo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68A84ADA">
                    <w:pPr>
                      <w:pStyle w:val="8"/>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lang w:eastAsia="zh-CN"/>
      </w:rPr>
      <w:tab/>
    </w:r>
    <w:r>
      <w:rPr>
        <w:rFonts w:hint="eastAsia" w:ascii="黑体" w:eastAsia="黑体"/>
      </w:rPr>
      <w:t>地址：安徽省合肥市滨湖区徽州大道4872号金融港中心A2A3幢A3-办606  电话：0551-68995670</w:t>
    </w:r>
  </w:p>
  <w:p w14:paraId="22ACA31F">
    <w:pPr>
      <w:pStyle w:val="8"/>
      <w:tabs>
        <w:tab w:val="center" w:pos="4475"/>
        <w:tab w:val="clear" w:pos="4153"/>
      </w:tabs>
      <w:jc w:val="center"/>
      <w:rPr>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D50F">
    <w:pPr>
      <w:pStyle w:val="9"/>
    </w:pPr>
    <w:r>
      <w:rPr>
        <w:rFonts w:ascii="宋体" w:hAnsi="宋体"/>
        <w:w w:val="120"/>
      </w:rPr>
      <w:drawing>
        <wp:anchor distT="0" distB="0" distL="0" distR="0" simplePos="0" relativeHeight="251660288" behindDoc="0" locked="0" layoutInCell="1" allowOverlap="1">
          <wp:simplePos x="0" y="0"/>
          <wp:positionH relativeFrom="column">
            <wp:posOffset>-60960</wp:posOffset>
          </wp:positionH>
          <wp:positionV relativeFrom="paragraph">
            <wp:posOffset>-2540</wp:posOffset>
          </wp:positionV>
          <wp:extent cx="374015" cy="290830"/>
          <wp:effectExtent l="0" t="0" r="6985" b="13970"/>
          <wp:wrapNone/>
          <wp:docPr id="3" name="图片 3" descr="C:\Users\Administrator\AppData\Roaming\Tencent\Users\525463727\QQ\WinTemp\RichOle\ZJ`$TX7X1LSQ`_113HA0I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525463727\QQ\WinTemp\RichOle\ZJ`$TX7X1LSQ`_113HA0IWI.png"/>
                  <pic:cNvPicPr>
                    <a:picLocks noChangeAspect="1" noChangeArrowheads="1"/>
                  </pic:cNvPicPr>
                </pic:nvPicPr>
                <pic:blipFill>
                  <a:blip r:embed="rId1"/>
                  <a:srcRect/>
                  <a:stretch>
                    <a:fillRect/>
                  </a:stretch>
                </pic:blipFill>
                <pic:spPr>
                  <a:xfrm>
                    <a:off x="0" y="0"/>
                    <a:ext cx="374015" cy="290830"/>
                  </a:xfrm>
                  <a:prstGeom prst="rect">
                    <a:avLst/>
                  </a:prstGeom>
                  <a:noFill/>
                  <a:ln w="9525">
                    <a:noFill/>
                    <a:miter lim="800000"/>
                    <a:headEnd/>
                    <a:tailEnd/>
                  </a:ln>
                </pic:spPr>
              </pic:pic>
            </a:graphicData>
          </a:graphic>
        </wp:anchor>
      </w:drawing>
    </w:r>
    <w:r>
      <w:ptab w:relativeTo="margin" w:alignment="left" w:leader="none"/>
    </w:r>
  </w:p>
  <w:p w14:paraId="1E10F18B">
    <w:pPr>
      <w:pStyle w:val="9"/>
      <w:ind w:firstLine="540" w:firstLineChars="300"/>
      <w:jc w:val="left"/>
      <w:rPr>
        <w:rFonts w:hint="default"/>
        <w:lang w:val="en-US" w:eastAsia="zh-CN"/>
      </w:rPr>
    </w:pPr>
    <w:r>
      <w:rPr>
        <w:rFonts w:hint="eastAsia" w:asciiTheme="minorEastAsia" w:hAnsiTheme="minorEastAsia" w:eastAsiaTheme="minorEastAsia"/>
        <w:lang w:eastAsia="zh-CN"/>
      </w:rPr>
      <w:t>安徽龙秀工程项目管理有限公司竞争性磋商文件</w:t>
    </w:r>
    <w:r>
      <w:rPr>
        <w:rFonts w:hint="eastAsia" w:asciiTheme="minorEastAsia" w:hAnsiTheme="minorEastAsia" w:eastAsiaTheme="minorEastAsia"/>
        <w:lang w:val="en-US" w:eastAsia="zh-CN"/>
      </w:rPr>
      <w:t>20250530版本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AB01">
    <w:pPr>
      <w:pStyle w:val="9"/>
      <w:jc w:val="left"/>
      <w:rPr>
        <w:rFonts w:eastAsiaTheme="minorEastAsia"/>
        <w:lang w:eastAsia="zh-CN"/>
      </w:rPr>
    </w:pPr>
    <w:r>
      <w:rPr>
        <w:rFonts w:hint="eastAsia" w:asciiTheme="minorEastAsia" w:hAnsiTheme="minorEastAsia" w:eastAsiaTheme="minorEastAsia"/>
        <w:lang w:eastAsia="zh-CN"/>
      </w:rPr>
      <w:t>安徽龙秀工程项目管理有限公司竞争性磋商文件——服务类20250320版本</w:t>
    </w:r>
  </w:p>
  <w:p w14:paraId="61A4A730">
    <w:pPr>
      <w:pStyle w:val="5"/>
      <w:spacing w:line="46" w:lineRule="auto"/>
      <w:rPr>
        <w:sz w:val="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characterSpacingControl w:val="doNotCompress"/>
  <w:compat>
    <w:spaceForUL/>
    <w:ulTrailSpace/>
    <w:useFELayout/>
    <w:compatSetting w:name="compatibilityMode" w:uri="http://schemas.microsoft.com/office/word" w:val="14"/>
  </w:compat>
  <w:rsids>
    <w:rsidRoot w:val="00D24A37"/>
    <w:rsid w:val="0001598A"/>
    <w:rsid w:val="00041BCB"/>
    <w:rsid w:val="0008282D"/>
    <w:rsid w:val="00096007"/>
    <w:rsid w:val="000A5CD2"/>
    <w:rsid w:val="00101A78"/>
    <w:rsid w:val="00166203"/>
    <w:rsid w:val="001C635F"/>
    <w:rsid w:val="001E3A1F"/>
    <w:rsid w:val="001F37B6"/>
    <w:rsid w:val="00220803"/>
    <w:rsid w:val="00233DA5"/>
    <w:rsid w:val="002447EC"/>
    <w:rsid w:val="00286EFC"/>
    <w:rsid w:val="002875E4"/>
    <w:rsid w:val="002B1CA9"/>
    <w:rsid w:val="002D574C"/>
    <w:rsid w:val="00325BB3"/>
    <w:rsid w:val="0034541B"/>
    <w:rsid w:val="00387193"/>
    <w:rsid w:val="00390EDA"/>
    <w:rsid w:val="00392601"/>
    <w:rsid w:val="003C4716"/>
    <w:rsid w:val="003D316A"/>
    <w:rsid w:val="003E6713"/>
    <w:rsid w:val="0042669D"/>
    <w:rsid w:val="00445A2A"/>
    <w:rsid w:val="00460DDA"/>
    <w:rsid w:val="00484EE7"/>
    <w:rsid w:val="004C1936"/>
    <w:rsid w:val="004C4593"/>
    <w:rsid w:val="004E0318"/>
    <w:rsid w:val="005445F8"/>
    <w:rsid w:val="005479A7"/>
    <w:rsid w:val="0055540D"/>
    <w:rsid w:val="0056030C"/>
    <w:rsid w:val="00560493"/>
    <w:rsid w:val="005842D8"/>
    <w:rsid w:val="0058799E"/>
    <w:rsid w:val="005E18FB"/>
    <w:rsid w:val="00603741"/>
    <w:rsid w:val="006346AE"/>
    <w:rsid w:val="00646F66"/>
    <w:rsid w:val="00646FFB"/>
    <w:rsid w:val="00687BBC"/>
    <w:rsid w:val="006A5AA5"/>
    <w:rsid w:val="006C292B"/>
    <w:rsid w:val="006F22A4"/>
    <w:rsid w:val="00706640"/>
    <w:rsid w:val="0072212A"/>
    <w:rsid w:val="0073450D"/>
    <w:rsid w:val="00757803"/>
    <w:rsid w:val="007D3EC3"/>
    <w:rsid w:val="007F5945"/>
    <w:rsid w:val="008364FE"/>
    <w:rsid w:val="008508B3"/>
    <w:rsid w:val="00880FB9"/>
    <w:rsid w:val="008B5C6A"/>
    <w:rsid w:val="008B60B3"/>
    <w:rsid w:val="00967AF7"/>
    <w:rsid w:val="00984A2A"/>
    <w:rsid w:val="009F3B2B"/>
    <w:rsid w:val="00A06D05"/>
    <w:rsid w:val="00A74430"/>
    <w:rsid w:val="00B174BF"/>
    <w:rsid w:val="00B407CE"/>
    <w:rsid w:val="00B5359E"/>
    <w:rsid w:val="00B53912"/>
    <w:rsid w:val="00B702ED"/>
    <w:rsid w:val="00BB1136"/>
    <w:rsid w:val="00BF40C4"/>
    <w:rsid w:val="00C11A32"/>
    <w:rsid w:val="00C4154B"/>
    <w:rsid w:val="00C60C37"/>
    <w:rsid w:val="00CB575D"/>
    <w:rsid w:val="00CC321A"/>
    <w:rsid w:val="00D05308"/>
    <w:rsid w:val="00D13BD2"/>
    <w:rsid w:val="00D23C7B"/>
    <w:rsid w:val="00D24A37"/>
    <w:rsid w:val="00D25C8B"/>
    <w:rsid w:val="00D66DDF"/>
    <w:rsid w:val="00DF4CC4"/>
    <w:rsid w:val="00E03417"/>
    <w:rsid w:val="00E3256A"/>
    <w:rsid w:val="00E71FC9"/>
    <w:rsid w:val="00E93812"/>
    <w:rsid w:val="00EE7BA7"/>
    <w:rsid w:val="00F50676"/>
    <w:rsid w:val="00F5754D"/>
    <w:rsid w:val="00F71C6A"/>
    <w:rsid w:val="00F85FFD"/>
    <w:rsid w:val="131353A9"/>
    <w:rsid w:val="17BD330C"/>
    <w:rsid w:val="1A710F7F"/>
    <w:rsid w:val="28A900C8"/>
    <w:rsid w:val="2EE34189"/>
    <w:rsid w:val="2EFF6586"/>
    <w:rsid w:val="2F292D82"/>
    <w:rsid w:val="330E3A92"/>
    <w:rsid w:val="38F33CF0"/>
    <w:rsid w:val="3BF67CAF"/>
    <w:rsid w:val="3CB3723D"/>
    <w:rsid w:val="431F4E23"/>
    <w:rsid w:val="451A72AB"/>
    <w:rsid w:val="45586489"/>
    <w:rsid w:val="484A762B"/>
    <w:rsid w:val="49B16D6D"/>
    <w:rsid w:val="55D805C0"/>
    <w:rsid w:val="578035AC"/>
    <w:rsid w:val="5CA31C6A"/>
    <w:rsid w:val="5EBA3394"/>
    <w:rsid w:val="610908A1"/>
    <w:rsid w:val="662C678B"/>
    <w:rsid w:val="6874746B"/>
    <w:rsid w:val="6A3B02CD"/>
    <w:rsid w:val="730A6C09"/>
    <w:rsid w:val="73BB1FFD"/>
    <w:rsid w:val="782B2772"/>
    <w:rsid w:val="79253D03"/>
    <w:rsid w:val="7AA64244"/>
    <w:rsid w:val="7CB00608"/>
    <w:rsid w:val="7D2B5502"/>
    <w:rsid w:val="7F11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link w:val="27"/>
    <w:qFormat/>
    <w:uiPriority w:val="0"/>
  </w:style>
  <w:style w:type="paragraph" w:styleId="5">
    <w:name w:val="Body Text"/>
    <w:basedOn w:val="1"/>
    <w:semiHidden/>
    <w:qFormat/>
    <w:uiPriority w:val="0"/>
  </w:style>
  <w:style w:type="paragraph" w:styleId="6">
    <w:name w:val="Date"/>
    <w:basedOn w:val="1"/>
    <w:next w:val="1"/>
    <w:link w:val="26"/>
    <w:qFormat/>
    <w:uiPriority w:val="0"/>
    <w:pPr>
      <w:ind w:left="100" w:leftChars="2500"/>
    </w:pPr>
  </w:style>
  <w:style w:type="paragraph" w:styleId="7">
    <w:name w:val="Balloon Text"/>
    <w:basedOn w:val="1"/>
    <w:link w:val="22"/>
    <w:qFormat/>
    <w:uiPriority w:val="0"/>
    <w:rPr>
      <w:sz w:val="18"/>
      <w:szCs w:val="18"/>
    </w:rPr>
  </w:style>
  <w:style w:type="paragraph" w:styleId="8">
    <w:name w:val="footer"/>
    <w:basedOn w:val="1"/>
    <w:link w:val="21"/>
    <w:qFormat/>
    <w:uiPriority w:val="99"/>
    <w:pPr>
      <w:tabs>
        <w:tab w:val="center" w:pos="4153"/>
        <w:tab w:val="right" w:pos="8306"/>
      </w:tabs>
    </w:pPr>
    <w:rPr>
      <w:sz w:val="18"/>
      <w:szCs w:val="18"/>
    </w:rPr>
  </w:style>
  <w:style w:type="paragraph" w:styleId="9">
    <w:name w:val="header"/>
    <w:basedOn w:val="1"/>
    <w:link w:val="20"/>
    <w:qFormat/>
    <w:uiPriority w:val="99"/>
    <w:pPr>
      <w:pBdr>
        <w:bottom w:val="single" w:color="auto" w:sz="6" w:space="1"/>
      </w:pBdr>
      <w:tabs>
        <w:tab w:val="center" w:pos="4153"/>
        <w:tab w:val="right" w:pos="8306"/>
      </w:tabs>
      <w:jc w:val="center"/>
    </w:pPr>
    <w:rPr>
      <w:sz w:val="18"/>
      <w:szCs w:val="18"/>
    </w:rPr>
  </w:style>
  <w:style w:type="paragraph" w:styleId="10">
    <w:name w:val="toc 2"/>
    <w:basedOn w:val="1"/>
    <w:next w:val="1"/>
    <w:semiHidden/>
    <w:unhideWhenUsed/>
    <w:qFormat/>
    <w:uiPriority w:val="39"/>
    <w:pPr>
      <w:ind w:left="420" w:leftChars="200"/>
    </w:pPr>
  </w:style>
  <w:style w:type="paragraph" w:styleId="11">
    <w:name w:val="Title"/>
    <w:basedOn w:val="1"/>
    <w:next w:val="1"/>
    <w:link w:val="25"/>
    <w:qFormat/>
    <w:uiPriority w:val="0"/>
    <w:pPr>
      <w:spacing w:before="240" w:after="60"/>
      <w:jc w:val="center"/>
      <w:outlineLvl w:val="0"/>
    </w:pPr>
    <w:rPr>
      <w:rFonts w:eastAsia="宋体" w:asciiTheme="majorHAnsi" w:hAnsiTheme="majorHAnsi" w:cstheme="majorBidi"/>
      <w:b/>
      <w:bCs/>
      <w:sz w:val="32"/>
      <w:szCs w:val="32"/>
    </w:rPr>
  </w:style>
  <w:style w:type="paragraph" w:styleId="12">
    <w:name w:val="annotation subject"/>
    <w:basedOn w:val="4"/>
    <w:next w:val="4"/>
    <w:link w:val="28"/>
    <w:qFormat/>
    <w:uiPriority w:val="0"/>
    <w:rPr>
      <w:b/>
      <w:bCs/>
    </w:rPr>
  </w:style>
  <w:style w:type="character" w:styleId="15">
    <w:name w:val="Hyperlink"/>
    <w:basedOn w:val="14"/>
    <w:qFormat/>
    <w:uiPriority w:val="0"/>
    <w:rPr>
      <w:color w:val="0000FF" w:themeColor="hyperlink"/>
      <w:u w:val="single"/>
      <w14:textFill>
        <w14:solidFill>
          <w14:schemeClr w14:val="hlink"/>
        </w14:solidFill>
      </w14:textFill>
    </w:rPr>
  </w:style>
  <w:style w:type="character" w:styleId="16">
    <w:name w:val="annotation reference"/>
    <w:basedOn w:val="14"/>
    <w:qFormat/>
    <w:uiPriority w:val="0"/>
    <w:rPr>
      <w:sz w:val="21"/>
      <w:szCs w:val="21"/>
    </w:rPr>
  </w:style>
  <w:style w:type="paragraph" w:customStyle="1" w:styleId="17">
    <w:name w:val="正文 New"/>
    <w:autoRedefine/>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0"/>
      <w:szCs w:val="20"/>
    </w:rPr>
  </w:style>
  <w:style w:type="character" w:customStyle="1" w:styleId="20">
    <w:name w:val="页眉 Char"/>
    <w:basedOn w:val="14"/>
    <w:link w:val="9"/>
    <w:qFormat/>
    <w:uiPriority w:val="99"/>
    <w:rPr>
      <w:rFonts w:eastAsia="Arial"/>
      <w:snapToGrid w:val="0"/>
      <w:color w:val="000000"/>
      <w:sz w:val="18"/>
      <w:szCs w:val="18"/>
      <w:lang w:eastAsia="en-US"/>
    </w:rPr>
  </w:style>
  <w:style w:type="character" w:customStyle="1" w:styleId="21">
    <w:name w:val="页脚 Char"/>
    <w:basedOn w:val="14"/>
    <w:link w:val="8"/>
    <w:qFormat/>
    <w:uiPriority w:val="99"/>
    <w:rPr>
      <w:rFonts w:eastAsia="Arial"/>
      <w:snapToGrid w:val="0"/>
      <w:color w:val="000000"/>
      <w:sz w:val="18"/>
      <w:szCs w:val="18"/>
      <w:lang w:eastAsia="en-US"/>
    </w:rPr>
  </w:style>
  <w:style w:type="character" w:customStyle="1" w:styleId="22">
    <w:name w:val="批注框文本 Char"/>
    <w:basedOn w:val="14"/>
    <w:link w:val="7"/>
    <w:qFormat/>
    <w:uiPriority w:val="0"/>
    <w:rPr>
      <w:rFonts w:eastAsia="Arial"/>
      <w:snapToGrid w:val="0"/>
      <w:color w:val="000000"/>
      <w:sz w:val="18"/>
      <w:szCs w:val="18"/>
      <w:lang w:eastAsia="en-US"/>
    </w:rPr>
  </w:style>
  <w:style w:type="paragraph" w:styleId="23">
    <w:name w:val="List Paragraph"/>
    <w:basedOn w:val="1"/>
    <w:unhideWhenUsed/>
    <w:qFormat/>
    <w:uiPriority w:val="99"/>
    <w:pPr>
      <w:ind w:firstLine="420" w:firstLineChars="200"/>
    </w:pPr>
  </w:style>
  <w:style w:type="character" w:customStyle="1" w:styleId="24">
    <w:name w:val="标题 2 Char"/>
    <w:basedOn w:val="14"/>
    <w:link w:val="2"/>
    <w:qFormat/>
    <w:uiPriority w:val="0"/>
    <w:rPr>
      <w:rFonts w:asciiTheme="majorHAnsi" w:hAnsiTheme="majorHAnsi" w:eastAsiaTheme="majorEastAsia" w:cstheme="majorBidi"/>
      <w:b/>
      <w:bCs/>
      <w:snapToGrid w:val="0"/>
      <w:color w:val="000000"/>
      <w:sz w:val="32"/>
      <w:szCs w:val="32"/>
      <w:lang w:eastAsia="en-US"/>
    </w:rPr>
  </w:style>
  <w:style w:type="character" w:customStyle="1" w:styleId="25">
    <w:name w:val="标题 Char"/>
    <w:basedOn w:val="14"/>
    <w:link w:val="11"/>
    <w:qFormat/>
    <w:uiPriority w:val="0"/>
    <w:rPr>
      <w:rFonts w:eastAsia="宋体" w:asciiTheme="majorHAnsi" w:hAnsiTheme="majorHAnsi" w:cstheme="majorBidi"/>
      <w:b/>
      <w:bCs/>
      <w:snapToGrid w:val="0"/>
      <w:color w:val="000000"/>
      <w:sz w:val="32"/>
      <w:szCs w:val="32"/>
      <w:lang w:eastAsia="en-US"/>
    </w:rPr>
  </w:style>
  <w:style w:type="character" w:customStyle="1" w:styleId="26">
    <w:name w:val="日期 Char"/>
    <w:basedOn w:val="14"/>
    <w:link w:val="6"/>
    <w:qFormat/>
    <w:uiPriority w:val="0"/>
    <w:rPr>
      <w:rFonts w:eastAsia="Arial"/>
      <w:snapToGrid w:val="0"/>
      <w:color w:val="000000"/>
      <w:sz w:val="21"/>
      <w:szCs w:val="21"/>
      <w:lang w:eastAsia="en-US"/>
    </w:rPr>
  </w:style>
  <w:style w:type="character" w:customStyle="1" w:styleId="27">
    <w:name w:val="批注文字 Char"/>
    <w:basedOn w:val="14"/>
    <w:link w:val="4"/>
    <w:qFormat/>
    <w:uiPriority w:val="0"/>
    <w:rPr>
      <w:rFonts w:eastAsia="Arial"/>
      <w:snapToGrid w:val="0"/>
      <w:color w:val="000000"/>
      <w:sz w:val="21"/>
      <w:szCs w:val="21"/>
      <w:lang w:eastAsia="en-US"/>
    </w:rPr>
  </w:style>
  <w:style w:type="character" w:customStyle="1" w:styleId="28">
    <w:name w:val="批注主题 Char"/>
    <w:basedOn w:val="27"/>
    <w:link w:val="12"/>
    <w:qFormat/>
    <w:uiPriority w:val="0"/>
    <w:rPr>
      <w:rFonts w:eastAsia="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6D9C11-8200-42AC-B271-008D78B97E9B}">
  <ds:schemaRefs/>
</ds:datastoreItem>
</file>

<file path=docProps/app.xml><?xml version="1.0" encoding="utf-8"?>
<Properties xmlns="http://schemas.openxmlformats.org/officeDocument/2006/extended-properties" xmlns:vt="http://schemas.openxmlformats.org/officeDocument/2006/docPropsVTypes">
  <Template>Normal</Template>
  <Pages>4</Pages>
  <Words>1331</Words>
  <Characters>1604</Characters>
  <Lines>338</Lines>
  <Paragraphs>95</Paragraphs>
  <TotalTime>19</TotalTime>
  <ScaleCrop>false</ScaleCrop>
  <LinksUpToDate>false</LinksUpToDate>
  <CharactersWithSpaces>1662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2025-03-19T02:57:00Z</dcterms:created>
  <dc:creator>User</dc:creator>
  <cp:lastModifiedBy>陈华龙</cp:lastModifiedBy>
  <cp:lastPrinted>2025-03-25T03:57:00Z</cp:lastPrinted>
  <dcterms:modified xsi:type="dcterms:W3CDTF">2025-06-01T08:11:33Z</dcterms:modified>
  <dc:title>第二章  投标人须知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2025-03-19T10:56:41Z</vt:filetime>
  </property>
  <property fmtid="{D5CDD505-2E9C-101B-9397-08002B2CF9AE}" pid="4" name="KSOProductBuildVer">
    <vt:lpwstr>2052-12.1.0.21171</vt:lpwstr>
  </property>
  <property fmtid="{D5CDD505-2E9C-101B-9397-08002B2CF9AE}" pid="5" name="ICV">
    <vt:lpwstr>E58BB524E537496885ABF2DED18D41B9_13</vt:lpwstr>
  </property>
  <property fmtid="{D5CDD505-2E9C-101B-9397-08002B2CF9AE}" pid="6" name="KSOTemplateDocerSaveRecord">
    <vt:lpwstr>eyJoZGlkIjoiMGUxZTBhNjQ5MTEzMzI0N2E5YWJiMWEyOGFjZjQ5ZDAiLCJ1c2VySWQiOiIzNDU4MTM3OTMifQ==</vt:lpwstr>
  </property>
</Properties>
</file>