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5AFA1">
      <w:pPr>
        <w:spacing w:before="91" w:line="360" w:lineRule="auto"/>
        <w:ind w:left="1674" w:right="837" w:hanging="1909" w:hangingChars="600"/>
        <w:jc w:val="center"/>
        <w:rPr>
          <w:rFonts w:hint="eastAsia" w:ascii="微软雅黑" w:hAnsi="微软雅黑" w:eastAsia="微软雅黑" w:cs="微软雅黑"/>
          <w:b/>
          <w:bCs/>
          <w:spacing w:val="-1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pacing w:val="-1"/>
          <w:sz w:val="32"/>
          <w:szCs w:val="32"/>
          <w:lang w:eastAsia="zh-CN"/>
        </w:rPr>
        <w:t>方光路管道改造供水工程劳务分包项目</w:t>
      </w:r>
    </w:p>
    <w:p w14:paraId="581EF887">
      <w:pPr>
        <w:widowControl/>
        <w:shd w:val="clear" w:color="auto" w:fill="FFFFFF"/>
        <w:ind w:firstLine="2561" w:firstLineChars="800"/>
        <w:jc w:val="both"/>
        <w:rPr>
          <w:rFonts w:hint="eastAsia" w:ascii="微软雅黑" w:hAnsi="微软雅黑" w:eastAsia="微软雅黑" w:cs="宋体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2"/>
          <w:szCs w:val="32"/>
          <w:lang w:eastAsia="zh-CN"/>
        </w:rPr>
        <w:t>成交结果公示</w:t>
      </w:r>
    </w:p>
    <w:p w14:paraId="116000D2"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b/>
          <w:bCs/>
          <w:color w:val="333333"/>
          <w:kern w:val="0"/>
          <w:sz w:val="32"/>
          <w:szCs w:val="32"/>
        </w:rPr>
      </w:pPr>
    </w:p>
    <w:p w14:paraId="7F9E15A1">
      <w:pPr>
        <w:widowControl/>
        <w:shd w:val="clear" w:color="auto" w:fill="FFFFFF"/>
        <w:jc w:val="left"/>
        <w:rPr>
          <w:rFonts w:hint="default"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一、项目编号：</w:t>
      </w: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  <w:u w:val="single"/>
        </w:rPr>
        <w:t>AHLXZB-20250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/>
        </w:rPr>
        <w:t>626</w:t>
      </w: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  <w:u w:val="single"/>
        </w:rPr>
        <w:t>-0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/>
        </w:rPr>
        <w:t>014</w:t>
      </w:r>
    </w:p>
    <w:p w14:paraId="0ED7AE08">
      <w:pPr>
        <w:widowControl/>
        <w:shd w:val="clear" w:color="auto" w:fill="FFFFFF"/>
        <w:jc w:val="left"/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二、项目名称：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方光路管道改造供水工程劳务分包项目</w:t>
      </w:r>
    </w:p>
    <w:p w14:paraId="6806C3F1">
      <w:pPr>
        <w:widowControl/>
        <w:shd w:val="clear" w:color="auto" w:fill="FFFFFF"/>
        <w:jc w:val="left"/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三、成交信息</w:t>
      </w:r>
    </w:p>
    <w:p w14:paraId="5EBA978F">
      <w:pPr>
        <w:widowControl/>
        <w:shd w:val="clear" w:color="auto" w:fill="FFFFFF"/>
        <w:ind w:firstLine="560"/>
        <w:jc w:val="left"/>
        <w:rPr>
          <w:rFonts w:hint="eastAsia"/>
          <w:b/>
          <w:bCs/>
          <w:sz w:val="28"/>
          <w:szCs w:val="28"/>
          <w:u w:val="single"/>
          <w:lang w:eastAsia="zh-CN"/>
        </w:rPr>
      </w:pPr>
      <w:bookmarkStart w:id="0" w:name="OLE_LINK4"/>
      <w:bookmarkStart w:id="1" w:name="OLE_LINK3"/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成交候选</w:t>
      </w: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供应商</w:t>
      </w:r>
      <w:bookmarkEnd w:id="0"/>
      <w:bookmarkEnd w:id="1"/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安徽昊翀建筑工程有限公司</w:t>
      </w:r>
    </w:p>
    <w:p w14:paraId="1FDCF99B">
      <w:pPr>
        <w:widowControl/>
        <w:shd w:val="clear" w:color="auto" w:fill="FFFFFF"/>
        <w:jc w:val="left"/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四、招标代理单位:</w:t>
      </w: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  <w:u w:val="single"/>
        </w:rPr>
        <w:t>安徽龙秀工程项目管理有限公司</w:t>
      </w:r>
    </w:p>
    <w:p w14:paraId="63248581">
      <w:pPr>
        <w:widowControl/>
        <w:shd w:val="clear" w:color="auto" w:fill="FFFFFF"/>
        <w:ind w:firstLine="560"/>
        <w:jc w:val="left"/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地址: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eastAsia="zh-CN"/>
        </w:rPr>
        <w:t>安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eastAsia="zh-CN"/>
        </w:rPr>
        <w:t>徽省合肥市包河区徽州大道4872号金融港中心A3栋606室</w:t>
      </w:r>
    </w:p>
    <w:p w14:paraId="19E4D175">
      <w:pPr>
        <w:widowControl/>
        <w:shd w:val="clear" w:color="auto" w:fill="FFFFFF"/>
        <w:ind w:firstLine="56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联系人: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陈</w:t>
      </w: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工</w:t>
      </w:r>
    </w:p>
    <w:p w14:paraId="7D25F535">
      <w:pPr>
        <w:widowControl/>
        <w:shd w:val="clear" w:color="auto" w:fill="FFFFFF"/>
        <w:ind w:firstLine="560"/>
        <w:jc w:val="left"/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联系电话:17805602497</w:t>
      </w:r>
    </w:p>
    <w:p w14:paraId="0E62F106">
      <w:pPr>
        <w:widowControl/>
        <w:shd w:val="clear" w:color="auto" w:fill="FFFFFF"/>
        <w:ind w:firstLine="56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公示期:2025年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/>
        </w:rPr>
        <w:t>7</w:t>
      </w: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/>
        </w:rPr>
        <w:t>1</w:t>
      </w: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日至2025年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/>
        </w:rPr>
        <w:t>7</w:t>
      </w: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日</w:t>
      </w:r>
    </w:p>
    <w:p w14:paraId="73774C30">
      <w:pPr>
        <w:widowControl/>
        <w:shd w:val="clear" w:color="auto" w:fill="FFFFFF"/>
        <w:ind w:firstLine="560"/>
        <w:jc w:val="left"/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</w:pPr>
    </w:p>
    <w:p w14:paraId="4C8B118B">
      <w:pPr>
        <w:widowControl/>
        <w:shd w:val="clear" w:color="auto" w:fill="FFFFFF"/>
        <w:spacing w:line="360" w:lineRule="auto"/>
        <w:ind w:firstLine="562"/>
        <w:jc w:val="lef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  <w:t>如果投标供应商认为上述评审结果使自身的权益受到了伤害，可以在评审结果公布之日起3日内，以书面形式向我公司提出质疑。质疑函中应明确提出自身权益受到伤害的事实与理由。如公示期内无有效质疑，本评审结果自动转为中标结果。</w:t>
      </w:r>
    </w:p>
    <w:p w14:paraId="2917C5A9">
      <w:pPr>
        <w:widowControl/>
        <w:shd w:val="clear" w:color="auto" w:fill="FFFFFF"/>
        <w:ind w:firstLine="3935"/>
        <w:jc w:val="lef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 w14:paraId="31E988AB">
      <w:pPr>
        <w:widowControl/>
        <w:shd w:val="clear" w:color="auto" w:fill="FFFFFF"/>
        <w:ind w:firstLine="3935"/>
        <w:jc w:val="lef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 w14:paraId="1B587011">
      <w:pPr>
        <w:widowControl/>
        <w:shd w:val="clear" w:color="auto" w:fill="FFFFFF"/>
        <w:ind w:firstLine="3935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  <w:t>安徽龙秀工程项目管理有限公司</w:t>
      </w:r>
    </w:p>
    <w:p w14:paraId="54C03133">
      <w:pPr>
        <w:widowControl/>
        <w:shd w:val="clear" w:color="auto" w:fill="FFFFFF"/>
        <w:ind w:firstLine="4738" w:firstLineChars="1973"/>
        <w:jc w:val="lef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bookmarkStart w:id="2" w:name="_GoBack"/>
      <w:bookmarkEnd w:id="2"/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4"/>
          <w:szCs w:val="24"/>
        </w:rPr>
        <w:t>2025年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4"/>
          <w:szCs w:val="24"/>
        </w:rPr>
        <w:t>日</w:t>
      </w:r>
    </w:p>
    <w:p w14:paraId="142B16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AC"/>
    <w:rsid w:val="009C729C"/>
    <w:rsid w:val="00BC33AC"/>
    <w:rsid w:val="00C85713"/>
    <w:rsid w:val="16F9333C"/>
    <w:rsid w:val="525A73D6"/>
    <w:rsid w:val="6F345978"/>
    <w:rsid w:val="7DBB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9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1"/>
    <w:link w:val="10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4 Char"/>
    <w:basedOn w:val="6"/>
    <w:link w:val="2"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9">
    <w:name w:val="正文文本缩进 Char"/>
    <w:basedOn w:val="6"/>
    <w:link w:val="3"/>
    <w:semiHidden/>
    <w:uiPriority w:val="99"/>
  </w:style>
  <w:style w:type="character" w:customStyle="1" w:styleId="10">
    <w:name w:val="正文首行缩进 2 Char"/>
    <w:basedOn w:val="9"/>
    <w:link w:val="4"/>
    <w:semiHidden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335</Words>
  <Characters>381</Characters>
  <Lines>2</Lines>
  <Paragraphs>1</Paragraphs>
  <TotalTime>1</TotalTime>
  <ScaleCrop>false</ScaleCrop>
  <LinksUpToDate>false</LinksUpToDate>
  <CharactersWithSpaces>381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2025-05-31T09:10:00Z</dcterms:created>
  <dc:creator>Administrator</dc:creator>
  <cp:lastModifiedBy>四月</cp:lastModifiedBy>
  <dcterms:modified xsi:type="dcterms:W3CDTF">2025-07-01T09:41:47Z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eyJoZGlkIjoiNjA3MWZhYTFjNjM2ODMxNWNjOWIyNjYyMTc2Y2RlZGYiLCJ1c2VySWQiOiI0MTAxMjM3NTgifQ==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8A1CCB4F632B4FEFB9BF616C74FDFA36_13</vt:lpwstr>
  </property>
</Properties>
</file>