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宋体" w:asciiTheme="minorEastAsia" w:hAnsiTheme="minorEastAsia"/>
          <w:b/>
          <w:sz w:val="36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24"/>
        </w:rPr>
        <w:t>磋商</w:t>
      </w:r>
      <w:r>
        <w:rPr>
          <w:rFonts w:hint="eastAsia" w:asciiTheme="minorEastAsia" w:hAnsiTheme="minorEastAsia"/>
          <w:b/>
          <w:sz w:val="36"/>
          <w:szCs w:val="24"/>
          <w:lang w:val="en-US" w:eastAsia="zh-CN"/>
        </w:rPr>
        <w:t>公告</w:t>
      </w:r>
    </w:p>
    <w:p>
      <w:pPr>
        <w:pStyle w:val="2"/>
        <w:spacing w:before="0" w:after="0" w:line="240" w:lineRule="auto"/>
        <w:ind w:firstLine="482" w:firstLineChars="200"/>
        <w:rPr>
          <w:rFonts w:hint="eastAsia" w:ascii="宋体" w:hAnsi="宋体" w:eastAsia="宋体" w:cs="宋体"/>
          <w:bCs w:val="0"/>
          <w:sz w:val="24"/>
          <w:szCs w:val="24"/>
        </w:rPr>
      </w:pPr>
      <w:bookmarkStart w:id="0" w:name="_Toc35393629"/>
      <w:bookmarkStart w:id="1" w:name="_Toc28359012"/>
      <w:bookmarkStart w:id="2" w:name="_Toc14730"/>
      <w:bookmarkStart w:id="3" w:name="_Toc28359089"/>
      <w:bookmarkStart w:id="4" w:name="_Toc35393798"/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55" w:name="_GoBack"/>
      <w:bookmarkEnd w:id="55"/>
      <w:r>
        <w:rPr>
          <w:rFonts w:hint="eastAsia" w:ascii="宋体" w:hAnsi="宋体" w:eastAsia="宋体" w:cs="宋体"/>
          <w:bCs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spacing w:line="240" w:lineRule="auto"/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1.项目编号：</w:t>
      </w:r>
      <w:r>
        <w:rPr>
          <w:rFonts w:hint="eastAsia" w:ascii="宋体" w:hAnsi="宋体" w:eastAsia="宋体"/>
          <w:szCs w:val="18"/>
        </w:rPr>
        <w:t>AHLXZB-20250922-0019</w:t>
      </w:r>
    </w:p>
    <w:p>
      <w:pPr>
        <w:ind w:firstLine="560" w:firstLineChars="200"/>
        <w:rPr>
          <w:rFonts w:hint="eastAsia" w:ascii="宋体" w:hAnsi="宋体" w:eastAsia="宋体"/>
          <w:szCs w:val="18"/>
          <w:highlight w:val="none"/>
        </w:rPr>
      </w:pPr>
      <w:r>
        <w:rPr>
          <w:rFonts w:hint="eastAsia" w:ascii="宋体" w:hAnsi="宋体" w:eastAsia="宋体" w:cs="宋体"/>
          <w:szCs w:val="24"/>
        </w:rPr>
        <w:t>2.项目名称：</w:t>
      </w:r>
      <w:r>
        <w:rPr>
          <w:rFonts w:hint="eastAsia" w:ascii="宋体" w:hAnsi="宋体" w:eastAsia="宋体"/>
          <w:szCs w:val="18"/>
          <w:highlight w:val="none"/>
        </w:rPr>
        <w:t>《</w:t>
      </w:r>
      <w:r>
        <w:rPr>
          <w:rFonts w:hint="eastAsia" w:ascii="宋体" w:hAnsi="宋体" w:eastAsia="宋体"/>
          <w:szCs w:val="18"/>
          <w:highlight w:val="none"/>
          <w:lang w:eastAsia="zh-CN"/>
        </w:rPr>
        <w:t>滁州市南谯区“十五五”应急管理体系和能力建设规划</w:t>
      </w:r>
      <w:r>
        <w:rPr>
          <w:rFonts w:hint="eastAsia" w:ascii="宋体" w:hAnsi="宋体" w:eastAsia="宋体"/>
          <w:szCs w:val="18"/>
          <w:highlight w:val="none"/>
        </w:rPr>
        <w:t>》</w:t>
      </w:r>
      <w:bookmarkStart w:id="5" w:name="OLE_LINK2"/>
      <w:bookmarkStart w:id="6" w:name="OLE_LINK1"/>
      <w:bookmarkStart w:id="7" w:name="OLE_LINK5"/>
      <w:r>
        <w:rPr>
          <w:rFonts w:hint="eastAsia" w:ascii="宋体" w:hAnsi="宋体" w:eastAsia="宋体"/>
          <w:szCs w:val="1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</w:rPr>
        <w:t>“十五五”安全生产规划》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szCs w:val="24"/>
          <w:highlight w:val="none"/>
        </w:rPr>
        <w:t>十五五”综合防灾减灾规划》</w:t>
      </w:r>
      <w:bookmarkEnd w:id="5"/>
      <w:bookmarkEnd w:id="6"/>
      <w:bookmarkEnd w:id="7"/>
      <w:r>
        <w:rPr>
          <w:rFonts w:hint="eastAsia" w:ascii="宋体" w:hAnsi="宋体" w:eastAsia="宋体"/>
          <w:szCs w:val="18"/>
          <w:highlight w:val="none"/>
        </w:rPr>
        <w:t>编制项目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3.项目地点：滁州市南谯区，采购人指定地点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4.项目单位：滁州市南谯区应急管理局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5.项目概况：</w:t>
      </w:r>
      <w:r>
        <w:rPr>
          <w:rFonts w:hint="eastAsia" w:ascii="宋体" w:hAnsi="宋体" w:eastAsia="宋体"/>
          <w:szCs w:val="18"/>
          <w:highlight w:val="none"/>
        </w:rPr>
        <w:t>《</w:t>
      </w:r>
      <w:r>
        <w:rPr>
          <w:rFonts w:hint="eastAsia" w:ascii="宋体" w:hAnsi="宋体" w:eastAsia="宋体"/>
          <w:szCs w:val="18"/>
          <w:highlight w:val="none"/>
          <w:lang w:eastAsia="zh-CN"/>
        </w:rPr>
        <w:t>滁州市南谯区“十五五”应急管理体系和能力建设规划</w:t>
      </w:r>
      <w:r>
        <w:rPr>
          <w:rFonts w:hint="eastAsia" w:ascii="宋体" w:hAnsi="宋体" w:eastAsia="宋体"/>
          <w:szCs w:val="18"/>
          <w:highlight w:val="none"/>
        </w:rPr>
        <w:t>》</w:t>
      </w:r>
      <w:r>
        <w:rPr>
          <w:rFonts w:hint="eastAsia" w:ascii="宋体" w:hAnsi="宋体" w:eastAsia="宋体"/>
          <w:szCs w:val="1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</w:rPr>
        <w:t>“十五五”安全生产规划》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szCs w:val="24"/>
          <w:highlight w:val="none"/>
        </w:rPr>
        <w:t>十五五”综合防灾减灾规划》</w:t>
      </w:r>
      <w:r>
        <w:rPr>
          <w:rFonts w:hint="eastAsia" w:ascii="宋体" w:hAnsi="宋体" w:eastAsia="宋体"/>
          <w:szCs w:val="18"/>
        </w:rPr>
        <w:t>编制项目服务，详见采购文件。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6.资金来源：财政资金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7.项目预算：</w:t>
      </w:r>
      <w:r>
        <w:rPr>
          <w:rFonts w:hint="eastAsia" w:ascii="宋体" w:hAnsi="宋体" w:eastAsia="宋体"/>
          <w:szCs w:val="18"/>
        </w:rPr>
        <w:t>10万元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8.最高限价：</w:t>
      </w:r>
      <w:r>
        <w:rPr>
          <w:rFonts w:hint="eastAsia" w:ascii="宋体" w:hAnsi="宋体" w:eastAsia="宋体"/>
          <w:szCs w:val="18"/>
        </w:rPr>
        <w:t>10万元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9</w:t>
      </w:r>
      <w:r>
        <w:rPr>
          <w:rFonts w:hint="eastAsia" w:ascii="宋体" w:hAnsi="宋体" w:cs="宋体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Cs w:val="24"/>
        </w:rPr>
        <w:t>合同履行期限：自合同签订之日起至成交供应商提交的成果获得审议批准通过为止，具体时间根据采购人具体通知要求确定。（暂定约1年）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10.项目类别：</w:t>
      </w:r>
      <w:r>
        <w:rPr>
          <w:rFonts w:hint="eastAsia" w:ascii="宋体" w:hAnsi="宋体" w:eastAsia="宋体"/>
          <w:szCs w:val="18"/>
        </w:rPr>
        <w:t>政府采购服务</w:t>
      </w:r>
    </w:p>
    <w:p>
      <w:pPr>
        <w:ind w:firstLine="560" w:firstLineChars="200"/>
        <w:rPr>
          <w:rFonts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szCs w:val="24"/>
        </w:rPr>
        <w:t>11.标段（包别）划分：</w:t>
      </w:r>
      <w:r>
        <w:rPr>
          <w:rFonts w:hint="eastAsia" w:ascii="宋体" w:hAnsi="宋体" w:eastAsia="宋体" w:cs="宋体"/>
          <w:szCs w:val="24"/>
          <w:highlight w:val="none"/>
        </w:rPr>
        <w:t>共分</w:t>
      </w:r>
      <w:r>
        <w:rPr>
          <w:rFonts w:hint="eastAsia" w:ascii="宋体" w:hAnsi="宋体" w:eastAsia="宋体" w:cs="宋体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4"/>
          <w:highlight w:val="none"/>
        </w:rPr>
        <w:t>个包，本次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采购包括</w:t>
      </w:r>
      <w:r>
        <w:rPr>
          <w:rFonts w:hint="eastAsia" w:ascii="宋体" w:hAnsi="宋体" w:eastAsia="宋体" w:cs="宋体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/>
          <w:szCs w:val="18"/>
          <w:highlight w:val="none"/>
        </w:rPr>
        <w:t>《</w:t>
      </w:r>
      <w:r>
        <w:rPr>
          <w:rFonts w:hint="eastAsia" w:ascii="宋体" w:hAnsi="宋体" w:eastAsia="宋体"/>
          <w:szCs w:val="18"/>
          <w:highlight w:val="none"/>
          <w:lang w:eastAsia="zh-CN"/>
        </w:rPr>
        <w:t>滁州市南谯区“十五五”应急管理体系和能力建设规划</w:t>
      </w:r>
      <w:r>
        <w:rPr>
          <w:rFonts w:hint="eastAsia" w:ascii="宋体" w:hAnsi="宋体" w:eastAsia="宋体"/>
          <w:szCs w:val="18"/>
          <w:highlight w:val="none"/>
        </w:rPr>
        <w:t>》</w:t>
      </w:r>
      <w:r>
        <w:rPr>
          <w:rFonts w:hint="eastAsia" w:ascii="宋体" w:hAnsi="宋体" w:eastAsia="宋体"/>
          <w:szCs w:val="18"/>
          <w:highlight w:val="none"/>
          <w:lang w:val="en-US" w:eastAsia="zh-CN"/>
        </w:rPr>
        <w:t>;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</w:rPr>
        <w:t>“十五五”安全生产规划》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Cs w:val="24"/>
          <w:highlight w:val="none"/>
        </w:rPr>
        <w:t>《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滁州市</w:t>
      </w:r>
      <w:r>
        <w:rPr>
          <w:rFonts w:hint="eastAsia" w:ascii="宋体" w:hAnsi="宋体" w:eastAsia="宋体"/>
          <w:szCs w:val="18"/>
          <w:highlight w:val="none"/>
        </w:rPr>
        <w:t>南谯区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szCs w:val="24"/>
          <w:highlight w:val="none"/>
        </w:rPr>
        <w:t>十五五”综合防灾减灾规划》</w:t>
      </w:r>
      <w:r>
        <w:rPr>
          <w:rFonts w:hint="eastAsia" w:ascii="宋体" w:hAnsi="宋体" w:eastAsia="宋体" w:cs="宋体"/>
          <w:szCs w:val="24"/>
          <w:highlight w:val="none"/>
        </w:rPr>
        <w:t>。</w:t>
      </w:r>
    </w:p>
    <w:p>
      <w:pPr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Theme="minorEastAsia" w:hAnsiTheme="minorEastAsia"/>
        </w:rPr>
        <w:t>12.本项目（否）接受联合体磋商。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8" w:name="_Toc32615"/>
      <w:bookmarkStart w:id="9" w:name="_Toc28359013"/>
      <w:bookmarkStart w:id="10" w:name="_Toc35393799"/>
      <w:bookmarkStart w:id="11" w:name="_Toc28359090"/>
      <w:bookmarkStart w:id="12" w:name="_Toc35393630"/>
      <w:r>
        <w:rPr>
          <w:rFonts w:hint="eastAsia" w:ascii="宋体" w:hAnsi="宋体" w:eastAsia="宋体" w:cs="宋体"/>
          <w:bCs w:val="0"/>
          <w:sz w:val="24"/>
          <w:szCs w:val="24"/>
        </w:rPr>
        <w:t>二、申请人的资格要求：</w:t>
      </w:r>
      <w:bookmarkEnd w:id="8"/>
      <w:bookmarkEnd w:id="9"/>
      <w:bookmarkEnd w:id="10"/>
      <w:bookmarkEnd w:id="11"/>
      <w:bookmarkEnd w:id="12"/>
    </w:p>
    <w:p>
      <w:pPr>
        <w:spacing w:line="240" w:lineRule="auto"/>
        <w:ind w:firstLine="56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1.满足《中华人民共和国政府采购法》第二十二条规定；</w:t>
      </w:r>
    </w:p>
    <w:p>
      <w:pPr>
        <w:ind w:firstLine="435"/>
        <w:rPr>
          <w:rFonts w:ascii="宋体" w:hAnsi="宋体" w:eastAsia="宋体" w:cs="宋体"/>
          <w:szCs w:val="24"/>
        </w:rPr>
      </w:pPr>
      <w:bookmarkStart w:id="13" w:name="_Toc28359014"/>
      <w:bookmarkStart w:id="14" w:name="_Toc28359091"/>
      <w:r>
        <w:rPr>
          <w:rFonts w:hint="eastAsia" w:ascii="宋体" w:hAnsi="宋体" w:eastAsia="宋体" w:cs="宋体"/>
          <w:szCs w:val="24"/>
        </w:rPr>
        <w:t>2.本项目的特定资格要求：具有类似规划编制业绩</w:t>
      </w:r>
      <w:r>
        <w:rPr>
          <w:rFonts w:hint="eastAsia" w:ascii="宋体" w:hAnsi="宋体" w:eastAsia="宋体" w:cs="宋体"/>
          <w:szCs w:val="24"/>
          <w:highlight w:val="none"/>
          <w:lang w:eastAsia="zh-CN"/>
        </w:rPr>
        <w:t>或相应的营业范围</w:t>
      </w:r>
      <w:r>
        <w:rPr>
          <w:rFonts w:hint="eastAsia" w:ascii="宋体" w:hAnsi="宋体" w:eastAsia="宋体" w:cs="宋体"/>
          <w:szCs w:val="24"/>
        </w:rPr>
        <w:t>。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15" w:name="_Toc35393800"/>
      <w:bookmarkStart w:id="16" w:name="_Toc35393631"/>
      <w:bookmarkStart w:id="17" w:name="_Toc24072"/>
      <w:r>
        <w:rPr>
          <w:rFonts w:hint="eastAsia" w:ascii="宋体" w:hAnsi="宋体" w:eastAsia="宋体" w:cs="宋体"/>
          <w:bCs w:val="0"/>
          <w:sz w:val="24"/>
          <w:szCs w:val="24"/>
        </w:rPr>
        <w:t>三、获取采购文件</w:t>
      </w:r>
      <w:bookmarkEnd w:id="13"/>
      <w:bookmarkEnd w:id="14"/>
      <w:bookmarkEnd w:id="15"/>
      <w:bookmarkEnd w:id="16"/>
      <w:bookmarkEnd w:id="17"/>
    </w:p>
    <w:p>
      <w:pPr>
        <w:spacing w:line="240" w:lineRule="auto"/>
        <w:ind w:firstLine="540"/>
        <w:rPr>
          <w:rFonts w:asciiTheme="minorEastAsia" w:hAnsiTheme="minorEastAsia" w:cstheme="minorEastAsia"/>
          <w:i/>
          <w:iCs/>
          <w:color w:val="FF0000"/>
          <w:szCs w:val="24"/>
        </w:rPr>
      </w:pPr>
      <w:bookmarkStart w:id="18" w:name="_Toc28359092"/>
      <w:bookmarkStart w:id="19" w:name="_Toc28359015"/>
      <w:bookmarkStart w:id="20" w:name="_Toc35393632"/>
      <w:bookmarkStart w:id="21" w:name="_Toc35393801"/>
      <w:r>
        <w:rPr>
          <w:rFonts w:hint="eastAsia" w:asciiTheme="minorEastAsia" w:hAnsiTheme="minorEastAsia" w:cstheme="minorEastAsia"/>
          <w:szCs w:val="24"/>
        </w:rPr>
        <w:t>时间：</w:t>
      </w:r>
      <w:r>
        <w:rPr>
          <w:rFonts w:hint="eastAsia" w:asciiTheme="minorEastAsia" w:hAnsiTheme="minorEastAsia" w:cstheme="minorEastAsia"/>
          <w:color w:val="FF0000"/>
          <w:szCs w:val="24"/>
          <w:u w:val="single"/>
        </w:rPr>
        <w:t>2025</w:t>
      </w:r>
      <w:r>
        <w:rPr>
          <w:rFonts w:hint="eastAsia" w:asciiTheme="minorEastAsia" w:hAnsiTheme="minorEastAsia" w:cstheme="minorEastAsia"/>
          <w:color w:val="FF0000"/>
          <w:szCs w:val="24"/>
        </w:rPr>
        <w:t>年</w:t>
      </w:r>
      <w:r>
        <w:rPr>
          <w:rFonts w:hint="eastAsia" w:asciiTheme="minorEastAsia" w:hAnsiTheme="minorEastAsia" w:cstheme="minorEastAsia"/>
          <w:color w:val="FF0000"/>
          <w:szCs w:val="24"/>
          <w:u w:val="single"/>
        </w:rPr>
        <w:t>9</w:t>
      </w:r>
      <w:r>
        <w:rPr>
          <w:rFonts w:hint="eastAsia" w:asciiTheme="minorEastAsia" w:hAnsiTheme="minorEastAsia" w:cstheme="minorEastAsia"/>
          <w:color w:val="FF0000"/>
          <w:szCs w:val="24"/>
        </w:rPr>
        <w:t>月</w:t>
      </w:r>
      <w:r>
        <w:rPr>
          <w:rFonts w:hint="eastAsia" w:asciiTheme="minorEastAsia" w:hAnsiTheme="minorEastAsia" w:cstheme="minorEastAsia"/>
          <w:color w:val="FF0000"/>
          <w:szCs w:val="24"/>
          <w:highlight w:val="none"/>
          <w:u w:val="single"/>
        </w:rPr>
        <w:t>2</w:t>
      </w:r>
      <w:r>
        <w:rPr>
          <w:rFonts w:hint="eastAsia" w:asciiTheme="minorEastAsia" w:hAnsiTheme="minorEastAsia" w:cstheme="minorEastAsia"/>
          <w:color w:val="FF0000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FF0000"/>
          <w:szCs w:val="24"/>
        </w:rPr>
        <w:t>日至</w:t>
      </w:r>
      <w:r>
        <w:rPr>
          <w:rFonts w:hint="eastAsia" w:asciiTheme="minorEastAsia" w:hAnsiTheme="minorEastAsia" w:cstheme="minorEastAsia"/>
          <w:color w:val="FF0000"/>
          <w:szCs w:val="24"/>
          <w:u w:val="single"/>
        </w:rPr>
        <w:t>2025</w:t>
      </w:r>
      <w:r>
        <w:rPr>
          <w:rFonts w:hint="eastAsia" w:asciiTheme="minorEastAsia" w:hAnsiTheme="minorEastAsia" w:cstheme="minorEastAsia"/>
          <w:color w:val="FF0000"/>
          <w:szCs w:val="24"/>
        </w:rPr>
        <w:t>年</w:t>
      </w:r>
      <w:r>
        <w:rPr>
          <w:rFonts w:hint="eastAsia" w:asciiTheme="minorEastAsia" w:hAnsiTheme="minorEastAsia" w:cstheme="minorEastAsia"/>
          <w:color w:val="FF0000"/>
          <w:szCs w:val="24"/>
          <w:u w:val="single"/>
        </w:rPr>
        <w:t>9</w:t>
      </w:r>
      <w:r>
        <w:rPr>
          <w:rFonts w:hint="eastAsia" w:asciiTheme="minorEastAsia" w:hAnsiTheme="minorEastAsia" w:cstheme="minorEastAsia"/>
          <w:color w:val="FF0000"/>
          <w:szCs w:val="24"/>
        </w:rPr>
        <w:t>月</w:t>
      </w:r>
      <w:r>
        <w:rPr>
          <w:rFonts w:hint="eastAsia" w:asciiTheme="minorEastAsia" w:hAnsiTheme="minorEastAsia" w:cstheme="minorEastAsia"/>
          <w:color w:val="FF0000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cstheme="minorEastAsia"/>
          <w:color w:val="FF0000"/>
          <w:szCs w:val="24"/>
        </w:rPr>
        <w:t>日</w:t>
      </w:r>
      <w:r>
        <w:rPr>
          <w:rFonts w:hint="eastAsia" w:asciiTheme="minorEastAsia" w:hAnsiTheme="minorEastAsia" w:cstheme="minorEastAsia"/>
          <w:szCs w:val="24"/>
        </w:rPr>
        <w:t>，</w:t>
      </w:r>
      <w:r>
        <w:rPr>
          <w:rFonts w:hint="eastAsia" w:asciiTheme="minorEastAsia" w:hAnsiTheme="minorEastAsia" w:cstheme="minorEastAsia"/>
          <w:color w:val="FF0000"/>
          <w:szCs w:val="24"/>
        </w:rPr>
        <w:t>每天上午9:00至12:00，下午14:00至17:30</w:t>
      </w:r>
    </w:p>
    <w:p>
      <w:pPr>
        <w:ind w:firstLine="540"/>
        <w:rPr>
          <w:rFonts w:ascii="宋体" w:hAnsi="宋体" w:eastAsia="宋体"/>
          <w:szCs w:val="18"/>
          <w:u w:val="single"/>
        </w:rPr>
      </w:pPr>
      <w:r>
        <w:rPr>
          <w:rFonts w:hint="eastAsia" w:asciiTheme="minorEastAsia" w:hAnsiTheme="minorEastAsia" w:cstheme="minorEastAsia"/>
          <w:szCs w:val="24"/>
        </w:rPr>
        <w:t>地点：</w:t>
      </w:r>
      <w:r>
        <w:rPr>
          <w:rFonts w:hint="eastAsia" w:ascii="宋体" w:hAnsi="宋体" w:eastAsia="宋体"/>
          <w:szCs w:val="18"/>
          <w:u w:val="single"/>
        </w:rPr>
        <w:t>安徽省合肥市包河区徽州大道4872号金融港中心A2A3幢A3-办606</w:t>
      </w:r>
    </w:p>
    <w:p>
      <w:pPr>
        <w:ind w:firstLine="540"/>
        <w:rPr>
          <w:rFonts w:asciiTheme="minorEastAsia" w:hAnsiTheme="minorEastAsia" w:cstheme="minorEastAsia"/>
          <w:szCs w:val="24"/>
          <w:u w:val="single"/>
        </w:rPr>
      </w:pPr>
      <w:r>
        <w:rPr>
          <w:rFonts w:hint="eastAsia" w:asciiTheme="minorEastAsia" w:hAnsiTheme="minorEastAsia" w:cstheme="minorEastAsia"/>
          <w:szCs w:val="24"/>
        </w:rPr>
        <w:t>方式：</w:t>
      </w:r>
      <w:r>
        <w:rPr>
          <w:rFonts w:hint="eastAsia" w:ascii="宋体" w:hAnsi="宋体" w:eastAsia="宋体"/>
          <w:szCs w:val="18"/>
          <w:u w:val="single"/>
        </w:rPr>
        <w:t>联系代理机构获取采购文件（须携带法人授权书原件、授权人或法人身份证复印件和企业营业执照复印件，材料需加盖单位公章）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22" w:name="_Toc5805"/>
      <w:r>
        <w:rPr>
          <w:rFonts w:hint="eastAsia" w:ascii="宋体" w:hAnsi="宋体" w:eastAsia="宋体" w:cs="宋体"/>
          <w:bCs w:val="0"/>
          <w:sz w:val="24"/>
          <w:szCs w:val="24"/>
        </w:rPr>
        <w:t>四、提交响应文件</w:t>
      </w:r>
      <w:bookmarkEnd w:id="18"/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bCs w:val="0"/>
          <w:sz w:val="24"/>
          <w:szCs w:val="24"/>
        </w:rPr>
        <w:t>截止时间、地点</w:t>
      </w:r>
    </w:p>
    <w:p>
      <w:pPr>
        <w:spacing w:line="240" w:lineRule="auto"/>
        <w:ind w:firstLine="560" w:firstLineChars="200"/>
        <w:rPr>
          <w:rFonts w:asciiTheme="minorEastAsia" w:hAnsiTheme="minorEastAsia" w:cstheme="minorEastAsia"/>
          <w:bCs/>
          <w:szCs w:val="24"/>
        </w:rPr>
      </w:pPr>
      <w:r>
        <w:rPr>
          <w:rFonts w:hint="eastAsia" w:asciiTheme="minorEastAsia" w:hAnsiTheme="minorEastAsia" w:cstheme="minorEastAsia"/>
          <w:bCs/>
          <w:szCs w:val="24"/>
        </w:rPr>
        <w:t>截止时间：</w:t>
      </w:r>
      <w:r>
        <w:rPr>
          <w:rFonts w:hint="eastAsia" w:asciiTheme="minorEastAsia" w:hAnsiTheme="minorEastAsia" w:cstheme="minorEastAsia"/>
          <w:bCs/>
          <w:color w:val="FF0000"/>
          <w:szCs w:val="24"/>
          <w:u w:val="single"/>
        </w:rPr>
        <w:t>2025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年</w:t>
      </w:r>
      <w:r>
        <w:rPr>
          <w:rFonts w:hint="eastAsia" w:asciiTheme="minorEastAsia" w:hAnsiTheme="minorEastAsia" w:cstheme="minorEastAsia"/>
          <w:bCs/>
          <w:color w:val="FF0000"/>
          <w:szCs w:val="24"/>
          <w:u w:val="single"/>
        </w:rPr>
        <w:t>9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月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</w:rPr>
        <w:t>点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</w:rPr>
        <w:t>0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分</w:t>
      </w:r>
      <w:r>
        <w:rPr>
          <w:rFonts w:hint="eastAsia" w:asciiTheme="minorEastAsia" w:hAnsiTheme="minorEastAsia" w:cstheme="minorEastAsia"/>
          <w:bCs/>
          <w:szCs w:val="24"/>
        </w:rPr>
        <w:t>（北京时间）</w:t>
      </w:r>
    </w:p>
    <w:p>
      <w:pPr>
        <w:ind w:firstLine="560" w:firstLineChars="200"/>
        <w:rPr>
          <w:rFonts w:hint="default" w:ascii="宋体" w:hAnsi="宋体" w:eastAsia="宋体" w:cs="宋体"/>
          <w:bCs/>
          <w:color w:val="FF0000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t>地点：</w:t>
      </w:r>
      <w:r>
        <w:rPr>
          <w:rFonts w:hint="eastAsia" w:ascii="宋体" w:hAnsi="宋体" w:eastAsia="宋体"/>
          <w:color w:val="FF0000"/>
          <w:szCs w:val="18"/>
          <w:u w:val="single"/>
          <w:lang w:val="en-US" w:eastAsia="zh-CN"/>
        </w:rPr>
        <w:t>详见投标人须知；</w:t>
      </w:r>
      <w:r>
        <w:rPr>
          <w:rFonts w:hint="eastAsia" w:ascii="宋体" w:hAnsi="宋体" w:eastAsia="宋体"/>
          <w:color w:val="FF0000"/>
          <w:sz w:val="21"/>
          <w:szCs w:val="21"/>
          <w:u w:val="single"/>
          <w:lang w:val="en-US"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u w:val="single"/>
          <w:lang w:val="en-US" w:eastAsia="zh-CN"/>
        </w:rPr>
        <w:t>备注：请投标人认真阅读</w:t>
      </w:r>
      <w:r>
        <w:rPr>
          <w:rFonts w:hint="eastAsia" w:ascii="宋体" w:hAnsi="宋体" w:eastAsia="宋体"/>
          <w:color w:val="FF0000"/>
          <w:sz w:val="21"/>
          <w:szCs w:val="21"/>
          <w:u w:val="single"/>
          <w:lang w:val="en-US" w:eastAsia="zh-CN"/>
        </w:rPr>
        <w:t>）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23" w:name="_Toc35393802"/>
      <w:bookmarkStart w:id="24" w:name="_Toc35393633"/>
      <w:bookmarkStart w:id="25" w:name="_Toc28359093"/>
      <w:bookmarkStart w:id="26" w:name="_Toc32658"/>
      <w:bookmarkStart w:id="27" w:name="_Toc28359016"/>
      <w:r>
        <w:rPr>
          <w:rFonts w:hint="eastAsia" w:ascii="宋体" w:hAnsi="宋体" w:eastAsia="宋体" w:cs="宋体"/>
          <w:bCs w:val="0"/>
          <w:sz w:val="24"/>
          <w:szCs w:val="24"/>
        </w:rPr>
        <w:t>五、开启</w:t>
      </w:r>
      <w:bookmarkEnd w:id="23"/>
      <w:bookmarkEnd w:id="24"/>
      <w:bookmarkEnd w:id="25"/>
      <w:bookmarkEnd w:id="26"/>
      <w:bookmarkEnd w:id="27"/>
      <w:r>
        <w:rPr>
          <w:rFonts w:hint="eastAsia" w:ascii="宋体" w:hAnsi="宋体" w:eastAsia="宋体" w:cs="宋体"/>
          <w:bCs w:val="0"/>
          <w:sz w:val="24"/>
          <w:szCs w:val="24"/>
        </w:rPr>
        <w:t>时间、地点</w:t>
      </w:r>
    </w:p>
    <w:p>
      <w:pPr>
        <w:spacing w:line="240" w:lineRule="auto"/>
        <w:ind w:firstLine="560" w:firstLineChars="200"/>
        <w:rPr>
          <w:rFonts w:ascii="宋体" w:hAnsi="宋体" w:eastAsia="宋体" w:cs="宋体"/>
          <w:bCs/>
          <w:szCs w:val="24"/>
          <w:u w:val="single"/>
        </w:rPr>
      </w:pPr>
      <w:r>
        <w:rPr>
          <w:rFonts w:hint="eastAsia" w:ascii="宋体" w:hAnsi="宋体" w:eastAsia="宋体" w:cs="宋体"/>
          <w:szCs w:val="24"/>
        </w:rPr>
        <w:t>时间：</w:t>
      </w:r>
      <w:r>
        <w:rPr>
          <w:rFonts w:hint="eastAsia" w:asciiTheme="minorEastAsia" w:hAnsiTheme="minorEastAsia" w:cstheme="minorEastAsia"/>
          <w:bCs/>
          <w:color w:val="FF0000"/>
          <w:szCs w:val="24"/>
          <w:u w:val="single"/>
        </w:rPr>
        <w:t>2025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年</w:t>
      </w:r>
      <w:r>
        <w:rPr>
          <w:rFonts w:hint="eastAsia" w:asciiTheme="minorEastAsia" w:hAnsiTheme="minorEastAsia" w:cstheme="minorEastAsia"/>
          <w:bCs/>
          <w:color w:val="FF0000"/>
          <w:szCs w:val="24"/>
          <w:u w:val="single"/>
        </w:rPr>
        <w:t>9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月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</w:rPr>
        <w:t>1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</w:rPr>
        <w:t>点</w:t>
      </w:r>
      <w:r>
        <w:rPr>
          <w:rFonts w:hint="eastAsia" w:asciiTheme="minorEastAsia" w:hAnsiTheme="minorEastAsia" w:cstheme="minorEastAsia"/>
          <w:bCs/>
          <w:color w:val="FF0000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Theme="minorEastAsia" w:hAnsiTheme="minorEastAsia" w:cstheme="minorEastAsia"/>
          <w:bCs/>
          <w:color w:val="FF0000"/>
          <w:szCs w:val="24"/>
        </w:rPr>
        <w:t>分</w:t>
      </w:r>
      <w:r>
        <w:rPr>
          <w:rFonts w:hint="eastAsia" w:asciiTheme="minorEastAsia" w:hAnsiTheme="minorEastAsia" w:cstheme="minorEastAsia"/>
          <w:bCs/>
          <w:szCs w:val="24"/>
        </w:rPr>
        <w:t>（北京时间）</w:t>
      </w:r>
    </w:p>
    <w:p>
      <w:pPr>
        <w:ind w:firstLine="560" w:firstLineChars="200"/>
        <w:rPr>
          <w:rFonts w:ascii="宋体" w:hAnsi="宋体" w:eastAsia="宋体" w:cs="宋体"/>
          <w:bCs/>
          <w:color w:val="FF0000"/>
          <w:szCs w:val="24"/>
          <w:u w:val="single"/>
        </w:rPr>
      </w:pPr>
      <w:r>
        <w:rPr>
          <w:rFonts w:hint="eastAsia" w:ascii="宋体" w:hAnsi="宋体" w:eastAsia="宋体" w:cs="宋体"/>
          <w:szCs w:val="24"/>
        </w:rPr>
        <w:t>地点：</w:t>
      </w:r>
      <w:r>
        <w:rPr>
          <w:rFonts w:hint="eastAsia" w:ascii="宋体" w:hAnsi="宋体" w:eastAsia="宋体"/>
          <w:color w:val="FF0000"/>
          <w:szCs w:val="18"/>
          <w:u w:val="single"/>
        </w:rPr>
        <w:t>安徽省滁州市南谯区乌衣镇政务新区1号楼121室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28" w:name="_Toc28359017"/>
      <w:bookmarkStart w:id="29" w:name="_Toc28359094"/>
      <w:bookmarkStart w:id="30" w:name="_Toc35393803"/>
      <w:bookmarkStart w:id="31" w:name="_Toc6935"/>
      <w:bookmarkStart w:id="32" w:name="_Toc35393634"/>
      <w:r>
        <w:rPr>
          <w:rFonts w:hint="eastAsia" w:ascii="宋体" w:hAnsi="宋体" w:eastAsia="宋体" w:cs="宋体"/>
          <w:bCs w:val="0"/>
          <w:sz w:val="24"/>
          <w:szCs w:val="24"/>
        </w:rPr>
        <w:t>六、公告期限</w:t>
      </w:r>
      <w:bookmarkEnd w:id="28"/>
      <w:bookmarkEnd w:id="29"/>
      <w:bookmarkEnd w:id="30"/>
      <w:bookmarkEnd w:id="31"/>
      <w:bookmarkEnd w:id="32"/>
    </w:p>
    <w:p>
      <w:pPr>
        <w:spacing w:line="240" w:lineRule="auto"/>
        <w:ind w:firstLine="560" w:firstLineChars="200"/>
        <w:rPr>
          <w:rFonts w:ascii="宋体" w:hAnsi="宋体" w:eastAsia="宋体" w:cs="宋体"/>
          <w:color w:val="FF0000"/>
          <w:kern w:val="0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Cs w:val="24"/>
        </w:rPr>
        <w:t>自本公告发布之日起5个工作日。</w:t>
      </w:r>
    </w:p>
    <w:p>
      <w:pPr>
        <w:pStyle w:val="2"/>
        <w:spacing w:before="0" w:after="0" w:line="24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33" w:name="_Toc35393804"/>
      <w:bookmarkStart w:id="34" w:name="_Toc35393635"/>
      <w:bookmarkStart w:id="35" w:name="_Toc23004"/>
      <w:r>
        <w:rPr>
          <w:rFonts w:hint="eastAsia" w:ascii="宋体" w:hAnsi="宋体" w:eastAsia="宋体" w:cs="宋体"/>
          <w:bCs w:val="0"/>
          <w:sz w:val="24"/>
          <w:szCs w:val="24"/>
        </w:rPr>
        <w:t>七、其他补充事宜</w:t>
      </w:r>
      <w:bookmarkEnd w:id="33"/>
      <w:bookmarkEnd w:id="34"/>
      <w:bookmarkEnd w:id="35"/>
    </w:p>
    <w:p>
      <w:pPr>
        <w:pStyle w:val="3"/>
        <w:spacing w:after="0" w:line="240" w:lineRule="auto"/>
        <w:ind w:firstLine="560" w:firstLineChars="200"/>
        <w:rPr>
          <w:rFonts w:ascii="宋体" w:hAnsi="宋体" w:eastAsia="宋体" w:cs="宋体"/>
          <w:highlight w:val="red"/>
          <w:lang w:val="en-US"/>
        </w:rPr>
      </w:pPr>
      <w:r>
        <w:rPr>
          <w:rFonts w:hint="eastAsia" w:ascii="宋体" w:hAnsi="宋体" w:eastAsia="宋体" w:cs="宋体"/>
          <w:lang w:val="en-US"/>
        </w:rPr>
        <w:t>本项目信息发布在滁州市南谯区应急管理局、“</w:t>
      </w:r>
      <w:r>
        <w:rPr>
          <w:rFonts w:hint="eastAsia" w:ascii="宋体" w:hAnsi="宋体" w:eastAsia="宋体" w:cs="宋体"/>
        </w:rPr>
        <w:t>安徽省招标投标信息网</w:t>
      </w:r>
      <w:r>
        <w:rPr>
          <w:rFonts w:hint="eastAsia" w:ascii="宋体" w:hAnsi="宋体" w:eastAsia="宋体" w:cs="宋体"/>
          <w:lang w:val="en-US"/>
        </w:rPr>
        <w:t>”（http://www.ahtba.org.cn/）、</w:t>
      </w:r>
      <w:r>
        <w:rPr>
          <w:rFonts w:hint="eastAsia" w:ascii="宋体" w:hAnsi="宋体" w:eastAsia="宋体" w:cs="宋体"/>
        </w:rPr>
        <w:t>安徽龙秀工程项目管理有限公司</w:t>
      </w:r>
      <w:r>
        <w:rPr>
          <w:rFonts w:hint="eastAsia" w:ascii="宋体" w:hAnsi="宋体" w:eastAsia="宋体" w:cs="宋体"/>
          <w:lang w:val="en-US"/>
        </w:rPr>
        <w:t>（http://www.ahlongxiu.com/）</w:t>
      </w:r>
      <w:r>
        <w:rPr>
          <w:rFonts w:hint="eastAsia" w:ascii="宋体" w:hAnsi="宋体" w:eastAsia="宋体" w:cs="宋体"/>
        </w:rPr>
        <w:t>。</w:t>
      </w:r>
    </w:p>
    <w:p>
      <w:pPr>
        <w:pStyle w:val="2"/>
        <w:spacing w:before="0" w:after="0" w:line="360" w:lineRule="auto"/>
        <w:ind w:firstLine="482" w:firstLineChars="200"/>
        <w:rPr>
          <w:rFonts w:ascii="宋体" w:hAnsi="宋体" w:eastAsia="宋体" w:cs="宋体"/>
          <w:bCs w:val="0"/>
          <w:sz w:val="24"/>
          <w:szCs w:val="24"/>
        </w:rPr>
      </w:pPr>
      <w:bookmarkStart w:id="36" w:name="_Toc28099"/>
      <w:bookmarkStart w:id="37" w:name="_Toc35393636"/>
      <w:bookmarkStart w:id="38" w:name="_Toc35393805"/>
      <w:bookmarkStart w:id="39" w:name="_Toc28359018"/>
      <w:bookmarkStart w:id="40" w:name="_Toc28359095"/>
      <w:r>
        <w:rPr>
          <w:rFonts w:hint="eastAsia" w:ascii="宋体" w:hAnsi="宋体" w:eastAsia="宋体" w:cs="宋体"/>
          <w:bCs w:val="0"/>
          <w:sz w:val="24"/>
          <w:szCs w:val="24"/>
        </w:rPr>
        <w:t>八、凡对本次采购提出询问，请按以下方式联系。</w:t>
      </w:r>
      <w:bookmarkEnd w:id="36"/>
      <w:bookmarkEnd w:id="37"/>
      <w:bookmarkEnd w:id="38"/>
      <w:bookmarkEnd w:id="39"/>
      <w:bookmarkEnd w:id="40"/>
    </w:p>
    <w:p>
      <w:pPr>
        <w:pStyle w:val="3"/>
        <w:spacing w:after="0"/>
        <w:ind w:firstLine="480" w:firstLineChars="200"/>
        <w:rPr>
          <w:rFonts w:hint="eastAsia" w:ascii="宋体" w:hAnsi="宋体" w:eastAsia="宋体" w:cs="宋体"/>
          <w:lang w:val="en-US"/>
        </w:rPr>
      </w:pPr>
      <w:bookmarkStart w:id="41" w:name="_Toc35393806"/>
      <w:bookmarkStart w:id="42" w:name="_Toc28359019"/>
      <w:bookmarkStart w:id="43" w:name="_Toc29915"/>
      <w:bookmarkStart w:id="44" w:name="_Toc35393637"/>
      <w:bookmarkStart w:id="45" w:name="_Toc28359096"/>
      <w:r>
        <w:rPr>
          <w:rFonts w:hint="eastAsia" w:ascii="宋体" w:hAnsi="宋体" w:eastAsia="宋体" w:cs="宋体"/>
          <w:b w:val="0"/>
          <w:bCs/>
          <w:sz w:val="24"/>
          <w:szCs w:val="24"/>
        </w:rPr>
        <w:t>1.采购人信息</w:t>
      </w:r>
      <w:bookmarkEnd w:id="41"/>
      <w:bookmarkEnd w:id="42"/>
      <w:bookmarkEnd w:id="43"/>
      <w:bookmarkEnd w:id="44"/>
      <w:bookmarkEnd w:id="45"/>
    </w:p>
    <w:p>
      <w:pPr>
        <w:spacing w:line="240" w:lineRule="auto"/>
        <w:ind w:firstLine="435"/>
        <w:rPr>
          <w:rFonts w:ascii="宋体" w:hAnsi="宋体" w:eastAsia="宋体"/>
          <w:szCs w:val="18"/>
        </w:rPr>
      </w:pPr>
      <w:bookmarkStart w:id="46" w:name="_Toc35393638"/>
      <w:bookmarkStart w:id="47" w:name="_Toc28359097"/>
      <w:bookmarkStart w:id="48" w:name="_Toc35393807"/>
      <w:bookmarkStart w:id="49" w:name="_Toc28359020"/>
      <w:r>
        <w:rPr>
          <w:rFonts w:hint="eastAsia" w:ascii="宋体" w:hAnsi="宋体" w:eastAsia="宋体" w:cs="宋体"/>
          <w:szCs w:val="24"/>
        </w:rPr>
        <w:t>名  称</w:t>
      </w:r>
      <w:r>
        <w:rPr>
          <w:rFonts w:hint="eastAsia" w:ascii="宋体" w:hAnsi="宋体" w:eastAsia="宋体"/>
          <w:szCs w:val="18"/>
        </w:rPr>
        <w:t>：</w:t>
      </w:r>
      <w:r>
        <w:rPr>
          <w:rFonts w:hint="eastAsia" w:ascii="宋体" w:hAnsi="宋体" w:eastAsia="宋体"/>
          <w:szCs w:val="18"/>
          <w:u w:val="single"/>
        </w:rPr>
        <w:t>滁州市南谯区应急管理局</w:t>
      </w:r>
    </w:p>
    <w:p>
      <w:pPr>
        <w:spacing w:line="240" w:lineRule="auto"/>
        <w:ind w:firstLine="435"/>
        <w:rPr>
          <w:rFonts w:ascii="宋体" w:hAnsi="宋体" w:eastAsia="宋体"/>
          <w:szCs w:val="18"/>
          <w:u w:val="single"/>
        </w:rPr>
      </w:pPr>
      <w:r>
        <w:rPr>
          <w:rFonts w:hint="eastAsia" w:ascii="宋体" w:hAnsi="宋体" w:eastAsia="宋体"/>
          <w:szCs w:val="18"/>
        </w:rPr>
        <w:t>地 址：</w:t>
      </w:r>
      <w:r>
        <w:rPr>
          <w:rFonts w:hint="eastAsia" w:ascii="宋体" w:hAnsi="宋体" w:eastAsia="宋体"/>
          <w:szCs w:val="18"/>
          <w:u w:val="single"/>
        </w:rPr>
        <w:t>滁州市南谯政务新区1号楼</w:t>
      </w:r>
    </w:p>
    <w:p>
      <w:pPr>
        <w:spacing w:line="240" w:lineRule="auto"/>
        <w:ind w:firstLine="435"/>
        <w:rPr>
          <w:rFonts w:hint="eastAsia" w:ascii="宋体" w:hAnsi="宋体" w:eastAsia="宋体"/>
          <w:color w:val="FF0000"/>
          <w:szCs w:val="18"/>
          <w:highlight w:val="none"/>
          <w:u w:val="single"/>
          <w:lang w:eastAsia="zh-CN"/>
        </w:rPr>
      </w:pPr>
      <w:r>
        <w:rPr>
          <w:rFonts w:hint="eastAsia" w:ascii="宋体" w:hAnsi="宋体" w:eastAsia="宋体"/>
          <w:color w:val="FF0000"/>
          <w:szCs w:val="18"/>
          <w:highlight w:val="none"/>
          <w:u w:val="single"/>
        </w:rPr>
        <w:t>联系人：</w:t>
      </w:r>
      <w:r>
        <w:rPr>
          <w:rFonts w:hint="eastAsia" w:ascii="宋体" w:hAnsi="宋体" w:eastAsia="宋体"/>
          <w:color w:val="FF0000"/>
          <w:szCs w:val="18"/>
          <w:highlight w:val="none"/>
          <w:u w:val="single"/>
          <w:lang w:eastAsia="zh-CN"/>
        </w:rPr>
        <w:t>邹</w:t>
      </w:r>
      <w:r>
        <w:rPr>
          <w:rFonts w:hint="eastAsia" w:ascii="宋体" w:hAnsi="宋体" w:eastAsia="宋体"/>
          <w:color w:val="FF0000"/>
          <w:szCs w:val="18"/>
          <w:highlight w:val="none"/>
          <w:u w:val="single"/>
          <w:lang w:val="en-US" w:eastAsia="zh-CN"/>
        </w:rPr>
        <w:t>主任</w:t>
      </w:r>
    </w:p>
    <w:p>
      <w:pPr>
        <w:spacing w:line="360" w:lineRule="auto"/>
        <w:ind w:firstLine="435"/>
        <w:rPr>
          <w:rFonts w:hint="default" w:ascii="宋体" w:hAnsi="宋体" w:eastAsia="宋体"/>
          <w:color w:val="FF0000"/>
          <w:szCs w:val="1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color w:val="FF0000"/>
          <w:szCs w:val="18"/>
          <w:highlight w:val="none"/>
          <w:u w:val="single"/>
        </w:rPr>
        <w:t>联系方式：</w:t>
      </w:r>
      <w:r>
        <w:rPr>
          <w:rFonts w:hint="eastAsia" w:ascii="宋体" w:hAnsi="宋体" w:eastAsia="宋体"/>
          <w:color w:val="FF0000"/>
          <w:szCs w:val="18"/>
          <w:highlight w:val="none"/>
          <w:u w:val="single"/>
          <w:lang w:val="en-US" w:eastAsia="zh-CN"/>
        </w:rPr>
        <w:t>0550-3908003</w:t>
      </w:r>
    </w:p>
    <w:p>
      <w:pPr>
        <w:pStyle w:val="2"/>
        <w:spacing w:before="0" w:after="0" w:line="24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50" w:name="_Toc15577"/>
      <w:r>
        <w:rPr>
          <w:rFonts w:hint="eastAsia" w:ascii="宋体" w:hAnsi="宋体" w:eastAsia="宋体" w:cs="宋体"/>
          <w:b w:val="0"/>
          <w:bCs/>
          <w:sz w:val="24"/>
          <w:szCs w:val="24"/>
        </w:rPr>
        <w:t>2.采购代理机构信息</w:t>
      </w:r>
      <w:bookmarkEnd w:id="46"/>
      <w:bookmarkEnd w:id="47"/>
      <w:bookmarkEnd w:id="48"/>
      <w:bookmarkEnd w:id="49"/>
      <w:bookmarkEnd w:id="50"/>
    </w:p>
    <w:p>
      <w:pPr>
        <w:spacing w:line="240" w:lineRule="auto"/>
        <w:ind w:firstLine="435"/>
        <w:rPr>
          <w:rFonts w:ascii="宋体" w:hAnsi="宋体" w:eastAsia="宋体"/>
          <w:szCs w:val="18"/>
        </w:rPr>
      </w:pPr>
      <w:bookmarkStart w:id="51" w:name="_Toc35393639"/>
      <w:bookmarkStart w:id="52" w:name="_Toc28359021"/>
      <w:bookmarkStart w:id="53" w:name="_Toc28359098"/>
      <w:bookmarkStart w:id="54" w:name="_Toc35393808"/>
      <w:r>
        <w:rPr>
          <w:rFonts w:hint="eastAsia" w:ascii="宋体" w:hAnsi="宋体" w:eastAsia="宋体" w:cs="宋体"/>
          <w:szCs w:val="24"/>
        </w:rPr>
        <w:t>名  称</w:t>
      </w:r>
      <w:r>
        <w:rPr>
          <w:rFonts w:hint="eastAsia" w:ascii="宋体" w:hAnsi="宋体" w:eastAsia="宋体"/>
          <w:szCs w:val="18"/>
        </w:rPr>
        <w:t>：</w:t>
      </w:r>
      <w:r>
        <w:rPr>
          <w:rFonts w:hint="eastAsia" w:ascii="宋体" w:hAnsi="宋体" w:eastAsia="宋体"/>
          <w:szCs w:val="18"/>
          <w:u w:val="single"/>
        </w:rPr>
        <w:t>安徽龙秀工程项目管理有限公司</w:t>
      </w:r>
    </w:p>
    <w:p>
      <w:pPr>
        <w:ind w:firstLine="435"/>
        <w:rPr>
          <w:rFonts w:ascii="宋体" w:hAnsi="宋体" w:eastAsia="宋体"/>
          <w:szCs w:val="18"/>
          <w:u w:val="single"/>
        </w:rPr>
      </w:pPr>
      <w:r>
        <w:rPr>
          <w:rFonts w:hint="eastAsia" w:ascii="宋体" w:hAnsi="宋体" w:eastAsia="宋体"/>
          <w:szCs w:val="18"/>
        </w:rPr>
        <w:t>地</w:t>
      </w:r>
      <w:r>
        <w:rPr>
          <w:rFonts w:ascii="宋体" w:hAnsi="宋体" w:eastAsia="宋体"/>
          <w:szCs w:val="18"/>
        </w:rPr>
        <w:t xml:space="preserve">  址：</w:t>
      </w:r>
      <w:r>
        <w:rPr>
          <w:rFonts w:hint="eastAsia" w:ascii="宋体" w:hAnsi="宋体" w:eastAsia="宋体"/>
          <w:szCs w:val="18"/>
          <w:u w:val="single"/>
        </w:rPr>
        <w:t>安徽省合肥市包河区徽州大道4872号金融港中心A2A3幢A3-办606</w:t>
      </w:r>
    </w:p>
    <w:p>
      <w:pPr>
        <w:ind w:firstLine="435"/>
        <w:rPr>
          <w:rFonts w:eastAsia="宋体"/>
        </w:rPr>
      </w:pPr>
      <w:r>
        <w:rPr>
          <w:rFonts w:hint="eastAsia" w:ascii="宋体" w:hAnsi="宋体" w:eastAsia="宋体"/>
          <w:szCs w:val="18"/>
        </w:rPr>
        <w:t>联系人：</w:t>
      </w:r>
      <w:r>
        <w:rPr>
          <w:rFonts w:hint="eastAsia" w:ascii="宋体" w:hAnsi="宋体" w:eastAsia="宋体"/>
          <w:szCs w:val="18"/>
          <w:u w:val="single"/>
        </w:rPr>
        <w:t>陈工</w:t>
      </w:r>
    </w:p>
    <w:p>
      <w:pPr>
        <w:ind w:firstLine="435"/>
        <w:rPr>
          <w:rFonts w:ascii="宋体" w:hAnsi="宋体" w:eastAsia="宋体"/>
          <w:szCs w:val="18"/>
        </w:rPr>
      </w:pPr>
      <w:r>
        <w:rPr>
          <w:rFonts w:hint="eastAsia" w:ascii="宋体" w:hAnsi="宋体" w:eastAsia="宋体"/>
          <w:szCs w:val="18"/>
        </w:rPr>
        <w:t>联系方式：</w:t>
      </w:r>
      <w:r>
        <w:rPr>
          <w:rFonts w:hint="eastAsia" w:ascii="宋体" w:hAnsi="宋体" w:eastAsia="宋体"/>
          <w:szCs w:val="18"/>
          <w:u w:val="single"/>
        </w:rPr>
        <w:t>17805602497、18096785860</w:t>
      </w:r>
    </w:p>
    <w:bookmarkEnd w:id="51"/>
    <w:bookmarkEnd w:id="52"/>
    <w:bookmarkEnd w:id="53"/>
    <w:bookmarkEnd w:id="54"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3041"/>
    <w:rsid w:val="04305BEE"/>
    <w:rsid w:val="0E2C2BD1"/>
    <w:rsid w:val="123A47A4"/>
    <w:rsid w:val="141821AC"/>
    <w:rsid w:val="19911216"/>
    <w:rsid w:val="2879797C"/>
    <w:rsid w:val="29673C78"/>
    <w:rsid w:val="2BAC66B6"/>
    <w:rsid w:val="3AC32CD9"/>
    <w:rsid w:val="3B720C16"/>
    <w:rsid w:val="40AD420F"/>
    <w:rsid w:val="490746D8"/>
    <w:rsid w:val="4BF75B32"/>
    <w:rsid w:val="4D831C07"/>
    <w:rsid w:val="4F8A3041"/>
    <w:rsid w:val="51CC64BF"/>
    <w:rsid w:val="537A4C48"/>
    <w:rsid w:val="5BEA7C5C"/>
    <w:rsid w:val="5DEA51A3"/>
    <w:rsid w:val="62B6534C"/>
    <w:rsid w:val="685A617B"/>
    <w:rsid w:val="6EC91134"/>
    <w:rsid w:val="7C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2025-09-16T11:25:00Z</dcterms:created>
  <dc:creator>-Q-</dc:creator>
  <cp:lastModifiedBy>Administrator</cp:lastModifiedBy>
  <dcterms:modified xsi:type="dcterms:W3CDTF">2025-09-26T07:36:38Z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2A5F853CF33040969ABE3E832DC6C8AF_11</vt:lpwstr>
  </property>
  <property fmtid="{D5CDD505-2E9C-101B-9397-08002B2CF9AE}" pid="4" name="KSOTemplateDocerSaveRecord">
    <vt:lpwstr>eyJoZGlkIjoiNjA3MWZhYTFjNjM2ODMxNWNjOWIyNjYyMTc2Y2RlZGYiLCJ1c2VySWQiOiIxMzY5NTIwNDQwIn0=</vt:lpwstr>
  </property>
</Properties>
</file>