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BE8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  <w:t>定远县水务公司二次供水泵房设备系统更换采购项目</w:t>
      </w:r>
    </w:p>
    <w:p w14:paraId="581EF8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eastAsia="zh-CN"/>
        </w:rPr>
        <w:t>成交结果公示</w:t>
      </w:r>
    </w:p>
    <w:p w14:paraId="116000D2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</w:rPr>
      </w:pPr>
    </w:p>
    <w:p w14:paraId="7F9E15A1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AHLXZB-20260602-0006</w:t>
      </w:r>
    </w:p>
    <w:p w14:paraId="12ABE62B">
      <w:pPr>
        <w:widowControl/>
        <w:shd w:val="clear" w:color="auto" w:fill="FFFFFF"/>
        <w:spacing w:line="360" w:lineRule="auto"/>
        <w:jc w:val="left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二、项目名称：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定远县水务公司二次供水泵房设备系统更换采购项目</w:t>
      </w:r>
    </w:p>
    <w:p w14:paraId="6806C3F1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三、成交信息</w:t>
      </w:r>
    </w:p>
    <w:p w14:paraId="2E10CAAC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bookmarkStart w:id="0" w:name="OLE_LINK4"/>
      <w:bookmarkStart w:id="1" w:name="OLE_LINK3"/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成交候选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供应商</w:t>
      </w:r>
      <w:bookmarkEnd w:id="0"/>
      <w:bookmarkEnd w:id="1"/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：</w:t>
      </w:r>
    </w:p>
    <w:p w14:paraId="5EBA978F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第一成交候选供应商：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安徽荣宸智水科技有限公司</w:t>
      </w:r>
    </w:p>
    <w:p w14:paraId="477624F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none"/>
          <w:lang w:eastAsia="zh-CN"/>
        </w:rPr>
        <w:t>第二成交候选供应商：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安徽青兰机电设备有限公司</w:t>
      </w:r>
    </w:p>
    <w:p w14:paraId="3819571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none"/>
          <w:lang w:eastAsia="zh-CN"/>
        </w:rPr>
        <w:t>第三成交候选供应商：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上海邦浦实业集团有限公司</w:t>
      </w:r>
      <w:bookmarkStart w:id="2" w:name="_GoBack"/>
      <w:bookmarkEnd w:id="2"/>
    </w:p>
    <w:p w14:paraId="1FDCF99B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四、招标代理单位: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安徽龙秀工程项目管理有限公司</w:t>
      </w:r>
    </w:p>
    <w:p w14:paraId="63248581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地址: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安徽省合肥市包河区徽州大道4872号金融港中心A3栋606室</w:t>
      </w:r>
    </w:p>
    <w:p w14:paraId="19E4D17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联系人: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陈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工</w:t>
      </w:r>
    </w:p>
    <w:p w14:paraId="7D25F535">
      <w:pPr>
        <w:widowControl/>
        <w:shd w:val="clear" w:color="auto" w:fill="FFFFFF"/>
        <w:spacing w:line="360" w:lineRule="auto"/>
        <w:ind w:firstLine="560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联系电话: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17805602497</w:t>
      </w:r>
    </w:p>
    <w:p w14:paraId="0E62F106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公示期:20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26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日至202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 w14:paraId="73774C30">
      <w:pPr>
        <w:widowControl/>
        <w:shd w:val="clear" w:color="auto" w:fill="FFFFFF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</w:p>
    <w:p w14:paraId="4C8B118B">
      <w:pPr>
        <w:widowControl/>
        <w:shd w:val="clear" w:color="auto" w:fill="FFFFFF"/>
        <w:spacing w:line="360" w:lineRule="auto"/>
        <w:ind w:firstLine="56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如果投标供应商认为上述评审结果使自身的权益受到了伤害，可以在评审结果公布之日起3日内，以书面形式向我公司提出质疑。质疑函中应明确提出自身权益受到伤害的事实与理由。如公示期内无有效质疑，本评审结果自动转为中标结果。</w:t>
      </w:r>
    </w:p>
    <w:p w14:paraId="2917C5A9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1E988AB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1B587011">
      <w:pPr>
        <w:widowControl/>
        <w:shd w:val="clear" w:color="auto" w:fill="FFFFFF"/>
        <w:spacing w:line="360" w:lineRule="auto"/>
        <w:ind w:firstLine="4754" w:firstLineChars="1973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安徽龙秀工程项目管理有限公司</w:t>
      </w:r>
    </w:p>
    <w:p w14:paraId="54C03133">
      <w:pPr>
        <w:widowControl/>
        <w:shd w:val="clear" w:color="auto" w:fill="FFFFFF"/>
        <w:spacing w:line="360" w:lineRule="auto"/>
        <w:ind w:firstLine="5542" w:firstLineChars="230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 w14:paraId="142B1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C"/>
    <w:rsid w:val="009C729C"/>
    <w:rsid w:val="00BC33AC"/>
    <w:rsid w:val="00C85713"/>
    <w:rsid w:val="09591AAD"/>
    <w:rsid w:val="095B2E04"/>
    <w:rsid w:val="16F9333C"/>
    <w:rsid w:val="1906042C"/>
    <w:rsid w:val="19A62739"/>
    <w:rsid w:val="1F7E2609"/>
    <w:rsid w:val="23B86E5B"/>
    <w:rsid w:val="2E5D6696"/>
    <w:rsid w:val="525A73D6"/>
    <w:rsid w:val="6F345978"/>
    <w:rsid w:val="7D5B2F79"/>
    <w:rsid w:val="7DBB77FD"/>
    <w:rsid w:val="7E3D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1"/>
    <w:link w:val="10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4 Char"/>
    <w:basedOn w:val="6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9">
    <w:name w:val="正文文本缩进 Char"/>
    <w:basedOn w:val="6"/>
    <w:link w:val="3"/>
    <w:semiHidden/>
    <w:qFormat/>
    <w:uiPriority w:val="99"/>
  </w:style>
  <w:style w:type="character" w:customStyle="1" w:styleId="10">
    <w:name w:val="正文首行缩进 2 Char"/>
    <w:basedOn w:val="9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393</Characters>
  <Lines>2</Lines>
  <Paragraphs>1</Paragraphs>
  <TotalTime>34</TotalTime>
  <ScaleCrop>false</ScaleCrop>
  <LinksUpToDate>false</LinksUpToDate>
  <CharactersWithSpaces>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2025-05-31T09:10:00Z</dcterms:created>
  <dc:creator>Administrator</dc:creator>
  <cp:lastModifiedBy>王小八</cp:lastModifiedBy>
  <cp:lastPrinted>2026-01-09T08:39:00Z</cp:lastPrinted>
  <dcterms:modified xsi:type="dcterms:W3CDTF">2026-06-08T09:56:57Z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eyJoZGlkIjoiNzFiOWNhN2E4ZGFjMWM5YzVhMmUzMjdiMGY1OTc1OGMiLCJ1c2VySWQiOiI3NDE3MzU1ODAifQ==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8A1CCB4F632B4FEFB9BF616C74FDFA36_13</vt:lpwstr>
  </property>
</Properties>
</file>