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1279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/>
          <w:bCs/>
          <w:spacing w:val="-17"/>
          <w:w w:val="100"/>
          <w:sz w:val="32"/>
          <w:szCs w:val="32"/>
          <w:lang w:val="en-US" w:eastAsia="zh-CN"/>
        </w:rPr>
      </w:pPr>
      <w:bookmarkStart w:id="0" w:name="OLE_LINK3"/>
      <w:bookmarkStart w:id="1" w:name="OLE_LINK4"/>
      <w:r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  <w:t>韭山水厂至西卅店街道供水工程劳务分包项目</w:t>
      </w:r>
    </w:p>
    <w:p w14:paraId="526BF97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  <w:t>中标(成交)通知</w:t>
      </w:r>
    </w:p>
    <w:bookmarkEnd w:id="0"/>
    <w:bookmarkEnd w:id="1"/>
    <w:p w14:paraId="3EFCD16B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</w:p>
    <w:p w14:paraId="25B75E84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</w:rPr>
        <w:t>定远县鹏帆建筑劳务有限公司：</w:t>
      </w:r>
    </w:p>
    <w:p w14:paraId="63B09688">
      <w:pPr>
        <w:widowControl/>
        <w:shd w:val="clear" w:color="auto" w:fill="FFFFFF"/>
        <w:ind w:firstLine="560" w:firstLineChars="200"/>
        <w:jc w:val="both"/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</w:pPr>
      <w:bookmarkStart w:id="2" w:name="OLE_LINK2"/>
      <w:bookmarkEnd w:id="2"/>
      <w:bookmarkStart w:id="3" w:name="OLE_LINK1"/>
      <w:bookmarkEnd w:id="3"/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韭山水厂至西卅店街道供水工程劳务分包项目（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标段编号：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AHLXZB-20260527-0005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）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于202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年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月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8</w:t>
      </w:r>
      <w:bookmarkStart w:id="4" w:name="_GoBack"/>
      <w:bookmarkEnd w:id="4"/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日经公开磋商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经磋商小组评审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采购人确认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确定你单位为中标供应商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中标费率为：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82.34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%。</w:t>
      </w:r>
    </w:p>
    <w:p w14:paraId="491E3A9F">
      <w:pPr>
        <w:widowControl/>
        <w:shd w:val="clear" w:color="auto" w:fill="FFFFFF"/>
        <w:ind w:firstLine="560" w:firstLineChars="200"/>
        <w:jc w:val="both"/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请你单位自本通知书发岀之日起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三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十个工作日内与采购人签订书面合同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无故逾期视为自动放弃成交资格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合同签订后两个工作日内安徽省招标投标信息网(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begin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instrText xml:space="preserve"> HYPERLINK "http://www.ahtba.org.cn" </w:instrTex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separate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www.ahtba.org.cn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end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)、安徽龙秀工程项目管理有限公司。(http://www.ahlongxiu.com/)公示。</w:t>
      </w:r>
    </w:p>
    <w:p w14:paraId="62B3C7D6">
      <w:pPr>
        <w:widowControl/>
        <w:shd w:val="clear" w:color="auto" w:fill="FFFFFF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</w:p>
    <w:p w14:paraId="5E45DC9B">
      <w:pPr>
        <w:widowControl/>
        <w:shd w:val="clear" w:color="auto" w:fill="FFFFFF"/>
        <w:jc w:val="righ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招标代理机构：安徽龙秀工程项目管理有限公司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     </w:t>
      </w:r>
    </w:p>
    <w:p w14:paraId="0B9915FC">
      <w:pPr>
        <w:widowControl/>
        <w:shd w:val="clear" w:color="auto" w:fill="FFFFFF"/>
        <w:jc w:val="center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联系人：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 xml:space="preserve">陈经理    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</w:p>
    <w:p w14:paraId="7A9831FE">
      <w:pPr>
        <w:widowControl/>
        <w:shd w:val="clear" w:color="auto" w:fill="FFFFFF"/>
        <w:jc w:val="center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     电  话：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17805602497</w:t>
      </w:r>
    </w:p>
    <w:p w14:paraId="65B10089">
      <w:pPr>
        <w:widowControl/>
        <w:shd w:val="clear" w:color="auto" w:fill="FFFFFF"/>
        <w:jc w:val="center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202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月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11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日</w:t>
      </w:r>
    </w:p>
    <w:p w14:paraId="7CCB1133">
      <w:pPr>
        <w:widowControl/>
        <w:shd w:val="clear" w:color="auto" w:fill="FFFFFF"/>
        <w:jc w:val="left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</w:p>
    <w:p w14:paraId="2AE85F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5AB"/>
    <w:rsid w:val="00171F44"/>
    <w:rsid w:val="00207CFE"/>
    <w:rsid w:val="005B2647"/>
    <w:rsid w:val="00A1633C"/>
    <w:rsid w:val="00D665AB"/>
    <w:rsid w:val="08787219"/>
    <w:rsid w:val="15EE4F48"/>
    <w:rsid w:val="184A56A0"/>
    <w:rsid w:val="1EF74C4F"/>
    <w:rsid w:val="229831C6"/>
    <w:rsid w:val="2C201C11"/>
    <w:rsid w:val="301D1535"/>
    <w:rsid w:val="322B245D"/>
    <w:rsid w:val="3587007C"/>
    <w:rsid w:val="38854B02"/>
    <w:rsid w:val="38BB3210"/>
    <w:rsid w:val="4C1D1189"/>
    <w:rsid w:val="4E8F480B"/>
    <w:rsid w:val="547365CD"/>
    <w:rsid w:val="57B70D20"/>
    <w:rsid w:val="58CC31F8"/>
    <w:rsid w:val="5E44322D"/>
    <w:rsid w:val="5F267369"/>
    <w:rsid w:val="62742944"/>
    <w:rsid w:val="64F52F1D"/>
    <w:rsid w:val="703C1057"/>
    <w:rsid w:val="7C1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宋体" w:cs="Arial"/>
      <w:color w:val="000000"/>
      <w:kern w:val="0"/>
      <w:sz w:val="28"/>
      <w:szCs w:val="2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bodytex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15"/>
    <w:basedOn w:val="5"/>
    <w:qFormat/>
    <w:uiPriority w:val="0"/>
  </w:style>
  <w:style w:type="paragraph" w:customStyle="1" w:styleId="9">
    <w:name w:val="bodytex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16"/>
    <w:basedOn w:val="5"/>
    <w:qFormat/>
    <w:uiPriority w:val="0"/>
  </w:style>
  <w:style w:type="paragraph" w:customStyle="1" w:styleId="11">
    <w:name w:val="body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17"/>
    <w:basedOn w:val="5"/>
    <w:qFormat/>
    <w:uiPriority w:val="0"/>
  </w:style>
  <w:style w:type="character" w:customStyle="1" w:styleId="13">
    <w:name w:val="正文文本 Char"/>
    <w:basedOn w:val="5"/>
    <w:link w:val="2"/>
    <w:qFormat/>
    <w:uiPriority w:val="99"/>
    <w:rPr>
      <w:rFonts w:ascii="Arial" w:hAnsi="Arial" w:eastAsia="宋体" w:cs="Arial"/>
      <w:color w:val="000000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244</Words>
  <Characters>328</Characters>
  <Lines>3</Lines>
  <Paragraphs>1</Paragraphs>
  <TotalTime>4</TotalTime>
  <ScaleCrop>false</ScaleCrop>
  <LinksUpToDate>false</LinksUpToDate>
  <CharactersWithSpaces>363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2025-12-08T03:21:00Z</dcterms:created>
  <dc:creator>Administrator</dc:creator>
  <cp:lastModifiedBy>厌世。</cp:lastModifiedBy>
  <cp:lastPrinted>2026-01-26T08:32:00Z</cp:lastPrinted>
  <dcterms:modified xsi:type="dcterms:W3CDTF">2026-06-16T00:49:10Z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eyJoZGlkIjoiY2Q1N2Q1NDVmMDkyNDk3NjU1ZjE2MzlhNTlhMDVkZGQiLCJ1c2VySWQiOiI2NTUxNTUzMzcifQ==</vt:lpwstr>
  </property>
  <property fmtid="{D5CDD505-2E9C-101B-9397-08002B2CF9AE}" pid="3" name="KSOProductBuildVer">
    <vt:lpwstr>2052-12.1.0.21541</vt:lpwstr>
  </property>
  <property fmtid="{D5CDD505-2E9C-101B-9397-08002B2CF9AE}" pid="4" name="ICV">
    <vt:lpwstr>4048AA6BD0B94CEB9C222DCAD01B0D7D_13</vt:lpwstr>
  </property>
</Properties>
</file>