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E39E5">
      <w:pPr>
        <w:pStyle w:val="4"/>
        <w:keepNext/>
        <w:keepLines/>
        <w:pageBreakBefore w:val="0"/>
        <w:widowControl w:val="0"/>
        <w:kinsoku/>
        <w:wordWrap/>
        <w:overflowPunct/>
        <w:topLinePunct w:val="0"/>
        <w:autoSpaceDE/>
        <w:autoSpaceDN/>
        <w:bidi w:val="0"/>
        <w:adjustRightInd/>
        <w:snapToGrid/>
        <w:spacing w:after="0" w:line="360" w:lineRule="auto"/>
        <w:jc w:val="center"/>
        <w:textAlignment w:val="auto"/>
        <w:rPr>
          <w:rFonts w:hint="eastAsia"/>
          <w:lang w:eastAsia="zh-CN"/>
        </w:rPr>
      </w:pPr>
      <w:r>
        <w:rPr>
          <w:rFonts w:hint="eastAsia"/>
          <w:lang w:eastAsia="zh-CN"/>
        </w:rPr>
        <w:t>阜南县第五人民医院新院区(柴集镇中心卫生院）消防零星维修工程【质疑回复】</w:t>
      </w:r>
    </w:p>
    <w:p w14:paraId="665F8AD0">
      <w:pPr>
        <w:pageBreakBefore w:val="0"/>
        <w:widowControl w:val="0"/>
        <w:shd w:val="clear"/>
        <w:kinsoku/>
        <w:wordWrap/>
        <w:overflowPunct/>
        <w:topLinePunct w:val="0"/>
        <w:autoSpaceDE/>
        <w:autoSpaceDN/>
        <w:bidi w:val="0"/>
        <w:adjustRightInd/>
        <w:snapToGrid/>
        <w:spacing w:line="360" w:lineRule="auto"/>
        <w:jc w:val="center"/>
        <w:textAlignment w:val="auto"/>
        <w:rPr>
          <w:rFonts w:hint="default" w:ascii="宋体" w:hAnsi="宋体" w:cs="宋体"/>
          <w:sz w:val="24"/>
          <w:szCs w:val="24"/>
          <w:highlight w:val="none"/>
          <w:lang w:val="en-US" w:eastAsia="zh-CN"/>
        </w:rPr>
      </w:pPr>
      <w:r>
        <w:rPr>
          <w:rFonts w:hint="eastAsia" w:ascii="宋体" w:hAnsi="宋体" w:cs="宋体"/>
          <w:sz w:val="32"/>
          <w:szCs w:val="32"/>
          <w:highlight w:val="none"/>
          <w:lang w:eastAsia="zh-CN"/>
        </w:rPr>
        <w:t>（项目编号：AHLXZB-20260624-00011</w:t>
      </w:r>
      <w:r>
        <w:rPr>
          <w:rFonts w:hint="eastAsia" w:ascii="宋体" w:hAnsi="宋体" w:cs="宋体"/>
          <w:sz w:val="24"/>
          <w:szCs w:val="24"/>
          <w:highlight w:val="none"/>
          <w:lang w:val="en-US" w:eastAsia="zh-CN"/>
        </w:rPr>
        <w:t>）</w:t>
      </w:r>
    </w:p>
    <w:p w14:paraId="74A79B12">
      <w:pPr>
        <w:shd w:val="clear"/>
        <w:spacing w:line="360" w:lineRule="auto"/>
        <w:ind w:left="120" w:leftChars="57" w:firstLine="480" w:firstLineChars="200"/>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2026年7月</w:t>
      </w: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日发布的</w:t>
      </w:r>
      <w:r>
        <w:rPr>
          <w:rFonts w:hint="eastAsia" w:asciiTheme="minorEastAsia" w:hAnsiTheme="minorEastAsia" w:cstheme="minorEastAsia"/>
          <w:sz w:val="24"/>
          <w:szCs w:val="24"/>
          <w:lang w:eastAsia="zh-CN"/>
        </w:rPr>
        <w:t>“</w:t>
      </w:r>
      <w:r>
        <w:rPr>
          <w:rFonts w:hint="eastAsia" w:ascii="宋体" w:hAnsi="宋体" w:cs="宋体"/>
          <w:sz w:val="24"/>
          <w:szCs w:val="24"/>
          <w:highlight w:val="none"/>
          <w:lang w:eastAsia="zh-CN"/>
        </w:rPr>
        <w:t>阜南县第五人民医院新院区(柴集镇中心卫生院）消防零星维修工程</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磋商公告</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”答疑回复</w:t>
      </w:r>
      <w:r>
        <w:rPr>
          <w:rFonts w:hint="eastAsia" w:asciiTheme="minorEastAsia" w:hAnsiTheme="minorEastAsia" w:eastAsiaTheme="minorEastAsia" w:cstheme="minorEastAsia"/>
          <w:sz w:val="24"/>
          <w:szCs w:val="24"/>
        </w:rPr>
        <w:t>如下：</w:t>
      </w:r>
    </w:p>
    <w:p w14:paraId="1DCC84F4">
      <w:pPr>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eastAsia="zh-CN"/>
        </w:rPr>
      </w:pPr>
      <w:r>
        <w:rPr>
          <w:rFonts w:hint="eastAsia" w:asciiTheme="minorEastAsia" w:hAnsiTheme="minorEastAsia" w:cstheme="minorEastAsia"/>
          <w:sz w:val="24"/>
          <w:szCs w:val="24"/>
          <w:lang w:eastAsia="zh-CN"/>
        </w:rPr>
        <w:t>潜在投标人提出疑问</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eastAsia="zh-CN"/>
        </w:rPr>
        <w:t>具有有效的施工劳务企业资质证书和安全生产许可证(注:企业注册地已取消施工劳务资质和安全生产许可证的，须提供企业注册地取消施工劳务资质和安全生产许可证的相关证明文件)。该限定不合理。</w:t>
      </w:r>
      <w:bookmarkStart w:id="0" w:name="_GoBack"/>
      <w:bookmarkEnd w:id="0"/>
    </w:p>
    <w:p w14:paraId="29994AED">
      <w:pPr>
        <w:pageBreakBefore w:val="0"/>
        <w:widowControl w:val="0"/>
        <w:numPr>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eastAsia="zh-CN"/>
        </w:rPr>
        <w:t>回复：本项目属于消防维保类零星维修项目，凡已在国家社会消防技术服务信息系统备案，备案业务包含消防设施维护保养检测，且完全符合招标文件其余资格条件的专业维保单位，均可参与本次投标。</w:t>
      </w:r>
    </w:p>
    <w:p w14:paraId="077626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cstheme="minorEastAsia"/>
          <w:sz w:val="24"/>
          <w:szCs w:val="24"/>
          <w:lang w:eastAsia="zh-CN"/>
        </w:rPr>
      </w:pPr>
    </w:p>
    <w:p w14:paraId="1F13A9D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注:此质疑回复视同招标文件的组成部分，与招标文件具有同等法律效力。</w:t>
      </w:r>
    </w:p>
    <w:p w14:paraId="772A2C4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125D1D3A">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7516877B">
      <w:pPr>
        <w:pageBreakBefore w:val="0"/>
        <w:widowControl w:val="0"/>
        <w:kinsoku/>
        <w:wordWrap/>
        <w:overflowPunct/>
        <w:topLinePunct w:val="0"/>
        <w:autoSpaceDE/>
        <w:autoSpaceDN/>
        <w:bidi w:val="0"/>
        <w:adjustRightInd/>
        <w:snapToGrid/>
        <w:spacing w:line="360" w:lineRule="auto"/>
        <w:ind w:firstLine="3120" w:firstLineChars="130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招标代理机构：</w:t>
      </w:r>
      <w:r>
        <w:rPr>
          <w:rFonts w:hint="eastAsia" w:asciiTheme="minorEastAsia" w:hAnsiTheme="minorEastAsia" w:eastAsiaTheme="minorEastAsia" w:cstheme="minorEastAsia"/>
          <w:sz w:val="24"/>
          <w:szCs w:val="24"/>
        </w:rPr>
        <w:t>安徽龙秀工程项目管理有限公司</w:t>
      </w:r>
    </w:p>
    <w:p w14:paraId="4D00F3DE">
      <w:pPr>
        <w:pageBreakBefore w:val="0"/>
        <w:widowControl w:val="0"/>
        <w:kinsoku/>
        <w:wordWrap/>
        <w:overflowPunct/>
        <w:topLinePunct w:val="0"/>
        <w:autoSpaceDE/>
        <w:autoSpaceDN/>
        <w:bidi w:val="0"/>
        <w:adjustRightInd/>
        <w:snapToGrid/>
        <w:spacing w:line="360" w:lineRule="auto"/>
        <w:ind w:firstLine="4080" w:firstLineChars="170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答疑回复日期：</w:t>
      </w:r>
      <w:r>
        <w:rPr>
          <w:rFonts w:hint="eastAsia" w:asciiTheme="minorEastAsia" w:hAnsiTheme="minorEastAsia" w:eastAsiaTheme="minorEastAsia" w:cstheme="minorEastAsia"/>
          <w:sz w:val="24"/>
          <w:szCs w:val="24"/>
        </w:rPr>
        <w:t>2026年7月</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C4D2E"/>
    <w:rsid w:val="02502671"/>
    <w:rsid w:val="139C4D2E"/>
    <w:rsid w:val="143811B7"/>
    <w:rsid w:val="16B03286"/>
    <w:rsid w:val="1DD7559C"/>
    <w:rsid w:val="1F356A1F"/>
    <w:rsid w:val="20E95D13"/>
    <w:rsid w:val="21B75E11"/>
    <w:rsid w:val="21CD6E64"/>
    <w:rsid w:val="23502079"/>
    <w:rsid w:val="27D50D9F"/>
    <w:rsid w:val="2BF373CB"/>
    <w:rsid w:val="32904240"/>
    <w:rsid w:val="32A83BE9"/>
    <w:rsid w:val="32B95DF2"/>
    <w:rsid w:val="3D8C7CFA"/>
    <w:rsid w:val="42EA174A"/>
    <w:rsid w:val="45561319"/>
    <w:rsid w:val="480C3F11"/>
    <w:rsid w:val="4C341C88"/>
    <w:rsid w:val="4CCF19B1"/>
    <w:rsid w:val="50D521AD"/>
    <w:rsid w:val="575C2093"/>
    <w:rsid w:val="59762756"/>
    <w:rsid w:val="5C4F21C6"/>
    <w:rsid w:val="5CAC7619"/>
    <w:rsid w:val="5E1D5B3E"/>
    <w:rsid w:val="7E0642A0"/>
    <w:rsid w:val="7F1C4F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587</Words>
  <Characters>679</Characters>
  <Lines>0</Lines>
  <Paragraphs>0</Paragraphs>
  <TotalTime>21</TotalTime>
  <ScaleCrop>false</ScaleCrop>
  <LinksUpToDate>false</LinksUpToDate>
  <CharactersWithSpaces>679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2026-07-09T08:58:00Z</dcterms:created>
  <dc:creator>厌世。</dc:creator>
  <cp:lastModifiedBy>厌世。</cp:lastModifiedBy>
  <dcterms:modified xsi:type="dcterms:W3CDTF">2026-07-10T06:31:57Z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B5330BB870A94BF7855BE585CEAF1AD2_13</vt:lpwstr>
  </property>
  <property fmtid="{D5CDD505-2E9C-101B-9397-08002B2CF9AE}" pid="4" name="KSOTemplateDocerSaveRecord">
    <vt:lpwstr>eyJoZGlkIjoiY2Q1N2Q1NDVmMDkyNDk3NjU1ZjE2MzlhNTlhMDVkZGQiLCJ1c2VySWQiOiI2NTUxNTUzMzcifQ==</vt:lpwstr>
  </property>
</Properties>
</file>